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F1" w:rsidRPr="00A728F1" w:rsidRDefault="00A728F1" w:rsidP="00A728F1">
      <w:pPr>
        <w:rPr>
          <w:sz w:val="32"/>
          <w:szCs w:val="32"/>
        </w:rPr>
      </w:pPr>
      <w:r w:rsidRPr="00A728F1">
        <w:rPr>
          <w:sz w:val="32"/>
          <w:szCs w:val="32"/>
        </w:rPr>
        <w:t>Texte :</w:t>
      </w:r>
    </w:p>
    <w:p w:rsidR="00A728F1" w:rsidRPr="00A728F1" w:rsidRDefault="00A728F1" w:rsidP="00A728F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728F1">
        <w:rPr>
          <w:sz w:val="32"/>
          <w:szCs w:val="32"/>
        </w:rPr>
        <w:t>Un fossile est un animal ou un végétal qui vivait, il y a des millions d’années et qui s’est transformé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en pierre. C’est une trace laissée dans la roche et qui peut donner des informations sur une période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historique lointaine</w:t>
      </w:r>
      <w:r w:rsidRPr="00A728F1">
        <w:rPr>
          <w:b/>
          <w:bCs/>
          <w:sz w:val="32"/>
          <w:szCs w:val="32"/>
        </w:rPr>
        <w:t>. Il</w:t>
      </w:r>
      <w:r w:rsidRPr="00A728F1">
        <w:rPr>
          <w:sz w:val="32"/>
          <w:szCs w:val="32"/>
        </w:rPr>
        <w:t xml:space="preserve"> peut s'agir des restes fossilisés de l'organisme lui-même (ossements, carapace,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feuilles, graines) ou d'un simple témoignage de son passage : empreintes de pattes, excréments, etc.</w:t>
      </w:r>
    </w:p>
    <w:p w:rsidR="00A728F1" w:rsidRPr="00A728F1" w:rsidRDefault="00A728F1" w:rsidP="00A728F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728F1">
        <w:rPr>
          <w:sz w:val="32"/>
          <w:szCs w:val="32"/>
        </w:rPr>
        <w:t>Il existe des fossiles de tous les types d'êtres vivants : des animaux, des plantes, des champignons,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ainsi que des traces fossilisées laissées par des bactéries.</w:t>
      </w:r>
    </w:p>
    <w:p w:rsidR="007879E6" w:rsidRDefault="00A728F1" w:rsidP="00A728F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728F1">
        <w:rPr>
          <w:sz w:val="32"/>
          <w:szCs w:val="32"/>
        </w:rPr>
        <w:t xml:space="preserve">Pour qu’un organisme mort se transforme en fossile </w:t>
      </w:r>
      <w:r w:rsidRPr="00A728F1">
        <w:rPr>
          <w:b/>
          <w:bCs/>
          <w:sz w:val="32"/>
          <w:szCs w:val="32"/>
          <w:u w:val="single"/>
        </w:rPr>
        <w:t>(on</w:t>
      </w:r>
      <w:r w:rsidRPr="00A728F1">
        <w:rPr>
          <w:sz w:val="32"/>
          <w:szCs w:val="32"/>
        </w:rPr>
        <w:t xml:space="preserve"> appelle ce phénomène la fossilisation), il faut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 xml:space="preserve">des conditions exceptionnelles : lorsqu'un organisme meurt, les parties molles de </w:t>
      </w:r>
      <w:r w:rsidRPr="00A728F1">
        <w:rPr>
          <w:b/>
          <w:bCs/>
          <w:sz w:val="32"/>
          <w:szCs w:val="32"/>
          <w:u w:val="single"/>
        </w:rPr>
        <w:t>son</w:t>
      </w:r>
      <w:r w:rsidRPr="00A728F1">
        <w:rPr>
          <w:sz w:val="32"/>
          <w:szCs w:val="32"/>
        </w:rPr>
        <w:t xml:space="preserve"> corps sont presque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toujours rapidement décomposées. Les fossiles se forment plus facilement au fond de l’eau, c’est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pourquoi, les fossiles d’animaux marins sont les plus nombreux. Toutefois, il arrive qu’on trouve à notre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époque, des fossiles d’animaux terrestres : des mammouths, des dinosaures, des chevaux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préhistoriques,...</w:t>
      </w:r>
      <w:r>
        <w:rPr>
          <w:sz w:val="32"/>
          <w:szCs w:val="32"/>
        </w:rPr>
        <w:t xml:space="preserve"> </w:t>
      </w:r>
    </w:p>
    <w:p w:rsidR="00A728F1" w:rsidRPr="00A728F1" w:rsidRDefault="00A728F1" w:rsidP="00A728F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728F1">
        <w:rPr>
          <w:sz w:val="32"/>
          <w:szCs w:val="32"/>
        </w:rPr>
        <w:t>L'étude des fossiles est appelée paléontologie, elle permet aux scientifiques de connaitre les animaux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et les plantes qui vivaient autrefois sur Terre. En comparant des fossiles de différentes époques, les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scientifiques découvrent également comment ces êtres vivants se sont transformés au fil des siècles</w:t>
      </w:r>
      <w:r w:rsidRPr="00A728F1">
        <w:rPr>
          <w:b/>
          <w:bCs/>
          <w:sz w:val="32"/>
          <w:szCs w:val="32"/>
        </w:rPr>
        <w:t xml:space="preserve">, </w:t>
      </w:r>
      <w:r w:rsidRPr="00A728F1">
        <w:rPr>
          <w:b/>
          <w:bCs/>
          <w:sz w:val="32"/>
          <w:szCs w:val="32"/>
          <w:u w:val="single"/>
        </w:rPr>
        <w:t>ils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reconstituent ainsi leur forme et leur mode de vie. En somme, le fossile animal ou végétal donne</w:t>
      </w:r>
      <w:r>
        <w:rPr>
          <w:sz w:val="32"/>
          <w:szCs w:val="32"/>
        </w:rPr>
        <w:t xml:space="preserve"> </w:t>
      </w:r>
      <w:r w:rsidRPr="00A728F1">
        <w:rPr>
          <w:sz w:val="32"/>
          <w:szCs w:val="32"/>
        </w:rPr>
        <w:t>véritablement un aperçu de la vie préhistorique.</w:t>
      </w:r>
    </w:p>
    <w:p w:rsid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 xml:space="preserve">                                        Manuel de science, Ed Hachette.</w:t>
      </w:r>
    </w:p>
    <w:p w:rsidR="00A728F1" w:rsidRDefault="00A728F1" w:rsidP="00A728F1">
      <w:pPr>
        <w:rPr>
          <w:b/>
          <w:bCs/>
          <w:i/>
          <w:iCs/>
          <w:sz w:val="32"/>
          <w:szCs w:val="32"/>
        </w:rPr>
      </w:pPr>
    </w:p>
    <w:p w:rsidR="00A728F1" w:rsidRDefault="00A728F1" w:rsidP="00A728F1">
      <w:pPr>
        <w:rPr>
          <w:b/>
          <w:bCs/>
          <w:i/>
          <w:iCs/>
          <w:sz w:val="32"/>
          <w:szCs w:val="32"/>
        </w:rPr>
      </w:pP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lastRenderedPageBreak/>
        <w:t>QUESTIONS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I – COMPRÉHENSION DE L’ÉCRIT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1. Quel est le thème traité dans le texte ?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2. Relevez du texte quatre termes liés à « être vivant ».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3. Pourquoi les fossiles d’animaux marins sont-ils plus disponibles ?</w:t>
      </w:r>
    </w:p>
    <w:p w:rsid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4. « Il existe des fossiles de tous les types d'êtres vivants. » Quelle est la tournure employée dans cette</w:t>
      </w:r>
      <w:r>
        <w:rPr>
          <w:b/>
          <w:bCs/>
          <w:i/>
          <w:iCs/>
          <w:sz w:val="32"/>
          <w:szCs w:val="32"/>
        </w:rPr>
        <w:t xml:space="preserve"> </w:t>
      </w:r>
      <w:r w:rsidRPr="00A728F1">
        <w:rPr>
          <w:b/>
          <w:bCs/>
          <w:i/>
          <w:iCs/>
          <w:sz w:val="32"/>
          <w:szCs w:val="32"/>
        </w:rPr>
        <w:t>phrase ? Réécrivez cette phrase en supprimant cette tournure.</w:t>
      </w:r>
    </w:p>
    <w:p w:rsidR="00A728F1" w:rsidRDefault="00A728F1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5</w:t>
      </w:r>
      <w:r w:rsidRPr="00A728F1">
        <w:rPr>
          <w:b/>
          <w:bCs/>
          <w:i/>
          <w:iCs/>
          <w:sz w:val="32"/>
          <w:szCs w:val="32"/>
        </w:rPr>
        <w:t>- A qui ou à quoi renvoient les mots soulignés dans le texte ?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6-</w:t>
      </w:r>
      <w:r w:rsidRPr="00A728F1">
        <w:rPr>
          <w:b/>
          <w:bCs/>
          <w:i/>
          <w:iCs/>
          <w:sz w:val="32"/>
          <w:szCs w:val="32"/>
        </w:rPr>
        <w:t>. Les fossiles se forment plus facilement au fond de l’eau, c’est pourquoi, les fossiles d’animaux</w:t>
      </w:r>
      <w:r>
        <w:rPr>
          <w:b/>
          <w:bCs/>
          <w:i/>
          <w:iCs/>
          <w:sz w:val="32"/>
          <w:szCs w:val="32"/>
        </w:rPr>
        <w:t xml:space="preserve"> </w:t>
      </w:r>
      <w:r w:rsidRPr="00A728F1">
        <w:rPr>
          <w:b/>
          <w:bCs/>
          <w:i/>
          <w:iCs/>
          <w:sz w:val="32"/>
          <w:szCs w:val="32"/>
        </w:rPr>
        <w:t>marins sont les plus nombreux.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</w:t>
      </w:r>
      <w:r w:rsidRPr="00A728F1">
        <w:rPr>
          <w:b/>
          <w:bCs/>
          <w:i/>
          <w:iCs/>
          <w:sz w:val="32"/>
          <w:szCs w:val="32"/>
        </w:rPr>
        <w:t>a) Quel rapport logique exprime l’articulateur souligné ?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</w:t>
      </w:r>
      <w:r w:rsidRPr="00A728F1">
        <w:rPr>
          <w:b/>
          <w:bCs/>
          <w:i/>
          <w:iCs/>
          <w:sz w:val="32"/>
          <w:szCs w:val="32"/>
        </w:rPr>
        <w:t xml:space="preserve">b) Remplace cet articulateur par un autre pris de la liste suivante : </w:t>
      </w:r>
      <w:r>
        <w:rPr>
          <w:b/>
          <w:bCs/>
          <w:i/>
          <w:iCs/>
          <w:sz w:val="32"/>
          <w:szCs w:val="32"/>
        </w:rPr>
        <w:t xml:space="preserve">       </w:t>
      </w:r>
      <w:r w:rsidRPr="00A728F1">
        <w:rPr>
          <w:b/>
          <w:bCs/>
          <w:i/>
          <w:iCs/>
          <w:sz w:val="32"/>
          <w:szCs w:val="32"/>
        </w:rPr>
        <w:t>car – parce que – donc – mais –</w:t>
      </w:r>
      <w:r>
        <w:rPr>
          <w:b/>
          <w:bCs/>
          <w:i/>
          <w:iCs/>
          <w:sz w:val="32"/>
          <w:szCs w:val="32"/>
        </w:rPr>
        <w:t xml:space="preserve"> </w:t>
      </w:r>
      <w:r w:rsidRPr="00A728F1">
        <w:rPr>
          <w:b/>
          <w:bCs/>
          <w:i/>
          <w:iCs/>
          <w:sz w:val="32"/>
          <w:szCs w:val="32"/>
        </w:rPr>
        <w:t>comme – puisque – bien que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8</w:t>
      </w:r>
      <w:r w:rsidRPr="00A728F1">
        <w:rPr>
          <w:b/>
          <w:bCs/>
          <w:i/>
          <w:iCs/>
          <w:sz w:val="32"/>
          <w:szCs w:val="32"/>
        </w:rPr>
        <w:t>. Quelle est la visée communicative du texte ?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9</w:t>
      </w:r>
      <w:r w:rsidRPr="00A728F1">
        <w:rPr>
          <w:b/>
          <w:bCs/>
          <w:i/>
          <w:iCs/>
          <w:sz w:val="32"/>
          <w:szCs w:val="32"/>
        </w:rPr>
        <w:t>. Barrez l’idée qui ne convient pas au texte puis remettez les autres dans l’ordre de leur apparition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a) Les conditions de la fossilisation.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b) Le rôle de la paléontologie.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c)La répartition des fossiles dans le monde.</w:t>
      </w:r>
    </w:p>
    <w:p w:rsidR="00A728F1" w:rsidRP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d) Les différents types de fossiles.</w:t>
      </w:r>
    </w:p>
    <w:p w:rsidR="00A728F1" w:rsidRDefault="00A728F1" w:rsidP="00A728F1">
      <w:pPr>
        <w:rPr>
          <w:b/>
          <w:bCs/>
          <w:i/>
          <w:iCs/>
          <w:sz w:val="32"/>
          <w:szCs w:val="32"/>
        </w:rPr>
      </w:pPr>
      <w:r w:rsidRPr="00A728F1">
        <w:rPr>
          <w:b/>
          <w:bCs/>
          <w:i/>
          <w:iCs/>
          <w:sz w:val="32"/>
          <w:szCs w:val="32"/>
        </w:rPr>
        <w:t>e) La définition du fossile.</w:t>
      </w:r>
    </w:p>
    <w:p w:rsidR="00123C32" w:rsidRPr="00A728F1" w:rsidRDefault="00003D55" w:rsidP="00A728F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10- </w:t>
      </w:r>
      <w:r w:rsidR="00123C32" w:rsidRPr="00123C32">
        <w:rPr>
          <w:b/>
          <w:bCs/>
          <w:i/>
          <w:iCs/>
          <w:sz w:val="32"/>
          <w:szCs w:val="32"/>
        </w:rPr>
        <w:t>Proposez un titre au texte</w:t>
      </w:r>
    </w:p>
    <w:sectPr w:rsidR="00123C32" w:rsidRPr="00A728F1" w:rsidSect="0078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characterSpacingControl w:val="doNotCompress"/>
  <w:compat>
    <w:useFELayout/>
  </w:compat>
  <w:rsids>
    <w:rsidRoot w:val="00A728F1"/>
    <w:rsid w:val="00003D55"/>
    <w:rsid w:val="00123C32"/>
    <w:rsid w:val="007879E6"/>
    <w:rsid w:val="00A728F1"/>
    <w:rsid w:val="00F9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7</cp:revision>
  <dcterms:created xsi:type="dcterms:W3CDTF">2020-05-14T21:44:00Z</dcterms:created>
  <dcterms:modified xsi:type="dcterms:W3CDTF">2020-05-14T22:21:00Z</dcterms:modified>
</cp:coreProperties>
</file>