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A5" w:rsidRPr="00EC56A4" w:rsidRDefault="009659A5" w:rsidP="009659A5">
      <w:pPr>
        <w:pStyle w:val="Default"/>
        <w:rPr>
          <w:b/>
          <w:bCs/>
          <w:color w:val="auto"/>
          <w:sz w:val="28"/>
          <w:szCs w:val="28"/>
        </w:rPr>
      </w:pPr>
      <w:r w:rsidRPr="00EC56A4">
        <w:rPr>
          <w:b/>
          <w:bCs/>
          <w:color w:val="auto"/>
          <w:sz w:val="28"/>
          <w:szCs w:val="28"/>
        </w:rPr>
        <w:t xml:space="preserve">TRI OPTIQUE DES DECHETS </w:t>
      </w:r>
    </w:p>
    <w:p w:rsidR="009659A5" w:rsidRPr="00EC56A4" w:rsidRDefault="009659A5" w:rsidP="009659A5">
      <w:pPr>
        <w:pStyle w:val="Default"/>
        <w:rPr>
          <w:color w:val="auto"/>
          <w:sz w:val="26"/>
          <w:szCs w:val="26"/>
        </w:rPr>
      </w:pPr>
    </w:p>
    <w:p w:rsidR="009659A5" w:rsidRPr="00EC56A4" w:rsidRDefault="009659A5" w:rsidP="009659A5">
      <w:pPr>
        <w:pStyle w:val="Default"/>
        <w:spacing w:line="360" w:lineRule="auto"/>
        <w:jc w:val="both"/>
        <w:rPr>
          <w:rFonts w:ascii="Times New Roman" w:hAnsi="Times New Roman" w:cs="Times New Roman"/>
          <w:color w:val="auto"/>
          <w:sz w:val="26"/>
          <w:szCs w:val="26"/>
        </w:rPr>
      </w:pPr>
      <w:r w:rsidRPr="00EC56A4">
        <w:rPr>
          <w:rFonts w:ascii="Times New Roman" w:hAnsi="Times New Roman" w:cs="Times New Roman"/>
          <w:color w:val="auto"/>
          <w:sz w:val="26"/>
          <w:szCs w:val="26"/>
        </w:rPr>
        <w:t xml:space="preserve">Cette technique repose sur l’examen, au moyen de caméras, de la surface d’un produit particulaire circulant, éclairé dans des conditions contrôlées. Les critères examinés sont la forme, la taille des particules, et la couleur au sens large : spectre de la lumière réfléchie par l’objet dans le visible, l’infrarouge (IR) ou l’ultraviolet (UV). L’éclairage des produits est assuré par des lampes délivrant le spectre requis : néons à haute fréquence, lampes à incandescence (visible ou IR), diodes électroluminescentes (LED : </w:t>
      </w:r>
      <w:r w:rsidRPr="00EC56A4">
        <w:rPr>
          <w:rFonts w:ascii="Times New Roman" w:hAnsi="Times New Roman" w:cs="Times New Roman"/>
          <w:i/>
          <w:iCs/>
          <w:color w:val="auto"/>
          <w:sz w:val="26"/>
          <w:szCs w:val="26"/>
        </w:rPr>
        <w:t xml:space="preserve">light </w:t>
      </w:r>
      <w:proofErr w:type="spellStart"/>
      <w:r w:rsidRPr="00EC56A4">
        <w:rPr>
          <w:rFonts w:ascii="Times New Roman" w:hAnsi="Times New Roman" w:cs="Times New Roman"/>
          <w:i/>
          <w:iCs/>
          <w:color w:val="auto"/>
          <w:sz w:val="26"/>
          <w:szCs w:val="26"/>
        </w:rPr>
        <w:t>emitting</w:t>
      </w:r>
      <w:proofErr w:type="spellEnd"/>
      <w:r w:rsidRPr="00EC56A4">
        <w:rPr>
          <w:rFonts w:ascii="Times New Roman" w:hAnsi="Times New Roman" w:cs="Times New Roman"/>
          <w:i/>
          <w:iCs/>
          <w:color w:val="auto"/>
          <w:sz w:val="26"/>
          <w:szCs w:val="26"/>
        </w:rPr>
        <w:t xml:space="preserve"> </w:t>
      </w:r>
      <w:proofErr w:type="gramStart"/>
      <w:r w:rsidRPr="00EC56A4">
        <w:rPr>
          <w:rFonts w:ascii="Times New Roman" w:hAnsi="Times New Roman" w:cs="Times New Roman"/>
          <w:i/>
          <w:iCs/>
          <w:color w:val="auto"/>
          <w:sz w:val="26"/>
          <w:szCs w:val="26"/>
        </w:rPr>
        <w:t xml:space="preserve">diode </w:t>
      </w:r>
      <w:r w:rsidRPr="00EC56A4">
        <w:rPr>
          <w:rFonts w:ascii="Times New Roman" w:hAnsi="Times New Roman" w:cs="Times New Roman"/>
          <w:color w:val="auto"/>
          <w:sz w:val="26"/>
          <w:szCs w:val="26"/>
        </w:rPr>
        <w:t>)</w:t>
      </w:r>
      <w:proofErr w:type="gramEnd"/>
      <w:r w:rsidRPr="00EC56A4">
        <w:rPr>
          <w:rFonts w:ascii="Times New Roman" w:hAnsi="Times New Roman" w:cs="Times New Roman"/>
          <w:color w:val="auto"/>
          <w:sz w:val="26"/>
          <w:szCs w:val="26"/>
        </w:rPr>
        <w:t xml:space="preserve"> de puissance. </w:t>
      </w:r>
    </w:p>
    <w:p w:rsidR="009659A5" w:rsidRPr="00EC56A4" w:rsidRDefault="009659A5" w:rsidP="009659A5">
      <w:pPr>
        <w:pStyle w:val="Default"/>
        <w:rPr>
          <w:rFonts w:ascii="Times New Roman" w:hAnsi="Times New Roman" w:cs="Times New Roman"/>
          <w:color w:val="auto"/>
          <w:sz w:val="23"/>
          <w:szCs w:val="23"/>
        </w:rPr>
      </w:pPr>
    </w:p>
    <w:p w:rsidR="009659A5" w:rsidRPr="00EC56A4" w:rsidRDefault="009659A5" w:rsidP="009659A5">
      <w:pPr>
        <w:pStyle w:val="Default"/>
        <w:spacing w:line="360" w:lineRule="auto"/>
        <w:rPr>
          <w:b/>
          <w:bCs/>
          <w:color w:val="auto"/>
          <w:sz w:val="26"/>
          <w:szCs w:val="26"/>
        </w:rPr>
      </w:pPr>
      <w:r w:rsidRPr="00EC56A4">
        <w:rPr>
          <w:b/>
          <w:bCs/>
          <w:color w:val="auto"/>
          <w:sz w:val="26"/>
          <w:szCs w:val="26"/>
        </w:rPr>
        <w:t xml:space="preserve">1 Quelques notions de base sur la couleur </w:t>
      </w:r>
    </w:p>
    <w:p w:rsidR="009659A5" w:rsidRPr="00EC56A4" w:rsidRDefault="009659A5" w:rsidP="009659A5">
      <w:pPr>
        <w:pStyle w:val="Default"/>
        <w:spacing w:line="360" w:lineRule="auto"/>
        <w:rPr>
          <w:color w:val="auto"/>
          <w:sz w:val="26"/>
          <w:szCs w:val="26"/>
        </w:rPr>
      </w:pPr>
    </w:p>
    <w:p w:rsidR="009659A5" w:rsidRPr="00EC56A4" w:rsidRDefault="009659A5" w:rsidP="009659A5">
      <w:pPr>
        <w:spacing w:line="360" w:lineRule="auto"/>
        <w:jc w:val="both"/>
        <w:rPr>
          <w:rFonts w:asciiTheme="majorBidi" w:hAnsiTheme="majorBidi" w:cstheme="majorBidi"/>
          <w:sz w:val="26"/>
          <w:szCs w:val="26"/>
        </w:rPr>
      </w:pPr>
      <w:r w:rsidRPr="00EC56A4">
        <w:rPr>
          <w:rFonts w:ascii="Times New Roman" w:hAnsi="Times New Roman" w:cs="Times New Roman"/>
          <w:sz w:val="26"/>
          <w:szCs w:val="26"/>
        </w:rPr>
        <w:t>La couleur d’un objet résulte de l’interaction de la lumière avec cet objet. La lumière est composée de rayonnements électromagnétiques dans une gamme relativement étroite de longueur d’onde sensiblement comprise entre 380 et 780 nm. La lumière blanche naturelle est composée de l’ensemble du spectre comme on le voit sur la figure II.9. S’il manque une ou plusieurs bandes de longueur d’onde, l’œil interprète les longueurs d’onde restant en termes de couleur (teinte). Lorsque la lumière pénètre dans un objet, plusieurs cas de figure peuvent se présenter :</w:t>
      </w:r>
    </w:p>
    <w:p w:rsidR="009659A5" w:rsidRPr="00EC56A4" w:rsidRDefault="009659A5" w:rsidP="009659A5">
      <w:pPr>
        <w:autoSpaceDE w:val="0"/>
        <w:autoSpaceDN w:val="0"/>
        <w:adjustRightInd w:val="0"/>
        <w:spacing w:after="68" w:line="360" w:lineRule="auto"/>
        <w:jc w:val="both"/>
        <w:rPr>
          <w:rFonts w:ascii="Times New Roman" w:hAnsi="Times New Roman" w:cs="Times New Roman"/>
          <w:sz w:val="26"/>
          <w:szCs w:val="26"/>
        </w:rPr>
      </w:pPr>
      <w:r w:rsidRPr="00EC56A4">
        <w:rPr>
          <w:rFonts w:ascii="Times New Roman" w:hAnsi="Times New Roman" w:cs="Times New Roman"/>
          <w:sz w:val="26"/>
          <w:szCs w:val="26"/>
        </w:rPr>
        <w:t xml:space="preserve">1. la lumière est totalement absorbée, et l’objet est noir </w:t>
      </w:r>
    </w:p>
    <w:p w:rsidR="009659A5" w:rsidRPr="00EC56A4" w:rsidRDefault="009659A5" w:rsidP="009659A5">
      <w:pPr>
        <w:autoSpaceDE w:val="0"/>
        <w:autoSpaceDN w:val="0"/>
        <w:adjustRightInd w:val="0"/>
        <w:spacing w:after="68" w:line="360" w:lineRule="auto"/>
        <w:jc w:val="both"/>
        <w:rPr>
          <w:rFonts w:ascii="Times New Roman" w:hAnsi="Times New Roman" w:cs="Times New Roman"/>
          <w:sz w:val="26"/>
          <w:szCs w:val="26"/>
        </w:rPr>
      </w:pPr>
      <w:r w:rsidRPr="00EC56A4">
        <w:rPr>
          <w:rFonts w:ascii="Times New Roman" w:hAnsi="Times New Roman" w:cs="Times New Roman"/>
          <w:sz w:val="26"/>
          <w:szCs w:val="26"/>
        </w:rPr>
        <w:t xml:space="preserve">2. La lumière est partiellement absorbée. Les longueurs d’onde non absorbées donnent la couleur de l’objet </w:t>
      </w:r>
    </w:p>
    <w:p w:rsidR="009659A5" w:rsidRPr="00EC56A4" w:rsidRDefault="009659A5" w:rsidP="009659A5">
      <w:pPr>
        <w:autoSpaceDE w:val="0"/>
        <w:autoSpaceDN w:val="0"/>
        <w:adjustRightInd w:val="0"/>
        <w:spacing w:after="0" w:line="360" w:lineRule="auto"/>
        <w:jc w:val="both"/>
        <w:rPr>
          <w:rFonts w:ascii="Times New Roman" w:hAnsi="Times New Roman" w:cs="Times New Roman"/>
          <w:sz w:val="23"/>
          <w:szCs w:val="23"/>
        </w:rPr>
      </w:pPr>
      <w:r w:rsidRPr="00EC56A4">
        <w:rPr>
          <w:rFonts w:ascii="Times New Roman" w:hAnsi="Times New Roman" w:cs="Times New Roman"/>
          <w:sz w:val="26"/>
          <w:szCs w:val="26"/>
        </w:rPr>
        <w:t xml:space="preserve">3. La lumière n’est pas absorbée et l’objet est transparent </w:t>
      </w:r>
    </w:p>
    <w:p w:rsidR="009659A5" w:rsidRPr="00EC56A4" w:rsidRDefault="009659A5" w:rsidP="009659A5">
      <w:pPr>
        <w:spacing w:line="360" w:lineRule="auto"/>
        <w:jc w:val="both"/>
        <w:rPr>
          <w:rFonts w:asciiTheme="majorBidi" w:hAnsiTheme="majorBidi" w:cstheme="majorBidi"/>
          <w:sz w:val="26"/>
          <w:szCs w:val="26"/>
        </w:rPr>
      </w:pPr>
      <w:r w:rsidRPr="00EC56A4">
        <w:rPr>
          <w:rFonts w:asciiTheme="majorBidi" w:hAnsiTheme="majorBidi" w:cstheme="majorBidi"/>
          <w:sz w:val="26"/>
          <w:szCs w:val="26"/>
        </w:rPr>
        <w:t>Le rayonnement par les molécules est une onde électromagnétique qui transporte de l’énergie E liée à sa fréquence ν par la relation :</w:t>
      </w:r>
    </w:p>
    <w:p w:rsidR="009659A5" w:rsidRPr="00EC56A4" w:rsidRDefault="009659A5" w:rsidP="009659A5">
      <w:pPr>
        <w:autoSpaceDE w:val="0"/>
        <w:autoSpaceDN w:val="0"/>
        <w:adjustRightInd w:val="0"/>
        <w:spacing w:after="0" w:line="240" w:lineRule="auto"/>
        <w:jc w:val="center"/>
        <w:rPr>
          <w:rFonts w:ascii="Times New Roman" w:hAnsi="Times New Roman" w:cs="Times New Roman"/>
          <w:sz w:val="23"/>
          <w:szCs w:val="23"/>
        </w:rPr>
      </w:pPr>
      <w:r w:rsidRPr="00EC56A4">
        <w:rPr>
          <w:rFonts w:ascii="Times New Roman" w:hAnsi="Times New Roman" w:cs="Times New Roman"/>
          <w:noProof/>
          <w:sz w:val="23"/>
          <w:szCs w:val="23"/>
          <w:lang w:eastAsia="fr-FR"/>
        </w:rPr>
        <w:drawing>
          <wp:inline distT="0" distB="0" distL="0" distR="0">
            <wp:extent cx="1781175" cy="371475"/>
            <wp:effectExtent l="19050" t="0" r="9525" b="0"/>
            <wp:docPr id="2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srcRect/>
                    <a:stretch>
                      <a:fillRect/>
                    </a:stretch>
                  </pic:blipFill>
                  <pic:spPr bwMode="auto">
                    <a:xfrm>
                      <a:off x="0" y="0"/>
                      <a:ext cx="1781175" cy="371475"/>
                    </a:xfrm>
                    <a:prstGeom prst="rect">
                      <a:avLst/>
                    </a:prstGeom>
                    <a:noFill/>
                    <a:ln w="9525">
                      <a:noFill/>
                      <a:miter lim="800000"/>
                      <a:headEnd/>
                      <a:tailEnd/>
                    </a:ln>
                  </pic:spPr>
                </pic:pic>
              </a:graphicData>
            </a:graphic>
          </wp:inline>
        </w:drawing>
      </w:r>
    </w:p>
    <w:p w:rsidR="009659A5" w:rsidRPr="00EC56A4" w:rsidRDefault="009659A5" w:rsidP="009659A5">
      <w:pPr>
        <w:autoSpaceDE w:val="0"/>
        <w:autoSpaceDN w:val="0"/>
        <w:adjustRightInd w:val="0"/>
        <w:spacing w:after="0" w:line="360" w:lineRule="auto"/>
        <w:jc w:val="both"/>
        <w:rPr>
          <w:rFonts w:ascii="Times New Roman" w:hAnsi="Times New Roman" w:cs="Times New Roman"/>
          <w:sz w:val="26"/>
          <w:szCs w:val="26"/>
        </w:rPr>
      </w:pPr>
      <w:proofErr w:type="gramStart"/>
      <w:r w:rsidRPr="00EC56A4">
        <w:rPr>
          <w:rFonts w:ascii="Times New Roman" w:hAnsi="Times New Roman" w:cs="Times New Roman"/>
          <w:sz w:val="26"/>
          <w:szCs w:val="26"/>
        </w:rPr>
        <w:t>h</w:t>
      </w:r>
      <w:proofErr w:type="gramEnd"/>
      <w:r w:rsidRPr="00EC56A4">
        <w:rPr>
          <w:rFonts w:ascii="Times New Roman" w:hAnsi="Times New Roman" w:cs="Times New Roman"/>
          <w:sz w:val="26"/>
          <w:szCs w:val="26"/>
        </w:rPr>
        <w:t xml:space="preserve"> : La constante de Planck (h = 6,63 · 10</w:t>
      </w:r>
      <w:r w:rsidRPr="00EC56A4">
        <w:rPr>
          <w:rFonts w:ascii="Times New Roman" w:hAnsi="Times New Roman" w:cs="Times New Roman"/>
          <w:sz w:val="26"/>
          <w:szCs w:val="26"/>
          <w:vertAlign w:val="superscript"/>
        </w:rPr>
        <w:t>–34</w:t>
      </w:r>
      <w:r w:rsidRPr="00EC56A4">
        <w:rPr>
          <w:rFonts w:ascii="Times New Roman" w:hAnsi="Times New Roman" w:cs="Times New Roman"/>
          <w:sz w:val="26"/>
          <w:szCs w:val="26"/>
        </w:rPr>
        <w:t xml:space="preserve"> J · s), </w:t>
      </w:r>
    </w:p>
    <w:p w:rsidR="009659A5" w:rsidRPr="00EC56A4" w:rsidRDefault="009659A5" w:rsidP="009659A5">
      <w:pPr>
        <w:autoSpaceDE w:val="0"/>
        <w:autoSpaceDN w:val="0"/>
        <w:adjustRightInd w:val="0"/>
        <w:spacing w:after="0" w:line="360" w:lineRule="auto"/>
        <w:jc w:val="both"/>
        <w:rPr>
          <w:rFonts w:ascii="Times New Roman" w:hAnsi="Times New Roman" w:cs="Times New Roman"/>
          <w:sz w:val="26"/>
          <w:szCs w:val="26"/>
        </w:rPr>
      </w:pPr>
      <w:proofErr w:type="gramStart"/>
      <w:r w:rsidRPr="00EC56A4">
        <w:rPr>
          <w:rFonts w:ascii="Times New Roman" w:hAnsi="Times New Roman" w:cs="Times New Roman"/>
          <w:sz w:val="26"/>
          <w:szCs w:val="26"/>
        </w:rPr>
        <w:t>c</w:t>
      </w:r>
      <w:proofErr w:type="gramEnd"/>
      <w:r w:rsidRPr="00EC56A4">
        <w:rPr>
          <w:rFonts w:ascii="Times New Roman" w:hAnsi="Times New Roman" w:cs="Times New Roman"/>
          <w:sz w:val="26"/>
          <w:szCs w:val="26"/>
        </w:rPr>
        <w:t xml:space="preserve"> : La vitesse de la lumière dans le milieu où se propage l’onde(c = 3 · 10</w:t>
      </w:r>
      <w:r w:rsidRPr="00EC56A4">
        <w:rPr>
          <w:rFonts w:ascii="Times New Roman" w:hAnsi="Times New Roman" w:cs="Times New Roman"/>
          <w:sz w:val="26"/>
          <w:szCs w:val="26"/>
          <w:vertAlign w:val="superscript"/>
        </w:rPr>
        <w:t>8</w:t>
      </w:r>
      <w:r w:rsidRPr="00EC56A4">
        <w:rPr>
          <w:rFonts w:ascii="Times New Roman" w:hAnsi="Times New Roman" w:cs="Times New Roman"/>
          <w:sz w:val="26"/>
          <w:szCs w:val="26"/>
        </w:rPr>
        <w:t xml:space="preserve"> m/s dans le vide), </w:t>
      </w:r>
    </w:p>
    <w:p w:rsidR="009659A5" w:rsidRPr="00EC56A4" w:rsidRDefault="009659A5" w:rsidP="009659A5">
      <w:pPr>
        <w:spacing w:line="360" w:lineRule="auto"/>
        <w:jc w:val="both"/>
        <w:rPr>
          <w:rFonts w:ascii="Times New Roman" w:hAnsi="Times New Roman" w:cs="Times New Roman"/>
          <w:sz w:val="26"/>
          <w:szCs w:val="26"/>
        </w:rPr>
      </w:pPr>
      <w:proofErr w:type="gramStart"/>
      <w:r w:rsidRPr="00EC56A4">
        <w:rPr>
          <w:rFonts w:ascii="Times New Roman" w:hAnsi="Times New Roman" w:cs="Times New Roman"/>
          <w:sz w:val="26"/>
          <w:szCs w:val="26"/>
        </w:rPr>
        <w:t>λ</w:t>
      </w:r>
      <w:proofErr w:type="gramEnd"/>
      <w:r w:rsidRPr="00EC56A4">
        <w:rPr>
          <w:rFonts w:ascii="Times New Roman" w:hAnsi="Times New Roman" w:cs="Times New Roman"/>
          <w:sz w:val="26"/>
          <w:szCs w:val="26"/>
        </w:rPr>
        <w:t xml:space="preserve"> : La longueur d’onde du rayonnement, exprimée habituellement en nanomètres (nm).</w:t>
      </w:r>
    </w:p>
    <w:p w:rsidR="009659A5" w:rsidRPr="00EC56A4" w:rsidRDefault="009659A5" w:rsidP="009659A5">
      <w:pPr>
        <w:spacing w:line="360" w:lineRule="auto"/>
        <w:jc w:val="both"/>
        <w:rPr>
          <w:rFonts w:asciiTheme="majorBidi" w:hAnsiTheme="majorBidi" w:cstheme="majorBidi"/>
          <w:sz w:val="26"/>
          <w:szCs w:val="26"/>
        </w:rPr>
      </w:pPr>
      <w:r w:rsidRPr="00EC56A4">
        <w:rPr>
          <w:rFonts w:asciiTheme="majorBidi" w:hAnsiTheme="majorBidi" w:cstheme="majorBidi"/>
          <w:noProof/>
          <w:sz w:val="26"/>
          <w:szCs w:val="26"/>
          <w:lang w:eastAsia="fr-FR"/>
        </w:rPr>
        <w:lastRenderedPageBreak/>
        <w:drawing>
          <wp:inline distT="0" distB="0" distL="0" distR="0">
            <wp:extent cx="5760720" cy="2853935"/>
            <wp:effectExtent l="19050" t="0" r="0" b="0"/>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60720" cy="2853935"/>
                    </a:xfrm>
                    <a:prstGeom prst="rect">
                      <a:avLst/>
                    </a:prstGeom>
                    <a:noFill/>
                    <a:ln w="9525">
                      <a:noFill/>
                      <a:miter lim="800000"/>
                      <a:headEnd/>
                      <a:tailEnd/>
                    </a:ln>
                  </pic:spPr>
                </pic:pic>
              </a:graphicData>
            </a:graphic>
          </wp:inline>
        </w:drawing>
      </w:r>
    </w:p>
    <w:p w:rsidR="009659A5" w:rsidRPr="00EC56A4" w:rsidRDefault="009659A5" w:rsidP="009659A5">
      <w:pPr>
        <w:spacing w:line="360" w:lineRule="auto"/>
        <w:jc w:val="center"/>
        <w:rPr>
          <w:rFonts w:asciiTheme="majorBidi" w:hAnsiTheme="majorBidi" w:cstheme="majorBidi"/>
          <w:sz w:val="26"/>
          <w:szCs w:val="26"/>
        </w:rPr>
      </w:pPr>
      <w:r w:rsidRPr="00EC56A4">
        <w:rPr>
          <w:rFonts w:asciiTheme="majorBidi" w:hAnsiTheme="majorBidi" w:cstheme="majorBidi"/>
          <w:b/>
          <w:bCs/>
          <w:sz w:val="26"/>
          <w:szCs w:val="26"/>
        </w:rPr>
        <w:t xml:space="preserve">Figure 15 </w:t>
      </w:r>
      <w:r w:rsidRPr="00EC56A4">
        <w:rPr>
          <w:rFonts w:asciiTheme="majorBidi" w:hAnsiTheme="majorBidi" w:cstheme="majorBidi"/>
          <w:sz w:val="26"/>
          <w:szCs w:val="26"/>
        </w:rPr>
        <w:t>: Plage de longueur d’onde.</w:t>
      </w:r>
    </w:p>
    <w:p w:rsidR="009659A5" w:rsidRPr="00EC56A4" w:rsidRDefault="009659A5" w:rsidP="009659A5">
      <w:pPr>
        <w:autoSpaceDE w:val="0"/>
        <w:autoSpaceDN w:val="0"/>
        <w:adjustRightInd w:val="0"/>
        <w:spacing w:after="0"/>
        <w:rPr>
          <w:rFonts w:ascii="Times New Roman" w:hAnsi="Times New Roman" w:cs="Times New Roman"/>
          <w:sz w:val="26"/>
          <w:szCs w:val="26"/>
        </w:rPr>
      </w:pPr>
      <w:r w:rsidRPr="00EC56A4">
        <w:rPr>
          <w:rFonts w:ascii="Times New Roman" w:hAnsi="Times New Roman" w:cs="Times New Roman"/>
          <w:sz w:val="26"/>
          <w:szCs w:val="26"/>
        </w:rPr>
        <w:t xml:space="preserve">Ce rayonnement absorbe dans plusieurs domaines (figure III.15) à savoir : </w:t>
      </w:r>
    </w:p>
    <w:p w:rsidR="009659A5" w:rsidRPr="00EC56A4" w:rsidRDefault="009659A5" w:rsidP="009659A5">
      <w:pPr>
        <w:autoSpaceDE w:val="0"/>
        <w:autoSpaceDN w:val="0"/>
        <w:adjustRightInd w:val="0"/>
        <w:spacing w:after="85"/>
        <w:rPr>
          <w:rFonts w:ascii="Times New Roman" w:hAnsi="Times New Roman" w:cs="Times New Roman"/>
          <w:sz w:val="26"/>
          <w:szCs w:val="26"/>
        </w:rPr>
      </w:pPr>
      <w:r w:rsidRPr="00EC56A4">
        <w:rPr>
          <w:rFonts w:ascii="Times New Roman" w:hAnsi="Times New Roman" w:cs="Times New Roman"/>
          <w:sz w:val="26"/>
          <w:szCs w:val="26"/>
        </w:rPr>
        <w:t xml:space="preserve"> Le domaine du rayon X </w:t>
      </w:r>
    </w:p>
    <w:p w:rsidR="009659A5" w:rsidRPr="00EC56A4" w:rsidRDefault="009659A5" w:rsidP="009659A5">
      <w:pPr>
        <w:autoSpaceDE w:val="0"/>
        <w:autoSpaceDN w:val="0"/>
        <w:adjustRightInd w:val="0"/>
        <w:spacing w:after="85"/>
        <w:rPr>
          <w:rFonts w:ascii="Times New Roman" w:hAnsi="Times New Roman" w:cs="Times New Roman"/>
          <w:sz w:val="26"/>
          <w:szCs w:val="26"/>
        </w:rPr>
      </w:pPr>
      <w:r w:rsidRPr="00EC56A4">
        <w:rPr>
          <w:rFonts w:ascii="Times New Roman" w:hAnsi="Times New Roman" w:cs="Times New Roman"/>
          <w:sz w:val="26"/>
          <w:szCs w:val="26"/>
        </w:rPr>
        <w:t xml:space="preserve"> Le domaine des rayons gamma </w:t>
      </w:r>
    </w:p>
    <w:p w:rsidR="009659A5" w:rsidRPr="00EC56A4" w:rsidRDefault="009659A5" w:rsidP="009659A5">
      <w:pPr>
        <w:autoSpaceDE w:val="0"/>
        <w:autoSpaceDN w:val="0"/>
        <w:adjustRightInd w:val="0"/>
        <w:spacing w:after="85"/>
        <w:rPr>
          <w:rFonts w:ascii="Times New Roman" w:hAnsi="Times New Roman" w:cs="Times New Roman"/>
          <w:sz w:val="26"/>
          <w:szCs w:val="26"/>
        </w:rPr>
      </w:pPr>
      <w:r w:rsidRPr="00EC56A4">
        <w:rPr>
          <w:rFonts w:ascii="Times New Roman" w:hAnsi="Times New Roman" w:cs="Times New Roman"/>
          <w:sz w:val="26"/>
          <w:szCs w:val="26"/>
        </w:rPr>
        <w:t xml:space="preserve"> Les domaines allant de 190 à 800 nm, qui correspondent à l’ultra- violet (190-400 nm) et au visible (400-800 nm). </w:t>
      </w:r>
    </w:p>
    <w:p w:rsidR="009659A5" w:rsidRPr="00EC56A4" w:rsidRDefault="009659A5" w:rsidP="009659A5">
      <w:pPr>
        <w:autoSpaceDE w:val="0"/>
        <w:autoSpaceDN w:val="0"/>
        <w:adjustRightInd w:val="0"/>
        <w:spacing w:after="85"/>
        <w:rPr>
          <w:rFonts w:ascii="Times New Roman" w:hAnsi="Times New Roman" w:cs="Times New Roman"/>
          <w:sz w:val="26"/>
          <w:szCs w:val="26"/>
        </w:rPr>
      </w:pPr>
      <w:r w:rsidRPr="00EC56A4">
        <w:rPr>
          <w:rFonts w:ascii="Times New Roman" w:hAnsi="Times New Roman" w:cs="Times New Roman"/>
          <w:sz w:val="26"/>
          <w:szCs w:val="26"/>
        </w:rPr>
        <w:t xml:space="preserve"> Les domaines couvrant l’infra rouge et le proche infrarouge (2500-3000 nm) </w:t>
      </w:r>
    </w:p>
    <w:p w:rsidR="009659A5" w:rsidRPr="00EC56A4" w:rsidRDefault="009659A5" w:rsidP="009659A5">
      <w:pPr>
        <w:autoSpaceDE w:val="0"/>
        <w:autoSpaceDN w:val="0"/>
        <w:adjustRightInd w:val="0"/>
        <w:spacing w:after="85"/>
        <w:rPr>
          <w:rFonts w:ascii="Times New Roman" w:hAnsi="Times New Roman" w:cs="Times New Roman"/>
          <w:sz w:val="26"/>
          <w:szCs w:val="26"/>
        </w:rPr>
      </w:pPr>
      <w:r w:rsidRPr="00EC56A4">
        <w:rPr>
          <w:rFonts w:ascii="Times New Roman" w:hAnsi="Times New Roman" w:cs="Times New Roman"/>
          <w:sz w:val="26"/>
          <w:szCs w:val="26"/>
        </w:rPr>
        <w:t xml:space="preserve"> Le domaine du micro- ondes </w:t>
      </w:r>
    </w:p>
    <w:p w:rsidR="009659A5" w:rsidRPr="00EC56A4" w:rsidRDefault="009659A5" w:rsidP="009659A5">
      <w:pPr>
        <w:autoSpaceDE w:val="0"/>
        <w:autoSpaceDN w:val="0"/>
        <w:adjustRightInd w:val="0"/>
        <w:spacing w:after="0"/>
        <w:rPr>
          <w:rFonts w:ascii="Times New Roman" w:hAnsi="Times New Roman" w:cs="Times New Roman"/>
          <w:sz w:val="26"/>
          <w:szCs w:val="26"/>
        </w:rPr>
      </w:pPr>
      <w:r w:rsidRPr="00EC56A4">
        <w:rPr>
          <w:rFonts w:ascii="Times New Roman" w:hAnsi="Times New Roman" w:cs="Times New Roman"/>
          <w:sz w:val="26"/>
          <w:szCs w:val="26"/>
        </w:rPr>
        <w:t xml:space="preserve"> Le domaine des ondes radio </w:t>
      </w:r>
    </w:p>
    <w:p w:rsidR="00854B41" w:rsidRDefault="00854B41"/>
    <w:p w:rsidR="009659A5" w:rsidRPr="00EC56A4" w:rsidRDefault="009659A5" w:rsidP="009659A5">
      <w:pPr>
        <w:spacing w:line="360" w:lineRule="auto"/>
        <w:rPr>
          <w:b/>
          <w:bCs/>
          <w:sz w:val="26"/>
          <w:szCs w:val="26"/>
        </w:rPr>
      </w:pPr>
      <w:r w:rsidRPr="00EC56A4">
        <w:rPr>
          <w:b/>
          <w:bCs/>
          <w:sz w:val="26"/>
          <w:szCs w:val="26"/>
        </w:rPr>
        <w:t>Sources artificielles de lumière</w:t>
      </w:r>
    </w:p>
    <w:p w:rsidR="009659A5" w:rsidRPr="00EC56A4" w:rsidRDefault="009659A5" w:rsidP="009659A5">
      <w:pPr>
        <w:autoSpaceDE w:val="0"/>
        <w:autoSpaceDN w:val="0"/>
        <w:adjustRightInd w:val="0"/>
        <w:spacing w:after="0"/>
        <w:rPr>
          <w:rFonts w:ascii="Times New Roman" w:hAnsi="Times New Roman" w:cs="Times New Roman"/>
          <w:sz w:val="26"/>
          <w:szCs w:val="26"/>
        </w:rPr>
      </w:pPr>
      <w:r w:rsidRPr="00EC56A4">
        <w:rPr>
          <w:rFonts w:ascii="Times New Roman" w:hAnsi="Times New Roman" w:cs="Times New Roman"/>
          <w:sz w:val="26"/>
          <w:szCs w:val="26"/>
        </w:rPr>
        <w:t xml:space="preserve">La source artificielle de lumière peut être de deux principes : </w:t>
      </w:r>
    </w:p>
    <w:p w:rsidR="009659A5" w:rsidRPr="00EC56A4" w:rsidRDefault="009659A5" w:rsidP="009659A5">
      <w:pPr>
        <w:autoSpaceDE w:val="0"/>
        <w:autoSpaceDN w:val="0"/>
        <w:adjustRightInd w:val="0"/>
        <w:spacing w:after="85"/>
        <w:rPr>
          <w:rFonts w:ascii="Times New Roman" w:hAnsi="Times New Roman" w:cs="Times New Roman"/>
          <w:sz w:val="26"/>
          <w:szCs w:val="26"/>
        </w:rPr>
      </w:pPr>
      <w:r w:rsidRPr="00EC56A4">
        <w:rPr>
          <w:rFonts w:ascii="Times New Roman" w:hAnsi="Times New Roman" w:cs="Times New Roman"/>
          <w:sz w:val="26"/>
          <w:szCs w:val="26"/>
        </w:rPr>
        <w:t xml:space="preserve"> Incandescence </w:t>
      </w:r>
    </w:p>
    <w:p w:rsidR="009659A5" w:rsidRPr="00EC56A4" w:rsidRDefault="009659A5" w:rsidP="009659A5">
      <w:pPr>
        <w:autoSpaceDE w:val="0"/>
        <w:autoSpaceDN w:val="0"/>
        <w:adjustRightInd w:val="0"/>
        <w:spacing w:after="0"/>
        <w:rPr>
          <w:rFonts w:ascii="Times New Roman" w:hAnsi="Times New Roman" w:cs="Times New Roman"/>
          <w:sz w:val="26"/>
          <w:szCs w:val="26"/>
        </w:rPr>
      </w:pPr>
      <w:r w:rsidRPr="00EC56A4">
        <w:rPr>
          <w:rFonts w:ascii="Times New Roman" w:hAnsi="Times New Roman" w:cs="Times New Roman"/>
          <w:sz w:val="26"/>
          <w:szCs w:val="26"/>
        </w:rPr>
        <w:t xml:space="preserve"> Luminescence </w:t>
      </w:r>
    </w:p>
    <w:p w:rsidR="009659A5" w:rsidRPr="00EC56A4" w:rsidRDefault="009659A5" w:rsidP="009659A5">
      <w:pPr>
        <w:autoSpaceDE w:val="0"/>
        <w:autoSpaceDN w:val="0"/>
        <w:adjustRightInd w:val="0"/>
        <w:spacing w:after="0" w:line="240" w:lineRule="auto"/>
        <w:rPr>
          <w:rFonts w:ascii="Times New Roman" w:hAnsi="Times New Roman" w:cs="Times New Roman"/>
          <w:sz w:val="26"/>
          <w:szCs w:val="26"/>
        </w:rPr>
      </w:pPr>
    </w:p>
    <w:p w:rsidR="009659A5" w:rsidRPr="00EC56A4" w:rsidRDefault="009659A5" w:rsidP="009659A5">
      <w:pPr>
        <w:autoSpaceDE w:val="0"/>
        <w:autoSpaceDN w:val="0"/>
        <w:adjustRightInd w:val="0"/>
        <w:spacing w:after="0" w:line="360" w:lineRule="auto"/>
        <w:jc w:val="both"/>
        <w:rPr>
          <w:rFonts w:ascii="Times New Roman" w:hAnsi="Times New Roman" w:cs="Times New Roman"/>
          <w:sz w:val="26"/>
          <w:szCs w:val="26"/>
        </w:rPr>
      </w:pPr>
      <w:r w:rsidRPr="00EC56A4">
        <w:rPr>
          <w:rFonts w:ascii="Times New Roman" w:hAnsi="Times New Roman" w:cs="Times New Roman"/>
          <w:sz w:val="26"/>
          <w:szCs w:val="26"/>
        </w:rPr>
        <w:t xml:space="preserve">a) Incandescence </w:t>
      </w:r>
    </w:p>
    <w:p w:rsidR="009659A5" w:rsidRPr="00EC56A4" w:rsidRDefault="009659A5" w:rsidP="009659A5">
      <w:pPr>
        <w:autoSpaceDE w:val="0"/>
        <w:autoSpaceDN w:val="0"/>
        <w:adjustRightInd w:val="0"/>
        <w:spacing w:after="0" w:line="360" w:lineRule="auto"/>
        <w:jc w:val="both"/>
        <w:rPr>
          <w:rFonts w:ascii="Times New Roman" w:hAnsi="Times New Roman" w:cs="Times New Roman"/>
          <w:sz w:val="26"/>
          <w:szCs w:val="26"/>
        </w:rPr>
      </w:pPr>
      <w:r w:rsidRPr="00EC56A4">
        <w:rPr>
          <w:rFonts w:ascii="Times New Roman" w:hAnsi="Times New Roman" w:cs="Times New Roman"/>
          <w:sz w:val="26"/>
          <w:szCs w:val="26"/>
        </w:rPr>
        <w:t xml:space="preserve">C’est la production de la lumière par élévation de la température d'un corps solide, liquide ou gazeux. Dans une lampe à incandescence, l'électricité porte à haute température un filament de tungstène enfermé dans une ampoule en verre vide d'air ou remplie de gaz inertes. Les radiations thermiques obtenues émettent alors un spectre continu de lumière visible. </w:t>
      </w:r>
    </w:p>
    <w:p w:rsidR="009659A5" w:rsidRPr="00EC56A4" w:rsidRDefault="009659A5" w:rsidP="009659A5">
      <w:pPr>
        <w:autoSpaceDE w:val="0"/>
        <w:autoSpaceDN w:val="0"/>
        <w:adjustRightInd w:val="0"/>
        <w:spacing w:after="0" w:line="360" w:lineRule="auto"/>
        <w:jc w:val="both"/>
        <w:rPr>
          <w:rFonts w:ascii="Times New Roman" w:hAnsi="Times New Roman" w:cs="Times New Roman"/>
          <w:sz w:val="26"/>
          <w:szCs w:val="26"/>
        </w:rPr>
      </w:pPr>
    </w:p>
    <w:p w:rsidR="009659A5" w:rsidRPr="00EC56A4" w:rsidRDefault="009659A5" w:rsidP="009659A5">
      <w:pPr>
        <w:autoSpaceDE w:val="0"/>
        <w:autoSpaceDN w:val="0"/>
        <w:adjustRightInd w:val="0"/>
        <w:spacing w:after="0" w:line="360" w:lineRule="auto"/>
        <w:jc w:val="both"/>
        <w:rPr>
          <w:rFonts w:ascii="Times New Roman" w:hAnsi="Times New Roman" w:cs="Times New Roman"/>
          <w:sz w:val="26"/>
          <w:szCs w:val="26"/>
        </w:rPr>
      </w:pPr>
      <w:r w:rsidRPr="00EC56A4">
        <w:rPr>
          <w:rFonts w:ascii="Times New Roman" w:hAnsi="Times New Roman" w:cs="Times New Roman"/>
          <w:sz w:val="26"/>
          <w:szCs w:val="26"/>
        </w:rPr>
        <w:t xml:space="preserve">b) Luminescence </w:t>
      </w:r>
    </w:p>
    <w:p w:rsidR="009659A5" w:rsidRPr="00EC56A4" w:rsidRDefault="009659A5" w:rsidP="009659A5">
      <w:pPr>
        <w:autoSpaceDE w:val="0"/>
        <w:autoSpaceDN w:val="0"/>
        <w:adjustRightInd w:val="0"/>
        <w:spacing w:after="0" w:line="360" w:lineRule="auto"/>
        <w:jc w:val="both"/>
        <w:rPr>
          <w:rFonts w:ascii="Times New Roman" w:hAnsi="Times New Roman" w:cs="Times New Roman"/>
          <w:sz w:val="26"/>
          <w:szCs w:val="26"/>
        </w:rPr>
      </w:pPr>
      <w:r w:rsidRPr="00EC56A4">
        <w:rPr>
          <w:rFonts w:ascii="Times New Roman" w:hAnsi="Times New Roman" w:cs="Times New Roman"/>
          <w:sz w:val="26"/>
          <w:szCs w:val="26"/>
        </w:rPr>
        <w:t xml:space="preserve">La luminescence est le rayonnement (non thermique...) émis par un gaz ou une vapeur métallique soumis à des décharges électriques. Ce rayonnement ne couvre pas forcément tout le spectre visible. Ces décharges sont intermittentes, la lumière émise également, à la fréquence des décharges (par exemple à la fréquence du courant alternatif). Ce principe a donné le jour à toutes les lampes à décharge basse et haute pression actuelles. </w:t>
      </w:r>
    </w:p>
    <w:p w:rsidR="009659A5" w:rsidRPr="00EC56A4" w:rsidRDefault="009659A5" w:rsidP="009659A5">
      <w:pPr>
        <w:spacing w:line="360" w:lineRule="auto"/>
        <w:jc w:val="both"/>
        <w:rPr>
          <w:rFonts w:ascii="Times New Roman" w:hAnsi="Times New Roman" w:cs="Times New Roman"/>
          <w:sz w:val="26"/>
          <w:szCs w:val="26"/>
        </w:rPr>
      </w:pPr>
      <w:r w:rsidRPr="00EC56A4">
        <w:rPr>
          <w:rFonts w:ascii="Times New Roman" w:hAnsi="Times New Roman" w:cs="Times New Roman"/>
          <w:sz w:val="26"/>
          <w:szCs w:val="26"/>
        </w:rPr>
        <w:t>Les objets que nous voyons sont colorés parce qu’ils absorbent certaines longueurs d’ondes et en réfléchissent d’autres. Les objets blancs réfléchissent toutes les longueurs d’onde de la lumière, et les objets noirs les absorbent toutes. De même, une pomme rouge réfléchit principalement de la lumière rouge, et l’herbe réfléchit principalement de la lumière verte.</w:t>
      </w:r>
    </w:p>
    <w:p w:rsidR="009659A5" w:rsidRPr="00EC56A4" w:rsidRDefault="009659A5" w:rsidP="009659A5">
      <w:pPr>
        <w:spacing w:line="360" w:lineRule="auto"/>
        <w:rPr>
          <w:rFonts w:asciiTheme="majorBidi" w:hAnsiTheme="majorBidi" w:cstheme="majorBidi"/>
          <w:sz w:val="26"/>
          <w:szCs w:val="26"/>
        </w:rPr>
      </w:pPr>
      <w:r w:rsidRPr="00EC56A4">
        <w:rPr>
          <w:rFonts w:asciiTheme="majorBidi" w:hAnsiTheme="majorBidi" w:cstheme="majorBidi"/>
          <w:b/>
          <w:bCs/>
          <w:sz w:val="26"/>
          <w:szCs w:val="26"/>
        </w:rPr>
        <w:t xml:space="preserve">Tableau 2 </w:t>
      </w:r>
      <w:r w:rsidRPr="00EC56A4">
        <w:rPr>
          <w:rFonts w:asciiTheme="majorBidi" w:hAnsiTheme="majorBidi" w:cstheme="majorBidi"/>
          <w:sz w:val="26"/>
          <w:szCs w:val="26"/>
        </w:rPr>
        <w:t>: Longueurs d’onde des principales couleurs</w:t>
      </w:r>
    </w:p>
    <w:p w:rsidR="009659A5" w:rsidRPr="00EC56A4" w:rsidRDefault="009659A5" w:rsidP="009659A5">
      <w:pPr>
        <w:spacing w:line="360" w:lineRule="auto"/>
        <w:jc w:val="center"/>
        <w:rPr>
          <w:rFonts w:asciiTheme="majorBidi" w:hAnsiTheme="majorBidi" w:cstheme="majorBidi"/>
          <w:sz w:val="26"/>
          <w:szCs w:val="26"/>
        </w:rPr>
      </w:pPr>
      <w:r w:rsidRPr="00EC56A4">
        <w:rPr>
          <w:rFonts w:asciiTheme="majorBidi" w:hAnsiTheme="majorBidi" w:cstheme="majorBidi"/>
          <w:noProof/>
          <w:sz w:val="26"/>
          <w:szCs w:val="26"/>
          <w:lang w:eastAsia="fr-FR"/>
        </w:rPr>
        <w:drawing>
          <wp:inline distT="0" distB="0" distL="0" distR="0">
            <wp:extent cx="4732804" cy="2181225"/>
            <wp:effectExtent l="1905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732160" cy="2180928"/>
                    </a:xfrm>
                    <a:prstGeom prst="rect">
                      <a:avLst/>
                    </a:prstGeom>
                    <a:noFill/>
                    <a:ln w="9525">
                      <a:noFill/>
                      <a:miter lim="800000"/>
                      <a:headEnd/>
                      <a:tailEnd/>
                    </a:ln>
                  </pic:spPr>
                </pic:pic>
              </a:graphicData>
            </a:graphic>
          </wp:inline>
        </w:drawing>
      </w:r>
    </w:p>
    <w:p w:rsidR="009659A5" w:rsidRPr="00EC56A4" w:rsidRDefault="009659A5" w:rsidP="009659A5">
      <w:pPr>
        <w:pStyle w:val="Default"/>
        <w:spacing w:line="360" w:lineRule="auto"/>
        <w:jc w:val="both"/>
        <w:rPr>
          <w:color w:val="auto"/>
          <w:sz w:val="26"/>
          <w:szCs w:val="26"/>
        </w:rPr>
      </w:pPr>
      <w:r w:rsidRPr="00EC56A4">
        <w:rPr>
          <w:b/>
          <w:bCs/>
          <w:color w:val="auto"/>
          <w:sz w:val="26"/>
          <w:szCs w:val="26"/>
        </w:rPr>
        <w:t xml:space="preserve">7.3 Principe de fonctionnement du tri optique </w:t>
      </w:r>
    </w:p>
    <w:p w:rsidR="009659A5" w:rsidRPr="00EC56A4" w:rsidRDefault="009659A5" w:rsidP="009659A5">
      <w:pPr>
        <w:pStyle w:val="Default"/>
        <w:spacing w:line="360" w:lineRule="auto"/>
        <w:jc w:val="both"/>
        <w:rPr>
          <w:rFonts w:ascii="Times New Roman" w:hAnsi="Times New Roman" w:cs="Times New Roman"/>
          <w:color w:val="auto"/>
          <w:sz w:val="26"/>
          <w:szCs w:val="26"/>
        </w:rPr>
      </w:pPr>
      <w:r w:rsidRPr="00EC56A4">
        <w:rPr>
          <w:rFonts w:ascii="Times New Roman" w:hAnsi="Times New Roman" w:cs="Times New Roman"/>
          <w:color w:val="auto"/>
          <w:sz w:val="26"/>
          <w:szCs w:val="26"/>
        </w:rPr>
        <w:t xml:space="preserve">La technologie de tri optique se base sur le principe de détection des couleurs dans le domaine du visible où la longueur d’onde λ est située entre 400 et 800 nm (figure III.16). L’objet est éclairé par des lampes halogènes et réfléchit une certaine quantité de lumière (figure III.17). Cette lumière réfléchie est relevée par un capteur (camera ou </w:t>
      </w:r>
      <w:proofErr w:type="spellStart"/>
      <w:r w:rsidRPr="00EC56A4">
        <w:rPr>
          <w:rFonts w:ascii="Times New Roman" w:hAnsi="Times New Roman" w:cs="Times New Roman"/>
          <w:color w:val="auto"/>
          <w:sz w:val="26"/>
          <w:szCs w:val="26"/>
        </w:rPr>
        <w:t>spectrocolorimètre</w:t>
      </w:r>
      <w:proofErr w:type="spellEnd"/>
      <w:r w:rsidRPr="00EC56A4">
        <w:rPr>
          <w:rFonts w:ascii="Times New Roman" w:hAnsi="Times New Roman" w:cs="Times New Roman"/>
          <w:color w:val="auto"/>
          <w:sz w:val="26"/>
          <w:szCs w:val="26"/>
        </w:rPr>
        <w:t xml:space="preserve">) situe dans la tête de lecture. Ces informations sont ensuite envoyées </w:t>
      </w:r>
      <w:proofErr w:type="gramStart"/>
      <w:r w:rsidRPr="00EC56A4">
        <w:rPr>
          <w:rFonts w:ascii="Times New Roman" w:hAnsi="Times New Roman" w:cs="Times New Roman"/>
          <w:color w:val="auto"/>
          <w:sz w:val="26"/>
          <w:szCs w:val="26"/>
        </w:rPr>
        <w:t>a</w:t>
      </w:r>
      <w:proofErr w:type="gramEnd"/>
      <w:r w:rsidRPr="00EC56A4">
        <w:rPr>
          <w:rFonts w:ascii="Times New Roman" w:hAnsi="Times New Roman" w:cs="Times New Roman"/>
          <w:color w:val="auto"/>
          <w:sz w:val="26"/>
          <w:szCs w:val="26"/>
        </w:rPr>
        <w:t xml:space="preserve"> l’unité de traitement qui analyse l’information et commande les électrovannes. Ces dernières éjectent alors les objets qui se retrouvent en deux ou trois catégories, par familles de couleurs. </w:t>
      </w:r>
    </w:p>
    <w:p w:rsidR="009659A5" w:rsidRPr="00EC56A4" w:rsidRDefault="009659A5" w:rsidP="009659A5">
      <w:pPr>
        <w:spacing w:line="360" w:lineRule="auto"/>
        <w:jc w:val="both"/>
        <w:rPr>
          <w:rFonts w:ascii="Times New Roman" w:hAnsi="Times New Roman" w:cs="Times New Roman"/>
          <w:sz w:val="26"/>
          <w:szCs w:val="26"/>
        </w:rPr>
      </w:pPr>
      <w:r w:rsidRPr="00EC56A4">
        <w:rPr>
          <w:rFonts w:ascii="Times New Roman" w:hAnsi="Times New Roman" w:cs="Times New Roman"/>
          <w:sz w:val="26"/>
          <w:szCs w:val="26"/>
        </w:rPr>
        <w:t>On distingue deux technologies différentes de capteurs :</w:t>
      </w:r>
    </w:p>
    <w:p w:rsidR="009659A5" w:rsidRPr="00EC56A4" w:rsidRDefault="009659A5" w:rsidP="009659A5">
      <w:pPr>
        <w:autoSpaceDE w:val="0"/>
        <w:autoSpaceDN w:val="0"/>
        <w:adjustRightInd w:val="0"/>
        <w:spacing w:after="0" w:line="240" w:lineRule="auto"/>
        <w:rPr>
          <w:rFonts w:ascii="Times New Roman" w:hAnsi="Times New Roman" w:cs="Times New Roman"/>
          <w:sz w:val="26"/>
          <w:szCs w:val="26"/>
        </w:rPr>
      </w:pPr>
    </w:p>
    <w:p w:rsidR="009659A5" w:rsidRPr="00EC56A4" w:rsidRDefault="009659A5" w:rsidP="009659A5">
      <w:pPr>
        <w:autoSpaceDE w:val="0"/>
        <w:autoSpaceDN w:val="0"/>
        <w:adjustRightInd w:val="0"/>
        <w:spacing w:after="68" w:line="360" w:lineRule="auto"/>
        <w:jc w:val="both"/>
        <w:rPr>
          <w:rFonts w:ascii="Times New Roman" w:hAnsi="Times New Roman" w:cs="Times New Roman"/>
          <w:sz w:val="26"/>
          <w:szCs w:val="26"/>
        </w:rPr>
      </w:pPr>
      <w:r w:rsidRPr="00EC56A4">
        <w:rPr>
          <w:rFonts w:ascii="Times New Roman" w:hAnsi="Times New Roman" w:cs="Times New Roman"/>
          <w:sz w:val="26"/>
          <w:szCs w:val="26"/>
        </w:rPr>
        <w:t xml:space="preserve">1. Le système de camera couleur couplée a un prisme, qui effectue des mesures sur les couleurs primaires (rouge, vert et bleu) en fonction de leur intensités ; </w:t>
      </w:r>
    </w:p>
    <w:p w:rsidR="009659A5" w:rsidRPr="00EC56A4" w:rsidRDefault="009659A5" w:rsidP="009659A5">
      <w:pPr>
        <w:autoSpaceDE w:val="0"/>
        <w:autoSpaceDN w:val="0"/>
        <w:adjustRightInd w:val="0"/>
        <w:spacing w:after="0" w:line="360" w:lineRule="auto"/>
        <w:jc w:val="both"/>
        <w:rPr>
          <w:rFonts w:ascii="Times New Roman" w:hAnsi="Times New Roman" w:cs="Times New Roman"/>
          <w:sz w:val="26"/>
          <w:szCs w:val="26"/>
        </w:rPr>
      </w:pPr>
      <w:r w:rsidRPr="00EC56A4">
        <w:rPr>
          <w:rFonts w:ascii="Times New Roman" w:hAnsi="Times New Roman" w:cs="Times New Roman"/>
          <w:sz w:val="26"/>
          <w:szCs w:val="26"/>
        </w:rPr>
        <w:t xml:space="preserve">2. La </w:t>
      </w:r>
      <w:proofErr w:type="spellStart"/>
      <w:r w:rsidRPr="00EC56A4">
        <w:rPr>
          <w:rFonts w:ascii="Times New Roman" w:hAnsi="Times New Roman" w:cs="Times New Roman"/>
          <w:sz w:val="26"/>
          <w:szCs w:val="26"/>
        </w:rPr>
        <w:t>spectrocolorimètrie</w:t>
      </w:r>
      <w:proofErr w:type="spellEnd"/>
      <w:r w:rsidRPr="00EC56A4">
        <w:rPr>
          <w:rFonts w:ascii="Times New Roman" w:hAnsi="Times New Roman" w:cs="Times New Roman"/>
          <w:sz w:val="26"/>
          <w:szCs w:val="26"/>
        </w:rPr>
        <w:t>, qui analyse la totalité du spectre visible et permet d’obtenir des résultats plus sélectifs et plus précis que la caméra couleur</w:t>
      </w:r>
    </w:p>
    <w:p w:rsidR="009659A5" w:rsidRDefault="009659A5"/>
    <w:p w:rsidR="009659A5" w:rsidRDefault="009659A5">
      <w:r w:rsidRPr="009659A5">
        <w:drawing>
          <wp:inline distT="0" distB="0" distL="0" distR="0">
            <wp:extent cx="5760720" cy="1457719"/>
            <wp:effectExtent l="19050" t="0" r="0" b="0"/>
            <wp:docPr id="2"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srcRect/>
                    <a:stretch>
                      <a:fillRect/>
                    </a:stretch>
                  </pic:blipFill>
                  <pic:spPr bwMode="auto">
                    <a:xfrm>
                      <a:off x="0" y="0"/>
                      <a:ext cx="5760720" cy="1457719"/>
                    </a:xfrm>
                    <a:prstGeom prst="rect">
                      <a:avLst/>
                    </a:prstGeom>
                    <a:noFill/>
                    <a:ln w="9525">
                      <a:noFill/>
                      <a:miter lim="800000"/>
                      <a:headEnd/>
                      <a:tailEnd/>
                    </a:ln>
                  </pic:spPr>
                </pic:pic>
              </a:graphicData>
            </a:graphic>
          </wp:inline>
        </w:drawing>
      </w:r>
    </w:p>
    <w:p w:rsidR="009659A5" w:rsidRDefault="009659A5"/>
    <w:sectPr w:rsidR="009659A5" w:rsidSect="00854B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savePreviewPicture/>
  <w:compat/>
  <w:rsids>
    <w:rsidRoot w:val="009659A5"/>
    <w:rsid w:val="00854B41"/>
    <w:rsid w:val="009659A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9A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659A5"/>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718</Words>
  <Characters>3949</Characters>
  <Application>Microsoft Office Word</Application>
  <DocSecurity>0</DocSecurity>
  <Lines>32</Lines>
  <Paragraphs>9</Paragraphs>
  <ScaleCrop>false</ScaleCrop>
  <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2020-04-21T19:09:00Z</dcterms:created>
  <dcterms:modified xsi:type="dcterms:W3CDTF">2020-04-21T19:11:00Z</dcterms:modified>
</cp:coreProperties>
</file>