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AD" w:rsidRPr="007D1DC9" w:rsidRDefault="000758AD" w:rsidP="007D1DC9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7D1DC9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الامتحان الت</w:t>
      </w:r>
      <w:r w:rsidRPr="007D1DC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ّ</w:t>
      </w:r>
      <w:r w:rsidRPr="007D1DC9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طبيقي في مقياس </w:t>
      </w:r>
      <w:r w:rsidRPr="007D1DC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المدارس اللسانية</w:t>
      </w:r>
    </w:p>
    <w:p w:rsidR="000758AD" w:rsidRDefault="000758AD" w:rsidP="007D1DC9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7D1DC9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السنة الثانية/ دراسات لغوية/ السداسي الرابع/ فوج  2</w:t>
      </w:r>
      <w:r w:rsidRPr="007D1DC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/</w:t>
      </w:r>
      <w:r w:rsidRPr="007D1DC9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4</w:t>
      </w:r>
    </w:p>
    <w:p w:rsidR="007D1DC9" w:rsidRPr="007D1DC9" w:rsidRDefault="007D1DC9" w:rsidP="005B4B9A">
      <w:pPr>
        <w:spacing w:after="0" w:line="240" w:lineRule="auto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</w:p>
    <w:p w:rsidR="000758AD" w:rsidRPr="007D1DC9" w:rsidRDefault="000758AD" w:rsidP="007D1DC9">
      <w:p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proofErr w:type="gramStart"/>
      <w:r w:rsidRPr="007D1DC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المطلوب</w:t>
      </w:r>
      <w:proofErr w:type="gramEnd"/>
      <w:r w:rsidRPr="007D1DC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: </w:t>
      </w:r>
      <w:r w:rsidR="00CF7B89" w:rsidRPr="007D1DC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أجب بدقّة واختصار عن الأسئلة المرافقة للنّص:</w:t>
      </w:r>
    </w:p>
    <w:p w:rsidR="007D1DC9" w:rsidRPr="007D1DC9" w:rsidRDefault="00F96137" w:rsidP="007D1DC9">
      <w:p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7D1DC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"</w:t>
      </w:r>
      <w:r w:rsidR="007D1DC9" w:rsidRPr="007D1DC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7D1DC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فاللّسان -كصورة- هو مجموع </w:t>
      </w:r>
      <w:proofErr w:type="spellStart"/>
      <w:r w:rsidRPr="007D1DC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المباينات</w:t>
      </w:r>
      <w:proofErr w:type="spellEnd"/>
      <w:r w:rsidRPr="007D1DC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الحاصلة</w:t>
      </w:r>
      <w:r w:rsidR="007D1DC9" w:rsidRPr="007D1DC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بين عناصره وعلى هذا فكلّ عنصر فيه تفاضلي وتبايني. </w:t>
      </w:r>
      <w:proofErr w:type="gramStart"/>
      <w:r w:rsidR="007D1DC9" w:rsidRPr="007D1DC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وبالتالي</w:t>
      </w:r>
      <w:proofErr w:type="gramEnd"/>
      <w:r w:rsidR="007D1DC9" w:rsidRPr="007D1DC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ما يمكن أن نستخلصه من هذا الكلام هو أنّ النّظام اللغوي مبني على مفهوم العلاقات التي تربط العناصر الل</w:t>
      </w:r>
      <w:r w:rsidR="007D1DC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ّ</w:t>
      </w:r>
      <w:r w:rsidR="007D1DC9" w:rsidRPr="007D1DC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غوية، وأن هذه العلاقات تشكّل نظمًا جزئية تتداخل فيما بينها في كلّ مستوى من المستويات اللسانية.</w:t>
      </w:r>
    </w:p>
    <w:p w:rsidR="00F96137" w:rsidRPr="007D1DC9" w:rsidRDefault="007D1DC9" w:rsidP="007D1DC9">
      <w:p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7D1DC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فما</w:t>
      </w:r>
      <w:proofErr w:type="gramEnd"/>
      <w:r w:rsidRPr="007D1DC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هي طبيعة هذه العلاقات وكيف تتمّ؟ </w:t>
      </w:r>
      <w:proofErr w:type="gramStart"/>
      <w:r w:rsidRPr="007D1DC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أنّها</w:t>
      </w:r>
      <w:proofErr w:type="gramEnd"/>
      <w:r w:rsidRPr="007D1DC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تحصل على محورين أفقي وعمودي... ويمكن اكتشاف طبيعة هذه العلاقات بواسطة عمليتين هما: </w:t>
      </w:r>
      <w:proofErr w:type="gramStart"/>
      <w:r w:rsidRPr="007D1DC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التقطيع</w:t>
      </w:r>
      <w:proofErr w:type="gramEnd"/>
      <w:r w:rsidRPr="007D1DC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والاستبدال</w:t>
      </w:r>
      <w:r w:rsidR="00F96137" w:rsidRPr="007D1DC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".</w:t>
      </w:r>
      <w:r w:rsidRPr="007D1DC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</w:p>
    <w:p w:rsidR="00CF7B89" w:rsidRPr="007D1DC9" w:rsidRDefault="007D1DC9" w:rsidP="007D1DC9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cs="Traditional Arabic"/>
          <w:sz w:val="36"/>
          <w:szCs w:val="36"/>
        </w:rPr>
      </w:pPr>
      <w:r w:rsidRPr="007D1DC9">
        <w:rPr>
          <w:rFonts w:cs="Traditional Arabic" w:hint="cs"/>
          <w:sz w:val="36"/>
          <w:szCs w:val="36"/>
          <w:rtl/>
        </w:rPr>
        <w:t xml:space="preserve">استخرج </w:t>
      </w:r>
      <w:proofErr w:type="gramStart"/>
      <w:r w:rsidRPr="007D1DC9">
        <w:rPr>
          <w:rFonts w:cs="Traditional Arabic" w:hint="cs"/>
          <w:sz w:val="36"/>
          <w:szCs w:val="36"/>
          <w:rtl/>
        </w:rPr>
        <w:t>مصطلحات</w:t>
      </w:r>
      <w:proofErr w:type="gramEnd"/>
      <w:r w:rsidRPr="007D1DC9">
        <w:rPr>
          <w:rFonts w:cs="Traditional Arabic" w:hint="cs"/>
          <w:sz w:val="36"/>
          <w:szCs w:val="36"/>
          <w:rtl/>
        </w:rPr>
        <w:t xml:space="preserve"> النّص، وضع تعريفًا بسيطًا ودقيقًا لمفاهيمها.</w:t>
      </w:r>
    </w:p>
    <w:p w:rsidR="00CF7B89" w:rsidRPr="007D1DC9" w:rsidRDefault="007D1DC9" w:rsidP="007D1DC9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cs="Traditional Arabic"/>
          <w:sz w:val="36"/>
          <w:szCs w:val="36"/>
        </w:rPr>
      </w:pPr>
      <w:r w:rsidRPr="007D1DC9">
        <w:rPr>
          <w:rFonts w:cs="Traditional Arabic" w:hint="cs"/>
          <w:sz w:val="36"/>
          <w:szCs w:val="36"/>
          <w:rtl/>
        </w:rPr>
        <w:t>اشرح الفكرة الأساسية في النّص.</w:t>
      </w:r>
    </w:p>
    <w:p w:rsidR="00E57F44" w:rsidRPr="007D1DC9" w:rsidRDefault="00EB291F" w:rsidP="007D1DC9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cs="Traditional Arabic"/>
          <w:sz w:val="36"/>
          <w:szCs w:val="36"/>
        </w:rPr>
      </w:pPr>
      <w:r w:rsidRPr="007D1DC9">
        <w:rPr>
          <w:rFonts w:cs="Traditional Arabic" w:hint="cs"/>
          <w:sz w:val="36"/>
          <w:szCs w:val="36"/>
          <w:rtl/>
        </w:rPr>
        <w:t xml:space="preserve">ما هي </w:t>
      </w:r>
      <w:r w:rsidR="009B7D97" w:rsidRPr="007D1DC9">
        <w:rPr>
          <w:rFonts w:cs="Traditional Arabic" w:hint="cs"/>
          <w:sz w:val="36"/>
          <w:szCs w:val="36"/>
          <w:rtl/>
        </w:rPr>
        <w:t xml:space="preserve">طبيعة العلاقات التي تربط بين العناصر اللّغوية؟ </w:t>
      </w:r>
    </w:p>
    <w:p w:rsidR="00CF7B89" w:rsidRPr="007D1DC9" w:rsidRDefault="00E57F44" w:rsidP="007D1DC9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cs="Traditional Arabic"/>
          <w:sz w:val="36"/>
          <w:szCs w:val="36"/>
        </w:rPr>
      </w:pPr>
      <w:proofErr w:type="gramStart"/>
      <w:r w:rsidRPr="007D1DC9">
        <w:rPr>
          <w:rFonts w:cs="Traditional Arabic" w:hint="cs"/>
          <w:sz w:val="36"/>
          <w:szCs w:val="36"/>
          <w:rtl/>
        </w:rPr>
        <w:t>حدّد</w:t>
      </w:r>
      <w:proofErr w:type="gramEnd"/>
      <w:r w:rsidRPr="007D1DC9">
        <w:rPr>
          <w:rFonts w:cs="Traditional Arabic" w:hint="cs"/>
          <w:sz w:val="36"/>
          <w:szCs w:val="36"/>
          <w:rtl/>
        </w:rPr>
        <w:t xml:space="preserve"> كيف تتمّ هذه العلاقات من خلال المثال: </w:t>
      </w:r>
      <w:r w:rsidR="00E942E9" w:rsidRPr="007D1DC9">
        <w:rPr>
          <w:rFonts w:cs="Traditional Arabic" w:hint="cs"/>
          <w:sz w:val="36"/>
          <w:szCs w:val="36"/>
          <w:rtl/>
        </w:rPr>
        <w:t>(إنّ الثورة تولد من رحم الأحزان)</w:t>
      </w:r>
      <w:r w:rsidRPr="007D1DC9">
        <w:rPr>
          <w:rFonts w:cs="Traditional Arabic" w:hint="cs"/>
          <w:sz w:val="36"/>
          <w:szCs w:val="36"/>
          <w:rtl/>
        </w:rPr>
        <w:t>.</w:t>
      </w:r>
      <w:r w:rsidR="009B7D97" w:rsidRPr="007D1DC9">
        <w:rPr>
          <w:rFonts w:cs="Traditional Arabic" w:hint="cs"/>
          <w:sz w:val="36"/>
          <w:szCs w:val="36"/>
          <w:rtl/>
        </w:rPr>
        <w:t xml:space="preserve"> </w:t>
      </w:r>
    </w:p>
    <w:p w:rsidR="000758AD" w:rsidRPr="005B4B9A" w:rsidRDefault="00E57F44" w:rsidP="007D1DC9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cs="Traditional Arabic" w:hint="cs"/>
          <w:sz w:val="36"/>
          <w:szCs w:val="36"/>
        </w:rPr>
      </w:pPr>
      <w:r w:rsidRPr="007D1DC9">
        <w:rPr>
          <w:rFonts w:ascii="Calibri" w:hAnsi="Calibri" w:cs="Traditional Arabic" w:hint="cs"/>
          <w:sz w:val="36"/>
          <w:szCs w:val="36"/>
          <w:rtl/>
        </w:rPr>
        <w:t>حدّد</w:t>
      </w:r>
      <w:r w:rsidR="00EB291F" w:rsidRPr="007D1DC9">
        <w:rPr>
          <w:rFonts w:ascii="Calibri" w:hAnsi="Calibri" w:cs="Traditional Arabic" w:hint="cs"/>
          <w:sz w:val="36"/>
          <w:szCs w:val="36"/>
          <w:rtl/>
        </w:rPr>
        <w:t xml:space="preserve"> </w:t>
      </w:r>
      <w:r w:rsidRPr="007D1DC9">
        <w:rPr>
          <w:rFonts w:ascii="Calibri" w:hAnsi="Calibri" w:cs="Traditional Arabic" w:hint="cs"/>
          <w:sz w:val="36"/>
          <w:szCs w:val="36"/>
          <w:rtl/>
        </w:rPr>
        <w:t>العناصر</w:t>
      </w:r>
      <w:r w:rsidR="00EB291F" w:rsidRPr="007D1DC9">
        <w:rPr>
          <w:rFonts w:ascii="Calibri" w:hAnsi="Calibri" w:cs="Traditional Arabic" w:hint="cs"/>
          <w:sz w:val="36"/>
          <w:szCs w:val="36"/>
          <w:rtl/>
        </w:rPr>
        <w:t xml:space="preserve"> الدّالة و</w:t>
      </w:r>
      <w:r w:rsidRPr="007D1DC9">
        <w:rPr>
          <w:rFonts w:ascii="Calibri" w:hAnsi="Calibri" w:cs="Traditional Arabic" w:hint="cs"/>
          <w:sz w:val="36"/>
          <w:szCs w:val="36"/>
          <w:rtl/>
        </w:rPr>
        <w:t>العناصر</w:t>
      </w:r>
      <w:r w:rsidR="00EB291F" w:rsidRPr="007D1DC9">
        <w:rPr>
          <w:rFonts w:ascii="Calibri" w:hAnsi="Calibri" w:cs="Traditional Arabic" w:hint="cs"/>
          <w:sz w:val="36"/>
          <w:szCs w:val="36"/>
          <w:rtl/>
        </w:rPr>
        <w:t xml:space="preserve"> غير الدالّة</w:t>
      </w:r>
      <w:r w:rsidRPr="007D1DC9">
        <w:rPr>
          <w:rFonts w:ascii="Calibri" w:hAnsi="Calibri" w:cs="Traditional Arabic" w:hint="cs"/>
          <w:sz w:val="36"/>
          <w:szCs w:val="36"/>
          <w:rtl/>
        </w:rPr>
        <w:t xml:space="preserve"> في المثال.</w:t>
      </w:r>
    </w:p>
    <w:p w:rsidR="005B4B9A" w:rsidRPr="007D1DC9" w:rsidRDefault="005B4B9A" w:rsidP="005B4B9A">
      <w:pPr>
        <w:pStyle w:val="Paragraphedeliste"/>
        <w:bidi/>
        <w:spacing w:after="0" w:line="240" w:lineRule="auto"/>
        <w:jc w:val="both"/>
        <w:rPr>
          <w:rFonts w:cs="Traditional Arabic"/>
          <w:sz w:val="36"/>
          <w:szCs w:val="36"/>
          <w:rtl/>
        </w:rPr>
      </w:pPr>
    </w:p>
    <w:p w:rsidR="00EF7732" w:rsidRPr="007D1DC9" w:rsidRDefault="00F96137" w:rsidP="007D1DC9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5B4B9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ملاحظة</w:t>
      </w:r>
      <w:proofErr w:type="gramEnd"/>
      <w:r w:rsidRPr="007D1DC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: تطبع الإجابة وترسل على البريد الإلكتروني </w:t>
      </w:r>
      <w:hyperlink r:id="rId5" w:history="1">
        <w:r w:rsidR="007D1DC9" w:rsidRPr="007D1DC9">
          <w:rPr>
            <w:rStyle w:val="Lienhypertexte"/>
            <w:rFonts w:ascii="Traditional Arabic" w:hAnsi="Traditional Arabic" w:cs="Traditional Arabic"/>
            <w:sz w:val="36"/>
            <w:szCs w:val="36"/>
            <w:lang w:bidi="ar-DZ"/>
          </w:rPr>
          <w:t>hiba2018kh@gmail.com</w:t>
        </w:r>
      </w:hyperlink>
    </w:p>
    <w:p w:rsidR="007D1DC9" w:rsidRDefault="007D1DC9" w:rsidP="007D1DC9">
      <w:pPr>
        <w:tabs>
          <w:tab w:val="left" w:pos="3627"/>
        </w:tabs>
        <w:bidi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 w:rsidRPr="007D1DC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 لا تتعدّى الإجابة صفحتين.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</w:t>
      </w:r>
    </w:p>
    <w:p w:rsidR="005B4B9A" w:rsidRDefault="005B4B9A" w:rsidP="005B4B9A">
      <w:pPr>
        <w:tabs>
          <w:tab w:val="left" w:pos="3627"/>
        </w:tabs>
        <w:bidi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 تكتب الأسماء أعلى الورقة.</w:t>
      </w:r>
    </w:p>
    <w:p w:rsidR="006969A9" w:rsidRDefault="005B4B9A" w:rsidP="006969A9">
      <w:pPr>
        <w:tabs>
          <w:tab w:val="left" w:pos="3627"/>
        </w:tabs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 آخر أجل لتسليم الأوراق 1</w:t>
      </w:r>
      <w:r w:rsidR="002210A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7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/ 9/ 2020</w:t>
      </w:r>
      <w:r w:rsidR="006969A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7D1DC9" w:rsidRDefault="007D1DC9" w:rsidP="007D1DC9">
      <w:pPr>
        <w:tabs>
          <w:tab w:val="left" w:pos="3627"/>
        </w:tabs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D1DC9" w:rsidRPr="007D1DC9" w:rsidRDefault="007D1DC9" w:rsidP="007D1DC9">
      <w:pPr>
        <w:tabs>
          <w:tab w:val="left" w:pos="3627"/>
        </w:tabs>
        <w:bidi/>
        <w:spacing w:after="0" w:line="240" w:lineRule="auto"/>
        <w:jc w:val="right"/>
        <w:rPr>
          <w:b/>
          <w:bCs/>
          <w:lang w:bidi="ar-DZ"/>
        </w:rPr>
      </w:pPr>
      <w:r w:rsidRPr="007D1DC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         </w:t>
      </w:r>
      <w:proofErr w:type="gramStart"/>
      <w:r w:rsidRPr="007D1DC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بالتوفيـــــــــــــــق</w:t>
      </w:r>
      <w:proofErr w:type="gramEnd"/>
      <w:r w:rsidRPr="007D1DC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...</w:t>
      </w:r>
      <w:r w:rsidRPr="007D1DC9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ab/>
      </w:r>
    </w:p>
    <w:sectPr w:rsidR="007D1DC9" w:rsidRPr="007D1DC9" w:rsidSect="00A17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1407D"/>
    <w:multiLevelType w:val="hybridMultilevel"/>
    <w:tmpl w:val="927E51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58AD"/>
    <w:rsid w:val="000758AD"/>
    <w:rsid w:val="002210AE"/>
    <w:rsid w:val="005B4B9A"/>
    <w:rsid w:val="005B5745"/>
    <w:rsid w:val="006969A9"/>
    <w:rsid w:val="00732C36"/>
    <w:rsid w:val="007D1DC9"/>
    <w:rsid w:val="009B7D97"/>
    <w:rsid w:val="009E46BA"/>
    <w:rsid w:val="00CF7B89"/>
    <w:rsid w:val="00E57F44"/>
    <w:rsid w:val="00E942E9"/>
    <w:rsid w:val="00EB291F"/>
    <w:rsid w:val="00EE2F88"/>
    <w:rsid w:val="00EF7732"/>
    <w:rsid w:val="00F9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8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7B8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D1D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iba2018k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dcterms:created xsi:type="dcterms:W3CDTF">2020-09-10T13:22:00Z</dcterms:created>
  <dcterms:modified xsi:type="dcterms:W3CDTF">2020-09-10T18:40:00Z</dcterms:modified>
</cp:coreProperties>
</file>