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547" w:rsidRPr="000D2322" w:rsidRDefault="00396547" w:rsidP="00B4468D">
      <w:pPr>
        <w:jc w:val="both"/>
        <w:outlineLvl w:val="0"/>
        <w:rPr>
          <w:rFonts w:cs="Traditional Arabic"/>
          <w:b/>
          <w:bCs/>
          <w:sz w:val="28"/>
          <w:szCs w:val="28"/>
          <w:rtl/>
        </w:rPr>
      </w:pPr>
      <w:bookmarkStart w:id="0" w:name="_Toc221865529"/>
    </w:p>
    <w:p w:rsidR="00396547" w:rsidRPr="000D2322" w:rsidRDefault="00396547" w:rsidP="00B4468D">
      <w:pPr>
        <w:jc w:val="both"/>
        <w:outlineLvl w:val="0"/>
        <w:rPr>
          <w:rFonts w:cs="Traditional Arabic"/>
          <w:b/>
          <w:bCs/>
          <w:sz w:val="28"/>
          <w:szCs w:val="28"/>
          <w:rtl/>
        </w:rPr>
      </w:pPr>
    </w:p>
    <w:p w:rsidR="00396547" w:rsidRPr="000D2322" w:rsidRDefault="00396547" w:rsidP="00B4468D">
      <w:pPr>
        <w:jc w:val="both"/>
        <w:outlineLvl w:val="0"/>
        <w:rPr>
          <w:rFonts w:cs="Traditional Arabic"/>
          <w:b/>
          <w:bCs/>
          <w:sz w:val="28"/>
          <w:szCs w:val="28"/>
          <w:rtl/>
        </w:rPr>
      </w:pPr>
    </w:p>
    <w:p w:rsidR="00396547" w:rsidRPr="000D2322" w:rsidRDefault="00396547" w:rsidP="00396547">
      <w:pPr>
        <w:jc w:val="center"/>
        <w:outlineLvl w:val="0"/>
        <w:rPr>
          <w:rFonts w:cs="Traditional Arabic"/>
          <w:b/>
          <w:bCs/>
          <w:sz w:val="52"/>
          <w:szCs w:val="52"/>
          <w:rtl/>
        </w:rPr>
      </w:pPr>
    </w:p>
    <w:p w:rsidR="00396547" w:rsidRPr="000D2322" w:rsidRDefault="00396547" w:rsidP="00396547">
      <w:pPr>
        <w:jc w:val="center"/>
        <w:outlineLvl w:val="0"/>
        <w:rPr>
          <w:rFonts w:cs="Traditional Arabic"/>
          <w:b/>
          <w:bCs/>
          <w:sz w:val="52"/>
          <w:szCs w:val="52"/>
          <w:rtl/>
        </w:rPr>
      </w:pPr>
      <w:r w:rsidRPr="000D2322">
        <w:rPr>
          <w:rFonts w:cs="Traditional Arabic" w:hint="cs"/>
          <w:b/>
          <w:bCs/>
          <w:sz w:val="52"/>
          <w:szCs w:val="52"/>
          <w:rtl/>
        </w:rPr>
        <w:t>الأبعاد الصوفية في شعر الخمرة</w:t>
      </w:r>
    </w:p>
    <w:p w:rsidR="00396547" w:rsidRPr="000D2322" w:rsidRDefault="00396547" w:rsidP="00396547">
      <w:pPr>
        <w:jc w:val="center"/>
        <w:outlineLvl w:val="0"/>
        <w:rPr>
          <w:rFonts w:cs="Traditional Arabic"/>
          <w:b/>
          <w:bCs/>
          <w:sz w:val="52"/>
          <w:szCs w:val="52"/>
          <w:rtl/>
        </w:rPr>
      </w:pPr>
      <w:r w:rsidRPr="000D2322">
        <w:rPr>
          <w:rFonts w:cs="Traditional Arabic" w:hint="cs"/>
          <w:b/>
          <w:bCs/>
          <w:sz w:val="52"/>
          <w:szCs w:val="52"/>
          <w:rtl/>
        </w:rPr>
        <w:t>الدكتور السعيد بوسقطة</w:t>
      </w:r>
    </w:p>
    <w:p w:rsidR="00396547" w:rsidRPr="000D2322" w:rsidRDefault="00396547" w:rsidP="00396547">
      <w:pPr>
        <w:jc w:val="center"/>
        <w:outlineLvl w:val="0"/>
        <w:rPr>
          <w:rFonts w:cs="Traditional Arabic"/>
          <w:b/>
          <w:bCs/>
          <w:sz w:val="52"/>
          <w:szCs w:val="52"/>
          <w:rtl/>
        </w:rPr>
      </w:pPr>
      <w:r w:rsidRPr="000D2322">
        <w:rPr>
          <w:rFonts w:cs="Traditional Arabic" w:hint="cs"/>
          <w:b/>
          <w:bCs/>
          <w:sz w:val="52"/>
          <w:szCs w:val="52"/>
          <w:rtl/>
        </w:rPr>
        <w:t xml:space="preserve">جامعة باجي مختار </w:t>
      </w:r>
      <w:r w:rsidRPr="000D2322">
        <w:rPr>
          <w:rFonts w:cs="Traditional Arabic"/>
          <w:b/>
          <w:bCs/>
          <w:sz w:val="52"/>
          <w:szCs w:val="52"/>
          <w:rtl/>
        </w:rPr>
        <w:t>–</w:t>
      </w:r>
      <w:r w:rsidRPr="000D2322">
        <w:rPr>
          <w:rFonts w:cs="Traditional Arabic" w:hint="cs"/>
          <w:b/>
          <w:bCs/>
          <w:sz w:val="52"/>
          <w:szCs w:val="52"/>
          <w:rtl/>
        </w:rPr>
        <w:t xml:space="preserve"> عنابة </w:t>
      </w:r>
      <w:r w:rsidRPr="000D2322">
        <w:rPr>
          <w:rFonts w:cs="Traditional Arabic"/>
          <w:b/>
          <w:bCs/>
          <w:sz w:val="52"/>
          <w:szCs w:val="52"/>
          <w:rtl/>
        </w:rPr>
        <w:t>–</w:t>
      </w:r>
    </w:p>
    <w:p w:rsidR="00396547" w:rsidRPr="000D2322" w:rsidRDefault="00396547" w:rsidP="00396547">
      <w:pPr>
        <w:jc w:val="center"/>
        <w:outlineLvl w:val="0"/>
        <w:rPr>
          <w:rFonts w:cs="Traditional Arabic"/>
          <w:sz w:val="52"/>
          <w:szCs w:val="52"/>
          <w:rtl/>
        </w:rPr>
      </w:pPr>
    </w:p>
    <w:p w:rsidR="00396547" w:rsidRPr="000D2322" w:rsidRDefault="00396547" w:rsidP="00396547">
      <w:pPr>
        <w:jc w:val="both"/>
        <w:outlineLvl w:val="0"/>
        <w:rPr>
          <w:rFonts w:cs="Traditional Arabic"/>
          <w:sz w:val="28"/>
          <w:szCs w:val="28"/>
          <w:rtl/>
        </w:rPr>
      </w:pPr>
    </w:p>
    <w:p w:rsidR="00396547" w:rsidRPr="000D2322" w:rsidRDefault="00396547"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0D2322" w:rsidRDefault="000D2322" w:rsidP="00396547">
      <w:pPr>
        <w:jc w:val="both"/>
        <w:outlineLvl w:val="0"/>
        <w:rPr>
          <w:rFonts w:cs="Traditional Arabic"/>
          <w:sz w:val="28"/>
          <w:szCs w:val="28"/>
        </w:rPr>
      </w:pPr>
    </w:p>
    <w:p w:rsidR="000D2322" w:rsidRDefault="000D2322" w:rsidP="00396547">
      <w:pPr>
        <w:jc w:val="both"/>
        <w:outlineLvl w:val="0"/>
        <w:rPr>
          <w:rFonts w:cs="Traditional Arabic"/>
          <w:sz w:val="28"/>
          <w:szCs w:val="28"/>
        </w:rPr>
      </w:pPr>
    </w:p>
    <w:p w:rsidR="000D2322" w:rsidRDefault="000D2322" w:rsidP="00396547">
      <w:pPr>
        <w:jc w:val="both"/>
        <w:outlineLvl w:val="0"/>
        <w:rPr>
          <w:rFonts w:cs="Traditional Arabic"/>
          <w:sz w:val="28"/>
          <w:szCs w:val="28"/>
        </w:rPr>
      </w:pPr>
    </w:p>
    <w:p w:rsidR="000D2322" w:rsidRDefault="000D2322" w:rsidP="00396547">
      <w:pPr>
        <w:jc w:val="both"/>
        <w:outlineLvl w:val="0"/>
        <w:rPr>
          <w:rFonts w:cs="Traditional Arabic"/>
          <w:sz w:val="28"/>
          <w:szCs w:val="28"/>
        </w:rPr>
      </w:pPr>
    </w:p>
    <w:p w:rsidR="000D2322" w:rsidRDefault="000D2322" w:rsidP="00396547">
      <w:pPr>
        <w:jc w:val="both"/>
        <w:outlineLvl w:val="0"/>
        <w:rPr>
          <w:rFonts w:cs="Traditional Arabic"/>
          <w:sz w:val="28"/>
          <w:szCs w:val="28"/>
        </w:rPr>
      </w:pPr>
    </w:p>
    <w:p w:rsidR="000D2322" w:rsidRDefault="000D2322" w:rsidP="00396547">
      <w:pPr>
        <w:jc w:val="both"/>
        <w:outlineLvl w:val="0"/>
        <w:rPr>
          <w:rFonts w:cs="Traditional Arabic"/>
          <w:sz w:val="28"/>
          <w:szCs w:val="28"/>
        </w:rPr>
      </w:pPr>
    </w:p>
    <w:p w:rsidR="000D2322" w:rsidRDefault="000D2322" w:rsidP="00396547">
      <w:pPr>
        <w:jc w:val="both"/>
        <w:outlineLvl w:val="0"/>
        <w:rPr>
          <w:rFonts w:cs="Traditional Arabic"/>
          <w:sz w:val="28"/>
          <w:szCs w:val="28"/>
        </w:rPr>
      </w:pPr>
    </w:p>
    <w:p w:rsidR="000D2322" w:rsidRPr="000D2322" w:rsidRDefault="000D2322" w:rsidP="00396547">
      <w:pPr>
        <w:jc w:val="both"/>
        <w:outlineLvl w:val="0"/>
        <w:rPr>
          <w:rFonts w:cs="Traditional Arabic"/>
          <w:sz w:val="28"/>
          <w:szCs w:val="28"/>
        </w:rPr>
      </w:pPr>
    </w:p>
    <w:p w:rsidR="00B4468D" w:rsidRPr="000D2322" w:rsidRDefault="00396547" w:rsidP="00B4468D">
      <w:pPr>
        <w:jc w:val="both"/>
        <w:outlineLvl w:val="0"/>
        <w:rPr>
          <w:rFonts w:cs="Traditional Arabic"/>
          <w:sz w:val="28"/>
          <w:szCs w:val="28"/>
          <w:rtl/>
        </w:rPr>
      </w:pPr>
      <w:bookmarkStart w:id="1" w:name="_GoBack"/>
      <w:bookmarkEnd w:id="1"/>
      <w:r w:rsidRPr="000D2322">
        <w:rPr>
          <w:rFonts w:cs="Traditional Arabic" w:hint="cs"/>
          <w:b/>
          <w:bCs/>
          <w:sz w:val="28"/>
          <w:szCs w:val="28"/>
          <w:rtl/>
        </w:rPr>
        <w:lastRenderedPageBreak/>
        <w:t>1</w:t>
      </w:r>
      <w:r w:rsidR="00B4468D" w:rsidRPr="000D2322">
        <w:rPr>
          <w:rFonts w:cs="Traditional Arabic" w:hint="cs"/>
          <w:b/>
          <w:bCs/>
          <w:sz w:val="28"/>
          <w:szCs w:val="28"/>
          <w:rtl/>
        </w:rPr>
        <w:t xml:space="preserve">. </w:t>
      </w:r>
      <w:r w:rsidR="00B4468D" w:rsidRPr="000D2322">
        <w:rPr>
          <w:rFonts w:cs="Traditional Arabic"/>
          <w:b/>
          <w:bCs/>
          <w:sz w:val="28"/>
          <w:szCs w:val="28"/>
          <w:rtl/>
        </w:rPr>
        <w:t>رمزي</w:t>
      </w:r>
      <w:r w:rsidR="00B4468D" w:rsidRPr="000D2322">
        <w:rPr>
          <w:rFonts w:cs="Traditional Arabic" w:hint="cs"/>
          <w:b/>
          <w:bCs/>
          <w:sz w:val="28"/>
          <w:szCs w:val="28"/>
          <w:rtl/>
        </w:rPr>
        <w:t>ّ</w:t>
      </w:r>
      <w:r w:rsidR="00B4468D" w:rsidRPr="000D2322">
        <w:rPr>
          <w:rFonts w:cs="Traditional Arabic"/>
          <w:b/>
          <w:bCs/>
          <w:sz w:val="28"/>
          <w:szCs w:val="28"/>
          <w:rtl/>
        </w:rPr>
        <w:t>ة الخمرة في الن</w:t>
      </w:r>
      <w:r w:rsidR="00B4468D" w:rsidRPr="000D2322">
        <w:rPr>
          <w:rFonts w:cs="Traditional Arabic" w:hint="cs"/>
          <w:b/>
          <w:bCs/>
          <w:sz w:val="28"/>
          <w:szCs w:val="28"/>
          <w:rtl/>
        </w:rPr>
        <w:t>ّ</w:t>
      </w:r>
      <w:r w:rsidR="00B4468D" w:rsidRPr="000D2322">
        <w:rPr>
          <w:rFonts w:cs="Traditional Arabic"/>
          <w:b/>
          <w:bCs/>
          <w:sz w:val="28"/>
          <w:szCs w:val="28"/>
          <w:rtl/>
        </w:rPr>
        <w:t>ص</w:t>
      </w:r>
      <w:r w:rsidR="00B4468D" w:rsidRPr="000D2322">
        <w:rPr>
          <w:rFonts w:cs="Traditional Arabic" w:hint="cs"/>
          <w:b/>
          <w:bCs/>
          <w:sz w:val="28"/>
          <w:szCs w:val="28"/>
          <w:rtl/>
        </w:rPr>
        <w:t>ّ</w:t>
      </w:r>
      <w:r w:rsidR="00B4468D" w:rsidRPr="000D2322">
        <w:rPr>
          <w:rFonts w:cs="Traditional Arabic"/>
          <w:b/>
          <w:bCs/>
          <w:sz w:val="28"/>
          <w:szCs w:val="28"/>
          <w:rtl/>
        </w:rPr>
        <w:t xml:space="preserve"> الش</w:t>
      </w:r>
      <w:r w:rsidR="00B4468D" w:rsidRPr="000D2322">
        <w:rPr>
          <w:rFonts w:cs="Traditional Arabic" w:hint="cs"/>
          <w:b/>
          <w:bCs/>
          <w:sz w:val="28"/>
          <w:szCs w:val="28"/>
          <w:rtl/>
        </w:rPr>
        <w:t>ّ</w:t>
      </w:r>
      <w:r w:rsidR="00B4468D" w:rsidRPr="000D2322">
        <w:rPr>
          <w:rFonts w:cs="Traditional Arabic"/>
          <w:b/>
          <w:bCs/>
          <w:sz w:val="28"/>
          <w:szCs w:val="28"/>
          <w:rtl/>
        </w:rPr>
        <w:t>عري</w:t>
      </w:r>
      <w:r w:rsidR="00B4468D" w:rsidRPr="000D2322">
        <w:rPr>
          <w:rFonts w:cs="Traditional Arabic" w:hint="cs"/>
          <w:b/>
          <w:bCs/>
          <w:sz w:val="28"/>
          <w:szCs w:val="28"/>
          <w:rtl/>
        </w:rPr>
        <w:t>ّ</w:t>
      </w:r>
      <w:r w:rsidR="00B4468D" w:rsidRPr="000D2322">
        <w:rPr>
          <w:rFonts w:cs="Traditional Arabic"/>
          <w:b/>
          <w:bCs/>
          <w:sz w:val="28"/>
          <w:szCs w:val="28"/>
          <w:rtl/>
        </w:rPr>
        <w:t xml:space="preserve"> الت</w:t>
      </w:r>
      <w:r w:rsidR="00B4468D" w:rsidRPr="000D2322">
        <w:rPr>
          <w:rFonts w:cs="Traditional Arabic" w:hint="cs"/>
          <w:b/>
          <w:bCs/>
          <w:sz w:val="28"/>
          <w:szCs w:val="28"/>
          <w:rtl/>
        </w:rPr>
        <w:t>ّ</w:t>
      </w:r>
      <w:r w:rsidR="00B4468D" w:rsidRPr="000D2322">
        <w:rPr>
          <w:rFonts w:cs="Traditional Arabic"/>
          <w:b/>
          <w:bCs/>
          <w:sz w:val="28"/>
          <w:szCs w:val="28"/>
          <w:rtl/>
        </w:rPr>
        <w:t>راثي</w:t>
      </w:r>
      <w:r w:rsidR="00B4468D" w:rsidRPr="000D2322">
        <w:rPr>
          <w:rFonts w:cs="Traditional Arabic" w:hint="cs"/>
          <w:b/>
          <w:bCs/>
          <w:sz w:val="28"/>
          <w:szCs w:val="28"/>
          <w:rtl/>
        </w:rPr>
        <w:t>ّ</w:t>
      </w:r>
      <w:r w:rsidR="00B4468D" w:rsidRPr="000D2322">
        <w:rPr>
          <w:rFonts w:cs="Traditional Arabic"/>
          <w:b/>
          <w:bCs/>
          <w:sz w:val="28"/>
          <w:szCs w:val="28"/>
          <w:rtl/>
        </w:rPr>
        <w:t>:</w:t>
      </w:r>
      <w:bookmarkEnd w:id="0"/>
    </w:p>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تمثل الخمرة موضوعا بارزا في الشعر العربي التراثي، يكاد يكون قريبا من المقدمة الطللية، وذلك لما يتركه في نفس الشاعر من </w:t>
      </w:r>
      <w:r w:rsidRPr="000D2322">
        <w:rPr>
          <w:rFonts w:cs="Traditional Arabic" w:hint="cs"/>
          <w:sz w:val="28"/>
          <w:szCs w:val="28"/>
          <w:rtl/>
        </w:rPr>
        <w:t>أ</w:t>
      </w:r>
      <w:r w:rsidRPr="000D2322">
        <w:rPr>
          <w:rFonts w:cs="Traditional Arabic"/>
          <w:sz w:val="28"/>
          <w:szCs w:val="28"/>
          <w:rtl/>
        </w:rPr>
        <w:t>ثر جلي، وما يحدثه من إرباك في العقل، وما يمثله من هروب من الواقع.</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لقد عرف العرب الخمرة في جاهليتهم متخذين لها عدة أسماء مبرزين مصادرها</w:t>
      </w:r>
      <w:r w:rsidRPr="000D2322">
        <w:rPr>
          <w:rFonts w:cs="Traditional Arabic" w:hint="cs"/>
          <w:sz w:val="28"/>
          <w:szCs w:val="28"/>
          <w:rtl/>
        </w:rPr>
        <w:t xml:space="preserve"> </w:t>
      </w:r>
      <w:r w:rsidRPr="000D2322">
        <w:rPr>
          <w:rFonts w:cs="Traditional Arabic"/>
          <w:sz w:val="28"/>
          <w:szCs w:val="28"/>
          <w:rtl/>
        </w:rPr>
        <w:t xml:space="preserve">وأوصافها وما تتركه من نشوة في النفوس، إضافة إلى ذكر </w:t>
      </w:r>
      <w:r w:rsidRPr="000D2322">
        <w:rPr>
          <w:rFonts w:cs="Traditional Arabic" w:hint="cs"/>
          <w:sz w:val="28"/>
          <w:szCs w:val="28"/>
          <w:rtl/>
        </w:rPr>
        <w:t>ومكانية</w:t>
      </w:r>
      <w:r w:rsidRPr="000D2322">
        <w:rPr>
          <w:rFonts w:cs="Traditional Arabic"/>
          <w:sz w:val="28"/>
          <w:szCs w:val="28"/>
          <w:rtl/>
        </w:rPr>
        <w:t xml:space="preserve"> معاقرتها.</w:t>
      </w:r>
    </w:p>
    <w:p w:rsidR="00B4468D" w:rsidRPr="000D2322" w:rsidRDefault="00B4468D" w:rsidP="005906B5">
      <w:pPr>
        <w:ind w:firstLine="284"/>
        <w:jc w:val="both"/>
        <w:rPr>
          <w:rFonts w:cs="Traditional Arabic"/>
          <w:sz w:val="28"/>
          <w:szCs w:val="28"/>
        </w:rPr>
      </w:pPr>
      <w:r w:rsidRPr="000D2322">
        <w:rPr>
          <w:rFonts w:cs="Traditional Arabic"/>
          <w:sz w:val="28"/>
          <w:szCs w:val="28"/>
          <w:rtl/>
        </w:rPr>
        <w:t xml:space="preserve">ومن بين الشعراء الذين </w:t>
      </w:r>
      <w:r w:rsidRPr="000D2322">
        <w:rPr>
          <w:rFonts w:cs="Traditional Arabic" w:hint="cs"/>
          <w:sz w:val="28"/>
          <w:szCs w:val="28"/>
          <w:rtl/>
        </w:rPr>
        <w:t>إ</w:t>
      </w:r>
      <w:r w:rsidRPr="000D2322">
        <w:rPr>
          <w:rFonts w:cs="Traditional Arabic"/>
          <w:sz w:val="28"/>
          <w:szCs w:val="28"/>
          <w:rtl/>
        </w:rPr>
        <w:t>شتهرو</w:t>
      </w:r>
      <w:r w:rsidR="005906B5">
        <w:rPr>
          <w:rFonts w:cs="Traditional Arabic" w:hint="cs"/>
          <w:sz w:val="28"/>
          <w:szCs w:val="28"/>
          <w:rtl/>
        </w:rPr>
        <w:t>ا</w:t>
      </w:r>
      <w:r w:rsidRPr="000D2322">
        <w:rPr>
          <w:rFonts w:cs="Traditional Arabic"/>
          <w:sz w:val="28"/>
          <w:szCs w:val="28"/>
          <w:rtl/>
        </w:rPr>
        <w:t xml:space="preserve"> بالحديث عنها، ودار في شعرهم وصف كؤوسها ودنانها وحدائقها ومجالسها، أعش</w:t>
      </w:r>
      <w:r w:rsidR="005906B5">
        <w:rPr>
          <w:rFonts w:cs="Traditional Arabic" w:hint="cs"/>
          <w:sz w:val="28"/>
          <w:szCs w:val="28"/>
          <w:rtl/>
        </w:rPr>
        <w:t>ى</w:t>
      </w:r>
      <w:r w:rsidRPr="000D2322">
        <w:rPr>
          <w:rFonts w:cs="Traditional Arabic"/>
          <w:sz w:val="28"/>
          <w:szCs w:val="28"/>
          <w:rtl/>
        </w:rPr>
        <w:t xml:space="preserve"> قيس</w:t>
      </w:r>
      <w:r w:rsidRPr="000D2322">
        <w:rPr>
          <w:rFonts w:cs="Traditional Arabic"/>
          <w:sz w:val="28"/>
          <w:szCs w:val="28"/>
          <w:vertAlign w:val="superscript"/>
          <w:rtl/>
        </w:rPr>
        <w:t>(</w:t>
      </w:r>
      <w:r w:rsidRPr="000D2322">
        <w:rPr>
          <w:rStyle w:val="Appelnotedebasdep"/>
          <w:rFonts w:cs="Traditional Arabic"/>
          <w:sz w:val="28"/>
          <w:szCs w:val="28"/>
          <w:rtl/>
        </w:rPr>
        <w:footnoteReference w:id="1"/>
      </w:r>
      <w:r w:rsidRPr="000D2322">
        <w:rPr>
          <w:rFonts w:cs="Traditional Arabic"/>
          <w:sz w:val="28"/>
          <w:szCs w:val="28"/>
          <w:vertAlign w:val="superscript"/>
          <w:rtl/>
        </w:rPr>
        <w:t>)</w:t>
      </w:r>
      <w:r w:rsidRPr="000D2322">
        <w:rPr>
          <w:rFonts w:cs="Traditional Arabic"/>
          <w:sz w:val="28"/>
          <w:szCs w:val="28"/>
          <w:rtl/>
        </w:rPr>
        <w:t xml:space="preserve"> وعدي بن زيد الحميري،</w:t>
      </w:r>
      <w:r w:rsidRPr="000D2322">
        <w:rPr>
          <w:rFonts w:cs="Traditional Arabic" w:hint="cs"/>
          <w:sz w:val="28"/>
          <w:szCs w:val="28"/>
          <w:rtl/>
        </w:rPr>
        <w:t xml:space="preserve"> </w:t>
      </w:r>
      <w:r w:rsidRPr="000D2322">
        <w:rPr>
          <w:rFonts w:cs="Traditional Arabic"/>
          <w:sz w:val="28"/>
          <w:szCs w:val="28"/>
          <w:rtl/>
        </w:rPr>
        <w:t>وقد عرض لها الكثير في أشعارهم مفاخرين بأنهم يحتسونها ويقدمونها لرفاقهم، وأكثر من كان يتجر بها اليهود والنصارى، وكانوا يجلبونها لهم من بصرى وبلاد الشام ومن الحيرة وبلاد العراق، ويقال إنهم كانوا يضربون خيامهم في بعض الأحياء أو بعض القرى، ويضعون فوقها راية تعلن عنهم، فيأتيهم الشباب ليشربوا وليسمعوا بعض القيان ممن يصاحبنهم، وكان من الشباب من يدمن عليها حتى تنفر منه قبيلته، وقد تخلعه لما يتبدى فيه من رذائل...</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وقد عبر طرفة بن العبد عن هذه الظاهرة بقوله:</w:t>
      </w:r>
      <w:r w:rsidRPr="000D2322">
        <w:rPr>
          <w:rFonts w:cs="Traditional Arabic"/>
          <w:sz w:val="28"/>
          <w:szCs w:val="28"/>
          <w:vertAlign w:val="superscript"/>
          <w:rtl/>
        </w:rPr>
        <w:t>(</w:t>
      </w:r>
      <w:r w:rsidRPr="000D2322">
        <w:rPr>
          <w:rStyle w:val="Appelnotedebasdep"/>
          <w:rFonts w:cs="Traditional Arabic"/>
          <w:sz w:val="28"/>
          <w:szCs w:val="28"/>
          <w:rtl/>
        </w:rPr>
        <w:footnoteReference w:id="2"/>
      </w:r>
      <w:r w:rsidRPr="000D2322">
        <w:rPr>
          <w:rFonts w:cs="Traditional Arabic"/>
          <w:sz w:val="28"/>
          <w:szCs w:val="28"/>
          <w:vertAlign w:val="superscript"/>
          <w:rtl/>
        </w:rPr>
        <w:t>)</w:t>
      </w:r>
    </w:p>
    <w:tbl>
      <w:tblPr>
        <w:bidiVisual/>
        <w:tblW w:w="0" w:type="auto"/>
        <w:tblLayout w:type="fixed"/>
        <w:tblLook w:val="04A0" w:firstRow="1" w:lastRow="0" w:firstColumn="1" w:lastColumn="0" w:noHBand="0" w:noVBand="1"/>
      </w:tblPr>
      <w:tblGrid>
        <w:gridCol w:w="2948"/>
        <w:gridCol w:w="236"/>
        <w:gridCol w:w="2948"/>
      </w:tblGrid>
      <w:tr w:rsidR="00B4468D" w:rsidRPr="000D2322" w:rsidTr="000B791B">
        <w:tc>
          <w:tcPr>
            <w:tcW w:w="294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w:t>
            </w:r>
            <w:r w:rsidRPr="000D2322">
              <w:rPr>
                <w:rFonts w:cs="Traditional Arabic" w:hint="cs"/>
                <w:b/>
                <w:bCs/>
                <w:sz w:val="28"/>
                <w:szCs w:val="28"/>
                <w:rtl/>
              </w:rPr>
              <w:t>َ</w:t>
            </w:r>
            <w:r w:rsidRPr="000D2322">
              <w:rPr>
                <w:rFonts w:cs="Traditional Arabic"/>
                <w:b/>
                <w:bCs/>
                <w:sz w:val="28"/>
                <w:szCs w:val="28"/>
                <w:rtl/>
              </w:rPr>
              <w:t>م</w:t>
            </w:r>
            <w:r w:rsidRPr="000D2322">
              <w:rPr>
                <w:rFonts w:cs="Traditional Arabic" w:hint="cs"/>
                <w:b/>
                <w:bCs/>
                <w:sz w:val="28"/>
                <w:szCs w:val="28"/>
                <w:rtl/>
              </w:rPr>
              <w:t>َ</w:t>
            </w:r>
            <w:r w:rsidRPr="000D2322">
              <w:rPr>
                <w:rFonts w:cs="Traditional Arabic"/>
                <w:b/>
                <w:bCs/>
                <w:sz w:val="28"/>
                <w:szCs w:val="28"/>
                <w:rtl/>
              </w:rPr>
              <w:t>ا ز</w:t>
            </w:r>
            <w:r w:rsidRPr="000D2322">
              <w:rPr>
                <w:rFonts w:cs="Traditional Arabic" w:hint="cs"/>
                <w:b/>
                <w:bCs/>
                <w:sz w:val="28"/>
                <w:szCs w:val="28"/>
                <w:rtl/>
              </w:rPr>
              <w:t>َ</w:t>
            </w:r>
            <w:r w:rsidRPr="000D2322">
              <w:rPr>
                <w:rFonts w:cs="Traditional Arabic"/>
                <w:b/>
                <w:bCs/>
                <w:sz w:val="28"/>
                <w:szCs w:val="28"/>
                <w:rtl/>
              </w:rPr>
              <w:t>ال</w:t>
            </w:r>
            <w:r w:rsidRPr="000D2322">
              <w:rPr>
                <w:rFonts w:cs="Traditional Arabic" w:hint="cs"/>
                <w:b/>
                <w:bCs/>
                <w:sz w:val="28"/>
                <w:szCs w:val="28"/>
                <w:rtl/>
              </w:rPr>
              <w:t>َ</w:t>
            </w:r>
            <w:r w:rsidRPr="000D2322">
              <w:rPr>
                <w:rFonts w:cs="Traditional Arabic"/>
                <w:b/>
                <w:bCs/>
                <w:sz w:val="28"/>
                <w:szCs w:val="28"/>
                <w:rtl/>
              </w:rPr>
              <w:t xml:space="preserve"> ت</w:t>
            </w:r>
            <w:r w:rsidRPr="000D2322">
              <w:rPr>
                <w:rFonts w:cs="Traditional Arabic" w:hint="cs"/>
                <w:b/>
                <w:bCs/>
                <w:sz w:val="28"/>
                <w:szCs w:val="28"/>
                <w:rtl/>
              </w:rPr>
              <w:t>َ</w:t>
            </w:r>
            <w:r w:rsidRPr="000D2322">
              <w:rPr>
                <w:rFonts w:cs="Traditional Arabic"/>
                <w:b/>
                <w:bCs/>
                <w:sz w:val="28"/>
                <w:szCs w:val="28"/>
                <w:rtl/>
              </w:rPr>
              <w:t>ش</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اب</w:t>
            </w:r>
            <w:r w:rsidRPr="000D2322">
              <w:rPr>
                <w:rFonts w:cs="Traditional Arabic" w:hint="cs"/>
                <w:b/>
                <w:bCs/>
                <w:sz w:val="28"/>
                <w:szCs w:val="28"/>
                <w:rtl/>
              </w:rPr>
              <w:t>ِ</w:t>
            </w:r>
            <w:r w:rsidRPr="000D2322">
              <w:rPr>
                <w:rFonts w:cs="Traditional Arabic"/>
                <w:b/>
                <w:bCs/>
                <w:sz w:val="28"/>
                <w:szCs w:val="28"/>
                <w:rtl/>
              </w:rPr>
              <w:t>ي ال</w:t>
            </w:r>
            <w:r w:rsidRPr="000D2322">
              <w:rPr>
                <w:rFonts w:cs="Traditional Arabic" w:hint="cs"/>
                <w:b/>
                <w:bCs/>
                <w:sz w:val="28"/>
                <w:szCs w:val="28"/>
                <w:rtl/>
              </w:rPr>
              <w:t>ْ</w:t>
            </w:r>
            <w:r w:rsidRPr="000D2322">
              <w:rPr>
                <w:rFonts w:cs="Traditional Arabic"/>
                <w:b/>
                <w:bCs/>
                <w:sz w:val="28"/>
                <w:szCs w:val="28"/>
                <w:rtl/>
              </w:rPr>
              <w:t>خ</w:t>
            </w:r>
            <w:r w:rsidRPr="000D2322">
              <w:rPr>
                <w:rFonts w:cs="Traditional Arabic" w:hint="cs"/>
                <w:b/>
                <w:bCs/>
                <w:sz w:val="28"/>
                <w:szCs w:val="28"/>
                <w:rtl/>
              </w:rPr>
              <w:t>ُ</w:t>
            </w:r>
            <w:r w:rsidRPr="000D2322">
              <w:rPr>
                <w:rFonts w:cs="Traditional Arabic"/>
                <w:b/>
                <w:bCs/>
                <w:sz w:val="28"/>
                <w:szCs w:val="28"/>
                <w:rtl/>
              </w:rPr>
              <w:t>م</w:t>
            </w:r>
            <w:r w:rsidRPr="000D2322">
              <w:rPr>
                <w:rFonts w:cs="Traditional Arabic" w:hint="cs"/>
                <w:b/>
                <w:bCs/>
                <w:sz w:val="28"/>
                <w:szCs w:val="28"/>
                <w:rtl/>
              </w:rPr>
              <w:t>ُ</w:t>
            </w:r>
            <w:r w:rsidRPr="000D2322">
              <w:rPr>
                <w:rFonts w:cs="Traditional Arabic"/>
                <w:b/>
                <w:bCs/>
                <w:sz w:val="28"/>
                <w:szCs w:val="28"/>
                <w:rtl/>
              </w:rPr>
              <w:t>ور</w:t>
            </w:r>
            <w:r w:rsidRPr="000D2322">
              <w:rPr>
                <w:rFonts w:cs="Traditional Arabic" w:hint="cs"/>
                <w:b/>
                <w:bCs/>
                <w:sz w:val="28"/>
                <w:szCs w:val="28"/>
                <w:rtl/>
              </w:rPr>
              <w:t>َ</w:t>
            </w:r>
            <w:r w:rsidRPr="000D2322">
              <w:rPr>
                <w:rFonts w:cs="Traditional Arabic"/>
                <w:b/>
                <w:bCs/>
                <w:sz w:val="28"/>
                <w:szCs w:val="28"/>
                <w:rtl/>
              </w:rPr>
              <w:t xml:space="preserve"> و</w:t>
            </w:r>
            <w:r w:rsidRPr="000D2322">
              <w:rPr>
                <w:rFonts w:cs="Traditional Arabic" w:hint="cs"/>
                <w:b/>
                <w:bCs/>
                <w:sz w:val="28"/>
                <w:szCs w:val="28"/>
                <w:rtl/>
              </w:rPr>
              <w:t>َ</w:t>
            </w:r>
            <w:r w:rsidRPr="000D2322">
              <w:rPr>
                <w:rFonts w:cs="Traditional Arabic"/>
                <w:b/>
                <w:bCs/>
                <w:sz w:val="28"/>
                <w:szCs w:val="28"/>
                <w:rtl/>
              </w:rPr>
              <w:t>ل</w:t>
            </w:r>
            <w:r w:rsidRPr="000D2322">
              <w:rPr>
                <w:rFonts w:cs="Traditional Arabic" w:hint="cs"/>
                <w:b/>
                <w:bCs/>
                <w:sz w:val="28"/>
                <w:szCs w:val="28"/>
                <w:rtl/>
              </w:rPr>
              <w:t>َ</w:t>
            </w:r>
            <w:r w:rsidRPr="000D2322">
              <w:rPr>
                <w:rFonts w:cs="Traditional Arabic"/>
                <w:b/>
                <w:bCs/>
                <w:sz w:val="28"/>
                <w:szCs w:val="28"/>
                <w:rtl/>
              </w:rPr>
              <w:t>ذ</w:t>
            </w:r>
            <w:r w:rsidRPr="000D2322">
              <w:rPr>
                <w:rFonts w:cs="Traditional Arabic" w:hint="cs"/>
                <w:b/>
                <w:bCs/>
                <w:sz w:val="28"/>
                <w:szCs w:val="28"/>
                <w:rtl/>
              </w:rPr>
              <w:t>َ</w:t>
            </w: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ي</w:t>
            </w:r>
            <w:r w:rsidRPr="000D2322">
              <w:rPr>
                <w:rFonts w:cs="Traditional Arabic" w:hint="cs"/>
                <w:b/>
                <w:bCs/>
                <w:sz w:val="28"/>
                <w:szCs w:val="28"/>
                <w:rtl/>
              </w:rPr>
              <w:br/>
            </w:r>
          </w:p>
        </w:tc>
        <w:tc>
          <w:tcPr>
            <w:tcW w:w="57" w:type="dxa"/>
          </w:tcPr>
          <w:p w:rsidR="00B4468D" w:rsidRPr="000D2322" w:rsidRDefault="00B4468D" w:rsidP="000B791B">
            <w:pPr>
              <w:jc w:val="both"/>
              <w:rPr>
                <w:rFonts w:cs="Traditional Arabic"/>
                <w:b/>
                <w:bCs/>
                <w:sz w:val="28"/>
                <w:szCs w:val="28"/>
                <w:rtl/>
              </w:rPr>
            </w:pPr>
          </w:p>
        </w:tc>
        <w:tc>
          <w:tcPr>
            <w:tcW w:w="294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w:t>
            </w:r>
            <w:r w:rsidRPr="000D2322">
              <w:rPr>
                <w:rFonts w:cs="Traditional Arabic" w:hint="cs"/>
                <w:b/>
                <w:bCs/>
                <w:sz w:val="28"/>
                <w:szCs w:val="28"/>
                <w:rtl/>
              </w:rPr>
              <w:t>َ</w:t>
            </w:r>
            <w:r w:rsidRPr="000D2322">
              <w:rPr>
                <w:rFonts w:cs="Traditional Arabic"/>
                <w:b/>
                <w:bCs/>
                <w:sz w:val="28"/>
                <w:szCs w:val="28"/>
                <w:rtl/>
              </w:rPr>
              <w:t>ب</w:t>
            </w:r>
            <w:r w:rsidRPr="000D2322">
              <w:rPr>
                <w:rFonts w:cs="Traditional Arabic" w:hint="cs"/>
                <w:b/>
                <w:bCs/>
                <w:sz w:val="28"/>
                <w:szCs w:val="28"/>
                <w:rtl/>
              </w:rPr>
              <w:t>َ</w:t>
            </w:r>
            <w:r w:rsidRPr="000D2322">
              <w:rPr>
                <w:rFonts w:cs="Traditional Arabic"/>
                <w:b/>
                <w:bCs/>
                <w:sz w:val="28"/>
                <w:szCs w:val="28"/>
                <w:rtl/>
              </w:rPr>
              <w:t>ي</w:t>
            </w:r>
            <w:r w:rsidRPr="000D2322">
              <w:rPr>
                <w:rFonts w:cs="Traditional Arabic" w:hint="cs"/>
                <w:b/>
                <w:bCs/>
                <w:sz w:val="28"/>
                <w:szCs w:val="28"/>
                <w:rtl/>
              </w:rPr>
              <w:t>ْ</w:t>
            </w:r>
            <w:r w:rsidRPr="000D2322">
              <w:rPr>
                <w:rFonts w:cs="Traditional Arabic"/>
                <w:b/>
                <w:bCs/>
                <w:sz w:val="28"/>
                <w:szCs w:val="28"/>
                <w:rtl/>
              </w:rPr>
              <w:t>ع</w:t>
            </w:r>
            <w:r w:rsidRPr="000D2322">
              <w:rPr>
                <w:rFonts w:cs="Traditional Arabic" w:hint="cs"/>
                <w:b/>
                <w:bCs/>
                <w:sz w:val="28"/>
                <w:szCs w:val="28"/>
                <w:rtl/>
              </w:rPr>
              <w:t>ِ</w:t>
            </w:r>
            <w:r w:rsidRPr="000D2322">
              <w:rPr>
                <w:rFonts w:cs="Traditional Arabic"/>
                <w:b/>
                <w:bCs/>
                <w:sz w:val="28"/>
                <w:szCs w:val="28"/>
                <w:rtl/>
              </w:rPr>
              <w:t>ي و</w:t>
            </w:r>
            <w:r w:rsidRPr="000D2322">
              <w:rPr>
                <w:rFonts w:cs="Traditional Arabic" w:hint="cs"/>
                <w:b/>
                <w:bCs/>
                <w:sz w:val="28"/>
                <w:szCs w:val="28"/>
                <w:rtl/>
              </w:rPr>
              <w:t>َ</w:t>
            </w:r>
            <w:r w:rsidRPr="000D2322">
              <w:rPr>
                <w:rFonts w:cs="Traditional Arabic"/>
                <w:b/>
                <w:bCs/>
                <w:sz w:val="28"/>
                <w:szCs w:val="28"/>
                <w:rtl/>
              </w:rPr>
              <w:t>إ</w:t>
            </w:r>
            <w:r w:rsidRPr="000D2322">
              <w:rPr>
                <w:rFonts w:cs="Traditional Arabic" w:hint="cs"/>
                <w:b/>
                <w:bCs/>
                <w:sz w:val="28"/>
                <w:szCs w:val="28"/>
                <w:rtl/>
              </w:rPr>
              <w:t>ِ</w:t>
            </w:r>
            <w:r w:rsidRPr="000D2322">
              <w:rPr>
                <w:rFonts w:cs="Traditional Arabic"/>
                <w:b/>
                <w:bCs/>
                <w:sz w:val="28"/>
                <w:szCs w:val="28"/>
                <w:rtl/>
              </w:rPr>
              <w:t>ن</w:t>
            </w:r>
            <w:r w:rsidRPr="000D2322">
              <w:rPr>
                <w:rFonts w:cs="Traditional Arabic" w:hint="cs"/>
                <w:b/>
                <w:bCs/>
                <w:sz w:val="28"/>
                <w:szCs w:val="28"/>
                <w:rtl/>
              </w:rPr>
              <w:t>ْ</w:t>
            </w:r>
            <w:r w:rsidRPr="000D2322">
              <w:rPr>
                <w:rFonts w:cs="Traditional Arabic"/>
                <w:b/>
                <w:bCs/>
                <w:sz w:val="28"/>
                <w:szCs w:val="28"/>
                <w:rtl/>
              </w:rPr>
              <w:t>ف</w:t>
            </w:r>
            <w:r w:rsidRPr="000D2322">
              <w:rPr>
                <w:rFonts w:cs="Traditional Arabic" w:hint="cs"/>
                <w:b/>
                <w:bCs/>
                <w:sz w:val="28"/>
                <w:szCs w:val="28"/>
                <w:rtl/>
              </w:rPr>
              <w:t>َ</w:t>
            </w:r>
            <w:r w:rsidRPr="000D2322">
              <w:rPr>
                <w:rFonts w:cs="Traditional Arabic"/>
                <w:b/>
                <w:bCs/>
                <w:sz w:val="28"/>
                <w:szCs w:val="28"/>
                <w:rtl/>
              </w:rPr>
              <w:t>اق</w:t>
            </w:r>
            <w:r w:rsidRPr="000D2322">
              <w:rPr>
                <w:rFonts w:cs="Traditional Arabic" w:hint="cs"/>
                <w:b/>
                <w:bCs/>
                <w:sz w:val="28"/>
                <w:szCs w:val="28"/>
                <w:rtl/>
              </w:rPr>
              <w:t>ِ</w:t>
            </w:r>
            <w:r w:rsidRPr="000D2322">
              <w:rPr>
                <w:rFonts w:cs="Traditional Arabic"/>
                <w:b/>
                <w:bCs/>
                <w:sz w:val="28"/>
                <w:szCs w:val="28"/>
                <w:rtl/>
              </w:rPr>
              <w:t>ي ط</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يف</w:t>
            </w:r>
            <w:r w:rsidRPr="000D2322">
              <w:rPr>
                <w:rFonts w:cs="Traditional Arabic" w:hint="cs"/>
                <w:b/>
                <w:bCs/>
                <w:sz w:val="28"/>
                <w:szCs w:val="28"/>
                <w:rtl/>
              </w:rPr>
              <w:t>ِ</w:t>
            </w:r>
            <w:r w:rsidRPr="000D2322">
              <w:rPr>
                <w:rFonts w:cs="Traditional Arabic"/>
                <w:b/>
                <w:bCs/>
                <w:sz w:val="28"/>
                <w:szCs w:val="28"/>
                <w:rtl/>
              </w:rPr>
              <w:t>ي و</w:t>
            </w:r>
            <w:r w:rsidRPr="000D2322">
              <w:rPr>
                <w:rFonts w:cs="Traditional Arabic" w:hint="cs"/>
                <w:b/>
                <w:bCs/>
                <w:sz w:val="28"/>
                <w:szCs w:val="28"/>
                <w:rtl/>
              </w:rPr>
              <w:t>َ</w:t>
            </w:r>
            <w:r w:rsidRPr="000D2322">
              <w:rPr>
                <w:rFonts w:cs="Traditional Arabic"/>
                <w:b/>
                <w:bCs/>
                <w:sz w:val="28"/>
                <w:szCs w:val="28"/>
                <w:rtl/>
              </w:rPr>
              <w:t>م</w:t>
            </w:r>
            <w:r w:rsidRPr="000D2322">
              <w:rPr>
                <w:rFonts w:cs="Traditional Arabic" w:hint="cs"/>
                <w:b/>
                <w:bCs/>
                <w:sz w:val="28"/>
                <w:szCs w:val="28"/>
                <w:rtl/>
              </w:rPr>
              <w:t>ُ</w:t>
            </w: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ل</w:t>
            </w:r>
            <w:r w:rsidRPr="000D2322">
              <w:rPr>
                <w:rFonts w:cs="Traditional Arabic" w:hint="cs"/>
                <w:b/>
                <w:bCs/>
                <w:sz w:val="28"/>
                <w:szCs w:val="28"/>
                <w:rtl/>
              </w:rPr>
              <w:t>ِدِ</w:t>
            </w:r>
            <w:r w:rsidRPr="000D2322">
              <w:rPr>
                <w:rFonts w:cs="Traditional Arabic"/>
                <w:b/>
                <w:bCs/>
                <w:sz w:val="28"/>
                <w:szCs w:val="28"/>
                <w:rtl/>
              </w:rPr>
              <w:t>ي</w:t>
            </w:r>
            <w:r w:rsidRPr="000D2322">
              <w:rPr>
                <w:rFonts w:cs="Traditional Arabic" w:hint="cs"/>
                <w:b/>
                <w:bCs/>
                <w:sz w:val="28"/>
                <w:szCs w:val="28"/>
                <w:rtl/>
              </w:rPr>
              <w:br/>
            </w:r>
          </w:p>
        </w:tc>
      </w:tr>
      <w:tr w:rsidR="00B4468D" w:rsidRPr="000D2322" w:rsidTr="000B791B">
        <w:tc>
          <w:tcPr>
            <w:tcW w:w="294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إ</w:t>
            </w:r>
            <w:r w:rsidRPr="000D2322">
              <w:rPr>
                <w:rFonts w:cs="Traditional Arabic" w:hint="cs"/>
                <w:b/>
                <w:bCs/>
                <w:sz w:val="28"/>
                <w:szCs w:val="28"/>
                <w:rtl/>
              </w:rPr>
              <w:t>ِ</w:t>
            </w:r>
            <w:r w:rsidRPr="000D2322">
              <w:rPr>
                <w:rFonts w:cs="Traditional Arabic"/>
                <w:b/>
                <w:bCs/>
                <w:sz w:val="28"/>
                <w:szCs w:val="28"/>
                <w:rtl/>
              </w:rPr>
              <w:t>ل</w:t>
            </w:r>
            <w:r w:rsidRPr="000D2322">
              <w:rPr>
                <w:rFonts w:cs="Traditional Arabic" w:hint="cs"/>
                <w:b/>
                <w:bCs/>
                <w:sz w:val="28"/>
                <w:szCs w:val="28"/>
                <w:rtl/>
              </w:rPr>
              <w:t>َ</w:t>
            </w:r>
            <w:r w:rsidRPr="000D2322">
              <w:rPr>
                <w:rFonts w:cs="Traditional Arabic"/>
                <w:b/>
                <w:bCs/>
                <w:sz w:val="28"/>
                <w:szCs w:val="28"/>
                <w:rtl/>
              </w:rPr>
              <w:t>ى أ</w:t>
            </w:r>
            <w:r w:rsidRPr="000D2322">
              <w:rPr>
                <w:rFonts w:cs="Traditional Arabic" w:hint="cs"/>
                <w:b/>
                <w:bCs/>
                <w:sz w:val="28"/>
                <w:szCs w:val="28"/>
                <w:rtl/>
              </w:rPr>
              <w:t>َ</w:t>
            </w:r>
            <w:r w:rsidRPr="000D2322">
              <w:rPr>
                <w:rFonts w:cs="Traditional Arabic"/>
                <w:b/>
                <w:bCs/>
                <w:sz w:val="28"/>
                <w:szCs w:val="28"/>
                <w:rtl/>
              </w:rPr>
              <w:t>ن</w:t>
            </w:r>
            <w:r w:rsidRPr="000D2322">
              <w:rPr>
                <w:rFonts w:cs="Traditional Arabic" w:hint="cs"/>
                <w:b/>
                <w:bCs/>
                <w:sz w:val="28"/>
                <w:szCs w:val="28"/>
                <w:rtl/>
              </w:rPr>
              <w:t>ْ</w:t>
            </w:r>
            <w:r w:rsidRPr="000D2322">
              <w:rPr>
                <w:rFonts w:cs="Traditional Arabic"/>
                <w:b/>
                <w:bCs/>
                <w:sz w:val="28"/>
                <w:szCs w:val="28"/>
                <w:rtl/>
              </w:rPr>
              <w:t xml:space="preserve"> ت</w:t>
            </w:r>
            <w:r w:rsidRPr="000D2322">
              <w:rPr>
                <w:rFonts w:cs="Traditional Arabic" w:hint="cs"/>
                <w:b/>
                <w:bCs/>
                <w:sz w:val="28"/>
                <w:szCs w:val="28"/>
                <w:rtl/>
              </w:rPr>
              <w:t>َ</w:t>
            </w:r>
            <w:r w:rsidRPr="000D2322">
              <w:rPr>
                <w:rFonts w:cs="Traditional Arabic"/>
                <w:b/>
                <w:bCs/>
                <w:sz w:val="28"/>
                <w:szCs w:val="28"/>
                <w:rtl/>
              </w:rPr>
              <w:t>ح</w:t>
            </w:r>
            <w:r w:rsidRPr="000D2322">
              <w:rPr>
                <w:rFonts w:cs="Traditional Arabic" w:hint="cs"/>
                <w:b/>
                <w:bCs/>
                <w:sz w:val="28"/>
                <w:szCs w:val="28"/>
                <w:rtl/>
              </w:rPr>
              <w:t>َ</w:t>
            </w:r>
            <w:r w:rsidRPr="000D2322">
              <w:rPr>
                <w:rFonts w:cs="Traditional Arabic"/>
                <w:b/>
                <w:bCs/>
                <w:sz w:val="28"/>
                <w:szCs w:val="28"/>
                <w:rtl/>
              </w:rPr>
              <w:t>ام</w:t>
            </w:r>
            <w:r w:rsidRPr="000D2322">
              <w:rPr>
                <w:rFonts w:cs="Traditional Arabic" w:hint="cs"/>
                <w:b/>
                <w:bCs/>
                <w:sz w:val="28"/>
                <w:szCs w:val="28"/>
                <w:rtl/>
              </w:rPr>
              <w:t>َ</w:t>
            </w: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ن</w:t>
            </w:r>
            <w:r w:rsidRPr="000D2322">
              <w:rPr>
                <w:rFonts w:cs="Traditional Arabic" w:hint="cs"/>
                <w:b/>
                <w:bCs/>
                <w:sz w:val="28"/>
                <w:szCs w:val="28"/>
                <w:rtl/>
              </w:rPr>
              <w:t>ِ</w:t>
            </w:r>
            <w:r w:rsidRPr="000D2322">
              <w:rPr>
                <w:rFonts w:cs="Traditional Arabic"/>
                <w:b/>
                <w:bCs/>
                <w:sz w:val="28"/>
                <w:szCs w:val="28"/>
                <w:rtl/>
              </w:rPr>
              <w:t>ي الع</w:t>
            </w:r>
            <w:r w:rsidRPr="000D2322">
              <w:rPr>
                <w:rFonts w:cs="Traditional Arabic" w:hint="cs"/>
                <w:b/>
                <w:bCs/>
                <w:sz w:val="28"/>
                <w:szCs w:val="28"/>
                <w:rtl/>
              </w:rPr>
              <w:t>َ</w:t>
            </w:r>
            <w:r w:rsidRPr="000D2322">
              <w:rPr>
                <w:rFonts w:cs="Traditional Arabic"/>
                <w:b/>
                <w:bCs/>
                <w:sz w:val="28"/>
                <w:szCs w:val="28"/>
                <w:rtl/>
              </w:rPr>
              <w:t>ش</w:t>
            </w:r>
            <w:r w:rsidRPr="000D2322">
              <w:rPr>
                <w:rFonts w:cs="Traditional Arabic" w:hint="cs"/>
                <w:b/>
                <w:bCs/>
                <w:sz w:val="28"/>
                <w:szCs w:val="28"/>
                <w:rtl/>
              </w:rPr>
              <w:t>ِ</w:t>
            </w:r>
            <w:r w:rsidRPr="000D2322">
              <w:rPr>
                <w:rFonts w:cs="Traditional Arabic"/>
                <w:b/>
                <w:bCs/>
                <w:sz w:val="28"/>
                <w:szCs w:val="28"/>
                <w:rtl/>
              </w:rPr>
              <w:t>ير</w:t>
            </w:r>
            <w:r w:rsidRPr="000D2322">
              <w:rPr>
                <w:rFonts w:cs="Traditional Arabic" w:hint="cs"/>
                <w:b/>
                <w:bCs/>
                <w:sz w:val="28"/>
                <w:szCs w:val="28"/>
                <w:rtl/>
              </w:rPr>
              <w:t>َ</w:t>
            </w:r>
            <w:r w:rsidRPr="000D2322">
              <w:rPr>
                <w:rFonts w:cs="Traditional Arabic"/>
                <w:b/>
                <w:bCs/>
                <w:sz w:val="28"/>
                <w:szCs w:val="28"/>
                <w:rtl/>
              </w:rPr>
              <w:t>ة</w:t>
            </w:r>
            <w:r w:rsidRPr="000D2322">
              <w:rPr>
                <w:rFonts w:cs="Traditional Arabic" w:hint="cs"/>
                <w:b/>
                <w:bCs/>
                <w:sz w:val="28"/>
                <w:szCs w:val="28"/>
                <w:rtl/>
              </w:rPr>
              <w:t>ُ</w:t>
            </w:r>
            <w:r w:rsidRPr="000D2322">
              <w:rPr>
                <w:rFonts w:cs="Traditional Arabic"/>
                <w:b/>
                <w:bCs/>
                <w:sz w:val="28"/>
                <w:szCs w:val="28"/>
                <w:rtl/>
              </w:rPr>
              <w:t xml:space="preserve"> ك</w:t>
            </w:r>
            <w:r w:rsidRPr="000D2322">
              <w:rPr>
                <w:rFonts w:cs="Traditional Arabic" w:hint="cs"/>
                <w:b/>
                <w:bCs/>
                <w:sz w:val="28"/>
                <w:szCs w:val="28"/>
                <w:rtl/>
              </w:rPr>
              <w:t>ُ</w:t>
            </w:r>
            <w:r w:rsidRPr="000D2322">
              <w:rPr>
                <w:rFonts w:cs="Traditional Arabic"/>
                <w:b/>
                <w:bCs/>
                <w:sz w:val="28"/>
                <w:szCs w:val="28"/>
                <w:rtl/>
              </w:rPr>
              <w:t>ل</w:t>
            </w:r>
            <w:r w:rsidRPr="000D2322">
              <w:rPr>
                <w:rFonts w:cs="Traditional Arabic" w:hint="cs"/>
                <w:b/>
                <w:bCs/>
                <w:sz w:val="28"/>
                <w:szCs w:val="28"/>
                <w:rtl/>
              </w:rPr>
              <w:t>ُ</w:t>
            </w:r>
            <w:r w:rsidRPr="000D2322">
              <w:rPr>
                <w:rFonts w:cs="Traditional Arabic"/>
                <w:b/>
                <w:bCs/>
                <w:sz w:val="28"/>
                <w:szCs w:val="28"/>
                <w:rtl/>
              </w:rPr>
              <w:t>ه</w:t>
            </w:r>
            <w:r w:rsidRPr="000D2322">
              <w:rPr>
                <w:rFonts w:cs="Traditional Arabic" w:hint="cs"/>
                <w:b/>
                <w:bCs/>
                <w:sz w:val="28"/>
                <w:szCs w:val="28"/>
                <w:rtl/>
              </w:rPr>
              <w:t>َـا</w:t>
            </w:r>
            <w:r w:rsidRPr="000D2322">
              <w:rPr>
                <w:rFonts w:cs="Traditional Arabic"/>
                <w:b/>
                <w:bCs/>
                <w:sz w:val="28"/>
                <w:szCs w:val="28"/>
                <w:rtl/>
              </w:rPr>
              <w:br/>
            </w:r>
          </w:p>
        </w:tc>
        <w:tc>
          <w:tcPr>
            <w:tcW w:w="57" w:type="dxa"/>
          </w:tcPr>
          <w:p w:rsidR="00B4468D" w:rsidRPr="000D2322" w:rsidRDefault="00B4468D" w:rsidP="000B791B">
            <w:pPr>
              <w:jc w:val="both"/>
              <w:rPr>
                <w:rFonts w:cs="Traditional Arabic"/>
                <w:b/>
                <w:bCs/>
                <w:sz w:val="28"/>
                <w:szCs w:val="28"/>
                <w:rtl/>
              </w:rPr>
            </w:pPr>
          </w:p>
        </w:tc>
        <w:tc>
          <w:tcPr>
            <w:tcW w:w="294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w:t>
            </w:r>
            <w:r w:rsidRPr="000D2322">
              <w:rPr>
                <w:rFonts w:cs="Traditional Arabic" w:hint="cs"/>
                <w:b/>
                <w:bCs/>
                <w:sz w:val="28"/>
                <w:szCs w:val="28"/>
                <w:rtl/>
              </w:rPr>
              <w:t>َ</w:t>
            </w:r>
            <w:r w:rsidRPr="000D2322">
              <w:rPr>
                <w:rFonts w:cs="Traditional Arabic"/>
                <w:b/>
                <w:bCs/>
                <w:sz w:val="28"/>
                <w:szCs w:val="28"/>
                <w:rtl/>
              </w:rPr>
              <w:t>أ</w:t>
            </w:r>
            <w:r w:rsidRPr="000D2322">
              <w:rPr>
                <w:rFonts w:cs="Traditional Arabic" w:hint="cs"/>
                <w:b/>
                <w:bCs/>
                <w:sz w:val="28"/>
                <w:szCs w:val="28"/>
                <w:rtl/>
              </w:rPr>
              <w:t>ُ</w:t>
            </w:r>
            <w:r w:rsidRPr="000D2322">
              <w:rPr>
                <w:rFonts w:cs="Traditional Arabic"/>
                <w:b/>
                <w:bCs/>
                <w:sz w:val="28"/>
                <w:szCs w:val="28"/>
                <w:rtl/>
              </w:rPr>
              <w:t>ف</w:t>
            </w:r>
            <w:r w:rsidRPr="000D2322">
              <w:rPr>
                <w:rFonts w:cs="Traditional Arabic" w:hint="cs"/>
                <w:b/>
                <w:bCs/>
                <w:sz w:val="28"/>
                <w:szCs w:val="28"/>
                <w:rtl/>
              </w:rPr>
              <w:t>ْـ</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د</w:t>
            </w:r>
            <w:r w:rsidRPr="000D2322">
              <w:rPr>
                <w:rFonts w:cs="Traditional Arabic" w:hint="cs"/>
                <w:b/>
                <w:bCs/>
                <w:sz w:val="28"/>
                <w:szCs w:val="28"/>
                <w:rtl/>
              </w:rPr>
              <w:t>ْ</w:t>
            </w: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 xml:space="preserve"> إ</w:t>
            </w:r>
            <w:r w:rsidRPr="000D2322">
              <w:rPr>
                <w:rFonts w:cs="Traditional Arabic" w:hint="cs"/>
                <w:b/>
                <w:bCs/>
                <w:sz w:val="28"/>
                <w:szCs w:val="28"/>
                <w:rtl/>
              </w:rPr>
              <w:t>ِ</w:t>
            </w:r>
            <w:r w:rsidRPr="000D2322">
              <w:rPr>
                <w:rFonts w:cs="Traditional Arabic"/>
                <w:b/>
                <w:bCs/>
                <w:sz w:val="28"/>
                <w:szCs w:val="28"/>
                <w:rtl/>
              </w:rPr>
              <w:t>ف</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اد</w:t>
            </w:r>
            <w:r w:rsidRPr="000D2322">
              <w:rPr>
                <w:rFonts w:cs="Traditional Arabic" w:hint="cs"/>
                <w:b/>
                <w:bCs/>
                <w:sz w:val="28"/>
                <w:szCs w:val="28"/>
                <w:rtl/>
              </w:rPr>
              <w:t>َ</w:t>
            </w:r>
            <w:r w:rsidRPr="000D2322">
              <w:rPr>
                <w:rFonts w:cs="Traditional Arabic"/>
                <w:b/>
                <w:bCs/>
                <w:sz w:val="28"/>
                <w:szCs w:val="28"/>
                <w:rtl/>
              </w:rPr>
              <w:t xml:space="preserve"> الب</w:t>
            </w:r>
            <w:r w:rsidRPr="000D2322">
              <w:rPr>
                <w:rFonts w:cs="Traditional Arabic" w:hint="cs"/>
                <w:b/>
                <w:bCs/>
                <w:sz w:val="28"/>
                <w:szCs w:val="28"/>
                <w:rtl/>
              </w:rPr>
              <w:t>َ</w:t>
            </w:r>
            <w:r w:rsidRPr="000D2322">
              <w:rPr>
                <w:rFonts w:cs="Traditional Arabic"/>
                <w:b/>
                <w:bCs/>
                <w:sz w:val="28"/>
                <w:szCs w:val="28"/>
                <w:rtl/>
              </w:rPr>
              <w:t>ع</w:t>
            </w:r>
            <w:r w:rsidRPr="000D2322">
              <w:rPr>
                <w:rFonts w:cs="Traditional Arabic" w:hint="cs"/>
                <w:b/>
                <w:bCs/>
                <w:sz w:val="28"/>
                <w:szCs w:val="28"/>
                <w:rtl/>
              </w:rPr>
              <w:t>ِ</w:t>
            </w:r>
            <w:r w:rsidRPr="000D2322">
              <w:rPr>
                <w:rFonts w:cs="Traditional Arabic"/>
                <w:b/>
                <w:bCs/>
                <w:sz w:val="28"/>
                <w:szCs w:val="28"/>
                <w:rtl/>
              </w:rPr>
              <w:t>ير</w:t>
            </w:r>
            <w:r w:rsidRPr="000D2322">
              <w:rPr>
                <w:rFonts w:cs="Traditional Arabic" w:hint="cs"/>
                <w:b/>
                <w:bCs/>
                <w:sz w:val="28"/>
                <w:szCs w:val="28"/>
                <w:rtl/>
              </w:rPr>
              <w:t>ِ</w:t>
            </w:r>
            <w:r w:rsidRPr="000D2322">
              <w:rPr>
                <w:rFonts w:cs="Traditional Arabic"/>
                <w:b/>
                <w:bCs/>
                <w:sz w:val="28"/>
                <w:szCs w:val="28"/>
                <w:rtl/>
              </w:rPr>
              <w:t xml:space="preserve"> ال</w:t>
            </w:r>
            <w:r w:rsidRPr="000D2322">
              <w:rPr>
                <w:rFonts w:cs="Traditional Arabic" w:hint="cs"/>
                <w:b/>
                <w:bCs/>
                <w:sz w:val="28"/>
                <w:szCs w:val="28"/>
                <w:rtl/>
              </w:rPr>
              <w:t>ْ</w:t>
            </w:r>
            <w:r w:rsidRPr="000D2322">
              <w:rPr>
                <w:rFonts w:cs="Traditional Arabic"/>
                <w:b/>
                <w:bCs/>
                <w:sz w:val="28"/>
                <w:szCs w:val="28"/>
                <w:rtl/>
              </w:rPr>
              <w:t>م</w:t>
            </w:r>
            <w:r w:rsidRPr="000D2322">
              <w:rPr>
                <w:rFonts w:cs="Traditional Arabic" w:hint="cs"/>
                <w:b/>
                <w:bCs/>
                <w:sz w:val="28"/>
                <w:szCs w:val="28"/>
                <w:rtl/>
              </w:rPr>
              <w:t>ُ</w:t>
            </w:r>
            <w:r w:rsidRPr="000D2322">
              <w:rPr>
                <w:rFonts w:cs="Traditional Arabic"/>
                <w:b/>
                <w:bCs/>
                <w:sz w:val="28"/>
                <w:szCs w:val="28"/>
                <w:rtl/>
              </w:rPr>
              <w:t>ع</w:t>
            </w:r>
            <w:r w:rsidRPr="000D2322">
              <w:rPr>
                <w:rFonts w:cs="Traditional Arabic" w:hint="cs"/>
                <w:b/>
                <w:bCs/>
                <w:sz w:val="28"/>
                <w:szCs w:val="28"/>
                <w:rtl/>
              </w:rPr>
              <w:t>َ</w:t>
            </w:r>
            <w:r w:rsidRPr="000D2322">
              <w:rPr>
                <w:rFonts w:cs="Traditional Arabic"/>
                <w:b/>
                <w:bCs/>
                <w:sz w:val="28"/>
                <w:szCs w:val="28"/>
                <w:rtl/>
              </w:rPr>
              <w:t>ب</w:t>
            </w:r>
            <w:r w:rsidRPr="000D2322">
              <w:rPr>
                <w:rFonts w:cs="Traditional Arabic" w:hint="cs"/>
                <w:b/>
                <w:bCs/>
                <w:sz w:val="28"/>
                <w:szCs w:val="28"/>
                <w:rtl/>
              </w:rPr>
              <w:t>َ</w:t>
            </w:r>
            <w:r w:rsidRPr="000D2322">
              <w:rPr>
                <w:rFonts w:cs="Traditional Arabic"/>
                <w:b/>
                <w:bCs/>
                <w:sz w:val="28"/>
                <w:szCs w:val="28"/>
                <w:rtl/>
              </w:rPr>
              <w:t>د</w:t>
            </w:r>
            <w:r w:rsidRPr="000D2322">
              <w:rPr>
                <w:rFonts w:cs="Traditional Arabic" w:hint="cs"/>
                <w:b/>
                <w:bCs/>
                <w:sz w:val="28"/>
                <w:szCs w:val="28"/>
                <w:rtl/>
              </w:rPr>
              <w:t>ِ</w:t>
            </w:r>
            <w:r w:rsidRPr="000D2322">
              <w:rPr>
                <w:rFonts w:cs="Traditional Arabic"/>
                <w:b/>
                <w:bCs/>
                <w:sz w:val="28"/>
                <w:szCs w:val="28"/>
                <w:rtl/>
              </w:rPr>
              <w:br/>
            </w:r>
          </w:p>
        </w:tc>
      </w:tr>
    </w:tbl>
    <w:p w:rsidR="00B4468D" w:rsidRPr="000D2322" w:rsidRDefault="00B4468D" w:rsidP="003D44F7">
      <w:pPr>
        <w:ind w:firstLine="284"/>
        <w:jc w:val="both"/>
        <w:rPr>
          <w:rFonts w:cs="Traditional Arabic"/>
          <w:sz w:val="28"/>
          <w:szCs w:val="28"/>
          <w:rtl/>
        </w:rPr>
      </w:pPr>
      <w:r w:rsidRPr="000D2322">
        <w:rPr>
          <w:rFonts w:cs="Traditional Arabic"/>
          <w:sz w:val="28"/>
          <w:szCs w:val="28"/>
          <w:rtl/>
        </w:rPr>
        <w:t>لقد كانت الخمرة عند طرفة وسيلة من وسائل اللذة التي تزين له الحياة، غير مك</w:t>
      </w:r>
      <w:r w:rsidR="003D44F7">
        <w:rPr>
          <w:rFonts w:cs="Traditional Arabic" w:hint="cs"/>
          <w:sz w:val="28"/>
          <w:szCs w:val="28"/>
          <w:rtl/>
        </w:rPr>
        <w:t>ت</w:t>
      </w:r>
      <w:r w:rsidRPr="000D2322">
        <w:rPr>
          <w:rFonts w:cs="Traditional Arabic"/>
          <w:sz w:val="28"/>
          <w:szCs w:val="28"/>
          <w:rtl/>
        </w:rPr>
        <w:t>ر</w:t>
      </w:r>
      <w:r w:rsidR="003D44F7">
        <w:rPr>
          <w:rFonts w:cs="Traditional Arabic" w:hint="cs"/>
          <w:sz w:val="28"/>
          <w:szCs w:val="28"/>
          <w:rtl/>
        </w:rPr>
        <w:t>ث</w:t>
      </w:r>
      <w:r w:rsidRPr="000D2322">
        <w:rPr>
          <w:rFonts w:cs="Traditional Arabic"/>
          <w:sz w:val="28"/>
          <w:szCs w:val="28"/>
          <w:rtl/>
        </w:rPr>
        <w:t xml:space="preserve"> بالعادات </w:t>
      </w:r>
      <w:r w:rsidRPr="000D2322">
        <w:rPr>
          <w:rFonts w:cs="Traditional Arabic" w:hint="cs"/>
          <w:sz w:val="28"/>
          <w:szCs w:val="28"/>
          <w:rtl/>
        </w:rPr>
        <w:t>والأعراف</w:t>
      </w:r>
      <w:r w:rsidRPr="000D2322">
        <w:rPr>
          <w:rFonts w:cs="Traditional Arabic"/>
          <w:sz w:val="28"/>
          <w:szCs w:val="28"/>
          <w:rtl/>
        </w:rPr>
        <w:t>، فهو يسعى دوما لإشباع نزواته، هذا ما جعل الخمرة في الغالب رمزا للتحرر ورمزا للنبل، كما تشير أحيانا إلى المعاناة.</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ويبدو كما يرى الباحث "عاطف جودة"</w:t>
      </w:r>
      <w:r w:rsidRPr="000D2322">
        <w:rPr>
          <w:rFonts w:cs="Traditional Arabic"/>
          <w:sz w:val="28"/>
          <w:szCs w:val="28"/>
          <w:vertAlign w:val="superscript"/>
          <w:rtl/>
        </w:rPr>
        <w:t>(</w:t>
      </w:r>
      <w:r w:rsidRPr="000D2322">
        <w:rPr>
          <w:rStyle w:val="Appelnotedebasdep"/>
          <w:rFonts w:cs="Traditional Arabic"/>
          <w:sz w:val="28"/>
          <w:szCs w:val="28"/>
          <w:rtl/>
        </w:rPr>
        <w:footnoteReference w:id="3"/>
      </w:r>
      <w:r w:rsidRPr="000D2322">
        <w:rPr>
          <w:rFonts w:cs="Traditional Arabic"/>
          <w:sz w:val="28"/>
          <w:szCs w:val="28"/>
          <w:vertAlign w:val="superscript"/>
          <w:rtl/>
        </w:rPr>
        <w:t>)</w:t>
      </w:r>
      <w:r w:rsidRPr="000D2322">
        <w:rPr>
          <w:rFonts w:cs="Traditional Arabic"/>
          <w:sz w:val="28"/>
          <w:szCs w:val="28"/>
          <w:rtl/>
        </w:rPr>
        <w:t xml:space="preserve"> أن تعاطي الخمرة ومعاقرتها في العصر الجاهلي، كان علامة على ما يمكن أن يوصف بأنه فترة وثنية، وذلك لأن الشعراء ما تحدثوا عنها إلاّ في سياق ما كانت الجماعة تشيد به من بذل وسخاء.</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ومن الشعراء الذين </w:t>
      </w:r>
      <w:r w:rsidRPr="000D2322">
        <w:rPr>
          <w:rFonts w:cs="Traditional Arabic" w:hint="cs"/>
          <w:sz w:val="28"/>
          <w:szCs w:val="28"/>
          <w:rtl/>
        </w:rPr>
        <w:t>ارتبطت</w:t>
      </w:r>
      <w:r w:rsidRPr="000D2322">
        <w:rPr>
          <w:rFonts w:cs="Traditional Arabic"/>
          <w:sz w:val="28"/>
          <w:szCs w:val="28"/>
          <w:rtl/>
        </w:rPr>
        <w:t xml:space="preserve"> أسماؤهم بالخمرة أكثر من غيرهم الأعشى وأبو نواس، فالدارس لمعجم الخمرة يجد أن الشعراء سواء في العصر الجاهلي أو العصور اللاحقة قد تعلقوا بألفاظ مرتبطة بذلك الرمز (الخمرة) ك</w:t>
      </w:r>
      <w:r w:rsidRPr="000D2322">
        <w:rPr>
          <w:rFonts w:cs="Traditional Arabic" w:hint="cs"/>
          <w:sz w:val="28"/>
          <w:szCs w:val="28"/>
          <w:rtl/>
        </w:rPr>
        <w:t>ـ</w:t>
      </w:r>
      <w:r w:rsidRPr="000D2322">
        <w:rPr>
          <w:rFonts w:cs="Traditional Arabic"/>
          <w:sz w:val="28"/>
          <w:szCs w:val="28"/>
          <w:rtl/>
        </w:rPr>
        <w:t xml:space="preserve">: عتيق / معتق/ مدام / عقار / صهباء. ولشدة عملية </w:t>
      </w:r>
      <w:r w:rsidRPr="000D2322">
        <w:rPr>
          <w:rFonts w:cs="Traditional Arabic" w:hint="cs"/>
          <w:sz w:val="28"/>
          <w:szCs w:val="28"/>
          <w:rtl/>
        </w:rPr>
        <w:t>الارتباط</w:t>
      </w:r>
      <w:r w:rsidRPr="000D2322">
        <w:rPr>
          <w:rFonts w:cs="Traditional Arabic"/>
          <w:sz w:val="28"/>
          <w:szCs w:val="28"/>
          <w:rtl/>
        </w:rPr>
        <w:t xml:space="preserve"> هذه، صارت الألفاظ السابقة من أسمائها، لا سيّما وأن في الثقافة العربية تصور خاص للعلاقة بين </w:t>
      </w:r>
      <w:r w:rsidRPr="000D2322">
        <w:rPr>
          <w:rFonts w:cs="Traditional Arabic" w:hint="cs"/>
          <w:sz w:val="28"/>
          <w:szCs w:val="28"/>
          <w:rtl/>
        </w:rPr>
        <w:t>الاسم</w:t>
      </w:r>
      <w:r w:rsidRPr="000D2322">
        <w:rPr>
          <w:rFonts w:cs="Traditional Arabic"/>
          <w:sz w:val="28"/>
          <w:szCs w:val="28"/>
          <w:rtl/>
        </w:rPr>
        <w:t xml:space="preserve"> والمسمى، فإذا أسمى العربي </w:t>
      </w:r>
      <w:r w:rsidRPr="000D2322">
        <w:rPr>
          <w:rFonts w:cs="Traditional Arabic"/>
          <w:sz w:val="28"/>
          <w:szCs w:val="28"/>
          <w:rtl/>
        </w:rPr>
        <w:lastRenderedPageBreak/>
        <w:t xml:space="preserve">أسدا فإنما يرجو أن يشب </w:t>
      </w:r>
      <w:r w:rsidRPr="000D2322">
        <w:rPr>
          <w:rFonts w:cs="Traditional Arabic" w:hint="cs"/>
          <w:sz w:val="28"/>
          <w:szCs w:val="28"/>
          <w:rtl/>
        </w:rPr>
        <w:t>ابنه</w:t>
      </w:r>
      <w:r w:rsidRPr="000D2322">
        <w:rPr>
          <w:rFonts w:cs="Traditional Arabic"/>
          <w:sz w:val="28"/>
          <w:szCs w:val="28"/>
          <w:rtl/>
        </w:rPr>
        <w:t xml:space="preserve"> مستحوذا على صفات الأسد، </w:t>
      </w:r>
      <w:r w:rsidRPr="000D2322">
        <w:rPr>
          <w:rFonts w:cs="Traditional Arabic" w:hint="cs"/>
          <w:sz w:val="28"/>
          <w:szCs w:val="28"/>
          <w:rtl/>
        </w:rPr>
        <w:t>فالاسم</w:t>
      </w:r>
      <w:r w:rsidRPr="000D2322">
        <w:rPr>
          <w:rFonts w:cs="Traditional Arabic"/>
          <w:sz w:val="28"/>
          <w:szCs w:val="28"/>
          <w:vertAlign w:val="superscript"/>
          <w:rtl/>
        </w:rPr>
        <w:t>(</w:t>
      </w:r>
      <w:r w:rsidRPr="000D2322">
        <w:rPr>
          <w:rStyle w:val="Appelnotedebasdep"/>
          <w:rFonts w:cs="Traditional Arabic"/>
          <w:sz w:val="28"/>
          <w:szCs w:val="28"/>
          <w:rtl/>
        </w:rPr>
        <w:footnoteReference w:id="4"/>
      </w:r>
      <w:r w:rsidRPr="000D2322">
        <w:rPr>
          <w:rFonts w:cs="Traditional Arabic"/>
          <w:sz w:val="28"/>
          <w:szCs w:val="28"/>
          <w:vertAlign w:val="superscript"/>
          <w:rtl/>
        </w:rPr>
        <w:t xml:space="preserve">) </w:t>
      </w:r>
      <w:r w:rsidRPr="000D2322">
        <w:rPr>
          <w:rFonts w:cs="Traditional Arabic" w:hint="cs"/>
          <w:sz w:val="28"/>
          <w:szCs w:val="28"/>
          <w:rtl/>
        </w:rPr>
        <w:t>«</w:t>
      </w:r>
      <w:r w:rsidRPr="000D2322">
        <w:rPr>
          <w:rFonts w:cs="Traditional Arabic"/>
          <w:sz w:val="28"/>
          <w:szCs w:val="28"/>
          <w:rtl/>
        </w:rPr>
        <w:t>لا ينفصل عن مسماه إذ هو من قبيل الكلمة السحرية التي تحمل قوتها في ذاتها وتثير بحروفها ما يثيره مدلولها سواء بسواء</w:t>
      </w:r>
      <w:r w:rsidRPr="000D2322">
        <w:rPr>
          <w:rFonts w:cs="Traditional Arabic" w:hint="cs"/>
          <w:sz w:val="28"/>
          <w:szCs w:val="28"/>
          <w:rtl/>
        </w:rPr>
        <w:t>»</w:t>
      </w:r>
      <w:r w:rsidRPr="000D2322">
        <w:rPr>
          <w:rFonts w:cs="Traditional Arabic"/>
          <w:sz w:val="28"/>
          <w:szCs w:val="28"/>
          <w:rtl/>
        </w:rPr>
        <w:t>.</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ومن ثمة فإن</w:t>
      </w:r>
      <w:r w:rsidRPr="000D2322">
        <w:rPr>
          <w:rFonts w:cs="Traditional Arabic" w:hint="cs"/>
          <w:sz w:val="28"/>
          <w:szCs w:val="28"/>
          <w:rtl/>
        </w:rPr>
        <w:t>ّ</w:t>
      </w:r>
      <w:r w:rsidRPr="000D2322">
        <w:rPr>
          <w:rFonts w:cs="Traditional Arabic"/>
          <w:sz w:val="28"/>
          <w:szCs w:val="28"/>
          <w:rtl/>
        </w:rPr>
        <w:t xml:space="preserve"> تسمية الخمرة بالألفاظ المذكورة هو أن الشعراء قد أرادوا للخمرة أن ترتبط بمدلول تلك الألفاظ، فإن القاسم المشترك بين هذه الألفاظ هي "الزمن"، وقد أشار الشعراء بذلك أن تصير "فكرة الزمن" مصاحبة للوجود الشعري للخمرة، وهذا ما جعلهم ولوعين بذكر عمرها بألفاظ متعددة ك</w:t>
      </w:r>
      <w:r w:rsidRPr="000D2322">
        <w:rPr>
          <w:rFonts w:cs="Traditional Arabic" w:hint="cs"/>
          <w:sz w:val="28"/>
          <w:szCs w:val="28"/>
          <w:rtl/>
        </w:rPr>
        <w:t>ـ</w:t>
      </w:r>
      <w:r w:rsidRPr="000D2322">
        <w:rPr>
          <w:rFonts w:cs="Traditional Arabic"/>
          <w:sz w:val="28"/>
          <w:szCs w:val="28"/>
          <w:rtl/>
        </w:rPr>
        <w:t>: شهر / عام / يوم/ حجة/ دهر/ هلال/ الشروق/ الغروب/ الأصيل...</w:t>
      </w:r>
    </w:p>
    <w:p w:rsidR="00B4468D" w:rsidRPr="000D2322" w:rsidRDefault="00B4468D" w:rsidP="00F2202E">
      <w:pPr>
        <w:ind w:firstLine="284"/>
        <w:jc w:val="both"/>
        <w:rPr>
          <w:rFonts w:cs="Traditional Arabic"/>
          <w:sz w:val="28"/>
          <w:szCs w:val="28"/>
          <w:rtl/>
        </w:rPr>
      </w:pPr>
      <w:r w:rsidRPr="000D2322">
        <w:rPr>
          <w:rFonts w:cs="Traditional Arabic"/>
          <w:sz w:val="28"/>
          <w:szCs w:val="28"/>
          <w:rtl/>
        </w:rPr>
        <w:t>ولعل النماذج ال</w:t>
      </w:r>
      <w:r w:rsidRPr="000D2322">
        <w:rPr>
          <w:rFonts w:cs="Traditional Arabic" w:hint="cs"/>
          <w:sz w:val="28"/>
          <w:szCs w:val="28"/>
          <w:rtl/>
        </w:rPr>
        <w:t>آتي</w:t>
      </w:r>
      <w:r w:rsidRPr="000D2322">
        <w:rPr>
          <w:rFonts w:cs="Traditional Arabic"/>
          <w:sz w:val="28"/>
          <w:szCs w:val="28"/>
          <w:rtl/>
        </w:rPr>
        <w:t xml:space="preserve">ة </w:t>
      </w:r>
      <w:r w:rsidR="00F2202E">
        <w:rPr>
          <w:rFonts w:cs="Traditional Arabic" w:hint="cs"/>
          <w:sz w:val="28"/>
          <w:szCs w:val="28"/>
          <w:rtl/>
        </w:rPr>
        <w:t>تؤكد</w:t>
      </w:r>
      <w:r w:rsidRPr="000D2322">
        <w:rPr>
          <w:rFonts w:cs="Traditional Arabic"/>
          <w:sz w:val="28"/>
          <w:szCs w:val="28"/>
          <w:rtl/>
        </w:rPr>
        <w:t xml:space="preserve"> ما ذهبنا إليه:</w:t>
      </w:r>
      <w:r w:rsidRPr="000D2322">
        <w:rPr>
          <w:rFonts w:cs="Traditional Arabic" w:hint="cs"/>
          <w:sz w:val="28"/>
          <w:szCs w:val="28"/>
          <w:rtl/>
        </w:rPr>
        <w:t xml:space="preserve"> (وافر) </w:t>
      </w:r>
    </w:p>
    <w:tbl>
      <w:tblPr>
        <w:bidiVisual/>
        <w:tblW w:w="0" w:type="auto"/>
        <w:tblLayout w:type="fixed"/>
        <w:tblLook w:val="04A0" w:firstRow="1" w:lastRow="0" w:firstColumn="1" w:lastColumn="0" w:noHBand="0" w:noVBand="1"/>
      </w:tblPr>
      <w:tblGrid>
        <w:gridCol w:w="2778"/>
        <w:gridCol w:w="236"/>
        <w:gridCol w:w="2778"/>
      </w:tblGrid>
      <w:tr w:rsidR="00B4468D" w:rsidRPr="000D2322" w:rsidTr="000B791B">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خ</w:t>
            </w:r>
            <w:r w:rsidRPr="000D2322">
              <w:rPr>
                <w:rFonts w:cs="Traditional Arabic" w:hint="cs"/>
                <w:b/>
                <w:bCs/>
                <w:sz w:val="28"/>
                <w:szCs w:val="28"/>
                <w:rtl/>
              </w:rPr>
              <w:t>َ</w:t>
            </w:r>
            <w:r w:rsidRPr="000D2322">
              <w:rPr>
                <w:rFonts w:cs="Traditional Arabic"/>
                <w:b/>
                <w:bCs/>
                <w:sz w:val="28"/>
                <w:szCs w:val="28"/>
                <w:rtl/>
              </w:rPr>
              <w:t>ي</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ه</w:t>
            </w:r>
            <w:r w:rsidRPr="000D2322">
              <w:rPr>
                <w:rFonts w:cs="Traditional Arabic" w:hint="cs"/>
                <w:b/>
                <w:bCs/>
                <w:sz w:val="28"/>
                <w:szCs w:val="28"/>
                <w:rtl/>
              </w:rPr>
              <w:t>َـ</w:t>
            </w:r>
            <w:r w:rsidRPr="000D2322">
              <w:rPr>
                <w:rFonts w:cs="Traditional Arabic"/>
                <w:b/>
                <w:bCs/>
                <w:sz w:val="28"/>
                <w:szCs w:val="28"/>
                <w:rtl/>
              </w:rPr>
              <w:t>ا أ</w:t>
            </w:r>
            <w:r w:rsidRPr="000D2322">
              <w:rPr>
                <w:rFonts w:cs="Traditional Arabic" w:hint="cs"/>
                <w:b/>
                <w:bCs/>
                <w:sz w:val="28"/>
                <w:szCs w:val="28"/>
                <w:rtl/>
              </w:rPr>
              <w:t>َ</w:t>
            </w:r>
            <w:r w:rsidRPr="000D2322">
              <w:rPr>
                <w:rFonts w:cs="Traditional Arabic"/>
                <w:b/>
                <w:bCs/>
                <w:sz w:val="28"/>
                <w:szCs w:val="28"/>
                <w:rtl/>
              </w:rPr>
              <w:t>خ</w:t>
            </w:r>
            <w:r w:rsidRPr="000D2322">
              <w:rPr>
                <w:rFonts w:cs="Traditional Arabic" w:hint="cs"/>
                <w:b/>
                <w:bCs/>
                <w:sz w:val="28"/>
                <w:szCs w:val="28"/>
                <w:rtl/>
              </w:rPr>
              <w:t>ُ</w:t>
            </w:r>
            <w:r w:rsidRPr="000D2322">
              <w:rPr>
                <w:rFonts w:cs="Traditional Arabic"/>
                <w:b/>
                <w:bCs/>
                <w:sz w:val="28"/>
                <w:szCs w:val="28"/>
                <w:rtl/>
              </w:rPr>
              <w:t>و ع</w:t>
            </w:r>
            <w:r w:rsidRPr="000D2322">
              <w:rPr>
                <w:rFonts w:cs="Traditional Arabic" w:hint="cs"/>
                <w:b/>
                <w:bCs/>
                <w:sz w:val="28"/>
                <w:szCs w:val="28"/>
                <w:rtl/>
              </w:rPr>
              <w:t>َ</w:t>
            </w:r>
            <w:r w:rsidRPr="000D2322">
              <w:rPr>
                <w:rFonts w:cs="Traditional Arabic"/>
                <w:b/>
                <w:bCs/>
                <w:sz w:val="28"/>
                <w:szCs w:val="28"/>
                <w:rtl/>
              </w:rPr>
              <w:t>ان</w:t>
            </w:r>
            <w:r w:rsidRPr="000D2322">
              <w:rPr>
                <w:rFonts w:cs="Traditional Arabic" w:hint="cs"/>
                <w:b/>
                <w:bCs/>
                <w:sz w:val="28"/>
                <w:szCs w:val="28"/>
                <w:rtl/>
              </w:rPr>
              <w:t>َ</w:t>
            </w:r>
            <w:r w:rsidRPr="000D2322">
              <w:rPr>
                <w:rFonts w:cs="Traditional Arabic"/>
                <w:b/>
                <w:bCs/>
                <w:sz w:val="28"/>
                <w:szCs w:val="28"/>
                <w:rtl/>
              </w:rPr>
              <w:t>ات</w:t>
            </w:r>
            <w:r w:rsidRPr="000D2322">
              <w:rPr>
                <w:rFonts w:cs="Traditional Arabic" w:hint="cs"/>
                <w:b/>
                <w:bCs/>
                <w:sz w:val="28"/>
                <w:szCs w:val="28"/>
                <w:rtl/>
              </w:rPr>
              <w:t>ِ</w:t>
            </w:r>
            <w:r w:rsidRPr="000D2322">
              <w:rPr>
                <w:rFonts w:cs="Traditional Arabic"/>
                <w:b/>
                <w:bCs/>
                <w:sz w:val="28"/>
                <w:szCs w:val="28"/>
                <w:rtl/>
              </w:rPr>
              <w:t xml:space="preserve"> ش</w:t>
            </w:r>
            <w:r w:rsidRPr="000D2322">
              <w:rPr>
                <w:rFonts w:cs="Traditional Arabic" w:hint="cs"/>
                <w:b/>
                <w:bCs/>
                <w:sz w:val="28"/>
                <w:szCs w:val="28"/>
                <w:rtl/>
              </w:rPr>
              <w:t>َ</w:t>
            </w:r>
            <w:r w:rsidRPr="000D2322">
              <w:rPr>
                <w:rFonts w:cs="Traditional Arabic"/>
                <w:b/>
                <w:bCs/>
                <w:sz w:val="28"/>
                <w:szCs w:val="28"/>
                <w:rtl/>
              </w:rPr>
              <w:t>ه</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ا</w:t>
            </w:r>
            <w:r w:rsidRPr="000D2322">
              <w:rPr>
                <w:rFonts w:cs="Traditional Arabic" w:hint="cs"/>
                <w:b/>
                <w:bCs/>
                <w:sz w:val="28"/>
                <w:szCs w:val="28"/>
                <w:rtl/>
              </w:rPr>
              <w:br/>
            </w:r>
          </w:p>
        </w:tc>
        <w:tc>
          <w:tcPr>
            <w:tcW w:w="57" w:type="dxa"/>
          </w:tcPr>
          <w:p w:rsidR="00B4468D" w:rsidRPr="000D2322" w:rsidRDefault="00B4468D" w:rsidP="000B791B">
            <w:pPr>
              <w:jc w:val="both"/>
              <w:rPr>
                <w:rFonts w:cs="Traditional Arabic"/>
                <w:b/>
                <w:bCs/>
                <w:sz w:val="28"/>
                <w:szCs w:val="28"/>
                <w:rtl/>
              </w:rPr>
            </w:pPr>
          </w:p>
        </w:tc>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جّ</w:t>
            </w:r>
            <w:r w:rsidRPr="000D2322">
              <w:rPr>
                <w:rFonts w:cs="Traditional Arabic" w:hint="cs"/>
                <w:b/>
                <w:bCs/>
                <w:sz w:val="28"/>
                <w:szCs w:val="28"/>
                <w:rtl/>
              </w:rPr>
              <w:t>َ</w:t>
            </w:r>
            <w:r w:rsidRPr="000D2322">
              <w:rPr>
                <w:rFonts w:cs="Traditional Arabic"/>
                <w:b/>
                <w:bCs/>
                <w:sz w:val="28"/>
                <w:szCs w:val="28"/>
                <w:rtl/>
              </w:rPr>
              <w:t>ى أ</w:t>
            </w:r>
            <w:r w:rsidRPr="000D2322">
              <w:rPr>
                <w:rFonts w:cs="Traditional Arabic" w:hint="cs"/>
                <w:b/>
                <w:bCs/>
                <w:sz w:val="28"/>
                <w:szCs w:val="28"/>
                <w:rtl/>
              </w:rPr>
              <w:t>َ</w:t>
            </w:r>
            <w:r w:rsidRPr="000D2322">
              <w:rPr>
                <w:rFonts w:cs="Traditional Arabic"/>
                <w:b/>
                <w:bCs/>
                <w:sz w:val="28"/>
                <w:szCs w:val="28"/>
                <w:rtl/>
              </w:rPr>
              <w:t>و</w:t>
            </w:r>
            <w:r w:rsidRPr="000D2322">
              <w:rPr>
                <w:rFonts w:cs="Traditional Arabic" w:hint="cs"/>
                <w:b/>
                <w:bCs/>
                <w:sz w:val="28"/>
                <w:szCs w:val="28"/>
                <w:rtl/>
              </w:rPr>
              <w:t>ْ</w:t>
            </w:r>
            <w:r w:rsidRPr="000D2322">
              <w:rPr>
                <w:rFonts w:cs="Traditional Arabic"/>
                <w:b/>
                <w:bCs/>
                <w:sz w:val="28"/>
                <w:szCs w:val="28"/>
                <w:rtl/>
              </w:rPr>
              <w:t xml:space="preserve"> ل</w:t>
            </w:r>
            <w:r w:rsidRPr="000D2322">
              <w:rPr>
                <w:rFonts w:cs="Traditional Arabic" w:hint="cs"/>
                <w:b/>
                <w:bCs/>
                <w:sz w:val="28"/>
                <w:szCs w:val="28"/>
                <w:rtl/>
              </w:rPr>
              <w:t>َ</w:t>
            </w:r>
            <w:r w:rsidRPr="000D2322">
              <w:rPr>
                <w:rFonts w:cs="Traditional Arabic"/>
                <w:b/>
                <w:bCs/>
                <w:sz w:val="28"/>
                <w:szCs w:val="28"/>
                <w:rtl/>
              </w:rPr>
              <w:t>ه</w:t>
            </w:r>
            <w:r w:rsidRPr="000D2322">
              <w:rPr>
                <w:rFonts w:cs="Traditional Arabic" w:hint="cs"/>
                <w:b/>
                <w:bCs/>
                <w:sz w:val="28"/>
                <w:szCs w:val="28"/>
                <w:rtl/>
              </w:rPr>
              <w:t>َـ</w:t>
            </w:r>
            <w:r w:rsidRPr="000D2322">
              <w:rPr>
                <w:rFonts w:cs="Traditional Arabic"/>
                <w:b/>
                <w:bCs/>
                <w:sz w:val="28"/>
                <w:szCs w:val="28"/>
                <w:rtl/>
              </w:rPr>
              <w:t>ا ع</w:t>
            </w:r>
            <w:r w:rsidRPr="000D2322">
              <w:rPr>
                <w:rFonts w:cs="Traditional Arabic" w:hint="cs"/>
                <w:b/>
                <w:bCs/>
                <w:sz w:val="28"/>
                <w:szCs w:val="28"/>
                <w:rtl/>
              </w:rPr>
              <w:t>َ</w:t>
            </w:r>
            <w:r w:rsidRPr="000D2322">
              <w:rPr>
                <w:rFonts w:cs="Traditional Arabic"/>
                <w:b/>
                <w:bCs/>
                <w:sz w:val="28"/>
                <w:szCs w:val="28"/>
                <w:rtl/>
              </w:rPr>
              <w:t>ام</w:t>
            </w:r>
            <w:r w:rsidRPr="000D2322">
              <w:rPr>
                <w:rFonts w:cs="Traditional Arabic" w:hint="cs"/>
                <w:b/>
                <w:bCs/>
                <w:sz w:val="28"/>
                <w:szCs w:val="28"/>
                <w:rtl/>
              </w:rPr>
              <w:t>ً</w:t>
            </w:r>
            <w:r w:rsidRPr="000D2322">
              <w:rPr>
                <w:rFonts w:cs="Traditional Arabic"/>
                <w:b/>
                <w:bCs/>
                <w:sz w:val="28"/>
                <w:szCs w:val="28"/>
                <w:rtl/>
              </w:rPr>
              <w:t>ا ف</w:t>
            </w:r>
            <w:r w:rsidRPr="000D2322">
              <w:rPr>
                <w:rFonts w:cs="Traditional Arabic" w:hint="cs"/>
                <w:b/>
                <w:bCs/>
                <w:sz w:val="28"/>
                <w:szCs w:val="28"/>
                <w:rtl/>
              </w:rPr>
              <w:t>َ</w:t>
            </w:r>
            <w:r w:rsidRPr="000D2322">
              <w:rPr>
                <w:rFonts w:cs="Traditional Arabic"/>
                <w:b/>
                <w:bCs/>
                <w:sz w:val="28"/>
                <w:szCs w:val="28"/>
                <w:rtl/>
              </w:rPr>
              <w:t>ع</w:t>
            </w:r>
            <w:r w:rsidRPr="000D2322">
              <w:rPr>
                <w:rFonts w:cs="Traditional Arabic" w:hint="cs"/>
                <w:b/>
                <w:bCs/>
                <w:sz w:val="28"/>
                <w:szCs w:val="28"/>
                <w:rtl/>
              </w:rPr>
              <w:t>َ</w:t>
            </w:r>
            <w:r w:rsidRPr="000D2322">
              <w:rPr>
                <w:rFonts w:cs="Traditional Arabic"/>
                <w:b/>
                <w:bCs/>
                <w:sz w:val="28"/>
                <w:szCs w:val="28"/>
                <w:rtl/>
              </w:rPr>
              <w:t>ام</w:t>
            </w:r>
            <w:r w:rsidRPr="000D2322">
              <w:rPr>
                <w:rFonts w:cs="Traditional Arabic" w:hint="cs"/>
                <w:b/>
                <w:bCs/>
                <w:sz w:val="28"/>
                <w:szCs w:val="28"/>
                <w:rtl/>
              </w:rPr>
              <w:t>َ</w:t>
            </w:r>
            <w:r w:rsidRPr="000D2322">
              <w:rPr>
                <w:rFonts w:cs="Traditional Arabic"/>
                <w:b/>
                <w:bCs/>
                <w:sz w:val="28"/>
                <w:szCs w:val="28"/>
                <w:rtl/>
              </w:rPr>
              <w:t>ا</w:t>
            </w:r>
            <w:r w:rsidRPr="000D2322">
              <w:rPr>
                <w:rFonts w:cs="Traditional Arabic"/>
                <w:b/>
                <w:bCs/>
                <w:sz w:val="28"/>
                <w:szCs w:val="28"/>
                <w:vertAlign w:val="superscript"/>
                <w:rtl/>
              </w:rPr>
              <w:t>(</w:t>
            </w:r>
            <w:r w:rsidRPr="000D2322">
              <w:rPr>
                <w:rStyle w:val="Appelnotedebasdep"/>
                <w:rFonts w:cs="Traditional Arabic"/>
                <w:b/>
                <w:bCs/>
                <w:sz w:val="28"/>
                <w:szCs w:val="28"/>
                <w:rtl/>
              </w:rPr>
              <w:footnoteReference w:id="5"/>
            </w:r>
            <w:r w:rsidRPr="000D2322">
              <w:rPr>
                <w:rFonts w:cs="Traditional Arabic"/>
                <w:b/>
                <w:bCs/>
                <w:sz w:val="28"/>
                <w:szCs w:val="28"/>
                <w:vertAlign w:val="superscript"/>
                <w:rtl/>
              </w:rPr>
              <w:t>)</w:t>
            </w:r>
            <w:r w:rsidRPr="000D2322">
              <w:rPr>
                <w:rFonts w:cs="Traditional Arabic" w:hint="cs"/>
                <w:b/>
                <w:bCs/>
                <w:sz w:val="28"/>
                <w:szCs w:val="28"/>
                <w:vertAlign w:val="superscript"/>
                <w:rtl/>
              </w:rPr>
              <w:br/>
            </w:r>
          </w:p>
        </w:tc>
      </w:tr>
      <w:tr w:rsidR="00B4468D" w:rsidRPr="000D2322" w:rsidTr="000B791B">
        <w:tc>
          <w:tcPr>
            <w:tcW w:w="2778" w:type="dxa"/>
          </w:tcPr>
          <w:p w:rsidR="00B4468D" w:rsidRPr="000D2322" w:rsidRDefault="00B4468D" w:rsidP="000B791B">
            <w:pPr>
              <w:jc w:val="both"/>
              <w:rPr>
                <w:rFonts w:cs="Traditional Arabic"/>
                <w:b/>
                <w:bCs/>
                <w:sz w:val="28"/>
                <w:szCs w:val="28"/>
                <w:rtl/>
              </w:rPr>
            </w:pPr>
            <w:r w:rsidRPr="000D2322">
              <w:rPr>
                <w:rFonts w:cs="Traditional Arabic" w:hint="cs"/>
                <w:b/>
                <w:bCs/>
                <w:sz w:val="28"/>
                <w:szCs w:val="28"/>
                <w:rtl/>
              </w:rPr>
              <w:t>غَ</w:t>
            </w:r>
            <w:r w:rsidRPr="000D2322">
              <w:rPr>
                <w:rFonts w:cs="Traditional Arabic"/>
                <w:b/>
                <w:bCs/>
                <w:sz w:val="28"/>
                <w:szCs w:val="28"/>
                <w:rtl/>
              </w:rPr>
              <w:t>د</w:t>
            </w:r>
            <w:r w:rsidRPr="000D2322">
              <w:rPr>
                <w:rFonts w:cs="Traditional Arabic" w:hint="cs"/>
                <w:b/>
                <w:bCs/>
                <w:sz w:val="28"/>
                <w:szCs w:val="28"/>
                <w:rtl/>
              </w:rPr>
              <w:t>َ</w:t>
            </w:r>
            <w:r w:rsidRPr="000D2322">
              <w:rPr>
                <w:rFonts w:cs="Traditional Arabic"/>
                <w:b/>
                <w:bCs/>
                <w:sz w:val="28"/>
                <w:szCs w:val="28"/>
                <w:rtl/>
              </w:rPr>
              <w:t>و</w:t>
            </w:r>
            <w:r w:rsidRPr="000D2322">
              <w:rPr>
                <w:rFonts w:cs="Traditional Arabic" w:hint="cs"/>
                <w:b/>
                <w:bCs/>
                <w:sz w:val="28"/>
                <w:szCs w:val="28"/>
                <w:rtl/>
              </w:rPr>
              <w:t>ْ</w:t>
            </w: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 xml:space="preserve"> ع</w:t>
            </w:r>
            <w:r w:rsidRPr="000D2322">
              <w:rPr>
                <w:rFonts w:cs="Traditional Arabic" w:hint="cs"/>
                <w:b/>
                <w:bCs/>
                <w:sz w:val="28"/>
                <w:szCs w:val="28"/>
                <w:rtl/>
              </w:rPr>
              <w:t>َ</w:t>
            </w:r>
            <w:r w:rsidRPr="000D2322">
              <w:rPr>
                <w:rFonts w:cs="Traditional Arabic"/>
                <w:b/>
                <w:bCs/>
                <w:sz w:val="28"/>
                <w:szCs w:val="28"/>
                <w:rtl/>
              </w:rPr>
              <w:t>ل</w:t>
            </w:r>
            <w:r w:rsidRPr="000D2322">
              <w:rPr>
                <w:rFonts w:cs="Traditional Arabic" w:hint="cs"/>
                <w:b/>
                <w:bCs/>
                <w:sz w:val="28"/>
                <w:szCs w:val="28"/>
                <w:rtl/>
              </w:rPr>
              <w:t>َ</w:t>
            </w:r>
            <w:r w:rsidRPr="000D2322">
              <w:rPr>
                <w:rFonts w:cs="Traditional Arabic"/>
                <w:b/>
                <w:bCs/>
                <w:sz w:val="28"/>
                <w:szCs w:val="28"/>
                <w:rtl/>
              </w:rPr>
              <w:t>ي</w:t>
            </w:r>
            <w:r w:rsidRPr="000D2322">
              <w:rPr>
                <w:rFonts w:cs="Traditional Arabic" w:hint="cs"/>
                <w:b/>
                <w:bCs/>
                <w:sz w:val="28"/>
                <w:szCs w:val="28"/>
                <w:rtl/>
              </w:rPr>
              <w:t>ْ</w:t>
            </w:r>
            <w:r w:rsidRPr="000D2322">
              <w:rPr>
                <w:rFonts w:cs="Traditional Arabic"/>
                <w:b/>
                <w:bCs/>
                <w:sz w:val="28"/>
                <w:szCs w:val="28"/>
                <w:rtl/>
              </w:rPr>
              <w:t>ه</w:t>
            </w:r>
            <w:r w:rsidRPr="000D2322">
              <w:rPr>
                <w:rFonts w:cs="Traditional Arabic" w:hint="cs"/>
                <w:b/>
                <w:bCs/>
                <w:sz w:val="28"/>
                <w:szCs w:val="28"/>
                <w:rtl/>
              </w:rPr>
              <w:t>ِ</w:t>
            </w:r>
            <w:r w:rsidRPr="000D2322">
              <w:rPr>
                <w:rFonts w:cs="Traditional Arabic"/>
                <w:b/>
                <w:bCs/>
                <w:sz w:val="28"/>
                <w:szCs w:val="28"/>
                <w:rtl/>
              </w:rPr>
              <w:t>م</w:t>
            </w:r>
            <w:r w:rsidRPr="000D2322">
              <w:rPr>
                <w:rFonts w:cs="Traditional Arabic" w:hint="cs"/>
                <w:b/>
                <w:bCs/>
                <w:sz w:val="28"/>
                <w:szCs w:val="28"/>
                <w:rtl/>
              </w:rPr>
              <w:t>ْ</w:t>
            </w:r>
            <w:r w:rsidRPr="000D2322">
              <w:rPr>
                <w:rFonts w:cs="Traditional Arabic"/>
                <w:b/>
                <w:bCs/>
                <w:sz w:val="28"/>
                <w:szCs w:val="28"/>
                <w:rtl/>
              </w:rPr>
              <w:t xml:space="preserve"> ق</w:t>
            </w:r>
            <w:r w:rsidRPr="000D2322">
              <w:rPr>
                <w:rFonts w:cs="Traditional Arabic" w:hint="cs"/>
                <w:b/>
                <w:bCs/>
                <w:sz w:val="28"/>
                <w:szCs w:val="28"/>
                <w:rtl/>
              </w:rPr>
              <w:t>َ</w:t>
            </w:r>
            <w:r w:rsidRPr="000D2322">
              <w:rPr>
                <w:rFonts w:cs="Traditional Arabic"/>
                <w:b/>
                <w:bCs/>
                <w:sz w:val="28"/>
                <w:szCs w:val="28"/>
                <w:rtl/>
              </w:rPr>
              <w:t>ب</w:t>
            </w:r>
            <w:r w:rsidRPr="000D2322">
              <w:rPr>
                <w:rFonts w:cs="Traditional Arabic" w:hint="cs"/>
                <w:b/>
                <w:bCs/>
                <w:sz w:val="28"/>
                <w:szCs w:val="28"/>
                <w:rtl/>
              </w:rPr>
              <w:t>ِ</w:t>
            </w:r>
            <w:r w:rsidRPr="000D2322">
              <w:rPr>
                <w:rFonts w:cs="Traditional Arabic"/>
                <w:b/>
                <w:bCs/>
                <w:sz w:val="28"/>
                <w:szCs w:val="28"/>
                <w:rtl/>
              </w:rPr>
              <w:t>ي</w:t>
            </w:r>
            <w:r w:rsidRPr="000D2322">
              <w:rPr>
                <w:rFonts w:cs="Traditional Arabic" w:hint="cs"/>
                <w:b/>
                <w:bCs/>
                <w:sz w:val="28"/>
                <w:szCs w:val="28"/>
                <w:rtl/>
              </w:rPr>
              <w:t>ـ</w:t>
            </w:r>
            <w:r w:rsidRPr="000D2322">
              <w:rPr>
                <w:rFonts w:cs="Traditional Arabic"/>
                <w:b/>
                <w:bCs/>
                <w:sz w:val="28"/>
                <w:szCs w:val="28"/>
                <w:rtl/>
              </w:rPr>
              <w:t>ل</w:t>
            </w:r>
            <w:r w:rsidRPr="000D2322">
              <w:rPr>
                <w:rFonts w:cs="Traditional Arabic" w:hint="cs"/>
                <w:b/>
                <w:bCs/>
                <w:sz w:val="28"/>
                <w:szCs w:val="28"/>
                <w:rtl/>
              </w:rPr>
              <w:t>َ</w:t>
            </w:r>
            <w:r w:rsidRPr="000D2322">
              <w:rPr>
                <w:rFonts w:cs="Traditional Arabic"/>
                <w:b/>
                <w:bCs/>
                <w:sz w:val="28"/>
                <w:szCs w:val="28"/>
                <w:rtl/>
              </w:rPr>
              <w:t xml:space="preserve"> الش</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و</w:t>
            </w:r>
            <w:r w:rsidRPr="000D2322">
              <w:rPr>
                <w:rFonts w:cs="Traditional Arabic" w:hint="cs"/>
                <w:b/>
                <w:bCs/>
                <w:sz w:val="28"/>
                <w:szCs w:val="28"/>
                <w:rtl/>
              </w:rPr>
              <w:br/>
            </w:r>
          </w:p>
        </w:tc>
        <w:tc>
          <w:tcPr>
            <w:tcW w:w="57" w:type="dxa"/>
          </w:tcPr>
          <w:p w:rsidR="00B4468D" w:rsidRPr="000D2322" w:rsidRDefault="00B4468D" w:rsidP="000B791B">
            <w:pPr>
              <w:jc w:val="both"/>
              <w:rPr>
                <w:rFonts w:cs="Traditional Arabic"/>
                <w:b/>
                <w:bCs/>
                <w:sz w:val="28"/>
                <w:szCs w:val="28"/>
                <w:rtl/>
              </w:rPr>
            </w:pPr>
          </w:p>
        </w:tc>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ق</w:t>
            </w:r>
            <w:r w:rsidRPr="000D2322">
              <w:rPr>
                <w:rFonts w:cs="Traditional Arabic" w:hint="cs"/>
                <w:b/>
                <w:bCs/>
                <w:sz w:val="28"/>
                <w:szCs w:val="28"/>
                <w:rtl/>
              </w:rPr>
              <w:t>ِ</w:t>
            </w:r>
            <w:r w:rsidRPr="000D2322">
              <w:rPr>
                <w:rFonts w:cs="Traditional Arabic"/>
                <w:b/>
                <w:bCs/>
                <w:sz w:val="28"/>
                <w:szCs w:val="28"/>
                <w:rtl/>
              </w:rPr>
              <w:t xml:space="preserve"> إ</w:t>
            </w:r>
            <w:r w:rsidRPr="000D2322">
              <w:rPr>
                <w:rFonts w:cs="Traditional Arabic" w:hint="cs"/>
                <w:b/>
                <w:bCs/>
                <w:sz w:val="28"/>
                <w:szCs w:val="28"/>
                <w:rtl/>
              </w:rPr>
              <w:t>ِ</w:t>
            </w:r>
            <w:r w:rsidRPr="000D2322">
              <w:rPr>
                <w:rFonts w:cs="Traditional Arabic"/>
                <w:b/>
                <w:bCs/>
                <w:sz w:val="28"/>
                <w:szCs w:val="28"/>
                <w:rtl/>
              </w:rPr>
              <w:t>م</w:t>
            </w:r>
            <w:r w:rsidRPr="000D2322">
              <w:rPr>
                <w:rFonts w:cs="Traditional Arabic" w:hint="cs"/>
                <w:b/>
                <w:bCs/>
                <w:sz w:val="28"/>
                <w:szCs w:val="28"/>
                <w:rtl/>
              </w:rPr>
              <w:t>َـ</w:t>
            </w:r>
            <w:r w:rsidRPr="000D2322">
              <w:rPr>
                <w:rFonts w:cs="Traditional Arabic"/>
                <w:b/>
                <w:bCs/>
                <w:sz w:val="28"/>
                <w:szCs w:val="28"/>
                <w:rtl/>
              </w:rPr>
              <w:t>ا ن</w:t>
            </w:r>
            <w:r w:rsidRPr="000D2322">
              <w:rPr>
                <w:rFonts w:cs="Traditional Arabic" w:hint="cs"/>
                <w:b/>
                <w:bCs/>
                <w:sz w:val="28"/>
                <w:szCs w:val="28"/>
                <w:rtl/>
              </w:rPr>
              <w:t>ِ</w:t>
            </w:r>
            <w:r w:rsidRPr="000D2322">
              <w:rPr>
                <w:rFonts w:cs="Traditional Arabic"/>
                <w:b/>
                <w:bCs/>
                <w:sz w:val="28"/>
                <w:szCs w:val="28"/>
                <w:rtl/>
              </w:rPr>
              <w:t>ق</w:t>
            </w:r>
            <w:r w:rsidRPr="000D2322">
              <w:rPr>
                <w:rFonts w:cs="Traditional Arabic" w:hint="cs"/>
                <w:b/>
                <w:bCs/>
                <w:sz w:val="28"/>
                <w:szCs w:val="28"/>
                <w:rtl/>
              </w:rPr>
              <w:t>َـ</w:t>
            </w:r>
            <w:r w:rsidRPr="000D2322">
              <w:rPr>
                <w:rFonts w:cs="Traditional Arabic"/>
                <w:b/>
                <w:bCs/>
                <w:sz w:val="28"/>
                <w:szCs w:val="28"/>
                <w:rtl/>
              </w:rPr>
              <w:t>الا</w:t>
            </w:r>
            <w:r w:rsidRPr="000D2322">
              <w:rPr>
                <w:rFonts w:cs="Traditional Arabic" w:hint="cs"/>
                <w:b/>
                <w:bCs/>
                <w:sz w:val="28"/>
                <w:szCs w:val="28"/>
                <w:rtl/>
              </w:rPr>
              <w:t>ً</w:t>
            </w:r>
            <w:r w:rsidRPr="000D2322">
              <w:rPr>
                <w:rFonts w:cs="Traditional Arabic"/>
                <w:b/>
                <w:bCs/>
                <w:sz w:val="28"/>
                <w:szCs w:val="28"/>
                <w:rtl/>
              </w:rPr>
              <w:t xml:space="preserve"> أ</w:t>
            </w:r>
            <w:r w:rsidRPr="000D2322">
              <w:rPr>
                <w:rFonts w:cs="Traditional Arabic" w:hint="cs"/>
                <w:b/>
                <w:bCs/>
                <w:sz w:val="28"/>
                <w:szCs w:val="28"/>
                <w:rtl/>
              </w:rPr>
              <w:t>َ</w:t>
            </w:r>
            <w:r w:rsidRPr="000D2322">
              <w:rPr>
                <w:rFonts w:cs="Traditional Arabic"/>
                <w:b/>
                <w:bCs/>
                <w:sz w:val="28"/>
                <w:szCs w:val="28"/>
                <w:rtl/>
              </w:rPr>
              <w:t>و</w:t>
            </w:r>
            <w:r w:rsidRPr="000D2322">
              <w:rPr>
                <w:rFonts w:cs="Traditional Arabic" w:hint="cs"/>
                <w:b/>
                <w:bCs/>
                <w:sz w:val="28"/>
                <w:szCs w:val="28"/>
                <w:rtl/>
              </w:rPr>
              <w:t>ْ</w:t>
            </w:r>
            <w:r w:rsidRPr="000D2322">
              <w:rPr>
                <w:rFonts w:cs="Traditional Arabic"/>
                <w:b/>
                <w:bCs/>
                <w:sz w:val="28"/>
                <w:szCs w:val="28"/>
                <w:rtl/>
              </w:rPr>
              <w:t xml:space="preserve"> إ</w:t>
            </w:r>
            <w:r w:rsidRPr="000D2322">
              <w:rPr>
                <w:rFonts w:cs="Traditional Arabic" w:hint="cs"/>
                <w:b/>
                <w:bCs/>
                <w:sz w:val="28"/>
                <w:szCs w:val="28"/>
                <w:rtl/>
              </w:rPr>
              <w:t>ِ</w:t>
            </w:r>
            <w:r w:rsidRPr="000D2322">
              <w:rPr>
                <w:rFonts w:cs="Traditional Arabic"/>
                <w:b/>
                <w:bCs/>
                <w:sz w:val="28"/>
                <w:szCs w:val="28"/>
                <w:rtl/>
              </w:rPr>
              <w:t>غ</w:t>
            </w:r>
            <w:r w:rsidRPr="000D2322">
              <w:rPr>
                <w:rFonts w:cs="Traditional Arabic" w:hint="cs"/>
                <w:b/>
                <w:bCs/>
                <w:sz w:val="28"/>
                <w:szCs w:val="28"/>
                <w:rtl/>
              </w:rPr>
              <w:t>ْ</w:t>
            </w: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م</w:t>
            </w:r>
            <w:r w:rsidRPr="000D2322">
              <w:rPr>
                <w:rFonts w:cs="Traditional Arabic" w:hint="cs"/>
                <w:b/>
                <w:bCs/>
                <w:sz w:val="28"/>
                <w:szCs w:val="28"/>
                <w:rtl/>
              </w:rPr>
              <w:t>َ</w:t>
            </w:r>
            <w:r w:rsidRPr="000D2322">
              <w:rPr>
                <w:rFonts w:cs="Traditional Arabic"/>
                <w:b/>
                <w:bCs/>
                <w:sz w:val="28"/>
                <w:szCs w:val="28"/>
                <w:rtl/>
              </w:rPr>
              <w:t>ار</w:t>
            </w:r>
            <w:r w:rsidRPr="000D2322">
              <w:rPr>
                <w:rFonts w:cs="Traditional Arabic" w:hint="cs"/>
                <w:b/>
                <w:bCs/>
                <w:sz w:val="28"/>
                <w:szCs w:val="28"/>
                <w:rtl/>
              </w:rPr>
              <w:t>َ</w:t>
            </w:r>
            <w:r w:rsidRPr="000D2322">
              <w:rPr>
                <w:rFonts w:cs="Traditional Arabic"/>
                <w:b/>
                <w:bCs/>
                <w:sz w:val="28"/>
                <w:szCs w:val="28"/>
                <w:rtl/>
              </w:rPr>
              <w:t>ا</w:t>
            </w:r>
            <w:r w:rsidRPr="000D2322">
              <w:rPr>
                <w:rFonts w:cs="Traditional Arabic"/>
                <w:b/>
                <w:bCs/>
                <w:sz w:val="28"/>
                <w:szCs w:val="28"/>
                <w:vertAlign w:val="superscript"/>
                <w:rtl/>
              </w:rPr>
              <w:t>(</w:t>
            </w:r>
            <w:r w:rsidRPr="000D2322">
              <w:rPr>
                <w:rStyle w:val="Appelnotedebasdep"/>
                <w:rFonts w:cs="Traditional Arabic"/>
                <w:b/>
                <w:bCs/>
                <w:sz w:val="28"/>
                <w:szCs w:val="28"/>
                <w:rtl/>
              </w:rPr>
              <w:footnoteReference w:id="6"/>
            </w:r>
            <w:r w:rsidRPr="000D2322">
              <w:rPr>
                <w:rFonts w:cs="Traditional Arabic"/>
                <w:b/>
                <w:bCs/>
                <w:sz w:val="28"/>
                <w:szCs w:val="28"/>
                <w:vertAlign w:val="superscript"/>
                <w:rtl/>
              </w:rPr>
              <w:t>)</w:t>
            </w:r>
            <w:r w:rsidRPr="000D2322">
              <w:rPr>
                <w:rFonts w:cs="Traditional Arabic" w:hint="cs"/>
                <w:b/>
                <w:bCs/>
                <w:sz w:val="28"/>
                <w:szCs w:val="28"/>
                <w:vertAlign w:val="superscript"/>
                <w:rtl/>
              </w:rPr>
              <w:br/>
            </w:r>
          </w:p>
        </w:tc>
      </w:tr>
      <w:tr w:rsidR="00B4468D" w:rsidRPr="000D2322" w:rsidTr="000B791B">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ش</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ب</w:t>
            </w:r>
            <w:r w:rsidRPr="000D2322">
              <w:rPr>
                <w:rFonts w:cs="Traditional Arabic" w:hint="cs"/>
                <w:b/>
                <w:bCs/>
                <w:sz w:val="28"/>
                <w:szCs w:val="28"/>
                <w:rtl/>
              </w:rPr>
              <w:t>ْ</w:t>
            </w: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 xml:space="preserve"> إ</w:t>
            </w:r>
            <w:r w:rsidRPr="000D2322">
              <w:rPr>
                <w:rFonts w:cs="Traditional Arabic" w:hint="cs"/>
                <w:b/>
                <w:bCs/>
                <w:sz w:val="28"/>
                <w:szCs w:val="28"/>
                <w:rtl/>
              </w:rPr>
              <w:t>ِ</w:t>
            </w:r>
            <w:r w:rsidRPr="000D2322">
              <w:rPr>
                <w:rFonts w:cs="Traditional Arabic"/>
                <w:b/>
                <w:bCs/>
                <w:sz w:val="28"/>
                <w:szCs w:val="28"/>
                <w:rtl/>
              </w:rPr>
              <w:t>ذا الر</w:t>
            </w:r>
            <w:r w:rsidRPr="000D2322">
              <w:rPr>
                <w:rFonts w:cs="Traditional Arabic" w:hint="cs"/>
                <w:b/>
                <w:bCs/>
                <w:sz w:val="28"/>
                <w:szCs w:val="28"/>
                <w:rtl/>
              </w:rPr>
              <w:t>َ</w:t>
            </w:r>
            <w:r w:rsidRPr="000D2322">
              <w:rPr>
                <w:rFonts w:cs="Traditional Arabic"/>
                <w:b/>
                <w:bCs/>
                <w:sz w:val="28"/>
                <w:szCs w:val="28"/>
                <w:rtl/>
              </w:rPr>
              <w:t>اح</w:t>
            </w:r>
            <w:r w:rsidRPr="000D2322">
              <w:rPr>
                <w:rFonts w:cs="Traditional Arabic" w:hint="cs"/>
                <w:b/>
                <w:bCs/>
                <w:sz w:val="28"/>
                <w:szCs w:val="28"/>
                <w:rtl/>
              </w:rPr>
              <w:t>َ</w:t>
            </w:r>
            <w:r w:rsidRPr="000D2322">
              <w:rPr>
                <w:rFonts w:cs="Traditional Arabic"/>
                <w:b/>
                <w:bCs/>
                <w:sz w:val="28"/>
                <w:szCs w:val="28"/>
                <w:rtl/>
              </w:rPr>
              <w:t xml:space="preserve"> ب</w:t>
            </w:r>
            <w:r w:rsidRPr="000D2322">
              <w:rPr>
                <w:rFonts w:cs="Traditional Arabic" w:hint="cs"/>
                <w:b/>
                <w:bCs/>
                <w:sz w:val="28"/>
                <w:szCs w:val="28"/>
                <w:rtl/>
              </w:rPr>
              <w:t>َ</w:t>
            </w:r>
            <w:r w:rsidRPr="000D2322">
              <w:rPr>
                <w:rFonts w:cs="Traditional Arabic"/>
                <w:b/>
                <w:bCs/>
                <w:sz w:val="28"/>
                <w:szCs w:val="28"/>
                <w:rtl/>
              </w:rPr>
              <w:t>ع</w:t>
            </w:r>
            <w:r w:rsidRPr="000D2322">
              <w:rPr>
                <w:rFonts w:cs="Traditional Arabic" w:hint="cs"/>
                <w:b/>
                <w:bCs/>
                <w:sz w:val="28"/>
                <w:szCs w:val="28"/>
                <w:rtl/>
              </w:rPr>
              <w:t>ْ</w:t>
            </w:r>
            <w:r w:rsidRPr="000D2322">
              <w:rPr>
                <w:rFonts w:cs="Traditional Arabic"/>
                <w:b/>
                <w:bCs/>
                <w:sz w:val="28"/>
                <w:szCs w:val="28"/>
                <w:rtl/>
              </w:rPr>
              <w:t>د</w:t>
            </w:r>
            <w:r w:rsidRPr="000D2322">
              <w:rPr>
                <w:rFonts w:cs="Traditional Arabic" w:hint="cs"/>
                <w:b/>
                <w:bCs/>
                <w:sz w:val="28"/>
                <w:szCs w:val="28"/>
                <w:rtl/>
              </w:rPr>
              <w:t>َ</w:t>
            </w:r>
            <w:r w:rsidRPr="000D2322">
              <w:rPr>
                <w:rFonts w:cs="Traditional Arabic"/>
                <w:b/>
                <w:bCs/>
                <w:sz w:val="28"/>
                <w:szCs w:val="28"/>
                <w:rtl/>
              </w:rPr>
              <w:t xml:space="preserve"> الأ</w:t>
            </w:r>
            <w:r w:rsidRPr="000D2322">
              <w:rPr>
                <w:rFonts w:cs="Traditional Arabic" w:hint="cs"/>
                <w:b/>
                <w:bCs/>
                <w:sz w:val="28"/>
                <w:szCs w:val="28"/>
                <w:rtl/>
              </w:rPr>
              <w:t>َ</w:t>
            </w:r>
            <w:r w:rsidRPr="000D2322">
              <w:rPr>
                <w:rFonts w:cs="Traditional Arabic"/>
                <w:b/>
                <w:bCs/>
                <w:sz w:val="28"/>
                <w:szCs w:val="28"/>
                <w:rtl/>
              </w:rPr>
              <w:t>ص</w:t>
            </w:r>
            <w:r w:rsidRPr="000D2322">
              <w:rPr>
                <w:rFonts w:cs="Traditional Arabic" w:hint="cs"/>
                <w:b/>
                <w:bCs/>
                <w:sz w:val="28"/>
                <w:szCs w:val="28"/>
                <w:rtl/>
              </w:rPr>
              <w:t>ِ</w:t>
            </w:r>
            <w:r w:rsidRPr="000D2322">
              <w:rPr>
                <w:rFonts w:cs="Traditional Arabic"/>
                <w:b/>
                <w:bCs/>
                <w:sz w:val="28"/>
                <w:szCs w:val="28"/>
                <w:rtl/>
              </w:rPr>
              <w:t>يـ</w:t>
            </w:r>
          </w:p>
        </w:tc>
        <w:tc>
          <w:tcPr>
            <w:tcW w:w="57" w:type="dxa"/>
          </w:tcPr>
          <w:p w:rsidR="00B4468D" w:rsidRPr="000D2322" w:rsidRDefault="00B4468D" w:rsidP="000B791B">
            <w:pPr>
              <w:jc w:val="both"/>
              <w:rPr>
                <w:rFonts w:cs="Traditional Arabic"/>
                <w:b/>
                <w:bCs/>
                <w:sz w:val="28"/>
                <w:szCs w:val="28"/>
                <w:rtl/>
              </w:rPr>
            </w:pPr>
          </w:p>
        </w:tc>
        <w:tc>
          <w:tcPr>
            <w:tcW w:w="2778" w:type="dxa"/>
          </w:tcPr>
          <w:p w:rsidR="00B4468D" w:rsidRPr="000D2322" w:rsidRDefault="00B4468D" w:rsidP="000B791B">
            <w:pPr>
              <w:jc w:val="both"/>
              <w:rPr>
                <w:rFonts w:cs="Traditional Arabic"/>
                <w:b/>
                <w:bCs/>
                <w:sz w:val="28"/>
                <w:szCs w:val="28"/>
                <w:rtl/>
              </w:rPr>
            </w:pPr>
            <w:r w:rsidRPr="000D2322">
              <w:rPr>
                <w:rFonts w:cs="Traditional Arabic" w:hint="cs"/>
                <w:b/>
                <w:bCs/>
                <w:sz w:val="28"/>
                <w:szCs w:val="28"/>
                <w:rtl/>
              </w:rPr>
              <w:t>ـ</w:t>
            </w:r>
            <w:r w:rsidRPr="000D2322">
              <w:rPr>
                <w:rFonts w:cs="Traditional Arabic"/>
                <w:b/>
                <w:bCs/>
                <w:sz w:val="28"/>
                <w:szCs w:val="28"/>
                <w:rtl/>
              </w:rPr>
              <w:t>ل</w:t>
            </w:r>
            <w:r w:rsidRPr="000D2322">
              <w:rPr>
                <w:rFonts w:cs="Traditional Arabic" w:hint="cs"/>
                <w:b/>
                <w:bCs/>
                <w:sz w:val="28"/>
                <w:szCs w:val="28"/>
                <w:rtl/>
              </w:rPr>
              <w:t>ِ</w:t>
            </w:r>
            <w:r w:rsidRPr="000D2322">
              <w:rPr>
                <w:rFonts w:cs="Traditional Arabic"/>
                <w:b/>
                <w:bCs/>
                <w:sz w:val="28"/>
                <w:szCs w:val="28"/>
                <w:rtl/>
              </w:rPr>
              <w:t xml:space="preserve"> ط</w:t>
            </w:r>
            <w:r w:rsidRPr="000D2322">
              <w:rPr>
                <w:rFonts w:cs="Traditional Arabic" w:hint="cs"/>
                <w:b/>
                <w:bCs/>
                <w:sz w:val="28"/>
                <w:szCs w:val="28"/>
                <w:rtl/>
              </w:rPr>
              <w:t>َ</w:t>
            </w:r>
            <w:r w:rsidRPr="000D2322">
              <w:rPr>
                <w:rFonts w:cs="Traditional Arabic"/>
                <w:b/>
                <w:bCs/>
                <w:sz w:val="28"/>
                <w:szCs w:val="28"/>
                <w:rtl/>
              </w:rPr>
              <w:t>اب</w:t>
            </w:r>
            <w:r w:rsidRPr="000D2322">
              <w:rPr>
                <w:rFonts w:cs="Traditional Arabic" w:hint="cs"/>
                <w:b/>
                <w:bCs/>
                <w:sz w:val="28"/>
                <w:szCs w:val="28"/>
                <w:rtl/>
              </w:rPr>
              <w:t>َ</w:t>
            </w:r>
            <w:r w:rsidRPr="000D2322">
              <w:rPr>
                <w:rFonts w:cs="Traditional Arabic"/>
                <w:b/>
                <w:bCs/>
                <w:sz w:val="28"/>
                <w:szCs w:val="28"/>
                <w:rtl/>
              </w:rPr>
              <w:t>ت</w:t>
            </w:r>
            <w:r w:rsidRPr="000D2322">
              <w:rPr>
                <w:rFonts w:cs="Traditional Arabic" w:hint="cs"/>
                <w:b/>
                <w:bCs/>
                <w:sz w:val="28"/>
                <w:szCs w:val="28"/>
                <w:rtl/>
              </w:rPr>
              <w:t>ْ</w:t>
            </w:r>
            <w:r w:rsidRPr="000D2322">
              <w:rPr>
                <w:rFonts w:cs="Traditional Arabic"/>
                <w:b/>
                <w:bCs/>
                <w:sz w:val="28"/>
                <w:szCs w:val="28"/>
                <w:rtl/>
              </w:rPr>
              <w:t xml:space="preserve"> و</w:t>
            </w:r>
            <w:r w:rsidRPr="000D2322">
              <w:rPr>
                <w:rFonts w:cs="Traditional Arabic" w:hint="cs"/>
                <w:b/>
                <w:bCs/>
                <w:sz w:val="28"/>
                <w:szCs w:val="28"/>
                <w:rtl/>
              </w:rPr>
              <w:t>َ</w:t>
            </w:r>
            <w:r w:rsidRPr="000D2322">
              <w:rPr>
                <w:rFonts w:cs="Traditional Arabic"/>
                <w:b/>
                <w:bCs/>
                <w:sz w:val="28"/>
                <w:szCs w:val="28"/>
                <w:rtl/>
              </w:rPr>
              <w:t>ر</w:t>
            </w:r>
            <w:r w:rsidRPr="000D2322">
              <w:rPr>
                <w:rFonts w:cs="Traditional Arabic" w:hint="cs"/>
                <w:b/>
                <w:bCs/>
                <w:sz w:val="28"/>
                <w:szCs w:val="28"/>
                <w:rtl/>
              </w:rPr>
              <w:t>َ</w:t>
            </w:r>
            <w:r w:rsidRPr="000D2322">
              <w:rPr>
                <w:rFonts w:cs="Traditional Arabic"/>
                <w:b/>
                <w:bCs/>
                <w:sz w:val="28"/>
                <w:szCs w:val="28"/>
                <w:rtl/>
              </w:rPr>
              <w:t>ف</w:t>
            </w:r>
            <w:r w:rsidRPr="000D2322">
              <w:rPr>
                <w:rFonts w:cs="Traditional Arabic" w:hint="cs"/>
                <w:b/>
                <w:bCs/>
                <w:sz w:val="28"/>
                <w:szCs w:val="28"/>
                <w:rtl/>
              </w:rPr>
              <w:t>َ</w:t>
            </w:r>
            <w:r w:rsidRPr="000D2322">
              <w:rPr>
                <w:rFonts w:cs="Traditional Arabic"/>
                <w:b/>
                <w:bCs/>
                <w:sz w:val="28"/>
                <w:szCs w:val="28"/>
                <w:rtl/>
              </w:rPr>
              <w:t>ع</w:t>
            </w:r>
            <w:r w:rsidRPr="000D2322">
              <w:rPr>
                <w:rFonts w:cs="Traditional Arabic" w:hint="cs"/>
                <w:b/>
                <w:bCs/>
                <w:sz w:val="28"/>
                <w:szCs w:val="28"/>
                <w:rtl/>
              </w:rPr>
              <w:t>َ</w:t>
            </w:r>
            <w:r w:rsidRPr="000D2322">
              <w:rPr>
                <w:rFonts w:cs="Traditional Arabic"/>
                <w:b/>
                <w:bCs/>
                <w:sz w:val="28"/>
                <w:szCs w:val="28"/>
                <w:rtl/>
              </w:rPr>
              <w:t xml:space="preserve"> أ</w:t>
            </w:r>
            <w:r w:rsidRPr="000D2322">
              <w:rPr>
                <w:rFonts w:cs="Traditional Arabic" w:hint="cs"/>
                <w:b/>
                <w:bCs/>
                <w:sz w:val="28"/>
                <w:szCs w:val="28"/>
                <w:rtl/>
              </w:rPr>
              <w:t>َ</w:t>
            </w:r>
            <w:r w:rsidRPr="000D2322">
              <w:rPr>
                <w:rFonts w:cs="Traditional Arabic"/>
                <w:b/>
                <w:bCs/>
                <w:sz w:val="28"/>
                <w:szCs w:val="28"/>
                <w:rtl/>
              </w:rPr>
              <w:t>ط</w:t>
            </w:r>
            <w:r w:rsidRPr="000D2322">
              <w:rPr>
                <w:rFonts w:cs="Traditional Arabic" w:hint="cs"/>
                <w:b/>
                <w:bCs/>
                <w:sz w:val="28"/>
                <w:szCs w:val="28"/>
                <w:rtl/>
              </w:rPr>
              <w:t>ْ</w:t>
            </w:r>
            <w:r w:rsidRPr="000D2322">
              <w:rPr>
                <w:rFonts w:cs="Traditional Arabic"/>
                <w:b/>
                <w:bCs/>
                <w:sz w:val="28"/>
                <w:szCs w:val="28"/>
                <w:rtl/>
              </w:rPr>
              <w:t>لا</w:t>
            </w:r>
            <w:r w:rsidRPr="000D2322">
              <w:rPr>
                <w:rFonts w:cs="Traditional Arabic" w:hint="cs"/>
                <w:b/>
                <w:bCs/>
                <w:sz w:val="28"/>
                <w:szCs w:val="28"/>
                <w:rtl/>
              </w:rPr>
              <w:t>َ</w:t>
            </w:r>
            <w:r w:rsidRPr="000D2322">
              <w:rPr>
                <w:rFonts w:cs="Traditional Arabic"/>
                <w:b/>
                <w:bCs/>
                <w:sz w:val="28"/>
                <w:szCs w:val="28"/>
                <w:rtl/>
              </w:rPr>
              <w:t>ل</w:t>
            </w:r>
            <w:r w:rsidRPr="000D2322">
              <w:rPr>
                <w:rFonts w:cs="Traditional Arabic" w:hint="cs"/>
                <w:b/>
                <w:bCs/>
                <w:sz w:val="28"/>
                <w:szCs w:val="28"/>
                <w:rtl/>
              </w:rPr>
              <w:t>َ</w:t>
            </w:r>
            <w:r w:rsidRPr="000D2322">
              <w:rPr>
                <w:rFonts w:cs="Traditional Arabic"/>
                <w:b/>
                <w:bCs/>
                <w:sz w:val="28"/>
                <w:szCs w:val="28"/>
                <w:rtl/>
              </w:rPr>
              <w:t>ه</w:t>
            </w:r>
            <w:r w:rsidRPr="000D2322">
              <w:rPr>
                <w:rFonts w:cs="Traditional Arabic" w:hint="cs"/>
                <w:b/>
                <w:bCs/>
                <w:sz w:val="28"/>
                <w:szCs w:val="28"/>
                <w:rtl/>
              </w:rPr>
              <w:t>َ</w:t>
            </w:r>
            <w:r w:rsidRPr="000D2322">
              <w:rPr>
                <w:rFonts w:cs="Traditional Arabic"/>
                <w:b/>
                <w:bCs/>
                <w:sz w:val="28"/>
                <w:szCs w:val="28"/>
                <w:rtl/>
              </w:rPr>
              <w:t>ا</w:t>
            </w:r>
            <w:r w:rsidRPr="000D2322">
              <w:rPr>
                <w:rFonts w:cs="Traditional Arabic"/>
                <w:b/>
                <w:bCs/>
                <w:sz w:val="28"/>
                <w:szCs w:val="28"/>
                <w:vertAlign w:val="superscript"/>
                <w:rtl/>
              </w:rPr>
              <w:t>(</w:t>
            </w:r>
            <w:r w:rsidRPr="000D2322">
              <w:rPr>
                <w:rStyle w:val="Appelnotedebasdep"/>
                <w:rFonts w:cs="Traditional Arabic"/>
                <w:b/>
                <w:bCs/>
                <w:sz w:val="28"/>
                <w:szCs w:val="28"/>
                <w:rtl/>
              </w:rPr>
              <w:footnoteReference w:id="7"/>
            </w:r>
            <w:r w:rsidRPr="000D2322">
              <w:rPr>
                <w:rFonts w:cs="Traditional Arabic"/>
                <w:b/>
                <w:bCs/>
                <w:sz w:val="28"/>
                <w:szCs w:val="28"/>
                <w:vertAlign w:val="superscript"/>
                <w:rtl/>
              </w:rPr>
              <w:t>)</w:t>
            </w:r>
          </w:p>
        </w:tc>
      </w:tr>
    </w:tbl>
    <w:p w:rsidR="00B4468D" w:rsidRPr="000D2322" w:rsidRDefault="00B4468D" w:rsidP="0036057C">
      <w:pPr>
        <w:ind w:firstLine="284"/>
        <w:jc w:val="both"/>
        <w:rPr>
          <w:rFonts w:cs="Traditional Arabic"/>
          <w:sz w:val="28"/>
          <w:szCs w:val="28"/>
          <w:rtl/>
        </w:rPr>
      </w:pPr>
      <w:r w:rsidRPr="000D2322">
        <w:rPr>
          <w:rFonts w:cs="Traditional Arabic"/>
          <w:sz w:val="28"/>
          <w:szCs w:val="28"/>
          <w:rtl/>
        </w:rPr>
        <w:t xml:space="preserve">الملاحظ أن السمات المميزة لمعجم الخمرة كثرة الأفعال التي تنطوي على نوع من التوحد بين الإنسان والخمر، مثل: صبح / </w:t>
      </w:r>
      <w:r w:rsidRPr="000D2322">
        <w:rPr>
          <w:rFonts w:cs="Traditional Arabic" w:hint="cs"/>
          <w:sz w:val="28"/>
          <w:szCs w:val="28"/>
          <w:rtl/>
        </w:rPr>
        <w:t>اصطبح</w:t>
      </w:r>
      <w:r w:rsidRPr="000D2322">
        <w:rPr>
          <w:rFonts w:cs="Traditional Arabic"/>
          <w:sz w:val="28"/>
          <w:szCs w:val="28"/>
          <w:rtl/>
        </w:rPr>
        <w:t>، غير أن أكثر الأفعال ترددا في شعر الخمرة هو الفعل "باكر"</w:t>
      </w:r>
      <w:r w:rsidRPr="000D2322">
        <w:rPr>
          <w:rFonts w:cs="Traditional Arabic" w:hint="cs"/>
          <w:sz w:val="28"/>
          <w:szCs w:val="28"/>
          <w:rtl/>
        </w:rPr>
        <w:t xml:space="preserve"> </w:t>
      </w:r>
      <w:r w:rsidRPr="000D2322">
        <w:rPr>
          <w:rFonts w:cs="Traditional Arabic"/>
          <w:sz w:val="28"/>
          <w:szCs w:val="28"/>
          <w:rtl/>
        </w:rPr>
        <w:t>ومشتقاته، فصيغة الفعل تتضمن فكرة الصراع بين طرفين مثل: خاصم/ قارب/ قاتل...</w:t>
      </w:r>
    </w:p>
    <w:p w:rsidR="00B4468D" w:rsidRPr="000D2322" w:rsidRDefault="00B4468D" w:rsidP="00B4468D">
      <w:pPr>
        <w:ind w:firstLine="284"/>
        <w:jc w:val="both"/>
        <w:rPr>
          <w:rFonts w:cs="Traditional Arabic"/>
          <w:sz w:val="28"/>
          <w:szCs w:val="28"/>
        </w:rPr>
      </w:pPr>
      <w:r w:rsidRPr="000D2322">
        <w:rPr>
          <w:rFonts w:cs="Traditional Arabic"/>
          <w:sz w:val="28"/>
          <w:szCs w:val="28"/>
          <w:rtl/>
        </w:rPr>
        <w:t>أما الطرفان اللذان يتصارعان في "باكر" فهما شارب الخمر والبكور أو: الإنسان والزمن.</w:t>
      </w:r>
    </w:p>
    <w:p w:rsidR="00B4468D" w:rsidRPr="000D2322" w:rsidRDefault="00B4468D" w:rsidP="00B4468D">
      <w:pPr>
        <w:ind w:firstLine="284"/>
        <w:jc w:val="both"/>
        <w:rPr>
          <w:rFonts w:cs="Traditional Arabic"/>
          <w:sz w:val="28"/>
          <w:szCs w:val="28"/>
        </w:rPr>
      </w:pPr>
      <w:r w:rsidRPr="000D2322">
        <w:rPr>
          <w:rFonts w:cs="Traditional Arabic"/>
          <w:sz w:val="28"/>
          <w:szCs w:val="28"/>
          <w:rtl/>
        </w:rPr>
        <w:t>كما تميزت النصوص الخمرية بترابط متعدد يكون تارة بين الخمرة والموت</w:t>
      </w:r>
      <w:r w:rsidRPr="000D2322">
        <w:rPr>
          <w:rFonts w:cs="Traditional Arabic" w:hint="cs"/>
          <w:sz w:val="28"/>
          <w:szCs w:val="28"/>
          <w:rtl/>
        </w:rPr>
        <w:t xml:space="preserve"> </w:t>
      </w:r>
      <w:r w:rsidRPr="000D2322">
        <w:rPr>
          <w:rFonts w:cs="Traditional Arabic"/>
          <w:sz w:val="28"/>
          <w:szCs w:val="28"/>
          <w:rtl/>
        </w:rPr>
        <w:t>والذي يتخذ عدة مظاهر، لعل أكثرها شيوعا العب</w:t>
      </w:r>
      <w:r w:rsidRPr="000D2322">
        <w:rPr>
          <w:rFonts w:cs="Traditional Arabic" w:hint="cs"/>
          <w:sz w:val="28"/>
          <w:szCs w:val="28"/>
          <w:rtl/>
        </w:rPr>
        <w:t>ا</w:t>
      </w:r>
      <w:r w:rsidRPr="000D2322">
        <w:rPr>
          <w:rFonts w:cs="Traditional Arabic"/>
          <w:sz w:val="28"/>
          <w:szCs w:val="28"/>
          <w:rtl/>
        </w:rPr>
        <w:t>رات: كأس الموت / كأس المنية / كأس الحمام / كأس الحتف...</w:t>
      </w:r>
    </w:p>
    <w:p w:rsidR="00B4468D" w:rsidRPr="000D2322" w:rsidRDefault="00B4468D" w:rsidP="00B4468D">
      <w:pPr>
        <w:jc w:val="both"/>
        <w:rPr>
          <w:rFonts w:cs="Traditional Arabic"/>
          <w:sz w:val="28"/>
          <w:szCs w:val="28"/>
          <w:rtl/>
        </w:rPr>
      </w:pPr>
      <w:r w:rsidRPr="000D2322">
        <w:rPr>
          <w:rFonts w:cs="Traditional Arabic"/>
          <w:sz w:val="28"/>
          <w:szCs w:val="28"/>
          <w:rtl/>
        </w:rPr>
        <w:t>كقول الشاعر:</w:t>
      </w:r>
      <w:r w:rsidRPr="000D2322">
        <w:rPr>
          <w:rFonts w:cs="Traditional Arabic" w:hint="cs"/>
          <w:sz w:val="28"/>
          <w:szCs w:val="28"/>
          <w:rtl/>
        </w:rPr>
        <w:t xml:space="preserve"> (منسرح)</w:t>
      </w:r>
    </w:p>
    <w:tbl>
      <w:tblPr>
        <w:bidiVisual/>
        <w:tblW w:w="0" w:type="auto"/>
        <w:tblLayout w:type="fixed"/>
        <w:tblLook w:val="04A0" w:firstRow="1" w:lastRow="0" w:firstColumn="1" w:lastColumn="0" w:noHBand="0" w:noVBand="1"/>
      </w:tblPr>
      <w:tblGrid>
        <w:gridCol w:w="2552"/>
        <w:gridCol w:w="236"/>
        <w:gridCol w:w="2552"/>
      </w:tblGrid>
      <w:tr w:rsidR="00B4468D" w:rsidRPr="000D2322" w:rsidTr="000B791B">
        <w:tc>
          <w:tcPr>
            <w:tcW w:w="255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من لم يمت غبطة يمت هرما</w:t>
            </w:r>
          </w:p>
          <w:p w:rsidR="00B4468D" w:rsidRPr="000D2322" w:rsidRDefault="00B4468D" w:rsidP="000B791B">
            <w:pPr>
              <w:jc w:val="both"/>
              <w:rPr>
                <w:rFonts w:cs="Traditional Arabic"/>
                <w:b/>
                <w:bCs/>
                <w:sz w:val="28"/>
                <w:szCs w:val="28"/>
                <w:rtl/>
              </w:rPr>
            </w:pPr>
          </w:p>
        </w:tc>
        <w:tc>
          <w:tcPr>
            <w:tcW w:w="57" w:type="dxa"/>
          </w:tcPr>
          <w:p w:rsidR="00B4468D" w:rsidRPr="000D2322" w:rsidRDefault="00B4468D" w:rsidP="000B791B">
            <w:pPr>
              <w:jc w:val="both"/>
              <w:rPr>
                <w:rFonts w:cs="Traditional Arabic"/>
                <w:b/>
                <w:bCs/>
                <w:sz w:val="28"/>
                <w:szCs w:val="28"/>
                <w:rtl/>
              </w:rPr>
            </w:pPr>
          </w:p>
        </w:tc>
        <w:tc>
          <w:tcPr>
            <w:tcW w:w="255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الموت كأس والمرء ذائقها</w:t>
            </w:r>
            <w:r w:rsidRPr="000D2322">
              <w:rPr>
                <w:rFonts w:cs="Traditional Arabic"/>
                <w:b/>
                <w:bCs/>
                <w:sz w:val="28"/>
                <w:szCs w:val="28"/>
                <w:vertAlign w:val="superscript"/>
                <w:rtl/>
              </w:rPr>
              <w:t>(</w:t>
            </w:r>
            <w:r w:rsidRPr="000D2322">
              <w:rPr>
                <w:rStyle w:val="Appelnotedebasdep"/>
                <w:rFonts w:cs="Traditional Arabic"/>
                <w:b/>
                <w:bCs/>
                <w:sz w:val="28"/>
                <w:szCs w:val="28"/>
                <w:rtl/>
              </w:rPr>
              <w:footnoteReference w:id="8"/>
            </w:r>
            <w:r w:rsidRPr="000D2322">
              <w:rPr>
                <w:rFonts w:cs="Traditional Arabic"/>
                <w:b/>
                <w:bCs/>
                <w:sz w:val="28"/>
                <w:szCs w:val="28"/>
                <w:vertAlign w:val="superscript"/>
                <w:rtl/>
              </w:rPr>
              <w:t>)</w:t>
            </w:r>
            <w:r w:rsidRPr="000D2322">
              <w:rPr>
                <w:rFonts w:cs="Traditional Arabic" w:hint="cs"/>
                <w:b/>
                <w:bCs/>
                <w:sz w:val="28"/>
                <w:szCs w:val="28"/>
                <w:vertAlign w:val="superscript"/>
                <w:rtl/>
              </w:rPr>
              <w:br/>
            </w:r>
          </w:p>
        </w:tc>
      </w:tr>
    </w:tbl>
    <w:p w:rsidR="00B4468D" w:rsidRPr="000D2322" w:rsidRDefault="00B4468D" w:rsidP="002C7FF5">
      <w:pPr>
        <w:ind w:firstLine="284"/>
        <w:jc w:val="both"/>
        <w:rPr>
          <w:rFonts w:cs="Traditional Arabic"/>
          <w:color w:val="000000"/>
          <w:sz w:val="28"/>
          <w:szCs w:val="28"/>
          <w:rtl/>
        </w:rPr>
      </w:pPr>
      <w:r w:rsidRPr="000D2322">
        <w:rPr>
          <w:rFonts w:cs="Traditional Arabic"/>
          <w:color w:val="000000"/>
          <w:sz w:val="28"/>
          <w:szCs w:val="28"/>
          <w:rtl/>
        </w:rPr>
        <w:t xml:space="preserve">وطورا بين الحياة والموت وما </w:t>
      </w:r>
      <w:r w:rsidR="002C7FF5">
        <w:rPr>
          <w:rFonts w:cs="Traditional Arabic" w:hint="cs"/>
          <w:color w:val="000000"/>
          <w:sz w:val="28"/>
          <w:szCs w:val="28"/>
          <w:rtl/>
        </w:rPr>
        <w:t>يستدعيه</w:t>
      </w:r>
      <w:r w:rsidRPr="000D2322">
        <w:rPr>
          <w:rFonts w:cs="Traditional Arabic"/>
          <w:color w:val="000000"/>
          <w:sz w:val="28"/>
          <w:szCs w:val="28"/>
          <w:rtl/>
        </w:rPr>
        <w:t xml:space="preserve"> ذلك من تناقضات كقول الأعشى:</w:t>
      </w:r>
      <w:r w:rsidRPr="000D2322">
        <w:rPr>
          <w:rFonts w:cs="Traditional Arabic"/>
          <w:color w:val="000000"/>
          <w:sz w:val="28"/>
          <w:szCs w:val="28"/>
          <w:vertAlign w:val="superscript"/>
          <w:rtl/>
        </w:rPr>
        <w:t>(</w:t>
      </w:r>
      <w:r w:rsidRPr="000D2322">
        <w:rPr>
          <w:rStyle w:val="Appelnotedebasdep"/>
          <w:rFonts w:cs="Traditional Arabic"/>
          <w:color w:val="000000"/>
          <w:sz w:val="28"/>
          <w:szCs w:val="28"/>
          <w:rtl/>
        </w:rPr>
        <w:footnoteReference w:id="9"/>
      </w:r>
      <w:r w:rsidRPr="000D2322">
        <w:rPr>
          <w:rFonts w:cs="Traditional Arabic"/>
          <w:color w:val="000000"/>
          <w:sz w:val="28"/>
          <w:szCs w:val="28"/>
          <w:vertAlign w:val="superscript"/>
          <w:rtl/>
        </w:rPr>
        <w:t>)</w:t>
      </w:r>
      <w:r w:rsidRPr="000D2322">
        <w:rPr>
          <w:rFonts w:cs="Traditional Arabic" w:hint="cs"/>
          <w:color w:val="000000"/>
          <w:sz w:val="28"/>
          <w:szCs w:val="28"/>
          <w:rtl/>
        </w:rPr>
        <w:t xml:space="preserve"> (متقارب)</w:t>
      </w:r>
    </w:p>
    <w:tbl>
      <w:tblPr>
        <w:bidiVisual/>
        <w:tblW w:w="0" w:type="auto"/>
        <w:tblLayout w:type="fixed"/>
        <w:tblLook w:val="04A0" w:firstRow="1" w:lastRow="0" w:firstColumn="1" w:lastColumn="0" w:noHBand="0" w:noVBand="1"/>
      </w:tblPr>
      <w:tblGrid>
        <w:gridCol w:w="3119"/>
        <w:gridCol w:w="236"/>
        <w:gridCol w:w="3119"/>
      </w:tblGrid>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lastRenderedPageBreak/>
              <w:t>لعمرك إن</w:t>
            </w:r>
            <w:r w:rsidRPr="000D2322">
              <w:rPr>
                <w:rFonts w:cs="Traditional Arabic" w:hint="cs"/>
                <w:b/>
                <w:bCs/>
                <w:sz w:val="28"/>
                <w:szCs w:val="28"/>
                <w:rtl/>
              </w:rPr>
              <w:t>ّ</w:t>
            </w:r>
            <w:r w:rsidRPr="000D2322">
              <w:rPr>
                <w:rFonts w:cs="Traditional Arabic"/>
                <w:b/>
                <w:bCs/>
                <w:sz w:val="28"/>
                <w:szCs w:val="28"/>
                <w:rtl/>
              </w:rPr>
              <w:t xml:space="preserve"> الراح إن كنت سائ</w:t>
            </w:r>
            <w:r w:rsidRPr="000D2322">
              <w:rPr>
                <w:rFonts w:cs="Traditional Arabic" w:hint="cs"/>
                <w:b/>
                <w:bCs/>
                <w:sz w:val="28"/>
                <w:szCs w:val="28"/>
                <w:rtl/>
              </w:rPr>
              <w:t>ـ</w:t>
            </w:r>
            <w:r w:rsidRPr="000D2322">
              <w:rPr>
                <w:rFonts w:cs="Traditional Arabic"/>
                <w:b/>
                <w:bCs/>
                <w:sz w:val="28"/>
                <w:szCs w:val="28"/>
                <w:rtl/>
              </w:rPr>
              <w:t>لا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ل</w:t>
            </w:r>
            <w:r w:rsidRPr="000D2322">
              <w:rPr>
                <w:rFonts w:cs="Traditional Arabic" w:hint="cs"/>
                <w:b/>
                <w:bCs/>
                <w:sz w:val="28"/>
                <w:szCs w:val="28"/>
                <w:rtl/>
              </w:rPr>
              <w:t>ِ</w:t>
            </w:r>
            <w:r w:rsidRPr="000D2322">
              <w:rPr>
                <w:rFonts w:cs="Traditional Arabic"/>
                <w:b/>
                <w:bCs/>
                <w:sz w:val="28"/>
                <w:szCs w:val="28"/>
                <w:rtl/>
              </w:rPr>
              <w:t>مختلف عذيه</w:t>
            </w:r>
            <w:r w:rsidRPr="000D2322">
              <w:rPr>
                <w:rFonts w:cs="Traditional Arabic" w:hint="cs"/>
                <w:b/>
                <w:bCs/>
                <w:sz w:val="28"/>
                <w:szCs w:val="28"/>
                <w:rtl/>
              </w:rPr>
              <w:t>ـ</w:t>
            </w:r>
            <w:r w:rsidRPr="000D2322">
              <w:rPr>
                <w:rFonts w:cs="Traditional Arabic"/>
                <w:b/>
                <w:bCs/>
                <w:sz w:val="28"/>
                <w:szCs w:val="28"/>
                <w:rtl/>
              </w:rPr>
              <w:t>ا وعشاته</w:t>
            </w:r>
            <w:r w:rsidRPr="000D2322">
              <w:rPr>
                <w:rFonts w:cs="Traditional Arabic" w:hint="cs"/>
                <w:b/>
                <w:bCs/>
                <w:sz w:val="28"/>
                <w:szCs w:val="28"/>
                <w:rtl/>
              </w:rPr>
              <w:t>ـــ</w:t>
            </w:r>
            <w:r w:rsidRPr="000D2322">
              <w:rPr>
                <w:rFonts w:cs="Traditional Arabic"/>
                <w:b/>
                <w:bCs/>
                <w:sz w:val="28"/>
                <w:szCs w:val="28"/>
                <w:rtl/>
              </w:rPr>
              <w:t>ا</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لنا من ضحاها خبث نفس وكآبة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وذكرى هموم م</w:t>
            </w:r>
            <w:r w:rsidRPr="000D2322">
              <w:rPr>
                <w:rFonts w:cs="Traditional Arabic" w:hint="cs"/>
                <w:b/>
                <w:bCs/>
                <w:sz w:val="28"/>
                <w:szCs w:val="28"/>
                <w:rtl/>
              </w:rPr>
              <w:t>ـ</w:t>
            </w:r>
            <w:r w:rsidRPr="000D2322">
              <w:rPr>
                <w:rFonts w:cs="Traditional Arabic"/>
                <w:b/>
                <w:bCs/>
                <w:sz w:val="28"/>
                <w:szCs w:val="28"/>
                <w:rtl/>
              </w:rPr>
              <w:t>ا يغب أذاقه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وعند العشي طيب نفس ول</w:t>
            </w:r>
            <w:r w:rsidRPr="000D2322">
              <w:rPr>
                <w:rFonts w:cs="Traditional Arabic" w:hint="cs"/>
                <w:b/>
                <w:bCs/>
                <w:sz w:val="28"/>
                <w:szCs w:val="28"/>
                <w:rtl/>
              </w:rPr>
              <w:t>ـ</w:t>
            </w:r>
            <w:r w:rsidRPr="000D2322">
              <w:rPr>
                <w:rFonts w:cs="Traditional Arabic"/>
                <w:b/>
                <w:bCs/>
                <w:sz w:val="28"/>
                <w:szCs w:val="28"/>
                <w:rtl/>
              </w:rPr>
              <w:t>ذة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وم</w:t>
            </w:r>
            <w:r w:rsidRPr="000D2322">
              <w:rPr>
                <w:rFonts w:cs="Traditional Arabic" w:hint="cs"/>
                <w:b/>
                <w:bCs/>
                <w:sz w:val="28"/>
                <w:szCs w:val="28"/>
                <w:rtl/>
              </w:rPr>
              <w:t>ـ</w:t>
            </w:r>
            <w:r w:rsidRPr="000D2322">
              <w:rPr>
                <w:rFonts w:cs="Traditional Arabic"/>
                <w:b/>
                <w:bCs/>
                <w:sz w:val="28"/>
                <w:szCs w:val="28"/>
                <w:rtl/>
              </w:rPr>
              <w:t>ال كثير غ</w:t>
            </w:r>
            <w:r w:rsidRPr="000D2322">
              <w:rPr>
                <w:rFonts w:cs="Traditional Arabic" w:hint="cs"/>
                <w:b/>
                <w:bCs/>
                <w:sz w:val="28"/>
                <w:szCs w:val="28"/>
                <w:rtl/>
              </w:rPr>
              <w:t>ــ</w:t>
            </w:r>
            <w:r w:rsidRPr="000D2322">
              <w:rPr>
                <w:rFonts w:cs="Traditional Arabic"/>
                <w:b/>
                <w:bCs/>
                <w:sz w:val="28"/>
                <w:szCs w:val="28"/>
                <w:rtl/>
              </w:rPr>
              <w:t>دوة نشواته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على كل أحوال الفتى قد يشربها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غني</w:t>
            </w:r>
            <w:r w:rsidRPr="000D2322">
              <w:rPr>
                <w:rFonts w:cs="Traditional Arabic" w:hint="cs"/>
                <w:b/>
                <w:bCs/>
                <w:sz w:val="28"/>
                <w:szCs w:val="28"/>
                <w:rtl/>
              </w:rPr>
              <w:t>ـ</w:t>
            </w:r>
            <w:r w:rsidRPr="000D2322">
              <w:rPr>
                <w:rFonts w:cs="Traditional Arabic"/>
                <w:b/>
                <w:bCs/>
                <w:sz w:val="28"/>
                <w:szCs w:val="28"/>
                <w:rtl/>
              </w:rPr>
              <w:t>ا وصعلوكا وما إن أفاته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أتان</w:t>
            </w:r>
            <w:r w:rsidRPr="000D2322">
              <w:rPr>
                <w:rFonts w:cs="Traditional Arabic" w:hint="cs"/>
                <w:b/>
                <w:bCs/>
                <w:sz w:val="28"/>
                <w:szCs w:val="28"/>
                <w:rtl/>
              </w:rPr>
              <w:t>ـ</w:t>
            </w:r>
            <w:r w:rsidRPr="000D2322">
              <w:rPr>
                <w:rFonts w:cs="Traditional Arabic"/>
                <w:b/>
                <w:bCs/>
                <w:sz w:val="28"/>
                <w:szCs w:val="28"/>
                <w:rtl/>
              </w:rPr>
              <w:t xml:space="preserve">ا </w:t>
            </w:r>
            <w:r w:rsidR="0036057C">
              <w:rPr>
                <w:rFonts w:cs="Traditional Arabic" w:hint="cs"/>
                <w:b/>
                <w:bCs/>
                <w:sz w:val="28"/>
                <w:szCs w:val="28"/>
                <w:rtl/>
              </w:rPr>
              <w:t xml:space="preserve">   </w:t>
            </w:r>
            <w:r w:rsidRPr="000D2322">
              <w:rPr>
                <w:rFonts w:cs="Traditional Arabic"/>
                <w:b/>
                <w:bCs/>
                <w:sz w:val="28"/>
                <w:szCs w:val="28"/>
                <w:rtl/>
              </w:rPr>
              <w:t>به</w:t>
            </w:r>
            <w:r w:rsidRPr="000D2322">
              <w:rPr>
                <w:rFonts w:cs="Traditional Arabic" w:hint="cs"/>
                <w:b/>
                <w:bCs/>
                <w:sz w:val="28"/>
                <w:szCs w:val="28"/>
                <w:rtl/>
              </w:rPr>
              <w:t>ـ</w:t>
            </w:r>
            <w:r w:rsidRPr="000D2322">
              <w:rPr>
                <w:rFonts w:cs="Traditional Arabic"/>
                <w:b/>
                <w:bCs/>
                <w:sz w:val="28"/>
                <w:szCs w:val="28"/>
                <w:rtl/>
              </w:rPr>
              <w:t>ا</w:t>
            </w:r>
            <w:r w:rsidR="0036057C">
              <w:rPr>
                <w:rFonts w:cs="Traditional Arabic" w:hint="cs"/>
                <w:b/>
                <w:bCs/>
                <w:sz w:val="28"/>
                <w:szCs w:val="28"/>
                <w:rtl/>
              </w:rPr>
              <w:t xml:space="preserve">  </w:t>
            </w:r>
            <w:r w:rsidRPr="000D2322">
              <w:rPr>
                <w:rFonts w:cs="Traditional Arabic"/>
                <w:b/>
                <w:bCs/>
                <w:sz w:val="28"/>
                <w:szCs w:val="28"/>
                <w:rtl/>
              </w:rPr>
              <w:t xml:space="preserve"> الساقي</w:t>
            </w:r>
            <w:r w:rsidR="0036057C">
              <w:rPr>
                <w:rFonts w:cs="Traditional Arabic" w:hint="cs"/>
                <w:b/>
                <w:bCs/>
                <w:sz w:val="28"/>
                <w:szCs w:val="28"/>
                <w:rtl/>
              </w:rPr>
              <w:t xml:space="preserve">  </w:t>
            </w:r>
            <w:r w:rsidRPr="000D2322">
              <w:rPr>
                <w:rFonts w:cs="Traditional Arabic"/>
                <w:b/>
                <w:bCs/>
                <w:sz w:val="28"/>
                <w:szCs w:val="28"/>
                <w:rtl/>
              </w:rPr>
              <w:t xml:space="preserve"> </w:t>
            </w:r>
            <w:r w:rsidR="0036057C">
              <w:rPr>
                <w:rFonts w:cs="Traditional Arabic" w:hint="cs"/>
                <w:b/>
                <w:bCs/>
                <w:sz w:val="28"/>
                <w:szCs w:val="28"/>
                <w:rtl/>
              </w:rPr>
              <w:t xml:space="preserve">  </w:t>
            </w:r>
            <w:r w:rsidRPr="000D2322">
              <w:rPr>
                <w:rFonts w:cs="Traditional Arabic"/>
                <w:b/>
                <w:bCs/>
                <w:sz w:val="28"/>
                <w:szCs w:val="28"/>
                <w:rtl/>
              </w:rPr>
              <w:t xml:space="preserve">فأسند </w:t>
            </w:r>
            <w:r w:rsidR="0036057C">
              <w:rPr>
                <w:rFonts w:cs="Traditional Arabic" w:hint="cs"/>
                <w:b/>
                <w:bCs/>
                <w:sz w:val="28"/>
                <w:szCs w:val="28"/>
                <w:rtl/>
              </w:rPr>
              <w:t xml:space="preserve">   </w:t>
            </w:r>
            <w:r w:rsidRPr="000D2322">
              <w:rPr>
                <w:rFonts w:cs="Traditional Arabic"/>
                <w:b/>
                <w:bCs/>
                <w:sz w:val="28"/>
                <w:szCs w:val="28"/>
                <w:rtl/>
              </w:rPr>
              <w:t>زقّ</w:t>
            </w:r>
            <w:r w:rsidRPr="000D2322">
              <w:rPr>
                <w:rFonts w:cs="Traditional Arabic" w:hint="cs"/>
                <w:b/>
                <w:bCs/>
                <w:sz w:val="28"/>
                <w:szCs w:val="28"/>
                <w:rtl/>
              </w:rPr>
              <w:t>ـ</w:t>
            </w:r>
            <w:r w:rsidRPr="000D2322">
              <w:rPr>
                <w:rFonts w:cs="Traditional Arabic"/>
                <w:b/>
                <w:bCs/>
                <w:sz w:val="28"/>
                <w:szCs w:val="28"/>
                <w:rtl/>
              </w:rPr>
              <w:t>ة</w:t>
            </w:r>
            <w:r w:rsidRPr="000D2322">
              <w:rPr>
                <w:rFonts w:cs="Traditional Arabic" w:hint="cs"/>
                <w:b/>
                <w:bCs/>
                <w:sz w:val="28"/>
                <w:szCs w:val="28"/>
                <w:rtl/>
              </w:rPr>
              <w:t>ُ</w:t>
            </w:r>
            <w:r w:rsidR="00497999">
              <w:rPr>
                <w:rFonts w:cs="Traditional Arabic" w:hint="cs"/>
                <w:b/>
                <w:bCs/>
                <w:sz w:val="28"/>
                <w:szCs w:val="28"/>
                <w:rtl/>
              </w:rPr>
              <w:t xml:space="preserve"> </w:t>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36057C" w:rsidP="000B791B">
            <w:pPr>
              <w:jc w:val="both"/>
              <w:rPr>
                <w:rFonts w:cs="Traditional Arabic"/>
                <w:b/>
                <w:bCs/>
                <w:sz w:val="28"/>
                <w:szCs w:val="28"/>
                <w:rtl/>
              </w:rPr>
            </w:pPr>
            <w:r>
              <w:rPr>
                <w:rFonts w:cs="Traditional Arabic" w:hint="cs"/>
                <w:b/>
                <w:bCs/>
                <w:sz w:val="28"/>
                <w:szCs w:val="28"/>
                <w:rtl/>
              </w:rPr>
              <w:t xml:space="preserve"> </w:t>
            </w:r>
            <w:r w:rsidR="00497999">
              <w:rPr>
                <w:rFonts w:cs="Traditional Arabic" w:hint="cs"/>
                <w:b/>
                <w:bCs/>
                <w:sz w:val="28"/>
                <w:szCs w:val="28"/>
                <w:rtl/>
              </w:rPr>
              <w:t xml:space="preserve">  </w:t>
            </w:r>
            <w:r w:rsidR="00B4468D" w:rsidRPr="000D2322">
              <w:rPr>
                <w:rFonts w:cs="Traditional Arabic"/>
                <w:b/>
                <w:bCs/>
                <w:sz w:val="28"/>
                <w:szCs w:val="28"/>
                <w:rtl/>
              </w:rPr>
              <w:t xml:space="preserve">إلى </w:t>
            </w:r>
            <w:r>
              <w:rPr>
                <w:rFonts w:cs="Traditional Arabic" w:hint="cs"/>
                <w:b/>
                <w:bCs/>
                <w:sz w:val="28"/>
                <w:szCs w:val="28"/>
                <w:rtl/>
              </w:rPr>
              <w:t xml:space="preserve">   </w:t>
            </w:r>
            <w:r w:rsidR="00B4468D" w:rsidRPr="000D2322">
              <w:rPr>
                <w:rFonts w:cs="Traditional Arabic"/>
                <w:b/>
                <w:bCs/>
                <w:sz w:val="28"/>
                <w:szCs w:val="28"/>
                <w:rtl/>
              </w:rPr>
              <w:t>نفط</w:t>
            </w:r>
            <w:r w:rsidR="00B4468D" w:rsidRPr="000D2322">
              <w:rPr>
                <w:rFonts w:cs="Traditional Arabic" w:hint="cs"/>
                <w:b/>
                <w:bCs/>
                <w:sz w:val="28"/>
                <w:szCs w:val="28"/>
                <w:rtl/>
              </w:rPr>
              <w:t>ـ</w:t>
            </w:r>
            <w:r w:rsidR="00B4468D" w:rsidRPr="000D2322">
              <w:rPr>
                <w:rFonts w:cs="Traditional Arabic"/>
                <w:b/>
                <w:bCs/>
                <w:sz w:val="28"/>
                <w:szCs w:val="28"/>
                <w:rtl/>
              </w:rPr>
              <w:t xml:space="preserve">ة </w:t>
            </w:r>
            <w:r>
              <w:rPr>
                <w:rFonts w:cs="Traditional Arabic" w:hint="cs"/>
                <w:b/>
                <w:bCs/>
                <w:sz w:val="28"/>
                <w:szCs w:val="28"/>
                <w:rtl/>
              </w:rPr>
              <w:t xml:space="preserve">   </w:t>
            </w:r>
            <w:r w:rsidR="00B4468D" w:rsidRPr="000D2322">
              <w:rPr>
                <w:rFonts w:cs="Traditional Arabic"/>
                <w:b/>
                <w:bCs/>
                <w:sz w:val="28"/>
                <w:szCs w:val="28"/>
                <w:rtl/>
              </w:rPr>
              <w:t>زل</w:t>
            </w:r>
            <w:r w:rsidR="00B4468D" w:rsidRPr="000D2322">
              <w:rPr>
                <w:rFonts w:cs="Traditional Arabic" w:hint="cs"/>
                <w:b/>
                <w:bCs/>
                <w:sz w:val="28"/>
                <w:szCs w:val="28"/>
                <w:rtl/>
              </w:rPr>
              <w:t>ّ</w:t>
            </w:r>
            <w:r w:rsidR="00B4468D" w:rsidRPr="000D2322">
              <w:rPr>
                <w:rFonts w:cs="Traditional Arabic"/>
                <w:b/>
                <w:bCs/>
                <w:sz w:val="28"/>
                <w:szCs w:val="28"/>
                <w:rtl/>
              </w:rPr>
              <w:t>ت</w:t>
            </w:r>
            <w:r w:rsidR="00B4468D" w:rsidRPr="000D2322">
              <w:rPr>
                <w:rFonts w:cs="Traditional Arabic" w:hint="cs"/>
                <w:b/>
                <w:bCs/>
                <w:sz w:val="28"/>
                <w:szCs w:val="28"/>
                <w:rtl/>
              </w:rPr>
              <w:t>ْ</w:t>
            </w:r>
            <w:r>
              <w:rPr>
                <w:rFonts w:cs="Traditional Arabic" w:hint="cs"/>
                <w:b/>
                <w:bCs/>
                <w:sz w:val="28"/>
                <w:szCs w:val="28"/>
                <w:rtl/>
              </w:rPr>
              <w:t xml:space="preserve">   </w:t>
            </w:r>
            <w:r w:rsidR="00B4468D" w:rsidRPr="000D2322">
              <w:rPr>
                <w:rFonts w:cs="Traditional Arabic"/>
                <w:b/>
                <w:bCs/>
                <w:sz w:val="28"/>
                <w:szCs w:val="28"/>
                <w:rtl/>
              </w:rPr>
              <w:t xml:space="preserve"> به</w:t>
            </w:r>
            <w:r w:rsidR="00B4468D" w:rsidRPr="000D2322">
              <w:rPr>
                <w:rFonts w:cs="Traditional Arabic" w:hint="cs"/>
                <w:b/>
                <w:bCs/>
                <w:sz w:val="28"/>
                <w:szCs w:val="28"/>
                <w:rtl/>
              </w:rPr>
              <w:t>ـ</w:t>
            </w:r>
            <w:r w:rsidR="00B4468D" w:rsidRPr="000D2322">
              <w:rPr>
                <w:rFonts w:cs="Traditional Arabic"/>
                <w:b/>
                <w:bCs/>
                <w:sz w:val="28"/>
                <w:szCs w:val="28"/>
                <w:rtl/>
              </w:rPr>
              <w:t>ا رصفاته</w:t>
            </w:r>
            <w:r w:rsidR="00B4468D" w:rsidRPr="000D2322">
              <w:rPr>
                <w:rFonts w:cs="Traditional Arabic" w:hint="cs"/>
                <w:b/>
                <w:bCs/>
                <w:sz w:val="28"/>
                <w:szCs w:val="28"/>
                <w:rtl/>
              </w:rPr>
              <w:t>ـ</w:t>
            </w:r>
            <w:r w:rsidR="00B4468D" w:rsidRPr="000D2322">
              <w:rPr>
                <w:rFonts w:cs="Traditional Arabic"/>
                <w:b/>
                <w:bCs/>
                <w:sz w:val="28"/>
                <w:szCs w:val="28"/>
                <w:rtl/>
              </w:rPr>
              <w:t>ا</w:t>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وقوف</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t xml:space="preserve"> </w:t>
            </w:r>
            <w:r w:rsidRPr="000D2322">
              <w:rPr>
                <w:rFonts w:cs="Traditional Arabic"/>
                <w:b/>
                <w:bCs/>
                <w:sz w:val="28"/>
                <w:szCs w:val="28"/>
                <w:rtl/>
              </w:rPr>
              <w:t>فلما ح</w:t>
            </w:r>
            <w:r w:rsidRPr="000D2322">
              <w:rPr>
                <w:rFonts w:cs="Traditional Arabic" w:hint="cs"/>
                <w:b/>
                <w:bCs/>
                <w:sz w:val="28"/>
                <w:szCs w:val="28"/>
                <w:rtl/>
              </w:rPr>
              <w:t>ـ</w:t>
            </w:r>
            <w:r w:rsidRPr="000D2322">
              <w:rPr>
                <w:rFonts w:cs="Traditional Arabic"/>
                <w:b/>
                <w:bCs/>
                <w:sz w:val="28"/>
                <w:szCs w:val="28"/>
                <w:rtl/>
              </w:rPr>
              <w:t>ان من</w:t>
            </w:r>
            <w:r w:rsidRPr="000D2322">
              <w:rPr>
                <w:rFonts w:cs="Traditional Arabic" w:hint="cs"/>
                <w:b/>
                <w:bCs/>
                <w:sz w:val="28"/>
                <w:szCs w:val="28"/>
                <w:rtl/>
              </w:rPr>
              <w:t>ـ</w:t>
            </w:r>
            <w:r w:rsidRPr="000D2322">
              <w:rPr>
                <w:rFonts w:cs="Traditional Arabic"/>
                <w:b/>
                <w:bCs/>
                <w:sz w:val="28"/>
                <w:szCs w:val="28"/>
                <w:rtl/>
              </w:rPr>
              <w:t>ا إناخة</w:t>
            </w:r>
            <w:r w:rsidRPr="000D2322">
              <w:rPr>
                <w:rFonts w:cs="Traditional Arabic" w:hint="cs"/>
                <w:b/>
                <w:bCs/>
                <w:sz w:val="28"/>
                <w:szCs w:val="28"/>
                <w:rtl/>
              </w:rPr>
              <w:br/>
            </w:r>
          </w:p>
        </w:tc>
        <w:tc>
          <w:tcPr>
            <w:tcW w:w="113" w:type="dxa"/>
          </w:tcPr>
          <w:p w:rsidR="00B4468D" w:rsidRPr="000D2322" w:rsidRDefault="00497999" w:rsidP="000B791B">
            <w:pPr>
              <w:jc w:val="both"/>
              <w:rPr>
                <w:rFonts w:cs="Traditional Arabic"/>
                <w:b/>
                <w:bCs/>
                <w:sz w:val="28"/>
                <w:szCs w:val="28"/>
                <w:rtl/>
              </w:rPr>
            </w:pPr>
            <w:r>
              <w:rPr>
                <w:rFonts w:cs="Traditional Arabic" w:hint="cs"/>
                <w:b/>
                <w:bCs/>
                <w:sz w:val="28"/>
                <w:szCs w:val="28"/>
                <w:rtl/>
              </w:rPr>
              <w:t xml:space="preserve">  </w:t>
            </w:r>
          </w:p>
        </w:tc>
        <w:tc>
          <w:tcPr>
            <w:tcW w:w="3119" w:type="dxa"/>
          </w:tcPr>
          <w:p w:rsidR="00B4468D" w:rsidRPr="000D2322" w:rsidRDefault="00B4468D" w:rsidP="00497999">
            <w:pPr>
              <w:jc w:val="both"/>
              <w:rPr>
                <w:rFonts w:cs="Traditional Arabic"/>
                <w:b/>
                <w:bCs/>
                <w:sz w:val="28"/>
                <w:szCs w:val="28"/>
                <w:rtl/>
              </w:rPr>
            </w:pPr>
            <w:r w:rsidRPr="000D2322">
              <w:rPr>
                <w:rFonts w:cs="Traditional Arabic"/>
                <w:b/>
                <w:bCs/>
                <w:sz w:val="28"/>
                <w:szCs w:val="28"/>
                <w:rtl/>
              </w:rPr>
              <w:t>شربن</w:t>
            </w:r>
            <w:r w:rsidRPr="000D2322">
              <w:rPr>
                <w:rFonts w:cs="Traditional Arabic" w:hint="cs"/>
                <w:b/>
                <w:bCs/>
                <w:sz w:val="28"/>
                <w:szCs w:val="28"/>
                <w:rtl/>
              </w:rPr>
              <w:t>ـ</w:t>
            </w:r>
            <w:r w:rsidR="00497999">
              <w:rPr>
                <w:rFonts w:cs="Traditional Arabic"/>
                <w:b/>
                <w:bCs/>
                <w:sz w:val="28"/>
                <w:szCs w:val="28"/>
                <w:rtl/>
              </w:rPr>
              <w:t>ا</w:t>
            </w:r>
            <w:r w:rsidR="00497999">
              <w:rPr>
                <w:rFonts w:cs="Traditional Arabic" w:hint="cs"/>
                <w:b/>
                <w:bCs/>
                <w:sz w:val="28"/>
                <w:szCs w:val="28"/>
                <w:rtl/>
              </w:rPr>
              <w:t xml:space="preserve"> </w:t>
            </w:r>
            <w:r w:rsidRPr="000D2322">
              <w:rPr>
                <w:rFonts w:cs="Traditional Arabic"/>
                <w:b/>
                <w:bCs/>
                <w:sz w:val="28"/>
                <w:szCs w:val="28"/>
                <w:rtl/>
              </w:rPr>
              <w:t>قع</w:t>
            </w:r>
            <w:r w:rsidRPr="000D2322">
              <w:rPr>
                <w:rFonts w:cs="Traditional Arabic" w:hint="cs"/>
                <w:b/>
                <w:bCs/>
                <w:sz w:val="28"/>
                <w:szCs w:val="28"/>
                <w:rtl/>
              </w:rPr>
              <w:t>ـ</w:t>
            </w:r>
            <w:r w:rsidRPr="000D2322">
              <w:rPr>
                <w:rFonts w:cs="Traditional Arabic"/>
                <w:b/>
                <w:bCs/>
                <w:sz w:val="28"/>
                <w:szCs w:val="28"/>
                <w:rtl/>
              </w:rPr>
              <w:t>ودا خلفنا ركبا</w:t>
            </w:r>
            <w:r w:rsidR="00497999">
              <w:rPr>
                <w:rFonts w:cs="Traditional Arabic" w:hint="cs"/>
                <w:b/>
                <w:bCs/>
                <w:sz w:val="28"/>
                <w:szCs w:val="28"/>
                <w:rtl/>
              </w:rPr>
              <w:t>ن</w:t>
            </w:r>
            <w:r w:rsidRPr="000D2322">
              <w:rPr>
                <w:rFonts w:cs="Traditional Arabic"/>
                <w:b/>
                <w:bCs/>
                <w:sz w:val="28"/>
                <w:szCs w:val="28"/>
                <w:rtl/>
              </w:rPr>
              <w:t>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tl/>
        </w:rPr>
      </w:pPr>
      <w:r w:rsidRPr="000D2322">
        <w:rPr>
          <w:rFonts w:cs="Traditional Arabic"/>
          <w:sz w:val="28"/>
          <w:szCs w:val="28"/>
          <w:rtl/>
        </w:rPr>
        <w:t>وأحيانا أخرى يكون الربط بين الخمرة والماء والمرأة</w:t>
      </w:r>
      <w:r w:rsidRPr="000D2322">
        <w:rPr>
          <w:rFonts w:cs="Traditional Arabic" w:hint="cs"/>
          <w:sz w:val="28"/>
          <w:szCs w:val="28"/>
          <w:rtl/>
        </w:rPr>
        <w:t>،</w:t>
      </w:r>
      <w:r w:rsidRPr="000D2322">
        <w:rPr>
          <w:rFonts w:cs="Traditional Arabic"/>
          <w:sz w:val="28"/>
          <w:szCs w:val="28"/>
          <w:rtl/>
        </w:rPr>
        <w:t xml:space="preserve"> حيث تكون العلاقة بين هذه العناصر علاقة تفاعل</w:t>
      </w:r>
      <w:r w:rsidRPr="000D2322">
        <w:rPr>
          <w:rFonts w:cs="Traditional Arabic" w:hint="cs"/>
          <w:sz w:val="28"/>
          <w:szCs w:val="28"/>
          <w:rtl/>
        </w:rPr>
        <w:t>،</w:t>
      </w:r>
      <w:r w:rsidRPr="000D2322">
        <w:rPr>
          <w:rFonts w:cs="Traditional Arabic"/>
          <w:sz w:val="28"/>
          <w:szCs w:val="28"/>
          <w:rtl/>
        </w:rPr>
        <w:t xml:space="preserve"> بمعنى أن الخمر </w:t>
      </w:r>
      <w:r w:rsidRPr="000D2322">
        <w:rPr>
          <w:rFonts w:cs="Traditional Arabic" w:hint="cs"/>
          <w:sz w:val="28"/>
          <w:szCs w:val="28"/>
          <w:rtl/>
        </w:rPr>
        <w:t>أ</w:t>
      </w:r>
      <w:r w:rsidRPr="000D2322">
        <w:rPr>
          <w:rFonts w:cs="Traditional Arabic"/>
          <w:sz w:val="28"/>
          <w:szCs w:val="28"/>
          <w:rtl/>
        </w:rPr>
        <w:t>و الماء يتسرب إلى المرأة ويمتزج بها.</w:t>
      </w:r>
    </w:p>
    <w:p w:rsidR="00B4468D" w:rsidRPr="000D2322" w:rsidRDefault="00B4468D" w:rsidP="00B4468D">
      <w:pPr>
        <w:jc w:val="both"/>
        <w:rPr>
          <w:rFonts w:cs="Traditional Arabic"/>
          <w:sz w:val="28"/>
          <w:szCs w:val="28"/>
          <w:rtl/>
        </w:rPr>
      </w:pPr>
      <w:r w:rsidRPr="000D2322">
        <w:rPr>
          <w:rFonts w:cs="Traditional Arabic"/>
          <w:sz w:val="28"/>
          <w:szCs w:val="28"/>
          <w:rtl/>
        </w:rPr>
        <w:t>يقول كعب بن زهير:</w:t>
      </w:r>
      <w:r w:rsidRPr="000D2322">
        <w:rPr>
          <w:rFonts w:cs="Traditional Arabic"/>
          <w:sz w:val="28"/>
          <w:szCs w:val="28"/>
          <w:vertAlign w:val="superscript"/>
          <w:rtl/>
        </w:rPr>
        <w:t>(</w:t>
      </w:r>
      <w:r w:rsidRPr="000D2322">
        <w:rPr>
          <w:rStyle w:val="Appelnotedebasdep"/>
          <w:rFonts w:cs="Traditional Arabic"/>
          <w:sz w:val="28"/>
          <w:szCs w:val="28"/>
          <w:rtl/>
        </w:rPr>
        <w:footnoteReference w:id="10"/>
      </w:r>
      <w:r w:rsidRPr="000D2322">
        <w:rPr>
          <w:rFonts w:cs="Traditional Arabic"/>
          <w:sz w:val="28"/>
          <w:szCs w:val="28"/>
          <w:vertAlign w:val="superscript"/>
          <w:rtl/>
        </w:rPr>
        <w:t>)</w:t>
      </w:r>
      <w:r w:rsidRPr="000D2322">
        <w:rPr>
          <w:rFonts w:cs="Traditional Arabic" w:hint="cs"/>
          <w:sz w:val="28"/>
          <w:szCs w:val="28"/>
          <w:rtl/>
        </w:rPr>
        <w:t xml:space="preserve"> (بسيط)</w:t>
      </w:r>
    </w:p>
    <w:tbl>
      <w:tblPr>
        <w:bidiVisual/>
        <w:tblW w:w="0" w:type="auto"/>
        <w:tblLayout w:type="fixed"/>
        <w:tblLook w:val="04A0" w:firstRow="1" w:lastRow="0" w:firstColumn="1" w:lastColumn="0" w:noHBand="0" w:noVBand="1"/>
      </w:tblPr>
      <w:tblGrid>
        <w:gridCol w:w="3232"/>
        <w:gridCol w:w="236"/>
        <w:gridCol w:w="3232"/>
      </w:tblGrid>
      <w:tr w:rsidR="00B4468D" w:rsidRPr="000D2322" w:rsidTr="000B791B">
        <w:tc>
          <w:tcPr>
            <w:tcW w:w="3232" w:type="dxa"/>
          </w:tcPr>
          <w:p w:rsidR="00B4468D" w:rsidRPr="000D2322" w:rsidRDefault="00B4468D" w:rsidP="0036057C">
            <w:pPr>
              <w:jc w:val="both"/>
              <w:rPr>
                <w:rFonts w:cs="Traditional Arabic"/>
                <w:b/>
                <w:bCs/>
                <w:sz w:val="28"/>
                <w:szCs w:val="28"/>
                <w:rtl/>
              </w:rPr>
            </w:pPr>
            <w:r w:rsidRPr="000D2322">
              <w:rPr>
                <w:rFonts w:cs="Traditional Arabic"/>
                <w:b/>
                <w:bCs/>
                <w:sz w:val="28"/>
                <w:szCs w:val="28"/>
                <w:rtl/>
              </w:rPr>
              <w:t>با</w:t>
            </w:r>
            <w:r w:rsidR="0036057C">
              <w:rPr>
                <w:rFonts w:cs="Traditional Arabic" w:hint="cs"/>
                <w:b/>
                <w:bCs/>
                <w:sz w:val="28"/>
                <w:szCs w:val="28"/>
                <w:rtl/>
              </w:rPr>
              <w:t>ن</w:t>
            </w:r>
            <w:r w:rsidRPr="000D2322">
              <w:rPr>
                <w:rFonts w:cs="Traditional Arabic"/>
                <w:b/>
                <w:bCs/>
                <w:sz w:val="28"/>
                <w:szCs w:val="28"/>
                <w:rtl/>
              </w:rPr>
              <w:t>ت سع</w:t>
            </w:r>
            <w:r w:rsidRPr="000D2322">
              <w:rPr>
                <w:rFonts w:cs="Traditional Arabic" w:hint="cs"/>
                <w:b/>
                <w:bCs/>
                <w:sz w:val="28"/>
                <w:szCs w:val="28"/>
                <w:rtl/>
              </w:rPr>
              <w:t>ـ</w:t>
            </w:r>
            <w:r w:rsidRPr="000D2322">
              <w:rPr>
                <w:rFonts w:cs="Traditional Arabic"/>
                <w:b/>
                <w:bCs/>
                <w:sz w:val="28"/>
                <w:szCs w:val="28"/>
                <w:rtl/>
              </w:rPr>
              <w:t>اد فقلبي اليوم متب</w:t>
            </w:r>
            <w:r w:rsidRPr="000D2322">
              <w:rPr>
                <w:rFonts w:cs="Traditional Arabic" w:hint="cs"/>
                <w:b/>
                <w:bCs/>
                <w:sz w:val="28"/>
                <w:szCs w:val="28"/>
                <w:rtl/>
              </w:rPr>
              <w:t>ـ</w:t>
            </w:r>
            <w:r w:rsidRPr="000D2322">
              <w:rPr>
                <w:rFonts w:cs="Traditional Arabic"/>
                <w:b/>
                <w:bCs/>
                <w:sz w:val="28"/>
                <w:szCs w:val="28"/>
                <w:rtl/>
              </w:rPr>
              <w:t>ول</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متيّم إثره</w:t>
            </w:r>
            <w:r w:rsidRPr="000D2322">
              <w:rPr>
                <w:rFonts w:cs="Traditional Arabic" w:hint="cs"/>
                <w:b/>
                <w:bCs/>
                <w:sz w:val="28"/>
                <w:szCs w:val="28"/>
                <w:rtl/>
              </w:rPr>
              <w:t>ـ</w:t>
            </w:r>
            <w:r w:rsidRPr="000D2322">
              <w:rPr>
                <w:rFonts w:cs="Traditional Arabic"/>
                <w:b/>
                <w:bCs/>
                <w:sz w:val="28"/>
                <w:szCs w:val="28"/>
                <w:rtl/>
              </w:rPr>
              <w:t>ا ل</w:t>
            </w:r>
            <w:r w:rsidRPr="000D2322">
              <w:rPr>
                <w:rFonts w:cs="Traditional Arabic" w:hint="cs"/>
                <w:b/>
                <w:bCs/>
                <w:sz w:val="28"/>
                <w:szCs w:val="28"/>
                <w:rtl/>
              </w:rPr>
              <w:t>ـ</w:t>
            </w:r>
            <w:r w:rsidRPr="000D2322">
              <w:rPr>
                <w:rFonts w:cs="Traditional Arabic"/>
                <w:b/>
                <w:bCs/>
                <w:sz w:val="28"/>
                <w:szCs w:val="28"/>
                <w:rtl/>
              </w:rPr>
              <w:t>م يفد مكب</w:t>
            </w:r>
            <w:r w:rsidRPr="000D2322">
              <w:rPr>
                <w:rFonts w:cs="Traditional Arabic" w:hint="cs"/>
                <w:b/>
                <w:bCs/>
                <w:sz w:val="28"/>
                <w:szCs w:val="28"/>
                <w:rtl/>
              </w:rPr>
              <w:t>ــ</w:t>
            </w:r>
            <w:r w:rsidRPr="000D2322">
              <w:rPr>
                <w:rFonts w:cs="Traditional Arabic"/>
                <w:b/>
                <w:bCs/>
                <w:sz w:val="28"/>
                <w:szCs w:val="28"/>
                <w:rtl/>
              </w:rPr>
              <w:t>ول</w:t>
            </w:r>
            <w:r w:rsidRPr="000D2322">
              <w:rPr>
                <w:rFonts w:cs="Traditional Arabic" w:hint="cs"/>
                <w:b/>
                <w:bCs/>
                <w:sz w:val="28"/>
                <w:szCs w:val="28"/>
                <w:rtl/>
              </w:rPr>
              <w:t>ُ</w:t>
            </w:r>
            <w:r w:rsidRPr="000D2322">
              <w:rPr>
                <w:rFonts w:cs="Traditional Arabic"/>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وم</w:t>
            </w:r>
            <w:r w:rsidRPr="000D2322">
              <w:rPr>
                <w:rFonts w:cs="Traditional Arabic" w:hint="cs"/>
                <w:b/>
                <w:bCs/>
                <w:sz w:val="28"/>
                <w:szCs w:val="28"/>
                <w:rtl/>
              </w:rPr>
              <w:t>ـ</w:t>
            </w:r>
            <w:r w:rsidRPr="000D2322">
              <w:rPr>
                <w:rFonts w:cs="Traditional Arabic"/>
                <w:b/>
                <w:bCs/>
                <w:sz w:val="28"/>
                <w:szCs w:val="28"/>
                <w:rtl/>
              </w:rPr>
              <w:t>ا سع</w:t>
            </w:r>
            <w:r w:rsidRPr="000D2322">
              <w:rPr>
                <w:rFonts w:cs="Traditional Arabic" w:hint="cs"/>
                <w:b/>
                <w:bCs/>
                <w:sz w:val="28"/>
                <w:szCs w:val="28"/>
                <w:rtl/>
              </w:rPr>
              <w:t>ـ</w:t>
            </w:r>
            <w:r w:rsidRPr="000D2322">
              <w:rPr>
                <w:rFonts w:cs="Traditional Arabic"/>
                <w:b/>
                <w:bCs/>
                <w:sz w:val="28"/>
                <w:szCs w:val="28"/>
                <w:rtl/>
              </w:rPr>
              <w:t>اد غداة البين إذ</w:t>
            </w:r>
            <w:r w:rsidR="0036057C">
              <w:rPr>
                <w:rFonts w:cs="Traditional Arabic" w:hint="cs"/>
                <w:b/>
                <w:bCs/>
                <w:sz w:val="28"/>
                <w:szCs w:val="28"/>
                <w:rtl/>
              </w:rPr>
              <w:t xml:space="preserve"> </w:t>
            </w:r>
            <w:r w:rsidRPr="000D2322">
              <w:rPr>
                <w:rFonts w:cs="Traditional Arabic"/>
                <w:b/>
                <w:bCs/>
                <w:sz w:val="28"/>
                <w:szCs w:val="28"/>
                <w:rtl/>
              </w:rPr>
              <w:t>رحلوا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إلاّ أغن</w:t>
            </w:r>
            <w:r w:rsidRPr="000D2322">
              <w:rPr>
                <w:rFonts w:cs="Traditional Arabic" w:hint="cs"/>
                <w:b/>
                <w:bCs/>
                <w:sz w:val="28"/>
                <w:szCs w:val="28"/>
                <w:rtl/>
              </w:rPr>
              <w:t>ٌّ</w:t>
            </w:r>
            <w:r w:rsidRPr="000D2322">
              <w:rPr>
                <w:rFonts w:cs="Traditional Arabic"/>
                <w:b/>
                <w:bCs/>
                <w:sz w:val="28"/>
                <w:szCs w:val="28"/>
                <w:rtl/>
              </w:rPr>
              <w:t xml:space="preserve"> غضيض</w:t>
            </w:r>
            <w:r w:rsidRPr="000D2322">
              <w:rPr>
                <w:rFonts w:cs="Traditional Arabic" w:hint="cs"/>
                <w:b/>
                <w:bCs/>
                <w:sz w:val="28"/>
                <w:szCs w:val="28"/>
                <w:rtl/>
              </w:rPr>
              <w:t>ُ</w:t>
            </w:r>
            <w:r w:rsidRPr="000D2322">
              <w:rPr>
                <w:rFonts w:cs="Traditional Arabic"/>
                <w:b/>
                <w:bCs/>
                <w:sz w:val="28"/>
                <w:szCs w:val="28"/>
                <w:rtl/>
              </w:rPr>
              <w:t xml:space="preserve"> الطرف مكحول</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تحلو عوارض</w:t>
            </w:r>
            <w:r w:rsidRPr="000D2322">
              <w:rPr>
                <w:rFonts w:cs="Traditional Arabic" w:hint="cs"/>
                <w:b/>
                <w:bCs/>
                <w:sz w:val="28"/>
                <w:szCs w:val="28"/>
                <w:rtl/>
              </w:rPr>
              <w:t>َ</w:t>
            </w:r>
            <w:r w:rsidRPr="000D2322">
              <w:rPr>
                <w:rFonts w:cs="Traditional Arabic"/>
                <w:b/>
                <w:bCs/>
                <w:sz w:val="28"/>
                <w:szCs w:val="28"/>
                <w:rtl/>
              </w:rPr>
              <w:t xml:space="preserve"> ذي ظلم إذا ابتسمت</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كأن</w:t>
            </w:r>
            <w:r w:rsidRPr="000D2322">
              <w:rPr>
                <w:rFonts w:cs="Traditional Arabic" w:hint="cs"/>
                <w:b/>
                <w:bCs/>
                <w:sz w:val="28"/>
                <w:szCs w:val="28"/>
                <w:rtl/>
              </w:rPr>
              <w:t>ـ</w:t>
            </w:r>
            <w:r w:rsidRPr="000D2322">
              <w:rPr>
                <w:rFonts w:cs="Traditional Arabic"/>
                <w:b/>
                <w:bCs/>
                <w:sz w:val="28"/>
                <w:szCs w:val="28"/>
                <w:rtl/>
              </w:rPr>
              <w:t>ه منهل بال</w:t>
            </w:r>
            <w:r w:rsidRPr="000D2322">
              <w:rPr>
                <w:rFonts w:cs="Traditional Arabic" w:hint="cs"/>
                <w:b/>
                <w:bCs/>
                <w:sz w:val="28"/>
                <w:szCs w:val="28"/>
                <w:rtl/>
              </w:rPr>
              <w:t>ـ</w:t>
            </w:r>
            <w:r w:rsidRPr="000D2322">
              <w:rPr>
                <w:rFonts w:cs="Traditional Arabic"/>
                <w:b/>
                <w:bCs/>
                <w:sz w:val="28"/>
                <w:szCs w:val="28"/>
                <w:rtl/>
              </w:rPr>
              <w:t>راح معل</w:t>
            </w:r>
            <w:r w:rsidRPr="000D2322">
              <w:rPr>
                <w:rFonts w:cs="Traditional Arabic" w:hint="cs"/>
                <w:b/>
                <w:bCs/>
                <w:sz w:val="28"/>
                <w:szCs w:val="28"/>
                <w:rtl/>
              </w:rPr>
              <w:t>ــ</w:t>
            </w:r>
            <w:r w:rsidRPr="000D2322">
              <w:rPr>
                <w:rFonts w:cs="Traditional Arabic"/>
                <w:b/>
                <w:bCs/>
                <w:sz w:val="28"/>
                <w:szCs w:val="28"/>
                <w:rtl/>
              </w:rPr>
              <w:t>ول</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 xml:space="preserve">شجت بذي شيم </w:t>
            </w:r>
            <w:r w:rsidR="0036057C">
              <w:rPr>
                <w:rFonts w:cs="Traditional Arabic" w:hint="cs"/>
                <w:b/>
                <w:bCs/>
                <w:sz w:val="28"/>
                <w:szCs w:val="28"/>
                <w:rtl/>
              </w:rPr>
              <w:t xml:space="preserve"> </w:t>
            </w:r>
            <w:r w:rsidRPr="000D2322">
              <w:rPr>
                <w:rFonts w:cs="Traditional Arabic"/>
                <w:b/>
                <w:bCs/>
                <w:sz w:val="28"/>
                <w:szCs w:val="28"/>
                <w:rtl/>
              </w:rPr>
              <w:t>من</w:t>
            </w:r>
            <w:r w:rsidR="0036057C">
              <w:rPr>
                <w:rFonts w:cs="Traditional Arabic" w:hint="cs"/>
                <w:b/>
                <w:bCs/>
                <w:sz w:val="28"/>
                <w:szCs w:val="28"/>
                <w:rtl/>
              </w:rPr>
              <w:t xml:space="preserve">  </w:t>
            </w:r>
            <w:r w:rsidRPr="000D2322">
              <w:rPr>
                <w:rFonts w:cs="Traditional Arabic"/>
                <w:b/>
                <w:bCs/>
                <w:sz w:val="28"/>
                <w:szCs w:val="28"/>
                <w:rtl/>
              </w:rPr>
              <w:t xml:space="preserve"> م</w:t>
            </w:r>
            <w:r w:rsidRPr="000D2322">
              <w:rPr>
                <w:rFonts w:cs="Traditional Arabic" w:hint="cs"/>
                <w:b/>
                <w:bCs/>
                <w:sz w:val="28"/>
                <w:szCs w:val="28"/>
                <w:rtl/>
              </w:rPr>
              <w:t>ــ</w:t>
            </w:r>
            <w:r w:rsidRPr="000D2322">
              <w:rPr>
                <w:rFonts w:cs="Traditional Arabic"/>
                <w:b/>
                <w:bCs/>
                <w:sz w:val="28"/>
                <w:szCs w:val="28"/>
                <w:rtl/>
              </w:rPr>
              <w:t>اء</w:t>
            </w:r>
            <w:r w:rsidR="0036057C">
              <w:rPr>
                <w:rFonts w:cs="Traditional Arabic" w:hint="cs"/>
                <w:b/>
                <w:bCs/>
                <w:sz w:val="28"/>
                <w:szCs w:val="28"/>
                <w:rtl/>
              </w:rPr>
              <w:t xml:space="preserve">      </w:t>
            </w:r>
            <w:r w:rsidRPr="000D2322">
              <w:rPr>
                <w:rFonts w:cs="Traditional Arabic"/>
                <w:b/>
                <w:bCs/>
                <w:sz w:val="28"/>
                <w:szCs w:val="28"/>
                <w:rtl/>
              </w:rPr>
              <w:t xml:space="preserve"> محن</w:t>
            </w:r>
            <w:r w:rsidRPr="000D2322">
              <w:rPr>
                <w:rFonts w:cs="Traditional Arabic" w:hint="cs"/>
                <w:b/>
                <w:bCs/>
                <w:sz w:val="28"/>
                <w:szCs w:val="28"/>
                <w:rtl/>
              </w:rPr>
              <w:t>ي</w:t>
            </w:r>
            <w:r w:rsidRPr="000D2322">
              <w:rPr>
                <w:rFonts w:cs="Traditional Arabic"/>
                <w:b/>
                <w:bCs/>
                <w:sz w:val="28"/>
                <w:szCs w:val="28"/>
                <w:rtl/>
              </w:rPr>
              <w:t>ة</w:t>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 xml:space="preserve">صاف </w:t>
            </w:r>
            <w:r w:rsidR="0036057C">
              <w:rPr>
                <w:rFonts w:cs="Traditional Arabic" w:hint="cs"/>
                <w:b/>
                <w:bCs/>
                <w:sz w:val="28"/>
                <w:szCs w:val="28"/>
                <w:rtl/>
              </w:rPr>
              <w:t xml:space="preserve">   </w:t>
            </w:r>
            <w:r w:rsidRPr="000D2322">
              <w:rPr>
                <w:rFonts w:cs="Traditional Arabic"/>
                <w:b/>
                <w:bCs/>
                <w:sz w:val="28"/>
                <w:szCs w:val="28"/>
                <w:rtl/>
              </w:rPr>
              <w:t>بأبطح</w:t>
            </w:r>
            <w:r w:rsidR="0036057C">
              <w:rPr>
                <w:rFonts w:cs="Traditional Arabic" w:hint="cs"/>
                <w:b/>
                <w:bCs/>
                <w:sz w:val="28"/>
                <w:szCs w:val="28"/>
                <w:rtl/>
              </w:rPr>
              <w:t xml:space="preserve">  </w:t>
            </w:r>
            <w:r w:rsidR="0036057C">
              <w:rPr>
                <w:rFonts w:cs="Traditional Arabic"/>
                <w:b/>
                <w:bCs/>
                <w:sz w:val="28"/>
                <w:szCs w:val="28"/>
                <w:rtl/>
              </w:rPr>
              <w:t xml:space="preserve"> أضح</w:t>
            </w:r>
            <w:r w:rsidR="0036057C">
              <w:rPr>
                <w:rFonts w:cs="Traditional Arabic" w:hint="cs"/>
                <w:b/>
                <w:bCs/>
                <w:sz w:val="28"/>
                <w:szCs w:val="28"/>
                <w:rtl/>
              </w:rPr>
              <w:t xml:space="preserve"> </w:t>
            </w:r>
            <w:r w:rsidRPr="000D2322">
              <w:rPr>
                <w:rFonts w:cs="Traditional Arabic"/>
                <w:b/>
                <w:bCs/>
                <w:sz w:val="28"/>
                <w:szCs w:val="28"/>
                <w:rtl/>
              </w:rPr>
              <w:t>وهو</w:t>
            </w:r>
            <w:r w:rsidR="0036057C">
              <w:rPr>
                <w:rFonts w:cs="Traditional Arabic" w:hint="cs"/>
                <w:b/>
                <w:bCs/>
                <w:sz w:val="28"/>
                <w:szCs w:val="28"/>
                <w:rtl/>
              </w:rPr>
              <w:t xml:space="preserve">    </w:t>
            </w:r>
            <w:r w:rsidRPr="000D2322">
              <w:rPr>
                <w:rFonts w:cs="Traditional Arabic"/>
                <w:b/>
                <w:bCs/>
                <w:sz w:val="28"/>
                <w:szCs w:val="28"/>
                <w:rtl/>
              </w:rPr>
              <w:t xml:space="preserve"> مشمو</w:t>
            </w:r>
            <w:r w:rsidR="0036057C">
              <w:rPr>
                <w:rFonts w:cs="Traditional Arabic" w:hint="cs"/>
                <w:b/>
                <w:bCs/>
                <w:sz w:val="28"/>
                <w:szCs w:val="28"/>
                <w:rtl/>
              </w:rPr>
              <w:t>ل</w:t>
            </w:r>
          </w:p>
        </w:tc>
      </w:tr>
    </w:tbl>
    <w:p w:rsidR="00B4468D" w:rsidRPr="000D2322" w:rsidRDefault="00B4468D" w:rsidP="00B4468D">
      <w:pPr>
        <w:jc w:val="both"/>
        <w:rPr>
          <w:rFonts w:cs="Traditional Arabic"/>
          <w:sz w:val="28"/>
          <w:szCs w:val="28"/>
          <w:rtl/>
        </w:rPr>
      </w:pPr>
      <w:r w:rsidRPr="000D2322">
        <w:rPr>
          <w:rFonts w:cs="Traditional Arabic"/>
          <w:sz w:val="28"/>
          <w:szCs w:val="28"/>
          <w:rtl/>
        </w:rPr>
        <w:t xml:space="preserve">ونفس الفكرة نجدها عند النابغة </w:t>
      </w:r>
      <w:r w:rsidRPr="000D2322">
        <w:rPr>
          <w:rFonts w:cs="Traditional Arabic" w:hint="cs"/>
          <w:sz w:val="28"/>
          <w:szCs w:val="28"/>
          <w:rtl/>
        </w:rPr>
        <w:t>حيث يقول</w:t>
      </w:r>
      <w:r w:rsidRPr="000D2322">
        <w:rPr>
          <w:rFonts w:cs="Traditional Arabic"/>
          <w:sz w:val="28"/>
          <w:szCs w:val="28"/>
          <w:rtl/>
        </w:rPr>
        <w:t>:</w:t>
      </w:r>
      <w:r w:rsidRPr="000D2322">
        <w:rPr>
          <w:rFonts w:cs="Traditional Arabic"/>
          <w:sz w:val="28"/>
          <w:szCs w:val="28"/>
          <w:vertAlign w:val="superscript"/>
          <w:rtl/>
        </w:rPr>
        <w:t>(</w:t>
      </w:r>
      <w:r w:rsidRPr="000D2322">
        <w:rPr>
          <w:rStyle w:val="Appelnotedebasdep"/>
          <w:rFonts w:cs="Traditional Arabic"/>
          <w:sz w:val="28"/>
          <w:szCs w:val="28"/>
          <w:rtl/>
        </w:rPr>
        <w:footnoteReference w:id="11"/>
      </w:r>
      <w:r w:rsidRPr="000D2322">
        <w:rPr>
          <w:rFonts w:cs="Traditional Arabic"/>
          <w:sz w:val="28"/>
          <w:szCs w:val="28"/>
          <w:vertAlign w:val="superscript"/>
          <w:rtl/>
        </w:rPr>
        <w:t>)</w:t>
      </w:r>
      <w:r w:rsidRPr="000D2322">
        <w:rPr>
          <w:rFonts w:cs="Traditional Arabic" w:hint="cs"/>
          <w:sz w:val="28"/>
          <w:szCs w:val="28"/>
          <w:rtl/>
        </w:rPr>
        <w:t xml:space="preserve"> (طويل)</w:t>
      </w:r>
    </w:p>
    <w:tbl>
      <w:tblPr>
        <w:bidiVisual/>
        <w:tblW w:w="0" w:type="auto"/>
        <w:tblLayout w:type="fixed"/>
        <w:tblLook w:val="04A0" w:firstRow="1" w:lastRow="0" w:firstColumn="1" w:lastColumn="0" w:noHBand="0" w:noVBand="1"/>
      </w:tblPr>
      <w:tblGrid>
        <w:gridCol w:w="3175"/>
        <w:gridCol w:w="236"/>
        <w:gridCol w:w="3175"/>
      </w:tblGrid>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وحقة مسك</w:t>
            </w:r>
            <w:r w:rsidRPr="000D2322">
              <w:rPr>
                <w:rFonts w:cs="Traditional Arabic" w:hint="cs"/>
                <w:b/>
                <w:bCs/>
                <w:sz w:val="28"/>
                <w:szCs w:val="28"/>
                <w:rtl/>
              </w:rPr>
              <w:t>ٍ</w:t>
            </w:r>
            <w:r w:rsidRPr="000D2322">
              <w:rPr>
                <w:rFonts w:cs="Traditional Arabic"/>
                <w:b/>
                <w:bCs/>
                <w:sz w:val="28"/>
                <w:szCs w:val="28"/>
                <w:rtl/>
              </w:rPr>
              <w:t xml:space="preserve"> من سن</w:t>
            </w:r>
            <w:r w:rsidRPr="000D2322">
              <w:rPr>
                <w:rFonts w:cs="Traditional Arabic" w:hint="cs"/>
                <w:b/>
                <w:bCs/>
                <w:sz w:val="28"/>
                <w:szCs w:val="28"/>
                <w:rtl/>
              </w:rPr>
              <w:t>ـ</w:t>
            </w:r>
            <w:r w:rsidRPr="000D2322">
              <w:rPr>
                <w:rFonts w:cs="Traditional Arabic"/>
                <w:b/>
                <w:bCs/>
                <w:sz w:val="28"/>
                <w:szCs w:val="28"/>
                <w:rtl/>
              </w:rPr>
              <w:t>اء لبست</w:t>
            </w:r>
            <w:r w:rsidRPr="000D2322">
              <w:rPr>
                <w:rFonts w:cs="Traditional Arabic" w:hint="cs"/>
                <w:b/>
                <w:bCs/>
                <w:sz w:val="28"/>
                <w:szCs w:val="28"/>
                <w:rtl/>
              </w:rPr>
              <w:t>َ</w:t>
            </w:r>
            <w:r w:rsidRPr="000D2322">
              <w:rPr>
                <w:rFonts w:cs="Traditional Arabic"/>
                <w:b/>
                <w:bCs/>
                <w:sz w:val="28"/>
                <w:szCs w:val="28"/>
                <w:rtl/>
              </w:rPr>
              <w:t>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شب</w:t>
            </w:r>
            <w:r w:rsidRPr="000D2322">
              <w:rPr>
                <w:rFonts w:cs="Traditional Arabic" w:hint="cs"/>
                <w:b/>
                <w:bCs/>
                <w:sz w:val="28"/>
                <w:szCs w:val="28"/>
                <w:rtl/>
              </w:rPr>
              <w:t>ـ</w:t>
            </w:r>
            <w:r w:rsidRPr="000D2322">
              <w:rPr>
                <w:rFonts w:cs="Traditional Arabic"/>
                <w:b/>
                <w:bCs/>
                <w:sz w:val="28"/>
                <w:szCs w:val="28"/>
                <w:rtl/>
              </w:rPr>
              <w:t>ابي، و</w:t>
            </w:r>
            <w:r w:rsidRPr="000D2322">
              <w:rPr>
                <w:rFonts w:cs="Traditional Arabic" w:hint="cs"/>
                <w:b/>
                <w:bCs/>
                <w:sz w:val="28"/>
                <w:szCs w:val="28"/>
                <w:rtl/>
              </w:rPr>
              <w:t>َ</w:t>
            </w:r>
            <w:r w:rsidRPr="000D2322">
              <w:rPr>
                <w:rFonts w:cs="Traditional Arabic"/>
                <w:b/>
                <w:bCs/>
                <w:sz w:val="28"/>
                <w:szCs w:val="28"/>
                <w:rtl/>
              </w:rPr>
              <w:t>ك</w:t>
            </w:r>
            <w:r w:rsidRPr="000D2322">
              <w:rPr>
                <w:rFonts w:cs="Traditional Arabic" w:hint="cs"/>
                <w:b/>
                <w:bCs/>
                <w:sz w:val="28"/>
                <w:szCs w:val="28"/>
                <w:rtl/>
              </w:rPr>
              <w:t>َـ</w:t>
            </w:r>
            <w:r w:rsidRPr="000D2322">
              <w:rPr>
                <w:rFonts w:cs="Traditional Arabic"/>
                <w:b/>
                <w:bCs/>
                <w:sz w:val="28"/>
                <w:szCs w:val="28"/>
                <w:rtl/>
              </w:rPr>
              <w:t>أ</w:t>
            </w:r>
            <w:r w:rsidRPr="000D2322">
              <w:rPr>
                <w:rFonts w:cs="Traditional Arabic" w:hint="cs"/>
                <w:b/>
                <w:bCs/>
                <w:sz w:val="28"/>
                <w:szCs w:val="28"/>
                <w:rtl/>
              </w:rPr>
              <w:t>ْ</w:t>
            </w:r>
            <w:r w:rsidRPr="000D2322">
              <w:rPr>
                <w:rFonts w:cs="Traditional Arabic"/>
                <w:b/>
                <w:bCs/>
                <w:sz w:val="28"/>
                <w:szCs w:val="28"/>
                <w:rtl/>
              </w:rPr>
              <w:t>س باكرتني شمولها</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جديدة سرب</w:t>
            </w:r>
            <w:r w:rsidRPr="000D2322">
              <w:rPr>
                <w:rFonts w:cs="Traditional Arabic" w:hint="cs"/>
                <w:b/>
                <w:bCs/>
                <w:sz w:val="28"/>
                <w:szCs w:val="28"/>
                <w:rtl/>
              </w:rPr>
              <w:t>ـ</w:t>
            </w:r>
            <w:r w:rsidRPr="000D2322">
              <w:rPr>
                <w:rFonts w:cs="Traditional Arabic"/>
                <w:b/>
                <w:bCs/>
                <w:sz w:val="28"/>
                <w:szCs w:val="28"/>
                <w:rtl/>
              </w:rPr>
              <w:t>ال</w:t>
            </w:r>
            <w:r w:rsidRPr="000D2322">
              <w:rPr>
                <w:rFonts w:cs="Traditional Arabic" w:hint="cs"/>
                <w:b/>
                <w:bCs/>
                <w:sz w:val="28"/>
                <w:szCs w:val="28"/>
                <w:rtl/>
              </w:rPr>
              <w:t>ٍ</w:t>
            </w:r>
            <w:r w:rsidRPr="000D2322">
              <w:rPr>
                <w:rFonts w:cs="Traditional Arabic"/>
                <w:b/>
                <w:bCs/>
                <w:sz w:val="28"/>
                <w:szCs w:val="28"/>
                <w:rtl/>
              </w:rPr>
              <w:t xml:space="preserve"> الشباب</w:t>
            </w:r>
            <w:r w:rsidRPr="000D2322">
              <w:rPr>
                <w:rFonts w:cs="Traditional Arabic" w:hint="cs"/>
                <w:b/>
                <w:bCs/>
                <w:sz w:val="28"/>
                <w:szCs w:val="28"/>
                <w:rtl/>
              </w:rPr>
              <w:t>ِ</w:t>
            </w:r>
            <w:r w:rsidRPr="000D2322">
              <w:rPr>
                <w:rFonts w:cs="Traditional Arabic"/>
                <w:b/>
                <w:bCs/>
                <w:sz w:val="28"/>
                <w:szCs w:val="28"/>
                <w:rtl/>
              </w:rPr>
              <w:t>، كأنه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سقي</w:t>
            </w:r>
            <w:r w:rsidRPr="000D2322">
              <w:rPr>
                <w:rFonts w:cs="Traditional Arabic" w:hint="cs"/>
                <w:b/>
                <w:bCs/>
                <w:sz w:val="28"/>
                <w:szCs w:val="28"/>
                <w:rtl/>
              </w:rPr>
              <w:t>َـ</w:t>
            </w:r>
            <w:r w:rsidRPr="000D2322">
              <w:rPr>
                <w:rFonts w:cs="Traditional Arabic"/>
                <w:b/>
                <w:bCs/>
                <w:sz w:val="28"/>
                <w:szCs w:val="28"/>
                <w:rtl/>
              </w:rPr>
              <w:t>ة ب</w:t>
            </w:r>
            <w:r w:rsidRPr="000D2322">
              <w:rPr>
                <w:rFonts w:cs="Traditional Arabic" w:hint="cs"/>
                <w:b/>
                <w:bCs/>
                <w:sz w:val="28"/>
                <w:szCs w:val="28"/>
                <w:rtl/>
              </w:rPr>
              <w:t>ـ</w:t>
            </w:r>
            <w:r w:rsidRPr="000D2322">
              <w:rPr>
                <w:rFonts w:cs="Traditional Arabic"/>
                <w:b/>
                <w:bCs/>
                <w:sz w:val="28"/>
                <w:szCs w:val="28"/>
                <w:rtl/>
              </w:rPr>
              <w:t>ردى نمّته</w:t>
            </w:r>
            <w:r w:rsidRPr="000D2322">
              <w:rPr>
                <w:rFonts w:cs="Traditional Arabic" w:hint="cs"/>
                <w:b/>
                <w:bCs/>
                <w:sz w:val="28"/>
                <w:szCs w:val="28"/>
                <w:rtl/>
              </w:rPr>
              <w:t>ـ</w:t>
            </w:r>
            <w:r w:rsidRPr="000D2322">
              <w:rPr>
                <w:rFonts w:cs="Traditional Arabic"/>
                <w:b/>
                <w:bCs/>
                <w:sz w:val="28"/>
                <w:szCs w:val="28"/>
                <w:rtl/>
              </w:rPr>
              <w:t>ا غيوله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lastRenderedPageBreak/>
              <w:t>ومخمل</w:t>
            </w:r>
            <w:r w:rsidRPr="000D2322">
              <w:rPr>
                <w:rFonts w:cs="Traditional Arabic" w:hint="cs"/>
                <w:b/>
                <w:bCs/>
                <w:sz w:val="28"/>
                <w:szCs w:val="28"/>
                <w:rtl/>
              </w:rPr>
              <w:t>ـ</w:t>
            </w:r>
            <w:r w:rsidRPr="000D2322">
              <w:rPr>
                <w:rFonts w:cs="Traditional Arabic"/>
                <w:b/>
                <w:bCs/>
                <w:sz w:val="28"/>
                <w:szCs w:val="28"/>
                <w:rtl/>
              </w:rPr>
              <w:t>ة بالشحم من دون ثوبها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تطول القص</w:t>
            </w:r>
            <w:r w:rsidRPr="000D2322">
              <w:rPr>
                <w:rFonts w:cs="Traditional Arabic" w:hint="cs"/>
                <w:b/>
                <w:bCs/>
                <w:sz w:val="28"/>
                <w:szCs w:val="28"/>
                <w:rtl/>
              </w:rPr>
              <w:t>ـ</w:t>
            </w:r>
            <w:r w:rsidRPr="000D2322">
              <w:rPr>
                <w:rFonts w:cs="Traditional Arabic"/>
                <w:b/>
                <w:bCs/>
                <w:sz w:val="28"/>
                <w:szCs w:val="28"/>
                <w:rtl/>
              </w:rPr>
              <w:t>ار والطوال تطولها</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ك</w:t>
            </w:r>
            <w:r w:rsidRPr="000D2322">
              <w:rPr>
                <w:rFonts w:cs="Traditional Arabic" w:hint="cs"/>
                <w:b/>
                <w:bCs/>
                <w:sz w:val="28"/>
                <w:szCs w:val="28"/>
                <w:rtl/>
              </w:rPr>
              <w:t>ـأ</w:t>
            </w:r>
            <w:r w:rsidRPr="000D2322">
              <w:rPr>
                <w:rFonts w:cs="Traditional Arabic"/>
                <w:b/>
                <w:bCs/>
                <w:sz w:val="28"/>
                <w:szCs w:val="28"/>
                <w:rtl/>
              </w:rPr>
              <w:t>ن</w:t>
            </w:r>
            <w:r w:rsidRPr="000D2322">
              <w:rPr>
                <w:rFonts w:cs="Traditional Arabic" w:hint="cs"/>
                <w:b/>
                <w:bCs/>
                <w:sz w:val="28"/>
                <w:szCs w:val="28"/>
                <w:rtl/>
              </w:rPr>
              <w:t>ّ</w:t>
            </w:r>
            <w:r w:rsidRPr="000D2322">
              <w:rPr>
                <w:rFonts w:cs="Traditional Arabic"/>
                <w:b/>
                <w:bCs/>
                <w:sz w:val="28"/>
                <w:szCs w:val="28"/>
                <w:rtl/>
              </w:rPr>
              <w:t xml:space="preserve"> دمقسا أو فروع غمام</w:t>
            </w:r>
            <w:r w:rsidRPr="000D2322">
              <w:rPr>
                <w:rFonts w:cs="Traditional Arabic" w:hint="cs"/>
                <w:b/>
                <w:bCs/>
                <w:sz w:val="28"/>
                <w:szCs w:val="28"/>
                <w:rtl/>
              </w:rPr>
              <w:t>ـ</w:t>
            </w:r>
            <w:r w:rsidRPr="000D2322">
              <w:rPr>
                <w:rFonts w:cs="Traditional Arabic"/>
                <w:b/>
                <w:bCs/>
                <w:sz w:val="28"/>
                <w:szCs w:val="28"/>
                <w:rtl/>
              </w:rPr>
              <w:t>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على متنه</w:t>
            </w:r>
            <w:r w:rsidRPr="000D2322">
              <w:rPr>
                <w:rFonts w:cs="Traditional Arabic" w:hint="cs"/>
                <w:b/>
                <w:bCs/>
                <w:sz w:val="28"/>
                <w:szCs w:val="28"/>
                <w:rtl/>
              </w:rPr>
              <w:t>ـ</w:t>
            </w:r>
            <w:r w:rsidRPr="000D2322">
              <w:rPr>
                <w:rFonts w:cs="Traditional Arabic"/>
                <w:b/>
                <w:bCs/>
                <w:sz w:val="28"/>
                <w:szCs w:val="28"/>
                <w:rtl/>
              </w:rPr>
              <w:t>ا حيث استقر جديلها</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وأبيض منف</w:t>
            </w:r>
            <w:r w:rsidRPr="000D2322">
              <w:rPr>
                <w:rFonts w:cs="Traditional Arabic" w:hint="cs"/>
                <w:b/>
                <w:bCs/>
                <w:sz w:val="28"/>
                <w:szCs w:val="28"/>
                <w:rtl/>
              </w:rPr>
              <w:t>ـ</w:t>
            </w:r>
            <w:r w:rsidRPr="000D2322">
              <w:rPr>
                <w:rFonts w:cs="Traditional Arabic"/>
                <w:b/>
                <w:bCs/>
                <w:sz w:val="28"/>
                <w:szCs w:val="28"/>
                <w:rtl/>
              </w:rPr>
              <w:t>وف وزق وقين</w:t>
            </w:r>
            <w:r w:rsidRPr="000D2322">
              <w:rPr>
                <w:rFonts w:cs="Traditional Arabic" w:hint="cs"/>
                <w:b/>
                <w:bCs/>
                <w:sz w:val="28"/>
                <w:szCs w:val="28"/>
                <w:rtl/>
              </w:rPr>
              <w:t>ــ</w:t>
            </w:r>
            <w:r w:rsidRPr="000D2322">
              <w:rPr>
                <w:rFonts w:cs="Traditional Arabic"/>
                <w:b/>
                <w:bCs/>
                <w:sz w:val="28"/>
                <w:szCs w:val="28"/>
                <w:rtl/>
              </w:rPr>
              <w:t>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وصهباء في بيضاء ب</w:t>
            </w:r>
            <w:r w:rsidRPr="000D2322">
              <w:rPr>
                <w:rFonts w:cs="Traditional Arabic" w:hint="cs"/>
                <w:b/>
                <w:bCs/>
                <w:sz w:val="28"/>
                <w:szCs w:val="28"/>
                <w:rtl/>
              </w:rPr>
              <w:t>ـ</w:t>
            </w:r>
            <w:r w:rsidRPr="000D2322">
              <w:rPr>
                <w:rFonts w:cs="Traditional Arabic"/>
                <w:b/>
                <w:bCs/>
                <w:sz w:val="28"/>
                <w:szCs w:val="28"/>
                <w:rtl/>
              </w:rPr>
              <w:t>اد حجوله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إذا صب في الرورق منها تضوعت</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كميت يل</w:t>
            </w:r>
            <w:r w:rsidRPr="000D2322">
              <w:rPr>
                <w:rFonts w:cs="Traditional Arabic" w:hint="cs"/>
                <w:b/>
                <w:bCs/>
                <w:sz w:val="28"/>
                <w:szCs w:val="28"/>
                <w:rtl/>
              </w:rPr>
              <w:t>ـ</w:t>
            </w:r>
            <w:r w:rsidRPr="000D2322">
              <w:rPr>
                <w:rFonts w:cs="Traditional Arabic"/>
                <w:b/>
                <w:bCs/>
                <w:sz w:val="28"/>
                <w:szCs w:val="28"/>
                <w:rtl/>
              </w:rPr>
              <w:t>ذ</w:t>
            </w:r>
            <w:r w:rsidRPr="000D2322">
              <w:rPr>
                <w:rFonts w:cs="Traditional Arabic" w:hint="cs"/>
                <w:b/>
                <w:bCs/>
                <w:sz w:val="28"/>
                <w:szCs w:val="28"/>
                <w:rtl/>
              </w:rPr>
              <w:t>ّ</w:t>
            </w:r>
            <w:r w:rsidRPr="000D2322">
              <w:rPr>
                <w:rFonts w:cs="Traditional Arabic"/>
                <w:b/>
                <w:bCs/>
                <w:sz w:val="28"/>
                <w:szCs w:val="28"/>
                <w:rtl/>
              </w:rPr>
              <w:t xml:space="preserve"> الشاربين قليل</w:t>
            </w:r>
            <w:r w:rsidRPr="000D2322">
              <w:rPr>
                <w:rFonts w:cs="Traditional Arabic" w:hint="cs"/>
                <w:b/>
                <w:bCs/>
                <w:sz w:val="28"/>
                <w:szCs w:val="28"/>
                <w:rtl/>
              </w:rPr>
              <w:t>ُ</w:t>
            </w:r>
            <w:r w:rsidRPr="000D2322">
              <w:rPr>
                <w:rFonts w:cs="Traditional Arabic"/>
                <w:b/>
                <w:bCs/>
                <w:sz w:val="28"/>
                <w:szCs w:val="28"/>
                <w:rtl/>
              </w:rPr>
              <w:t>ه</w:t>
            </w:r>
            <w:r w:rsidRPr="000D2322">
              <w:rPr>
                <w:rFonts w:cs="Traditional Arabic" w:hint="cs"/>
                <w:b/>
                <w:bCs/>
                <w:sz w:val="28"/>
                <w:szCs w:val="28"/>
                <w:rtl/>
              </w:rPr>
              <w:t>ــ</w:t>
            </w:r>
            <w:r w:rsidRPr="000D2322">
              <w:rPr>
                <w:rFonts w:cs="Traditional Arabic"/>
                <w:b/>
                <w:bCs/>
                <w:sz w:val="28"/>
                <w:szCs w:val="28"/>
                <w:rtl/>
              </w:rPr>
              <w:t>ا</w:t>
            </w:r>
            <w:r w:rsidRPr="000D2322">
              <w:rPr>
                <w:rFonts w:cs="Traditional Arabic" w:hint="cs"/>
                <w:b/>
                <w:bCs/>
                <w:sz w:val="28"/>
                <w:szCs w:val="28"/>
                <w:rtl/>
              </w:rPr>
              <w:br/>
            </w:r>
          </w:p>
        </w:tc>
      </w:tr>
    </w:tbl>
    <w:p w:rsidR="00B4468D" w:rsidRPr="000D2322" w:rsidRDefault="00B4468D" w:rsidP="00497999">
      <w:pPr>
        <w:ind w:firstLine="284"/>
        <w:jc w:val="both"/>
        <w:rPr>
          <w:rFonts w:cs="Traditional Arabic"/>
          <w:sz w:val="28"/>
          <w:szCs w:val="28"/>
          <w:rtl/>
        </w:rPr>
      </w:pPr>
      <w:r w:rsidRPr="000D2322">
        <w:rPr>
          <w:rFonts w:cs="Traditional Arabic"/>
          <w:sz w:val="28"/>
          <w:szCs w:val="28"/>
          <w:rtl/>
        </w:rPr>
        <w:t xml:space="preserve">لقد جمع الشاعر بين الخمرة والمرأة مستعملا أسلوب التناوب في الحديث عنهما، فالمرأة والخمرة تكمل </w:t>
      </w:r>
      <w:r w:rsidR="00497999">
        <w:rPr>
          <w:rFonts w:cs="Traditional Arabic" w:hint="cs"/>
          <w:sz w:val="28"/>
          <w:szCs w:val="28"/>
          <w:rtl/>
        </w:rPr>
        <w:t xml:space="preserve">أحدهما </w:t>
      </w:r>
      <w:r w:rsidRPr="000D2322">
        <w:rPr>
          <w:rFonts w:cs="Traditional Arabic"/>
          <w:sz w:val="28"/>
          <w:szCs w:val="28"/>
          <w:rtl/>
        </w:rPr>
        <w:t xml:space="preserve">الأخرى في وعي الشاعر، حيث يبدأ بالحديث عن المرأة لينتقل إلى الخمرة، والعكس صحيح، فقد جعل المرأة رائحة تشم (حقة مسك) ونفس </w:t>
      </w:r>
      <w:r w:rsidRPr="000D2322">
        <w:rPr>
          <w:rFonts w:cs="Traditional Arabic" w:hint="cs"/>
          <w:sz w:val="28"/>
          <w:szCs w:val="28"/>
          <w:rtl/>
        </w:rPr>
        <w:t>الشيء</w:t>
      </w:r>
      <w:r w:rsidRPr="000D2322">
        <w:rPr>
          <w:rFonts w:cs="Traditional Arabic"/>
          <w:sz w:val="28"/>
          <w:szCs w:val="28"/>
          <w:rtl/>
        </w:rPr>
        <w:t xml:space="preserve"> بالنسبة للخمرة التي تضوعت.</w:t>
      </w:r>
    </w:p>
    <w:p w:rsidR="00B4468D" w:rsidRPr="000D2322" w:rsidRDefault="00B4468D" w:rsidP="00497999">
      <w:pPr>
        <w:ind w:firstLine="284"/>
        <w:jc w:val="both"/>
        <w:rPr>
          <w:rFonts w:cs="Traditional Arabic"/>
          <w:sz w:val="28"/>
          <w:szCs w:val="28"/>
        </w:rPr>
      </w:pPr>
      <w:r w:rsidRPr="000D2322">
        <w:rPr>
          <w:rFonts w:cs="Traditional Arabic"/>
          <w:sz w:val="28"/>
          <w:szCs w:val="28"/>
          <w:rtl/>
        </w:rPr>
        <w:t xml:space="preserve">كما حاول مزج المرأة بالماء فهي </w:t>
      </w:r>
      <w:r w:rsidRPr="000D2322">
        <w:rPr>
          <w:rFonts w:cs="Traditional Arabic" w:hint="cs"/>
          <w:sz w:val="28"/>
          <w:szCs w:val="28"/>
          <w:rtl/>
        </w:rPr>
        <w:t>«</w:t>
      </w:r>
      <w:r w:rsidRPr="000D2322">
        <w:rPr>
          <w:rFonts w:cs="Traditional Arabic"/>
          <w:sz w:val="28"/>
          <w:szCs w:val="28"/>
          <w:rtl/>
        </w:rPr>
        <w:t>سقية بردى / نمت غيولها وعلى متنها فروع غمامة</w:t>
      </w:r>
      <w:r w:rsidRPr="000D2322">
        <w:rPr>
          <w:rFonts w:cs="Traditional Arabic" w:hint="cs"/>
          <w:sz w:val="28"/>
          <w:szCs w:val="28"/>
          <w:rtl/>
        </w:rPr>
        <w:t>»</w:t>
      </w:r>
      <w:r w:rsidRPr="000D2322">
        <w:rPr>
          <w:rFonts w:cs="Traditional Arabic"/>
          <w:sz w:val="28"/>
          <w:szCs w:val="28"/>
          <w:rtl/>
        </w:rPr>
        <w:t xml:space="preserve"> كما لم يكن بعيدا في </w:t>
      </w:r>
      <w:r w:rsidR="00497999">
        <w:rPr>
          <w:rFonts w:cs="Traditional Arabic" w:hint="cs"/>
          <w:sz w:val="28"/>
          <w:szCs w:val="28"/>
          <w:rtl/>
        </w:rPr>
        <w:t>تعبداته</w:t>
      </w:r>
      <w:r w:rsidRPr="000D2322">
        <w:rPr>
          <w:rFonts w:cs="Traditional Arabic"/>
          <w:sz w:val="28"/>
          <w:szCs w:val="28"/>
          <w:rtl/>
        </w:rPr>
        <w:t xml:space="preserve"> عن الخمرة (صهباء في بيضاء)</w:t>
      </w:r>
      <w:r w:rsidRPr="000D2322">
        <w:rPr>
          <w:rFonts w:cs="Traditional Arabic" w:hint="cs"/>
          <w:sz w:val="28"/>
          <w:szCs w:val="28"/>
          <w:rtl/>
        </w:rPr>
        <w:t xml:space="preserve"> </w:t>
      </w:r>
      <w:r w:rsidRPr="000D2322">
        <w:rPr>
          <w:rFonts w:cs="Traditional Arabic"/>
          <w:sz w:val="28"/>
          <w:szCs w:val="28"/>
          <w:rtl/>
        </w:rPr>
        <w:t>وعن المرأة التي لبسها لم يكن بعيدا عن (شربها) حيث يتصل وجوده بوجودها، كما أنه قد جعل للخمرة حجولا شانها شأن المرأة.</w:t>
      </w:r>
    </w:p>
    <w:p w:rsidR="00B4468D" w:rsidRPr="000D2322" w:rsidRDefault="00B4468D" w:rsidP="00B4468D">
      <w:pPr>
        <w:ind w:firstLine="284"/>
        <w:jc w:val="both"/>
        <w:rPr>
          <w:rFonts w:cs="Traditional Arabic"/>
          <w:sz w:val="28"/>
          <w:szCs w:val="28"/>
          <w:rtl/>
        </w:rPr>
      </w:pPr>
      <w:r w:rsidRPr="000D2322">
        <w:rPr>
          <w:rFonts w:cs="Traditional Arabic" w:hint="cs"/>
          <w:sz w:val="28"/>
          <w:szCs w:val="28"/>
          <w:rtl/>
        </w:rPr>
        <w:t>فانطلاقا</w:t>
      </w:r>
      <w:r w:rsidRPr="000D2322">
        <w:rPr>
          <w:rFonts w:cs="Traditional Arabic"/>
          <w:sz w:val="28"/>
          <w:szCs w:val="28"/>
          <w:rtl/>
        </w:rPr>
        <w:t xml:space="preserve"> من هذا التصور نرى أن الثالوث: الخمرة / المرأة / الماء عناصر يكمل بعضها بعضا</w:t>
      </w:r>
      <w:r w:rsidRPr="000D2322">
        <w:rPr>
          <w:rFonts w:cs="Traditional Arabic" w:hint="cs"/>
          <w:sz w:val="28"/>
          <w:szCs w:val="28"/>
          <w:rtl/>
        </w:rPr>
        <w:t>،</w:t>
      </w:r>
      <w:r w:rsidRPr="000D2322">
        <w:rPr>
          <w:rFonts w:cs="Traditional Arabic"/>
          <w:sz w:val="28"/>
          <w:szCs w:val="28"/>
          <w:rtl/>
        </w:rPr>
        <w:t xml:space="preserve"> فهي كل لا يتجزأ</w:t>
      </w:r>
      <w:r w:rsidRPr="000D2322">
        <w:rPr>
          <w:rFonts w:cs="Traditional Arabic" w:hint="cs"/>
          <w:sz w:val="28"/>
          <w:szCs w:val="28"/>
          <w:rtl/>
        </w:rPr>
        <w:t>،</w:t>
      </w:r>
      <w:r w:rsidRPr="000D2322">
        <w:rPr>
          <w:rFonts w:cs="Traditional Arabic"/>
          <w:sz w:val="28"/>
          <w:szCs w:val="28"/>
          <w:rtl/>
        </w:rPr>
        <w:t xml:space="preserve"> غير أننا نجد البعض يوحّد بين المرأة</w:t>
      </w:r>
      <w:r w:rsidRPr="000D2322">
        <w:rPr>
          <w:rFonts w:cs="Traditional Arabic" w:hint="cs"/>
          <w:sz w:val="28"/>
          <w:szCs w:val="28"/>
          <w:rtl/>
        </w:rPr>
        <w:t xml:space="preserve"> </w:t>
      </w:r>
      <w:r w:rsidRPr="000D2322">
        <w:rPr>
          <w:rFonts w:cs="Traditional Arabic"/>
          <w:sz w:val="28"/>
          <w:szCs w:val="28"/>
          <w:rtl/>
        </w:rPr>
        <w:t>والخمرة كقول أحدهم:</w:t>
      </w:r>
      <w:r w:rsidRPr="000D2322">
        <w:rPr>
          <w:rFonts w:cs="Traditional Arabic"/>
          <w:sz w:val="28"/>
          <w:szCs w:val="28"/>
          <w:vertAlign w:val="superscript"/>
          <w:rtl/>
        </w:rPr>
        <w:t>(</w:t>
      </w:r>
      <w:r w:rsidRPr="000D2322">
        <w:rPr>
          <w:rStyle w:val="Appelnotedebasdep"/>
          <w:rFonts w:cs="Traditional Arabic"/>
          <w:sz w:val="28"/>
          <w:szCs w:val="28"/>
          <w:rtl/>
        </w:rPr>
        <w:footnoteReference w:id="12"/>
      </w:r>
      <w:r w:rsidRPr="000D2322">
        <w:rPr>
          <w:rFonts w:cs="Traditional Arabic"/>
          <w:sz w:val="28"/>
          <w:szCs w:val="28"/>
          <w:vertAlign w:val="superscript"/>
          <w:rtl/>
        </w:rPr>
        <w:t>)</w:t>
      </w:r>
      <w:r w:rsidRPr="000D2322">
        <w:rPr>
          <w:rFonts w:cs="Traditional Arabic" w:hint="cs"/>
          <w:sz w:val="28"/>
          <w:szCs w:val="28"/>
          <w:vertAlign w:val="superscript"/>
          <w:rtl/>
        </w:rPr>
        <w:t xml:space="preserve"> </w:t>
      </w:r>
      <w:r w:rsidRPr="000D2322">
        <w:rPr>
          <w:rFonts w:cs="Traditional Arabic" w:hint="cs"/>
          <w:sz w:val="28"/>
          <w:szCs w:val="28"/>
          <w:rtl/>
        </w:rPr>
        <w:t>(خفيف)</w:t>
      </w:r>
    </w:p>
    <w:tbl>
      <w:tblPr>
        <w:bidiVisual/>
        <w:tblW w:w="0" w:type="auto"/>
        <w:tblLayout w:type="fixed"/>
        <w:tblLook w:val="04A0" w:firstRow="1" w:lastRow="0" w:firstColumn="1" w:lastColumn="0" w:noHBand="0" w:noVBand="1"/>
      </w:tblPr>
      <w:tblGrid>
        <w:gridCol w:w="3345"/>
        <w:gridCol w:w="236"/>
        <w:gridCol w:w="3345"/>
      </w:tblGrid>
      <w:tr w:rsidR="00B4468D" w:rsidRPr="000D2322" w:rsidTr="000B791B">
        <w:tc>
          <w:tcPr>
            <w:tcW w:w="3345" w:type="dxa"/>
          </w:tcPr>
          <w:p w:rsidR="00B4468D" w:rsidRPr="000D2322" w:rsidRDefault="00B4468D" w:rsidP="000B791B">
            <w:pPr>
              <w:jc w:val="both"/>
              <w:rPr>
                <w:rFonts w:cs="Traditional Arabic"/>
                <w:b/>
                <w:bCs/>
                <w:sz w:val="28"/>
                <w:szCs w:val="28"/>
              </w:rPr>
            </w:pPr>
            <w:r w:rsidRPr="000D2322">
              <w:rPr>
                <w:rFonts w:cs="Traditional Arabic"/>
                <w:b/>
                <w:bCs/>
                <w:sz w:val="28"/>
                <w:szCs w:val="28"/>
                <w:rtl/>
              </w:rPr>
              <w:t>بك</w:t>
            </w:r>
            <w:r w:rsidRPr="000D2322">
              <w:rPr>
                <w:rFonts w:cs="Traditional Arabic" w:hint="cs"/>
                <w:b/>
                <w:bCs/>
                <w:sz w:val="28"/>
                <w:szCs w:val="28"/>
                <w:rtl/>
              </w:rPr>
              <w:t>ـ</w:t>
            </w:r>
            <w:r w:rsidRPr="000D2322">
              <w:rPr>
                <w:rFonts w:cs="Traditional Arabic"/>
                <w:b/>
                <w:bCs/>
                <w:sz w:val="28"/>
                <w:szCs w:val="28"/>
                <w:rtl/>
              </w:rPr>
              <w:t>ر العاذل</w:t>
            </w:r>
            <w:r w:rsidRPr="000D2322">
              <w:rPr>
                <w:rFonts w:cs="Traditional Arabic" w:hint="cs"/>
                <w:b/>
                <w:bCs/>
                <w:sz w:val="28"/>
                <w:szCs w:val="28"/>
                <w:rtl/>
              </w:rPr>
              <w:t>ـ</w:t>
            </w:r>
            <w:r w:rsidRPr="000D2322">
              <w:rPr>
                <w:rFonts w:cs="Traditional Arabic"/>
                <w:b/>
                <w:bCs/>
                <w:sz w:val="28"/>
                <w:szCs w:val="28"/>
                <w:rtl/>
              </w:rPr>
              <w:t xml:space="preserve">ون </w:t>
            </w:r>
            <w:proofErr w:type="gramStart"/>
            <w:r w:rsidRPr="000D2322">
              <w:rPr>
                <w:rFonts w:cs="Traditional Arabic"/>
                <w:b/>
                <w:bCs/>
                <w:sz w:val="28"/>
                <w:szCs w:val="28"/>
                <w:rtl/>
              </w:rPr>
              <w:t>في</w:t>
            </w:r>
            <w:proofErr w:type="gramEnd"/>
            <w:r w:rsidRPr="000D2322">
              <w:rPr>
                <w:rFonts w:cs="Traditional Arabic"/>
                <w:b/>
                <w:bCs/>
                <w:sz w:val="28"/>
                <w:szCs w:val="28"/>
                <w:rtl/>
              </w:rPr>
              <w:t xml:space="preserve"> وضح الصبـ </w:t>
            </w:r>
            <w:r w:rsidRPr="000D2322">
              <w:rPr>
                <w:rFonts w:cs="Traditional Arabic" w:hint="cs"/>
                <w:b/>
                <w:bCs/>
                <w:sz w:val="28"/>
                <w:szCs w:val="28"/>
                <w:rtl/>
              </w:rPr>
              <w:br/>
            </w:r>
            <w:r w:rsidRPr="000D2322">
              <w:rPr>
                <w:rFonts w:cs="Traditional Arabic"/>
                <w:b/>
                <w:bCs/>
                <w:sz w:val="28"/>
                <w:szCs w:val="28"/>
                <w:rtl/>
              </w:rPr>
              <w:t xml:space="preserve"> </w:t>
            </w:r>
          </w:p>
        </w:tc>
        <w:tc>
          <w:tcPr>
            <w:tcW w:w="113" w:type="dxa"/>
          </w:tcPr>
          <w:p w:rsidR="00B4468D" w:rsidRPr="000D2322" w:rsidRDefault="00B4468D" w:rsidP="000B791B">
            <w:pPr>
              <w:jc w:val="both"/>
              <w:rPr>
                <w:rFonts w:cs="Traditional Arabic"/>
                <w:b/>
                <w:bCs/>
                <w:sz w:val="28"/>
                <w:szCs w:val="28"/>
                <w:rtl/>
              </w:rPr>
            </w:pPr>
          </w:p>
        </w:tc>
        <w:tc>
          <w:tcPr>
            <w:tcW w:w="3345" w:type="dxa"/>
          </w:tcPr>
          <w:p w:rsidR="00B4468D" w:rsidRPr="000D2322" w:rsidRDefault="00B4468D" w:rsidP="000B791B">
            <w:pPr>
              <w:jc w:val="both"/>
              <w:rPr>
                <w:rFonts w:cs="Traditional Arabic"/>
                <w:b/>
                <w:bCs/>
                <w:sz w:val="28"/>
                <w:szCs w:val="28"/>
                <w:rtl/>
              </w:rPr>
            </w:pPr>
            <w:r w:rsidRPr="000D2322">
              <w:rPr>
                <w:rFonts w:cs="Traditional Arabic" w:hint="cs"/>
                <w:b/>
                <w:bCs/>
                <w:sz w:val="28"/>
                <w:szCs w:val="28"/>
                <w:rtl/>
              </w:rPr>
              <w:t>ـ</w:t>
            </w:r>
            <w:r w:rsidRPr="000D2322">
              <w:rPr>
                <w:rFonts w:cs="Traditional Arabic"/>
                <w:b/>
                <w:bCs/>
                <w:sz w:val="28"/>
                <w:szCs w:val="28"/>
                <w:rtl/>
              </w:rPr>
              <w:t xml:space="preserve">ح </w:t>
            </w:r>
            <w:proofErr w:type="gramStart"/>
            <w:r w:rsidRPr="000D2322">
              <w:rPr>
                <w:rFonts w:cs="Traditional Arabic"/>
                <w:b/>
                <w:bCs/>
                <w:sz w:val="28"/>
                <w:szCs w:val="28"/>
                <w:rtl/>
              </w:rPr>
              <w:t>يقول</w:t>
            </w:r>
            <w:r w:rsidRPr="000D2322">
              <w:rPr>
                <w:rFonts w:cs="Traditional Arabic" w:hint="cs"/>
                <w:b/>
                <w:bCs/>
                <w:sz w:val="28"/>
                <w:szCs w:val="28"/>
                <w:rtl/>
              </w:rPr>
              <w:t>ـ</w:t>
            </w:r>
            <w:r w:rsidRPr="000D2322">
              <w:rPr>
                <w:rFonts w:cs="Traditional Arabic"/>
                <w:b/>
                <w:bCs/>
                <w:sz w:val="28"/>
                <w:szCs w:val="28"/>
                <w:rtl/>
              </w:rPr>
              <w:t>ون</w:t>
            </w:r>
            <w:proofErr w:type="gramEnd"/>
            <w:r w:rsidRPr="000D2322">
              <w:rPr>
                <w:rFonts w:cs="Traditional Arabic"/>
                <w:b/>
                <w:bCs/>
                <w:sz w:val="28"/>
                <w:szCs w:val="28"/>
                <w:rtl/>
              </w:rPr>
              <w:t xml:space="preserve"> ل</w:t>
            </w:r>
            <w:r w:rsidRPr="000D2322">
              <w:rPr>
                <w:rFonts w:cs="Traditional Arabic" w:hint="cs"/>
                <w:b/>
                <w:bCs/>
                <w:sz w:val="28"/>
                <w:szCs w:val="28"/>
                <w:rtl/>
              </w:rPr>
              <w:t>ـ</w:t>
            </w:r>
            <w:r w:rsidRPr="000D2322">
              <w:rPr>
                <w:rFonts w:cs="Traditional Arabic"/>
                <w:b/>
                <w:bCs/>
                <w:sz w:val="28"/>
                <w:szCs w:val="28"/>
                <w:rtl/>
              </w:rPr>
              <w:t>ي ألا تستفي</w:t>
            </w:r>
            <w:r w:rsidRPr="000D2322">
              <w:rPr>
                <w:rFonts w:cs="Traditional Arabic" w:hint="cs"/>
                <w:b/>
                <w:bCs/>
                <w:sz w:val="28"/>
                <w:szCs w:val="28"/>
                <w:rtl/>
              </w:rPr>
              <w:t>ـ</w:t>
            </w:r>
            <w:r w:rsidRPr="000D2322">
              <w:rPr>
                <w:rFonts w:cs="Traditional Arabic"/>
                <w:b/>
                <w:bCs/>
                <w:sz w:val="28"/>
                <w:szCs w:val="28"/>
                <w:rtl/>
              </w:rPr>
              <w:t>ق</w:t>
            </w:r>
            <w:r w:rsidRPr="000D2322">
              <w:rPr>
                <w:rFonts w:cs="Traditional Arabic" w:hint="cs"/>
                <w:b/>
                <w:bCs/>
                <w:sz w:val="28"/>
                <w:szCs w:val="28"/>
                <w:rtl/>
              </w:rPr>
              <w:br/>
            </w:r>
          </w:p>
        </w:tc>
      </w:tr>
      <w:tr w:rsidR="00B4468D" w:rsidRPr="000D2322" w:rsidTr="000B791B">
        <w:tc>
          <w:tcPr>
            <w:tcW w:w="334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ويلوم</w:t>
            </w:r>
            <w:r w:rsidRPr="000D2322">
              <w:rPr>
                <w:rFonts w:cs="Traditional Arabic" w:hint="cs"/>
                <w:b/>
                <w:bCs/>
                <w:sz w:val="28"/>
                <w:szCs w:val="28"/>
                <w:rtl/>
              </w:rPr>
              <w:t>ـ</w:t>
            </w:r>
            <w:r w:rsidRPr="000D2322">
              <w:rPr>
                <w:rFonts w:cs="Traditional Arabic"/>
                <w:b/>
                <w:bCs/>
                <w:sz w:val="28"/>
                <w:szCs w:val="28"/>
                <w:rtl/>
              </w:rPr>
              <w:t>ون فيك ي</w:t>
            </w:r>
            <w:r w:rsidRPr="000D2322">
              <w:rPr>
                <w:rFonts w:cs="Traditional Arabic" w:hint="cs"/>
                <w:b/>
                <w:bCs/>
                <w:sz w:val="28"/>
                <w:szCs w:val="28"/>
                <w:rtl/>
              </w:rPr>
              <w:t>ـ</w:t>
            </w:r>
            <w:r w:rsidRPr="000D2322">
              <w:rPr>
                <w:rFonts w:cs="Traditional Arabic"/>
                <w:b/>
                <w:bCs/>
                <w:sz w:val="28"/>
                <w:szCs w:val="28"/>
                <w:rtl/>
              </w:rPr>
              <w:t xml:space="preserve">ا </w:t>
            </w:r>
            <w:proofErr w:type="gramStart"/>
            <w:r w:rsidRPr="000D2322">
              <w:rPr>
                <w:rFonts w:cs="Traditional Arabic"/>
                <w:b/>
                <w:bCs/>
                <w:sz w:val="28"/>
                <w:szCs w:val="28"/>
                <w:rtl/>
              </w:rPr>
              <w:t>ابن</w:t>
            </w:r>
            <w:r w:rsidRPr="000D2322">
              <w:rPr>
                <w:rFonts w:cs="Traditional Arabic" w:hint="cs"/>
                <w:b/>
                <w:bCs/>
                <w:sz w:val="28"/>
                <w:szCs w:val="28"/>
                <w:rtl/>
              </w:rPr>
              <w:t>ــ</w:t>
            </w:r>
            <w:r w:rsidRPr="000D2322">
              <w:rPr>
                <w:rFonts w:cs="Traditional Arabic"/>
                <w:b/>
                <w:bCs/>
                <w:sz w:val="28"/>
                <w:szCs w:val="28"/>
                <w:rtl/>
              </w:rPr>
              <w:t>ه</w:t>
            </w:r>
            <w:proofErr w:type="gramEnd"/>
            <w:r w:rsidRPr="000D2322">
              <w:rPr>
                <w:rFonts w:cs="Traditional Arabic"/>
                <w:b/>
                <w:bCs/>
                <w:sz w:val="28"/>
                <w:szCs w:val="28"/>
                <w:rtl/>
              </w:rPr>
              <w:t xml:space="preserve"> عبـ</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345" w:type="dxa"/>
          </w:tcPr>
          <w:p w:rsidR="00B4468D" w:rsidRPr="000D2322" w:rsidRDefault="00B4468D" w:rsidP="000B791B">
            <w:pPr>
              <w:jc w:val="both"/>
              <w:rPr>
                <w:rFonts w:cs="Traditional Arabic"/>
                <w:b/>
                <w:bCs/>
                <w:sz w:val="28"/>
                <w:szCs w:val="28"/>
                <w:rtl/>
              </w:rPr>
            </w:pPr>
            <w:r w:rsidRPr="000D2322">
              <w:rPr>
                <w:rFonts w:cs="Traditional Arabic" w:hint="cs"/>
                <w:b/>
                <w:bCs/>
                <w:sz w:val="28"/>
                <w:szCs w:val="28"/>
                <w:rtl/>
              </w:rPr>
              <w:t>ـ</w:t>
            </w:r>
            <w:r w:rsidRPr="000D2322">
              <w:rPr>
                <w:rFonts w:cs="Traditional Arabic"/>
                <w:b/>
                <w:bCs/>
                <w:sz w:val="28"/>
                <w:szCs w:val="28"/>
                <w:rtl/>
              </w:rPr>
              <w:t xml:space="preserve">د الله والقلب </w:t>
            </w:r>
            <w:proofErr w:type="gramStart"/>
            <w:r w:rsidRPr="000D2322">
              <w:rPr>
                <w:rFonts w:cs="Traditional Arabic" w:hint="cs"/>
                <w:b/>
                <w:bCs/>
                <w:sz w:val="28"/>
                <w:szCs w:val="28"/>
                <w:rtl/>
              </w:rPr>
              <w:t>عند</w:t>
            </w:r>
            <w:r w:rsidRPr="000D2322">
              <w:rPr>
                <w:rFonts w:cs="Traditional Arabic"/>
                <w:b/>
                <w:bCs/>
                <w:sz w:val="28"/>
                <w:szCs w:val="28"/>
                <w:rtl/>
              </w:rPr>
              <w:t>ك</w:t>
            </w:r>
            <w:r w:rsidRPr="000D2322">
              <w:rPr>
                <w:rFonts w:cs="Traditional Arabic" w:hint="cs"/>
                <w:b/>
                <w:bCs/>
                <w:sz w:val="28"/>
                <w:szCs w:val="28"/>
                <w:rtl/>
              </w:rPr>
              <w:t>ـ</w:t>
            </w:r>
            <w:r w:rsidRPr="000D2322">
              <w:rPr>
                <w:rFonts w:cs="Traditional Arabic"/>
                <w:b/>
                <w:bCs/>
                <w:sz w:val="28"/>
                <w:szCs w:val="28"/>
                <w:rtl/>
              </w:rPr>
              <w:t>م</w:t>
            </w:r>
            <w:proofErr w:type="gramEnd"/>
            <w:r w:rsidRPr="000D2322">
              <w:rPr>
                <w:rFonts w:cs="Traditional Arabic"/>
                <w:b/>
                <w:bCs/>
                <w:sz w:val="28"/>
                <w:szCs w:val="28"/>
                <w:rtl/>
              </w:rPr>
              <w:t xml:space="preserve"> موث</w:t>
            </w:r>
            <w:r w:rsidRPr="000D2322">
              <w:rPr>
                <w:rFonts w:cs="Traditional Arabic" w:hint="cs"/>
                <w:b/>
                <w:bCs/>
                <w:sz w:val="28"/>
                <w:szCs w:val="28"/>
                <w:rtl/>
              </w:rPr>
              <w:t>ـ</w:t>
            </w:r>
            <w:r w:rsidRPr="000D2322">
              <w:rPr>
                <w:rFonts w:cs="Traditional Arabic"/>
                <w:b/>
                <w:bCs/>
                <w:sz w:val="28"/>
                <w:szCs w:val="28"/>
                <w:rtl/>
              </w:rPr>
              <w:t>وق</w:t>
            </w:r>
            <w:r w:rsidRPr="000D2322">
              <w:rPr>
                <w:rFonts w:cs="Traditional Arabic" w:hint="cs"/>
                <w:b/>
                <w:bCs/>
                <w:sz w:val="28"/>
                <w:szCs w:val="28"/>
                <w:rtl/>
              </w:rPr>
              <w:br/>
            </w:r>
          </w:p>
        </w:tc>
      </w:tr>
      <w:tr w:rsidR="00B4468D" w:rsidRPr="000D2322" w:rsidTr="000B791B">
        <w:tc>
          <w:tcPr>
            <w:tcW w:w="334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 xml:space="preserve">لست </w:t>
            </w:r>
            <w:proofErr w:type="gramStart"/>
            <w:r w:rsidRPr="000D2322">
              <w:rPr>
                <w:rFonts w:cs="Traditional Arabic"/>
                <w:b/>
                <w:bCs/>
                <w:sz w:val="28"/>
                <w:szCs w:val="28"/>
                <w:rtl/>
              </w:rPr>
              <w:t>أدري</w:t>
            </w:r>
            <w:proofErr w:type="gramEnd"/>
            <w:r w:rsidRPr="000D2322">
              <w:rPr>
                <w:rFonts w:cs="Traditional Arabic"/>
                <w:b/>
                <w:bCs/>
                <w:sz w:val="28"/>
                <w:szCs w:val="28"/>
                <w:rtl/>
              </w:rPr>
              <w:t xml:space="preserve"> إذا أكثروا العذل عندي</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34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أع</w:t>
            </w:r>
            <w:r w:rsidRPr="000D2322">
              <w:rPr>
                <w:rFonts w:cs="Traditional Arabic" w:hint="cs"/>
                <w:b/>
                <w:bCs/>
                <w:sz w:val="28"/>
                <w:szCs w:val="28"/>
                <w:rtl/>
              </w:rPr>
              <w:t>ــ</w:t>
            </w:r>
            <w:r w:rsidRPr="000D2322">
              <w:rPr>
                <w:rFonts w:cs="Traditional Arabic"/>
                <w:b/>
                <w:bCs/>
                <w:sz w:val="28"/>
                <w:szCs w:val="28"/>
                <w:rtl/>
              </w:rPr>
              <w:t xml:space="preserve">دو </w:t>
            </w:r>
            <w:proofErr w:type="gramStart"/>
            <w:r w:rsidRPr="000D2322">
              <w:rPr>
                <w:rFonts w:cs="Traditional Arabic"/>
                <w:b/>
                <w:bCs/>
                <w:sz w:val="28"/>
                <w:szCs w:val="28"/>
                <w:rtl/>
              </w:rPr>
              <w:t>يلومن</w:t>
            </w:r>
            <w:r w:rsidRPr="000D2322">
              <w:rPr>
                <w:rFonts w:cs="Traditional Arabic" w:hint="cs"/>
                <w:b/>
                <w:bCs/>
                <w:sz w:val="28"/>
                <w:szCs w:val="28"/>
                <w:rtl/>
              </w:rPr>
              <w:t>ــ</w:t>
            </w:r>
            <w:r w:rsidRPr="000D2322">
              <w:rPr>
                <w:rFonts w:cs="Traditional Arabic"/>
                <w:b/>
                <w:bCs/>
                <w:sz w:val="28"/>
                <w:szCs w:val="28"/>
                <w:rtl/>
              </w:rPr>
              <w:t>ي</w:t>
            </w:r>
            <w:proofErr w:type="gramEnd"/>
            <w:r w:rsidRPr="000D2322">
              <w:rPr>
                <w:rFonts w:cs="Traditional Arabic"/>
                <w:b/>
                <w:bCs/>
                <w:sz w:val="28"/>
                <w:szCs w:val="28"/>
                <w:rtl/>
              </w:rPr>
              <w:t xml:space="preserve"> أم صدي</w:t>
            </w:r>
            <w:r w:rsidRPr="000D2322">
              <w:rPr>
                <w:rFonts w:cs="Traditional Arabic" w:hint="cs"/>
                <w:b/>
                <w:bCs/>
                <w:sz w:val="28"/>
                <w:szCs w:val="28"/>
                <w:rtl/>
              </w:rPr>
              <w:t>ـ</w:t>
            </w:r>
            <w:r w:rsidRPr="000D2322">
              <w:rPr>
                <w:rFonts w:cs="Traditional Arabic"/>
                <w:b/>
                <w:bCs/>
                <w:sz w:val="28"/>
                <w:szCs w:val="28"/>
                <w:rtl/>
              </w:rPr>
              <w:t>ق</w:t>
            </w:r>
            <w:r w:rsidRPr="000D2322">
              <w:rPr>
                <w:rFonts w:cs="Traditional Arabic" w:hint="cs"/>
                <w:b/>
                <w:bCs/>
                <w:sz w:val="28"/>
                <w:szCs w:val="28"/>
                <w:rtl/>
              </w:rPr>
              <w:br/>
            </w:r>
          </w:p>
        </w:tc>
      </w:tr>
      <w:tr w:rsidR="00B4468D" w:rsidRPr="000D2322" w:rsidTr="000B791B">
        <w:tc>
          <w:tcPr>
            <w:tcW w:w="334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زانه</w:t>
            </w:r>
            <w:r w:rsidRPr="000D2322">
              <w:rPr>
                <w:rFonts w:cs="Traditional Arabic" w:hint="cs"/>
                <w:b/>
                <w:bCs/>
                <w:sz w:val="28"/>
                <w:szCs w:val="28"/>
                <w:rtl/>
              </w:rPr>
              <w:t>ــ</w:t>
            </w:r>
            <w:r w:rsidRPr="000D2322">
              <w:rPr>
                <w:rFonts w:cs="Traditional Arabic"/>
                <w:b/>
                <w:bCs/>
                <w:sz w:val="28"/>
                <w:szCs w:val="28"/>
                <w:rtl/>
              </w:rPr>
              <w:t>ا حسنه</w:t>
            </w:r>
            <w:r w:rsidRPr="000D2322">
              <w:rPr>
                <w:rFonts w:cs="Traditional Arabic" w:hint="cs"/>
                <w:b/>
                <w:bCs/>
                <w:sz w:val="28"/>
                <w:szCs w:val="28"/>
                <w:rtl/>
              </w:rPr>
              <w:t>ـ</w:t>
            </w:r>
            <w:r w:rsidRPr="000D2322">
              <w:rPr>
                <w:rFonts w:cs="Traditional Arabic"/>
                <w:b/>
                <w:bCs/>
                <w:sz w:val="28"/>
                <w:szCs w:val="28"/>
                <w:rtl/>
              </w:rPr>
              <w:t>ا وف</w:t>
            </w:r>
            <w:r w:rsidRPr="000D2322">
              <w:rPr>
                <w:rFonts w:cs="Traditional Arabic" w:hint="cs"/>
                <w:b/>
                <w:bCs/>
                <w:sz w:val="28"/>
                <w:szCs w:val="28"/>
                <w:rtl/>
              </w:rPr>
              <w:t>ـ</w:t>
            </w:r>
            <w:r w:rsidRPr="000D2322">
              <w:rPr>
                <w:rFonts w:cs="Traditional Arabic"/>
                <w:b/>
                <w:bCs/>
                <w:sz w:val="28"/>
                <w:szCs w:val="28"/>
                <w:rtl/>
              </w:rPr>
              <w:t>رع عمي</w:t>
            </w:r>
            <w:r w:rsidRPr="000D2322">
              <w:rPr>
                <w:rFonts w:cs="Traditional Arabic" w:hint="cs"/>
                <w:b/>
                <w:bCs/>
                <w:sz w:val="28"/>
                <w:szCs w:val="28"/>
                <w:rtl/>
              </w:rPr>
              <w:t>ـ</w:t>
            </w:r>
            <w:r w:rsidRPr="000D2322">
              <w:rPr>
                <w:rFonts w:cs="Traditional Arabic"/>
                <w:b/>
                <w:bCs/>
                <w:sz w:val="28"/>
                <w:szCs w:val="28"/>
                <w:rtl/>
              </w:rPr>
              <w:t>م</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34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 xml:space="preserve">وأثيث </w:t>
            </w:r>
            <w:r w:rsidRPr="000D2322">
              <w:rPr>
                <w:rFonts w:cs="Traditional Arabic" w:hint="cs"/>
                <w:b/>
                <w:bCs/>
                <w:sz w:val="28"/>
                <w:szCs w:val="28"/>
                <w:rtl/>
              </w:rPr>
              <w:t>ص</w:t>
            </w:r>
            <w:r w:rsidRPr="000D2322">
              <w:rPr>
                <w:rFonts w:cs="Traditional Arabic"/>
                <w:b/>
                <w:bCs/>
                <w:sz w:val="28"/>
                <w:szCs w:val="28"/>
                <w:rtl/>
              </w:rPr>
              <w:t>ل</w:t>
            </w:r>
            <w:r w:rsidRPr="000D2322">
              <w:rPr>
                <w:rFonts w:cs="Traditional Arabic" w:hint="cs"/>
                <w:b/>
                <w:bCs/>
                <w:sz w:val="28"/>
                <w:szCs w:val="28"/>
                <w:rtl/>
              </w:rPr>
              <w:t>ـ</w:t>
            </w:r>
            <w:r w:rsidRPr="000D2322">
              <w:rPr>
                <w:rFonts w:cs="Traditional Arabic"/>
                <w:b/>
                <w:bCs/>
                <w:sz w:val="28"/>
                <w:szCs w:val="28"/>
                <w:rtl/>
              </w:rPr>
              <w:t>ت الجبي</w:t>
            </w:r>
            <w:r w:rsidRPr="000D2322">
              <w:rPr>
                <w:rFonts w:cs="Traditional Arabic" w:hint="cs"/>
                <w:b/>
                <w:bCs/>
                <w:sz w:val="28"/>
                <w:szCs w:val="28"/>
                <w:rtl/>
              </w:rPr>
              <w:t>ـــ</w:t>
            </w:r>
            <w:r w:rsidRPr="000D2322">
              <w:rPr>
                <w:rFonts w:cs="Traditional Arabic"/>
                <w:b/>
                <w:bCs/>
                <w:sz w:val="28"/>
                <w:szCs w:val="28"/>
                <w:rtl/>
              </w:rPr>
              <w:t>ن أني</w:t>
            </w:r>
            <w:r w:rsidRPr="000D2322">
              <w:rPr>
                <w:rFonts w:cs="Traditional Arabic" w:hint="cs"/>
                <w:b/>
                <w:bCs/>
                <w:sz w:val="28"/>
                <w:szCs w:val="28"/>
                <w:rtl/>
              </w:rPr>
              <w:t>ـ</w:t>
            </w:r>
            <w:r w:rsidRPr="000D2322">
              <w:rPr>
                <w:rFonts w:cs="Traditional Arabic"/>
                <w:b/>
                <w:bCs/>
                <w:sz w:val="28"/>
                <w:szCs w:val="28"/>
                <w:rtl/>
              </w:rPr>
              <w:t>ق</w:t>
            </w:r>
            <w:r w:rsidRPr="000D2322">
              <w:rPr>
                <w:rFonts w:cs="Traditional Arabic" w:hint="cs"/>
                <w:b/>
                <w:bCs/>
                <w:sz w:val="28"/>
                <w:szCs w:val="28"/>
                <w:rtl/>
              </w:rPr>
              <w:br/>
            </w:r>
          </w:p>
        </w:tc>
      </w:tr>
      <w:tr w:rsidR="00B4468D" w:rsidRPr="000D2322" w:rsidTr="000B791B">
        <w:tc>
          <w:tcPr>
            <w:tcW w:w="334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وثناي</w:t>
            </w:r>
            <w:r w:rsidRPr="000D2322">
              <w:rPr>
                <w:rFonts w:cs="Traditional Arabic" w:hint="cs"/>
                <w:b/>
                <w:bCs/>
                <w:sz w:val="28"/>
                <w:szCs w:val="28"/>
                <w:rtl/>
              </w:rPr>
              <w:t>ــ</w:t>
            </w:r>
            <w:r w:rsidRPr="000D2322">
              <w:rPr>
                <w:rFonts w:cs="Traditional Arabic"/>
                <w:b/>
                <w:bCs/>
                <w:sz w:val="28"/>
                <w:szCs w:val="28"/>
                <w:rtl/>
              </w:rPr>
              <w:t>ا مفلج</w:t>
            </w:r>
            <w:r w:rsidRPr="000D2322">
              <w:rPr>
                <w:rFonts w:cs="Traditional Arabic" w:hint="cs"/>
                <w:b/>
                <w:bCs/>
                <w:sz w:val="28"/>
                <w:szCs w:val="28"/>
                <w:rtl/>
              </w:rPr>
              <w:t>ــ</w:t>
            </w:r>
            <w:r w:rsidRPr="000D2322">
              <w:rPr>
                <w:rFonts w:cs="Traditional Arabic"/>
                <w:b/>
                <w:bCs/>
                <w:sz w:val="28"/>
                <w:szCs w:val="28"/>
                <w:rtl/>
              </w:rPr>
              <w:t>ات ع</w:t>
            </w:r>
            <w:r w:rsidRPr="000D2322">
              <w:rPr>
                <w:rFonts w:cs="Traditional Arabic" w:hint="cs"/>
                <w:b/>
                <w:bCs/>
                <w:sz w:val="28"/>
                <w:szCs w:val="28"/>
                <w:rtl/>
              </w:rPr>
              <w:t>ــ</w:t>
            </w:r>
            <w:r w:rsidRPr="000D2322">
              <w:rPr>
                <w:rFonts w:cs="Traditional Arabic"/>
                <w:b/>
                <w:bCs/>
                <w:sz w:val="28"/>
                <w:szCs w:val="28"/>
                <w:rtl/>
              </w:rPr>
              <w:t>ذاب</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34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لا قص</w:t>
            </w:r>
            <w:r w:rsidRPr="000D2322">
              <w:rPr>
                <w:rFonts w:cs="Traditional Arabic" w:hint="cs"/>
                <w:b/>
                <w:bCs/>
                <w:sz w:val="28"/>
                <w:szCs w:val="28"/>
                <w:rtl/>
              </w:rPr>
              <w:t>ـ</w:t>
            </w:r>
            <w:r w:rsidRPr="000D2322">
              <w:rPr>
                <w:rFonts w:cs="Traditional Arabic"/>
                <w:b/>
                <w:bCs/>
                <w:sz w:val="28"/>
                <w:szCs w:val="28"/>
                <w:rtl/>
              </w:rPr>
              <w:t>ار ت</w:t>
            </w:r>
            <w:r w:rsidRPr="000D2322">
              <w:rPr>
                <w:rFonts w:cs="Traditional Arabic" w:hint="cs"/>
                <w:b/>
                <w:bCs/>
                <w:sz w:val="28"/>
                <w:szCs w:val="28"/>
                <w:rtl/>
              </w:rPr>
              <w:t>ــ</w:t>
            </w:r>
            <w:r w:rsidRPr="000D2322">
              <w:rPr>
                <w:rFonts w:cs="Traditional Arabic"/>
                <w:b/>
                <w:bCs/>
                <w:sz w:val="28"/>
                <w:szCs w:val="28"/>
                <w:rtl/>
              </w:rPr>
              <w:t>رى ولاه</w:t>
            </w:r>
            <w:r w:rsidRPr="000D2322">
              <w:rPr>
                <w:rFonts w:cs="Traditional Arabic" w:hint="cs"/>
                <w:b/>
                <w:bCs/>
                <w:sz w:val="28"/>
                <w:szCs w:val="28"/>
                <w:rtl/>
              </w:rPr>
              <w:t>ـ</w:t>
            </w:r>
            <w:r w:rsidRPr="000D2322">
              <w:rPr>
                <w:rFonts w:cs="Traditional Arabic"/>
                <w:b/>
                <w:bCs/>
                <w:sz w:val="28"/>
                <w:szCs w:val="28"/>
                <w:rtl/>
              </w:rPr>
              <w:t xml:space="preserve">ن </w:t>
            </w:r>
            <w:proofErr w:type="gramStart"/>
            <w:r w:rsidRPr="000D2322">
              <w:rPr>
                <w:rFonts w:cs="Traditional Arabic"/>
                <w:b/>
                <w:bCs/>
                <w:sz w:val="28"/>
                <w:szCs w:val="28"/>
                <w:rtl/>
              </w:rPr>
              <w:t>روق</w:t>
            </w:r>
            <w:proofErr w:type="gramEnd"/>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Pr>
      </w:pPr>
      <w:r w:rsidRPr="000D2322">
        <w:rPr>
          <w:rFonts w:cs="Traditional Arabic"/>
          <w:sz w:val="28"/>
          <w:szCs w:val="28"/>
          <w:rtl/>
        </w:rPr>
        <w:lastRenderedPageBreak/>
        <w:t xml:space="preserve">لقد وظف الشاعر معجما مرتبطا بالخمرة </w:t>
      </w:r>
      <w:r w:rsidRPr="000D2322">
        <w:rPr>
          <w:rFonts w:cs="Traditional Arabic" w:hint="cs"/>
          <w:sz w:val="28"/>
          <w:szCs w:val="28"/>
          <w:rtl/>
        </w:rPr>
        <w:t>«</w:t>
      </w:r>
      <w:r w:rsidRPr="000D2322">
        <w:rPr>
          <w:rFonts w:cs="Traditional Arabic"/>
          <w:sz w:val="28"/>
          <w:szCs w:val="28"/>
          <w:rtl/>
        </w:rPr>
        <w:t>بكر العاذلون / في وضح الصبح / يلومون / أكثر العذل...</w:t>
      </w:r>
      <w:r w:rsidRPr="000D2322">
        <w:rPr>
          <w:rFonts w:cs="Traditional Arabic" w:hint="cs"/>
          <w:sz w:val="28"/>
          <w:szCs w:val="28"/>
          <w:rtl/>
        </w:rPr>
        <w:t>» ل</w:t>
      </w:r>
      <w:r w:rsidRPr="000D2322">
        <w:rPr>
          <w:rFonts w:cs="Traditional Arabic"/>
          <w:sz w:val="28"/>
          <w:szCs w:val="28"/>
          <w:rtl/>
        </w:rPr>
        <w:t>م يكتف الشعراء بالتركيز على العلاقة التي ترتبط بين تلك العناصر(الخمرة / المرأة / الماء) بل عملوا على تأكيد فكرة تقديس الخمرة وما يؤكد ذلك هو عملية "الطواف" حولها، وهي عملية لها في الثقافة العربية علاقة بفكرة التقديس</w:t>
      </w:r>
      <w:r w:rsidRPr="000D2322">
        <w:rPr>
          <w:rFonts w:cs="Traditional Arabic" w:hint="cs"/>
          <w:sz w:val="28"/>
          <w:szCs w:val="28"/>
          <w:rtl/>
        </w:rPr>
        <w:t>،</w:t>
      </w:r>
      <w:r w:rsidRPr="000D2322">
        <w:rPr>
          <w:rFonts w:cs="Traditional Arabic"/>
          <w:sz w:val="28"/>
          <w:szCs w:val="28"/>
          <w:rtl/>
        </w:rPr>
        <w:t xml:space="preserve"> هذا ما جعل أولئك الشعراء يركزون على أماكن وأشخاص من عالم المقدسات كقول الشاعر:</w:t>
      </w:r>
      <w:r w:rsidRPr="000D2322">
        <w:rPr>
          <w:rFonts w:cs="Traditional Arabic"/>
          <w:sz w:val="28"/>
          <w:szCs w:val="28"/>
          <w:vertAlign w:val="superscript"/>
          <w:rtl/>
        </w:rPr>
        <w:t>(</w:t>
      </w:r>
      <w:r w:rsidRPr="000D2322">
        <w:rPr>
          <w:rStyle w:val="Appelnotedebasdep"/>
          <w:rFonts w:cs="Traditional Arabic"/>
          <w:sz w:val="28"/>
          <w:szCs w:val="28"/>
          <w:rtl/>
        </w:rPr>
        <w:footnoteReference w:id="13"/>
      </w:r>
      <w:r w:rsidRPr="000D2322">
        <w:rPr>
          <w:rFonts w:cs="Traditional Arabic"/>
          <w:sz w:val="28"/>
          <w:szCs w:val="28"/>
          <w:vertAlign w:val="superscript"/>
          <w:rtl/>
        </w:rPr>
        <w:t>)</w:t>
      </w:r>
      <w:r w:rsidRPr="000D2322">
        <w:rPr>
          <w:rFonts w:cs="Traditional Arabic" w:hint="cs"/>
          <w:sz w:val="28"/>
          <w:szCs w:val="28"/>
          <w:rtl/>
        </w:rPr>
        <w:t>(كامل)</w:t>
      </w:r>
    </w:p>
    <w:tbl>
      <w:tblPr>
        <w:bidiVisual/>
        <w:tblW w:w="0" w:type="auto"/>
        <w:tblLayout w:type="fixed"/>
        <w:tblLook w:val="04A0" w:firstRow="1" w:lastRow="0" w:firstColumn="1" w:lastColumn="0" w:noHBand="0" w:noVBand="1"/>
      </w:tblPr>
      <w:tblGrid>
        <w:gridCol w:w="2835"/>
        <w:gridCol w:w="236"/>
        <w:gridCol w:w="2835"/>
      </w:tblGrid>
      <w:tr w:rsidR="00B4468D" w:rsidRPr="000D2322" w:rsidTr="000B791B">
        <w:tc>
          <w:tcPr>
            <w:tcW w:w="2835" w:type="dxa"/>
          </w:tcPr>
          <w:p w:rsidR="00B4468D" w:rsidRPr="000D2322" w:rsidRDefault="00B4468D" w:rsidP="000B791B">
            <w:pPr>
              <w:jc w:val="both"/>
              <w:rPr>
                <w:rFonts w:cs="Traditional Arabic"/>
                <w:b/>
                <w:bCs/>
                <w:sz w:val="28"/>
                <w:szCs w:val="28"/>
                <w:rtl/>
              </w:rPr>
            </w:pPr>
            <w:proofErr w:type="gramStart"/>
            <w:r w:rsidRPr="000D2322">
              <w:rPr>
                <w:rFonts w:cs="Traditional Arabic"/>
                <w:b/>
                <w:bCs/>
                <w:sz w:val="28"/>
                <w:szCs w:val="28"/>
                <w:rtl/>
              </w:rPr>
              <w:t>بزجاج</w:t>
            </w:r>
            <w:r w:rsidRPr="000D2322">
              <w:rPr>
                <w:rFonts w:cs="Traditional Arabic" w:hint="cs"/>
                <w:b/>
                <w:bCs/>
                <w:sz w:val="28"/>
                <w:szCs w:val="28"/>
                <w:rtl/>
              </w:rPr>
              <w:t>ـ</w:t>
            </w:r>
            <w:r w:rsidRPr="000D2322">
              <w:rPr>
                <w:rFonts w:cs="Traditional Arabic"/>
                <w:b/>
                <w:bCs/>
                <w:sz w:val="28"/>
                <w:szCs w:val="28"/>
                <w:rtl/>
              </w:rPr>
              <w:t>ة</w:t>
            </w:r>
            <w:proofErr w:type="gramEnd"/>
            <w:r w:rsidRPr="000D2322">
              <w:rPr>
                <w:rFonts w:cs="Traditional Arabic"/>
                <w:b/>
                <w:bCs/>
                <w:sz w:val="28"/>
                <w:szCs w:val="28"/>
                <w:rtl/>
              </w:rPr>
              <w:t xml:space="preserve"> ملء اليدين كأنه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2835" w:type="dxa"/>
          </w:tcPr>
          <w:p w:rsidR="00B4468D" w:rsidRPr="000D2322" w:rsidRDefault="00B4468D" w:rsidP="000B791B">
            <w:pPr>
              <w:jc w:val="both"/>
              <w:rPr>
                <w:rFonts w:cs="Traditional Arabic"/>
                <w:b/>
                <w:bCs/>
                <w:sz w:val="28"/>
                <w:szCs w:val="28"/>
                <w:rtl/>
              </w:rPr>
            </w:pPr>
            <w:proofErr w:type="gramStart"/>
            <w:r w:rsidRPr="000D2322">
              <w:rPr>
                <w:rFonts w:cs="Traditional Arabic"/>
                <w:b/>
                <w:bCs/>
                <w:sz w:val="28"/>
                <w:szCs w:val="28"/>
                <w:rtl/>
              </w:rPr>
              <w:t>قنديل</w:t>
            </w:r>
            <w:proofErr w:type="gramEnd"/>
            <w:r w:rsidRPr="000D2322">
              <w:rPr>
                <w:rFonts w:cs="Traditional Arabic"/>
                <w:b/>
                <w:bCs/>
                <w:sz w:val="28"/>
                <w:szCs w:val="28"/>
                <w:rtl/>
              </w:rPr>
              <w:t xml:space="preserve"> فصح في كنيسة راهب</w:t>
            </w:r>
            <w:r w:rsidRPr="000D2322">
              <w:rPr>
                <w:rFonts w:cs="Traditional Arabic" w:hint="cs"/>
                <w:b/>
                <w:bCs/>
                <w:sz w:val="28"/>
                <w:szCs w:val="28"/>
                <w:rtl/>
              </w:rPr>
              <w:br/>
            </w:r>
          </w:p>
        </w:tc>
      </w:tr>
      <w:tr w:rsidR="00B4468D" w:rsidRPr="000D2322" w:rsidTr="000B791B">
        <w:tc>
          <w:tcPr>
            <w:tcW w:w="283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فاش</w:t>
            </w:r>
            <w:r w:rsidRPr="000D2322">
              <w:rPr>
                <w:rFonts w:cs="Traditional Arabic" w:hint="cs"/>
                <w:b/>
                <w:bCs/>
                <w:sz w:val="28"/>
                <w:szCs w:val="28"/>
                <w:rtl/>
              </w:rPr>
              <w:t>ـ</w:t>
            </w:r>
            <w:r w:rsidRPr="000D2322">
              <w:rPr>
                <w:rFonts w:cs="Traditional Arabic"/>
                <w:b/>
                <w:bCs/>
                <w:sz w:val="28"/>
                <w:szCs w:val="28"/>
                <w:rtl/>
              </w:rPr>
              <w:t>رب على الدي</w:t>
            </w:r>
            <w:r w:rsidRPr="000D2322">
              <w:rPr>
                <w:rFonts w:cs="Traditional Arabic" w:hint="cs"/>
                <w:b/>
                <w:bCs/>
                <w:sz w:val="28"/>
                <w:szCs w:val="28"/>
                <w:rtl/>
              </w:rPr>
              <w:t>ـ</w:t>
            </w:r>
            <w:r w:rsidRPr="000D2322">
              <w:rPr>
                <w:rFonts w:cs="Traditional Arabic"/>
                <w:b/>
                <w:bCs/>
                <w:sz w:val="28"/>
                <w:szCs w:val="28"/>
                <w:rtl/>
              </w:rPr>
              <w:t>ر ولذاته</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2835" w:type="dxa"/>
          </w:tcPr>
          <w:p w:rsidR="00B4468D" w:rsidRPr="000D2322" w:rsidRDefault="00B4468D" w:rsidP="000B791B">
            <w:pPr>
              <w:jc w:val="both"/>
              <w:rPr>
                <w:rFonts w:cs="Traditional Arabic"/>
                <w:b/>
                <w:bCs/>
                <w:sz w:val="28"/>
                <w:szCs w:val="28"/>
                <w:rtl/>
              </w:rPr>
            </w:pPr>
            <w:proofErr w:type="gramStart"/>
            <w:r w:rsidRPr="000D2322">
              <w:rPr>
                <w:rFonts w:cs="Traditional Arabic"/>
                <w:b/>
                <w:bCs/>
                <w:sz w:val="28"/>
                <w:szCs w:val="28"/>
                <w:rtl/>
              </w:rPr>
              <w:t>إذا</w:t>
            </w:r>
            <w:proofErr w:type="gramEnd"/>
            <w:r w:rsidRPr="000D2322">
              <w:rPr>
                <w:rFonts w:cs="Traditional Arabic"/>
                <w:b/>
                <w:bCs/>
                <w:sz w:val="28"/>
                <w:szCs w:val="28"/>
                <w:rtl/>
              </w:rPr>
              <w:t xml:space="preserve"> اشتهيت اليوم أن تنعم</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r>
    </w:tbl>
    <w:p w:rsidR="00B4468D" w:rsidRPr="000D2322" w:rsidRDefault="00B4468D" w:rsidP="00497999">
      <w:pPr>
        <w:ind w:firstLine="284"/>
        <w:jc w:val="both"/>
        <w:rPr>
          <w:rFonts w:cs="Traditional Arabic"/>
          <w:sz w:val="28"/>
          <w:szCs w:val="28"/>
          <w:rtl/>
        </w:rPr>
      </w:pPr>
      <w:r w:rsidRPr="000D2322">
        <w:rPr>
          <w:rFonts w:cs="Traditional Arabic"/>
          <w:sz w:val="28"/>
          <w:szCs w:val="28"/>
          <w:rtl/>
        </w:rPr>
        <w:t>ومن الظواهر الأسلوبية في شعر الخمرة الإشارة إلى أنوثة الخمرة، حيث وردت في ثنايا النصوص إشارات كثيرة هي مسميات للخمرة منها: الفردوس / أخت المسرة / ابنة العنب / أم الدهر / أم الخبائ</w:t>
      </w:r>
      <w:r w:rsidR="00497999">
        <w:rPr>
          <w:rFonts w:cs="Traditional Arabic" w:hint="cs"/>
          <w:sz w:val="28"/>
          <w:szCs w:val="28"/>
          <w:rtl/>
        </w:rPr>
        <w:t>ث</w:t>
      </w:r>
      <w:r w:rsidRPr="000D2322">
        <w:rPr>
          <w:rFonts w:cs="Traditional Arabic"/>
          <w:sz w:val="28"/>
          <w:szCs w:val="28"/>
          <w:rtl/>
        </w:rPr>
        <w:t>/ أم ليلى / العجوز...</w:t>
      </w:r>
      <w:r w:rsidRPr="000D2322">
        <w:rPr>
          <w:rFonts w:cs="Traditional Arabic" w:hint="cs"/>
          <w:sz w:val="28"/>
          <w:szCs w:val="28"/>
          <w:rtl/>
        </w:rPr>
        <w:t xml:space="preserve"> </w:t>
      </w:r>
      <w:r w:rsidRPr="000D2322">
        <w:rPr>
          <w:rFonts w:cs="Traditional Arabic"/>
          <w:sz w:val="28"/>
          <w:szCs w:val="28"/>
          <w:rtl/>
        </w:rPr>
        <w:t xml:space="preserve">كما يشار إليها بمصطلحات تعبر عن الصفاء والطهر، فهي عندهم: مخبأة / محصنة، وهي ألفاظ تحمل معنى الحماية التي ترتبط بفكرة </w:t>
      </w:r>
      <w:r w:rsidRPr="000D2322">
        <w:rPr>
          <w:rFonts w:cs="Traditional Arabic" w:hint="cs"/>
          <w:sz w:val="28"/>
          <w:szCs w:val="28"/>
          <w:rtl/>
        </w:rPr>
        <w:t xml:space="preserve">صون </w:t>
      </w:r>
      <w:r w:rsidRPr="000D2322">
        <w:rPr>
          <w:rFonts w:cs="Traditional Arabic"/>
          <w:sz w:val="28"/>
          <w:szCs w:val="28"/>
          <w:rtl/>
        </w:rPr>
        <w:t>الأنثى.</w:t>
      </w:r>
    </w:p>
    <w:p w:rsidR="00B4468D" w:rsidRPr="000D2322" w:rsidRDefault="00B4468D" w:rsidP="00497999">
      <w:pPr>
        <w:ind w:firstLine="284"/>
        <w:jc w:val="both"/>
        <w:rPr>
          <w:rFonts w:cs="Traditional Arabic"/>
          <w:sz w:val="28"/>
          <w:szCs w:val="28"/>
        </w:rPr>
      </w:pPr>
      <w:r w:rsidRPr="000D2322">
        <w:rPr>
          <w:rFonts w:cs="Traditional Arabic"/>
          <w:sz w:val="28"/>
          <w:szCs w:val="28"/>
          <w:rtl/>
        </w:rPr>
        <w:t xml:space="preserve">إن هذه الخمرة قد بلغت عند أبي نواس (مؤسس مدرسة الخمر) مرتبة من التعظيم والتقديس، حيث </w:t>
      </w:r>
      <w:r w:rsidRPr="000D2322">
        <w:rPr>
          <w:rFonts w:cs="Traditional Arabic" w:hint="cs"/>
          <w:sz w:val="28"/>
          <w:szCs w:val="28"/>
          <w:rtl/>
        </w:rPr>
        <w:t>استطاع</w:t>
      </w:r>
      <w:r w:rsidRPr="000D2322">
        <w:rPr>
          <w:rFonts w:cs="Traditional Arabic"/>
          <w:sz w:val="28"/>
          <w:szCs w:val="28"/>
          <w:rtl/>
        </w:rPr>
        <w:t xml:space="preserve"> أن يخلق منها كونا شعريا يجسد من خلاله طاقاته الروحية  </w:t>
      </w:r>
      <w:r w:rsidRPr="000D2322">
        <w:rPr>
          <w:rFonts w:cs="Traditional Arabic" w:hint="cs"/>
          <w:sz w:val="28"/>
          <w:szCs w:val="28"/>
          <w:rtl/>
        </w:rPr>
        <w:t>و</w:t>
      </w:r>
      <w:r w:rsidRPr="000D2322">
        <w:rPr>
          <w:rFonts w:cs="Traditional Arabic"/>
          <w:sz w:val="28"/>
          <w:szCs w:val="28"/>
          <w:rtl/>
        </w:rPr>
        <w:t xml:space="preserve">الإبداعية والفكرية ويخلق بواسطتها عالما نوّاسيا بأفكاره وصوره وقيمه، فقد عكست خمرته نظرته إلى الحياة والوجود والإنسانية وحملت من الإيماءات والأبعاد </w:t>
      </w:r>
      <w:r w:rsidR="00497999">
        <w:rPr>
          <w:rFonts w:cs="Traditional Arabic" w:hint="cs"/>
          <w:sz w:val="28"/>
          <w:szCs w:val="28"/>
          <w:rtl/>
        </w:rPr>
        <w:t>مما</w:t>
      </w:r>
      <w:r w:rsidRPr="000D2322">
        <w:rPr>
          <w:rFonts w:cs="Traditional Arabic"/>
          <w:sz w:val="28"/>
          <w:szCs w:val="28"/>
          <w:rtl/>
        </w:rPr>
        <w:t xml:space="preserve"> جعلها</w:t>
      </w:r>
      <w:r w:rsidR="00497999">
        <w:rPr>
          <w:rFonts w:cs="Traditional Arabic" w:hint="cs"/>
          <w:sz w:val="28"/>
          <w:szCs w:val="28"/>
          <w:rtl/>
        </w:rPr>
        <w:t xml:space="preserve"> </w:t>
      </w:r>
      <w:r w:rsidRPr="000D2322">
        <w:rPr>
          <w:rFonts w:cs="Traditional Arabic"/>
          <w:sz w:val="28"/>
          <w:szCs w:val="28"/>
          <w:rtl/>
        </w:rPr>
        <w:t xml:space="preserve">خمرة على جانب من الخصوصية تمتزج فيها الأحاسيس بالفكر والروح وتذوب فيه النفس توقا إلى التطهير والخلاص، ومن ثمة فإن الخمرة عنده لم تكن تمثل حاجة جسدية ونفسية فحسب، بل كانت مصدرا لأفكاره، وباعثا لإبداعاته، ومرآة يرى من خلالها تحولات العالم، كما كانت مفجرا لثورته وتمرده على الأعراف </w:t>
      </w:r>
      <w:r w:rsidRPr="000D2322">
        <w:rPr>
          <w:rFonts w:cs="Traditional Arabic" w:hint="cs"/>
          <w:sz w:val="28"/>
          <w:szCs w:val="28"/>
          <w:rtl/>
        </w:rPr>
        <w:t>الاجتماعية</w:t>
      </w:r>
      <w:r w:rsidRPr="000D2322">
        <w:rPr>
          <w:rFonts w:cs="Traditional Arabic"/>
          <w:sz w:val="28"/>
          <w:szCs w:val="28"/>
          <w:rtl/>
        </w:rPr>
        <w:t xml:space="preserve"> والشعرية.</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لقد تمثلت في عالمه الخمري الحرية بأبعادها </w:t>
      </w:r>
      <w:r w:rsidRPr="000D2322">
        <w:rPr>
          <w:rFonts w:cs="Traditional Arabic" w:hint="cs"/>
          <w:sz w:val="28"/>
          <w:szCs w:val="28"/>
          <w:rtl/>
        </w:rPr>
        <w:t>الاجتماعية</w:t>
      </w:r>
      <w:r w:rsidRPr="000D2322">
        <w:rPr>
          <w:rFonts w:cs="Traditional Arabic"/>
          <w:sz w:val="28"/>
          <w:szCs w:val="28"/>
          <w:rtl/>
        </w:rPr>
        <w:t xml:space="preserve"> والشخصية، ولقد أجهر بتعاطيه الخمرة، مما جعله عرضة للإتهامات وقد عبر عن ذلك بقوله:</w:t>
      </w:r>
      <w:r w:rsidRPr="000D2322">
        <w:rPr>
          <w:rFonts w:cs="Traditional Arabic"/>
          <w:sz w:val="28"/>
          <w:szCs w:val="28"/>
          <w:vertAlign w:val="superscript"/>
          <w:rtl/>
        </w:rPr>
        <w:t>(</w:t>
      </w:r>
      <w:r w:rsidRPr="000D2322">
        <w:rPr>
          <w:rStyle w:val="Appelnotedebasdep"/>
          <w:rFonts w:cs="Traditional Arabic"/>
          <w:sz w:val="28"/>
          <w:szCs w:val="28"/>
          <w:rtl/>
        </w:rPr>
        <w:footnoteReference w:id="14"/>
      </w:r>
      <w:r w:rsidRPr="000D2322">
        <w:rPr>
          <w:rFonts w:cs="Traditional Arabic"/>
          <w:sz w:val="28"/>
          <w:szCs w:val="28"/>
          <w:vertAlign w:val="superscript"/>
          <w:rtl/>
        </w:rPr>
        <w:t>)</w:t>
      </w:r>
      <w:r w:rsidRPr="000D2322">
        <w:rPr>
          <w:rFonts w:cs="Traditional Arabic" w:hint="cs"/>
          <w:sz w:val="28"/>
          <w:szCs w:val="28"/>
          <w:rtl/>
        </w:rPr>
        <w:t>(كامل)</w:t>
      </w:r>
    </w:p>
    <w:tbl>
      <w:tblPr>
        <w:bidiVisual/>
        <w:tblW w:w="0" w:type="auto"/>
        <w:tblLayout w:type="fixed"/>
        <w:tblLook w:val="04A0" w:firstRow="1" w:lastRow="0" w:firstColumn="1" w:lastColumn="0" w:noHBand="0" w:noVBand="1"/>
      </w:tblPr>
      <w:tblGrid>
        <w:gridCol w:w="3119"/>
        <w:gridCol w:w="236"/>
        <w:gridCol w:w="3119"/>
      </w:tblGrid>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وملح</w:t>
            </w:r>
            <w:r w:rsidRPr="000D2322">
              <w:rPr>
                <w:rFonts w:cs="Traditional Arabic" w:hint="cs"/>
                <w:b/>
                <w:bCs/>
                <w:sz w:val="28"/>
                <w:szCs w:val="28"/>
                <w:rtl/>
              </w:rPr>
              <w:t>ـ</w:t>
            </w:r>
            <w:r w:rsidRPr="000D2322">
              <w:rPr>
                <w:rFonts w:cs="Traditional Arabic"/>
                <w:b/>
                <w:bCs/>
                <w:sz w:val="28"/>
                <w:szCs w:val="28"/>
                <w:rtl/>
              </w:rPr>
              <w:t>ة في العذل، ذات نصيحة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ترج</w:t>
            </w:r>
            <w:r w:rsidRPr="000D2322">
              <w:rPr>
                <w:rFonts w:cs="Traditional Arabic" w:hint="cs"/>
                <w:b/>
                <w:bCs/>
                <w:sz w:val="28"/>
                <w:szCs w:val="28"/>
                <w:rtl/>
              </w:rPr>
              <w:t>ـ</w:t>
            </w:r>
            <w:r w:rsidRPr="000D2322">
              <w:rPr>
                <w:rFonts w:cs="Traditional Arabic"/>
                <w:b/>
                <w:bCs/>
                <w:sz w:val="28"/>
                <w:szCs w:val="28"/>
                <w:rtl/>
              </w:rPr>
              <w:t>و إناب</w:t>
            </w:r>
            <w:r w:rsidRPr="000D2322">
              <w:rPr>
                <w:rFonts w:cs="Traditional Arabic" w:hint="cs"/>
                <w:b/>
                <w:bCs/>
                <w:sz w:val="28"/>
                <w:szCs w:val="28"/>
                <w:rtl/>
              </w:rPr>
              <w:t>ـ</w:t>
            </w:r>
            <w:r w:rsidRPr="000D2322">
              <w:rPr>
                <w:rFonts w:cs="Traditional Arabic"/>
                <w:b/>
                <w:bCs/>
                <w:sz w:val="28"/>
                <w:szCs w:val="28"/>
                <w:rtl/>
              </w:rPr>
              <w:t>ة ذي مجون م</w:t>
            </w:r>
            <w:r w:rsidRPr="000D2322">
              <w:rPr>
                <w:rFonts w:cs="Traditional Arabic" w:hint="cs"/>
                <w:b/>
                <w:bCs/>
                <w:sz w:val="28"/>
                <w:szCs w:val="28"/>
                <w:rtl/>
              </w:rPr>
              <w:t>ـ</w:t>
            </w:r>
            <w:r w:rsidRPr="000D2322">
              <w:rPr>
                <w:rFonts w:cs="Traditional Arabic"/>
                <w:b/>
                <w:bCs/>
                <w:sz w:val="28"/>
                <w:szCs w:val="28"/>
                <w:rtl/>
              </w:rPr>
              <w:t>ارق</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بك</w:t>
            </w:r>
            <w:r w:rsidRPr="000D2322">
              <w:rPr>
                <w:rFonts w:cs="Traditional Arabic" w:hint="cs"/>
                <w:b/>
                <w:bCs/>
                <w:sz w:val="28"/>
                <w:szCs w:val="28"/>
                <w:rtl/>
              </w:rPr>
              <w:t>ـ</w:t>
            </w:r>
            <w:r w:rsidRPr="000D2322">
              <w:rPr>
                <w:rFonts w:cs="Traditional Arabic"/>
                <w:b/>
                <w:bCs/>
                <w:sz w:val="28"/>
                <w:szCs w:val="28"/>
                <w:rtl/>
              </w:rPr>
              <w:t>رت تبصر في الرشاد وشيمتي</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غير الرشاد،</w:t>
            </w:r>
            <w:r w:rsidRPr="000D2322">
              <w:rPr>
                <w:rFonts w:cs="Traditional Arabic" w:hint="cs"/>
                <w:b/>
                <w:bCs/>
                <w:sz w:val="28"/>
                <w:szCs w:val="28"/>
                <w:rtl/>
              </w:rPr>
              <w:t xml:space="preserve"> </w:t>
            </w:r>
            <w:r w:rsidRPr="000D2322">
              <w:rPr>
                <w:rFonts w:cs="Traditional Arabic"/>
                <w:b/>
                <w:bCs/>
                <w:sz w:val="28"/>
                <w:szCs w:val="28"/>
                <w:rtl/>
              </w:rPr>
              <w:t>ومذهبي وخلائق</w:t>
            </w:r>
            <w:r w:rsidRPr="000D2322">
              <w:rPr>
                <w:rFonts w:cs="Traditional Arabic" w:hint="cs"/>
                <w:b/>
                <w:bCs/>
                <w:sz w:val="28"/>
                <w:szCs w:val="28"/>
                <w:rtl/>
              </w:rPr>
              <w:t>ـ</w:t>
            </w:r>
            <w:r w:rsidRPr="000D2322">
              <w:rPr>
                <w:rFonts w:cs="Traditional Arabic"/>
                <w:b/>
                <w:bCs/>
                <w:sz w:val="28"/>
                <w:szCs w:val="28"/>
                <w:rtl/>
              </w:rPr>
              <w:t>ي</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lastRenderedPageBreak/>
              <w:t>لم</w:t>
            </w:r>
            <w:r w:rsidRPr="000D2322">
              <w:rPr>
                <w:rFonts w:cs="Traditional Arabic" w:hint="cs"/>
                <w:b/>
                <w:bCs/>
                <w:sz w:val="28"/>
                <w:szCs w:val="28"/>
                <w:rtl/>
              </w:rPr>
              <w:t>ـ</w:t>
            </w:r>
            <w:r w:rsidRPr="000D2322">
              <w:rPr>
                <w:rFonts w:cs="Traditional Arabic"/>
                <w:b/>
                <w:bCs/>
                <w:sz w:val="28"/>
                <w:szCs w:val="28"/>
                <w:rtl/>
              </w:rPr>
              <w:t>ا ألحت في العت</w:t>
            </w:r>
            <w:r w:rsidRPr="000D2322">
              <w:rPr>
                <w:rFonts w:cs="Traditional Arabic" w:hint="cs"/>
                <w:b/>
                <w:bCs/>
                <w:sz w:val="28"/>
                <w:szCs w:val="28"/>
                <w:rtl/>
              </w:rPr>
              <w:t>ـ</w:t>
            </w:r>
            <w:r w:rsidRPr="000D2322">
              <w:rPr>
                <w:rFonts w:cs="Traditional Arabic"/>
                <w:b/>
                <w:bCs/>
                <w:sz w:val="28"/>
                <w:szCs w:val="28"/>
                <w:rtl/>
              </w:rPr>
              <w:t>اب زجرته</w:t>
            </w:r>
            <w:r w:rsidRPr="000D2322">
              <w:rPr>
                <w:rFonts w:cs="Traditional Arabic" w:hint="cs"/>
                <w:b/>
                <w:bCs/>
                <w:sz w:val="28"/>
                <w:szCs w:val="28"/>
                <w:rtl/>
              </w:rPr>
              <w:t>ـ</w:t>
            </w:r>
            <w:r w:rsidRPr="000D2322">
              <w:rPr>
                <w:rFonts w:cs="Traditional Arabic"/>
                <w:b/>
                <w:bCs/>
                <w:sz w:val="28"/>
                <w:szCs w:val="28"/>
                <w:rtl/>
              </w:rPr>
              <w:t>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فت</w:t>
            </w:r>
            <w:r w:rsidRPr="000D2322">
              <w:rPr>
                <w:rFonts w:cs="Traditional Arabic" w:hint="cs"/>
                <w:b/>
                <w:bCs/>
                <w:sz w:val="28"/>
                <w:szCs w:val="28"/>
                <w:rtl/>
              </w:rPr>
              <w:t>ـ</w:t>
            </w:r>
            <w:r w:rsidRPr="000D2322">
              <w:rPr>
                <w:rFonts w:cs="Traditional Arabic"/>
                <w:b/>
                <w:bCs/>
                <w:sz w:val="28"/>
                <w:szCs w:val="28"/>
                <w:rtl/>
              </w:rPr>
              <w:t>أخرت عني بقلب خاف</w:t>
            </w:r>
            <w:r w:rsidRPr="000D2322">
              <w:rPr>
                <w:rFonts w:cs="Traditional Arabic" w:hint="cs"/>
                <w:b/>
                <w:bCs/>
                <w:sz w:val="28"/>
                <w:szCs w:val="28"/>
                <w:rtl/>
              </w:rPr>
              <w:t>ــ</w:t>
            </w:r>
            <w:r w:rsidRPr="000D2322">
              <w:rPr>
                <w:rFonts w:cs="Traditional Arabic"/>
                <w:b/>
                <w:bCs/>
                <w:sz w:val="28"/>
                <w:szCs w:val="28"/>
                <w:rtl/>
              </w:rPr>
              <w:t>ق</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كم رصنت قلبي فاعلمي وزجرته</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w:t>
            </w:r>
            <w:r w:rsidRPr="000D2322">
              <w:rPr>
                <w:rFonts w:cs="Traditional Arabic" w:hint="cs"/>
                <w:b/>
                <w:bCs/>
                <w:sz w:val="28"/>
                <w:szCs w:val="28"/>
                <w:rtl/>
              </w:rPr>
              <w:t>ـ</w:t>
            </w:r>
            <w:r w:rsidRPr="000D2322">
              <w:rPr>
                <w:rFonts w:cs="Traditional Arabic"/>
                <w:b/>
                <w:bCs/>
                <w:sz w:val="28"/>
                <w:szCs w:val="28"/>
                <w:rtl/>
              </w:rPr>
              <w:t>رأى أتب</w:t>
            </w:r>
            <w:r w:rsidRPr="000D2322">
              <w:rPr>
                <w:rFonts w:cs="Traditional Arabic" w:hint="cs"/>
                <w:b/>
                <w:bCs/>
                <w:sz w:val="28"/>
                <w:szCs w:val="28"/>
                <w:rtl/>
              </w:rPr>
              <w:t>ـ</w:t>
            </w:r>
            <w:r w:rsidRPr="000D2322">
              <w:rPr>
                <w:rFonts w:cs="Traditional Arabic"/>
                <w:b/>
                <w:bCs/>
                <w:sz w:val="28"/>
                <w:szCs w:val="28"/>
                <w:rtl/>
              </w:rPr>
              <w:t>اع الرشد غير موافق</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ومدامة مثل الخل</w:t>
            </w:r>
            <w:r w:rsidRPr="000D2322">
              <w:rPr>
                <w:rFonts w:cs="Traditional Arabic" w:hint="cs"/>
                <w:b/>
                <w:bCs/>
                <w:sz w:val="28"/>
                <w:szCs w:val="28"/>
                <w:rtl/>
              </w:rPr>
              <w:t>ـ</w:t>
            </w:r>
            <w:r w:rsidRPr="000D2322">
              <w:rPr>
                <w:rFonts w:cs="Traditional Arabic"/>
                <w:b/>
                <w:bCs/>
                <w:sz w:val="28"/>
                <w:szCs w:val="28"/>
                <w:rtl/>
              </w:rPr>
              <w:t>وق عتيق</w:t>
            </w:r>
            <w:r w:rsidRPr="000D2322">
              <w:rPr>
                <w:rFonts w:cs="Traditional Arabic" w:hint="cs"/>
                <w:b/>
                <w:bCs/>
                <w:sz w:val="28"/>
                <w:szCs w:val="28"/>
                <w:rtl/>
              </w:rPr>
              <w:t>ــ</w:t>
            </w:r>
            <w:r w:rsidRPr="000D2322">
              <w:rPr>
                <w:rFonts w:cs="Traditional Arabic"/>
                <w:b/>
                <w:bCs/>
                <w:sz w:val="28"/>
                <w:szCs w:val="28"/>
                <w:rtl/>
              </w:rPr>
              <w:t>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حجبت زمان</w:t>
            </w:r>
            <w:r w:rsidRPr="000D2322">
              <w:rPr>
                <w:rFonts w:cs="Traditional Arabic" w:hint="cs"/>
                <w:b/>
                <w:bCs/>
                <w:sz w:val="28"/>
                <w:szCs w:val="28"/>
                <w:rtl/>
              </w:rPr>
              <w:t>ـ</w:t>
            </w:r>
            <w:r w:rsidRPr="000D2322">
              <w:rPr>
                <w:rFonts w:cs="Traditional Arabic"/>
                <w:b/>
                <w:bCs/>
                <w:sz w:val="28"/>
                <w:szCs w:val="28"/>
                <w:rtl/>
              </w:rPr>
              <w:t>ا في كنائس داب</w:t>
            </w:r>
            <w:r w:rsidRPr="000D2322">
              <w:rPr>
                <w:rFonts w:cs="Traditional Arabic" w:hint="cs"/>
                <w:b/>
                <w:bCs/>
                <w:sz w:val="28"/>
                <w:szCs w:val="28"/>
                <w:rtl/>
              </w:rPr>
              <w:t>ـ</w:t>
            </w:r>
            <w:r w:rsidRPr="000D2322">
              <w:rPr>
                <w:rFonts w:cs="Traditional Arabic"/>
                <w:b/>
                <w:bCs/>
                <w:sz w:val="28"/>
                <w:szCs w:val="28"/>
                <w:rtl/>
              </w:rPr>
              <w:t>ق</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باكرتها من كف أغيد ش</w:t>
            </w:r>
            <w:r w:rsidRPr="000D2322">
              <w:rPr>
                <w:rFonts w:cs="Traditional Arabic" w:hint="cs"/>
                <w:b/>
                <w:bCs/>
                <w:sz w:val="28"/>
                <w:szCs w:val="28"/>
                <w:rtl/>
              </w:rPr>
              <w:t>ــ</w:t>
            </w:r>
            <w:r w:rsidRPr="000D2322">
              <w:rPr>
                <w:rFonts w:cs="Traditional Arabic"/>
                <w:b/>
                <w:bCs/>
                <w:sz w:val="28"/>
                <w:szCs w:val="28"/>
                <w:rtl/>
              </w:rPr>
              <w:t>ادن</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حسن التنغم ف</w:t>
            </w:r>
            <w:r w:rsidRPr="000D2322">
              <w:rPr>
                <w:rFonts w:cs="Traditional Arabic" w:hint="cs"/>
                <w:b/>
                <w:bCs/>
                <w:sz w:val="28"/>
                <w:szCs w:val="28"/>
                <w:rtl/>
              </w:rPr>
              <w:t>ـ</w:t>
            </w:r>
            <w:r w:rsidRPr="000D2322">
              <w:rPr>
                <w:rFonts w:cs="Traditional Arabic"/>
                <w:b/>
                <w:bCs/>
                <w:sz w:val="28"/>
                <w:szCs w:val="28"/>
                <w:rtl/>
              </w:rPr>
              <w:t>وق سؤال العاشق</w:t>
            </w:r>
            <w:r w:rsidRPr="000D2322">
              <w:rPr>
                <w:rFonts w:cs="Traditional Arabic" w:hint="cs"/>
                <w:b/>
                <w:bCs/>
                <w:sz w:val="28"/>
                <w:szCs w:val="28"/>
                <w:rtl/>
              </w:rPr>
              <w:br/>
            </w:r>
          </w:p>
        </w:tc>
      </w:tr>
    </w:tbl>
    <w:p w:rsidR="00B4468D" w:rsidRPr="000D2322" w:rsidRDefault="00B4468D" w:rsidP="00E80E0B">
      <w:pPr>
        <w:ind w:firstLine="284"/>
        <w:jc w:val="both"/>
        <w:rPr>
          <w:rFonts w:cs="Traditional Arabic"/>
          <w:sz w:val="28"/>
          <w:szCs w:val="28"/>
        </w:rPr>
      </w:pPr>
      <w:r w:rsidRPr="000D2322">
        <w:rPr>
          <w:rFonts w:cs="Traditional Arabic"/>
          <w:sz w:val="28"/>
          <w:szCs w:val="28"/>
          <w:rtl/>
        </w:rPr>
        <w:t xml:space="preserve">ولا ريب أن عملية الجهر هذه تعكس مواقفة المتمددة، التي جعلت العقاد يطلق عليها </w:t>
      </w:r>
      <w:r w:rsidRPr="000D2322">
        <w:rPr>
          <w:rFonts w:cs="Traditional Arabic" w:hint="cs"/>
          <w:sz w:val="28"/>
          <w:szCs w:val="28"/>
          <w:rtl/>
        </w:rPr>
        <w:t>«</w:t>
      </w:r>
      <w:r w:rsidRPr="000D2322">
        <w:rPr>
          <w:rFonts w:cs="Traditional Arabic"/>
          <w:sz w:val="28"/>
          <w:szCs w:val="28"/>
          <w:rtl/>
        </w:rPr>
        <w:t xml:space="preserve">ظاهرة التحدي بالإباحية </w:t>
      </w:r>
      <w:r w:rsidR="00E80E0B">
        <w:rPr>
          <w:rFonts w:cs="Traditional Arabic" w:hint="cs"/>
          <w:sz w:val="28"/>
          <w:szCs w:val="28"/>
          <w:rtl/>
        </w:rPr>
        <w:t>المنتهكة</w:t>
      </w:r>
      <w:r w:rsidRPr="000D2322">
        <w:rPr>
          <w:rFonts w:cs="Traditional Arabic" w:hint="cs"/>
          <w:sz w:val="28"/>
          <w:szCs w:val="28"/>
          <w:rtl/>
        </w:rPr>
        <w:t>»</w:t>
      </w:r>
      <w:r w:rsidRPr="000D2322">
        <w:rPr>
          <w:rFonts w:cs="Traditional Arabic"/>
          <w:sz w:val="28"/>
          <w:szCs w:val="28"/>
          <w:rtl/>
        </w:rPr>
        <w:t xml:space="preserve"> غير أن مجونه لم يكن يعكس حقيقة نفسه وأفعاله بقدر ما كان عبارة عن وسيلة لإظهار حريته وتمرده على ال</w:t>
      </w:r>
      <w:r w:rsidRPr="000D2322">
        <w:rPr>
          <w:rFonts w:cs="Traditional Arabic" w:hint="cs"/>
          <w:sz w:val="28"/>
          <w:szCs w:val="28"/>
          <w:rtl/>
        </w:rPr>
        <w:t>أ</w:t>
      </w:r>
      <w:r w:rsidRPr="000D2322">
        <w:rPr>
          <w:rFonts w:cs="Traditional Arabic"/>
          <w:sz w:val="28"/>
          <w:szCs w:val="28"/>
          <w:rtl/>
        </w:rPr>
        <w:t xml:space="preserve">عراف والتقاليد، إلى جانب كونه أداة من </w:t>
      </w:r>
      <w:r w:rsidRPr="000D2322">
        <w:rPr>
          <w:rFonts w:cs="Traditional Arabic" w:hint="cs"/>
          <w:sz w:val="28"/>
          <w:szCs w:val="28"/>
          <w:rtl/>
        </w:rPr>
        <w:t>الأدوات</w:t>
      </w:r>
      <w:r w:rsidRPr="000D2322">
        <w:rPr>
          <w:rFonts w:cs="Traditional Arabic"/>
          <w:sz w:val="28"/>
          <w:szCs w:val="28"/>
          <w:rtl/>
        </w:rPr>
        <w:t xml:space="preserve"> الهامة التي يلجأ إليها لفضح عيوب المجتمع (العامة والخاصة).</w:t>
      </w:r>
    </w:p>
    <w:p w:rsidR="00B4468D" w:rsidRPr="000D2322" w:rsidRDefault="00B4468D" w:rsidP="00E80E0B">
      <w:pPr>
        <w:ind w:firstLine="284"/>
        <w:jc w:val="both"/>
        <w:rPr>
          <w:rFonts w:cs="Traditional Arabic"/>
          <w:sz w:val="28"/>
          <w:szCs w:val="28"/>
          <w:rtl/>
        </w:rPr>
      </w:pPr>
      <w:r w:rsidRPr="000D2322">
        <w:rPr>
          <w:rFonts w:cs="Traditional Arabic"/>
          <w:sz w:val="28"/>
          <w:szCs w:val="28"/>
          <w:rtl/>
        </w:rPr>
        <w:t xml:space="preserve">لقد كانت ظاهرة المجون عنده تعكس بطريقة ما </w:t>
      </w:r>
      <w:r w:rsidRPr="000D2322">
        <w:rPr>
          <w:rFonts w:cs="Traditional Arabic" w:hint="cs"/>
          <w:sz w:val="28"/>
          <w:szCs w:val="28"/>
          <w:rtl/>
        </w:rPr>
        <w:t>اعتداده</w:t>
      </w:r>
      <w:r w:rsidRPr="000D2322">
        <w:rPr>
          <w:rFonts w:cs="Traditional Arabic"/>
          <w:sz w:val="28"/>
          <w:szCs w:val="28"/>
          <w:rtl/>
        </w:rPr>
        <w:t xml:space="preserve"> لما كان يؤمن به، فقد كان كما ترى إحدى الباحثات</w:t>
      </w:r>
      <w:r w:rsidRPr="000D2322">
        <w:rPr>
          <w:rFonts w:cs="Traditional Arabic"/>
          <w:sz w:val="28"/>
          <w:szCs w:val="28"/>
          <w:vertAlign w:val="superscript"/>
          <w:rtl/>
        </w:rPr>
        <w:t>(</w:t>
      </w:r>
      <w:r w:rsidRPr="000D2322">
        <w:rPr>
          <w:rStyle w:val="Appelnotedebasdep"/>
          <w:rFonts w:cs="Traditional Arabic"/>
          <w:sz w:val="28"/>
          <w:szCs w:val="28"/>
          <w:rtl/>
        </w:rPr>
        <w:footnoteReference w:id="15"/>
      </w:r>
      <w:r w:rsidRPr="000D2322">
        <w:rPr>
          <w:rFonts w:cs="Traditional Arabic"/>
          <w:sz w:val="28"/>
          <w:szCs w:val="28"/>
          <w:vertAlign w:val="superscript"/>
          <w:rtl/>
        </w:rPr>
        <w:t>)</w:t>
      </w:r>
      <w:r w:rsidRPr="000D2322">
        <w:rPr>
          <w:rFonts w:cs="Traditional Arabic" w:hint="cs"/>
          <w:sz w:val="28"/>
          <w:szCs w:val="28"/>
          <w:vertAlign w:val="superscript"/>
          <w:rtl/>
        </w:rPr>
        <w:t xml:space="preserve"> </w:t>
      </w:r>
      <w:r w:rsidRPr="000D2322">
        <w:rPr>
          <w:rFonts w:cs="Traditional Arabic"/>
          <w:sz w:val="28"/>
          <w:szCs w:val="28"/>
          <w:rtl/>
        </w:rPr>
        <w:t xml:space="preserve">يرمي </w:t>
      </w:r>
      <w:r w:rsidR="00E80E0B">
        <w:rPr>
          <w:rFonts w:cs="Traditional Arabic" w:hint="cs"/>
          <w:sz w:val="28"/>
          <w:szCs w:val="28"/>
          <w:rtl/>
        </w:rPr>
        <w:t>بتصرفاته</w:t>
      </w:r>
      <w:r w:rsidRPr="000D2322">
        <w:rPr>
          <w:rFonts w:cs="Traditional Arabic"/>
          <w:sz w:val="28"/>
          <w:szCs w:val="28"/>
          <w:rtl/>
        </w:rPr>
        <w:t xml:space="preserve"> تلك إلى فضح المجون الباطني الذي كان الخلفاء </w:t>
      </w:r>
      <w:r w:rsidRPr="000D2322">
        <w:rPr>
          <w:rFonts w:cs="Traditional Arabic" w:hint="cs"/>
          <w:sz w:val="28"/>
          <w:szCs w:val="28"/>
          <w:rtl/>
        </w:rPr>
        <w:t>والأمراء</w:t>
      </w:r>
      <w:r w:rsidRPr="000D2322">
        <w:rPr>
          <w:rFonts w:cs="Traditional Arabic"/>
          <w:sz w:val="28"/>
          <w:szCs w:val="28"/>
          <w:rtl/>
        </w:rPr>
        <w:t xml:space="preserve"> في عصره يعيشونه، لكنهم يتظاهرون أمام العامة بالتقوى، يدّعون أنهم قادة الدين وحماته،</w:t>
      </w:r>
      <w:r w:rsidRPr="000D2322">
        <w:rPr>
          <w:rFonts w:cs="Traditional Arabic" w:hint="cs"/>
          <w:sz w:val="28"/>
          <w:szCs w:val="28"/>
          <w:rtl/>
        </w:rPr>
        <w:t xml:space="preserve"> </w:t>
      </w:r>
      <w:r w:rsidRPr="000D2322">
        <w:rPr>
          <w:rFonts w:cs="Traditional Arabic"/>
          <w:sz w:val="28"/>
          <w:szCs w:val="28"/>
          <w:rtl/>
        </w:rPr>
        <w:t>ومن ثمة فإن المجون عنده لم يكن يعكس حقيقة نفسه وأفعاله وتمرده على الأعراف العامة والتقاليد الموروثة، فقد كان سلوكه مجرد مظهر يخفي وراءه مواقفه من المجتمع.</w:t>
      </w:r>
    </w:p>
    <w:p w:rsidR="00B4468D" w:rsidRPr="000D2322" w:rsidRDefault="00B4468D" w:rsidP="00E80E0B">
      <w:pPr>
        <w:ind w:firstLine="284"/>
        <w:jc w:val="both"/>
        <w:rPr>
          <w:rFonts w:cs="Traditional Arabic"/>
          <w:sz w:val="28"/>
          <w:szCs w:val="28"/>
        </w:rPr>
      </w:pPr>
      <w:r w:rsidRPr="000D2322">
        <w:rPr>
          <w:rFonts w:cs="Traditional Arabic"/>
          <w:sz w:val="28"/>
          <w:szCs w:val="28"/>
          <w:rtl/>
        </w:rPr>
        <w:t>ت</w:t>
      </w:r>
      <w:r w:rsidRPr="000D2322">
        <w:rPr>
          <w:rFonts w:cs="Traditional Arabic" w:hint="cs"/>
          <w:sz w:val="28"/>
          <w:szCs w:val="28"/>
          <w:rtl/>
        </w:rPr>
        <w:t>أ</w:t>
      </w:r>
      <w:r w:rsidRPr="000D2322">
        <w:rPr>
          <w:rFonts w:cs="Traditional Arabic"/>
          <w:sz w:val="28"/>
          <w:szCs w:val="28"/>
          <w:rtl/>
        </w:rPr>
        <w:t xml:space="preserve">سيسا لما تقدم فإن الخمرة قد </w:t>
      </w:r>
      <w:r w:rsidRPr="000D2322">
        <w:rPr>
          <w:rFonts w:cs="Traditional Arabic" w:hint="cs"/>
          <w:sz w:val="28"/>
          <w:szCs w:val="28"/>
          <w:rtl/>
        </w:rPr>
        <w:t>ارتبطت</w:t>
      </w:r>
      <w:r w:rsidRPr="000D2322">
        <w:rPr>
          <w:rFonts w:cs="Traditional Arabic"/>
          <w:sz w:val="28"/>
          <w:szCs w:val="28"/>
          <w:rtl/>
        </w:rPr>
        <w:t xml:space="preserve"> بأبي نواس أكثر من غيره، حيث عرفت معه نقلة نوعية من خلال تحولها من مستوى الواقع الحسي إلى مستوى الرمز، وقد مهد بذلك أمام المتصوفة الذين </w:t>
      </w:r>
      <w:r w:rsidRPr="000D2322">
        <w:rPr>
          <w:rFonts w:cs="Traditional Arabic" w:hint="cs"/>
          <w:sz w:val="28"/>
          <w:szCs w:val="28"/>
          <w:rtl/>
        </w:rPr>
        <w:t>استفادوا</w:t>
      </w:r>
      <w:r w:rsidRPr="000D2322">
        <w:rPr>
          <w:rFonts w:cs="Traditional Arabic"/>
          <w:sz w:val="28"/>
          <w:szCs w:val="28"/>
          <w:rtl/>
        </w:rPr>
        <w:t xml:space="preserve"> من خمرياته، حيث إتكأوا على مدلولات رموزه في تواصلهم مع "الهي المطلقة" </w:t>
      </w:r>
      <w:r w:rsidRPr="000D2322">
        <w:rPr>
          <w:rFonts w:cs="Traditional Arabic" w:hint="cs"/>
          <w:sz w:val="28"/>
          <w:szCs w:val="28"/>
          <w:rtl/>
        </w:rPr>
        <w:t>و</w:t>
      </w:r>
      <w:r w:rsidRPr="000D2322">
        <w:rPr>
          <w:rFonts w:cs="Traditional Arabic"/>
          <w:sz w:val="28"/>
          <w:szCs w:val="28"/>
          <w:rtl/>
        </w:rPr>
        <w:t xml:space="preserve">لعل التلاقي بين الطرفين (الخمريون والمتصوفة) يعود أساسا إلى جملة من المواقف كطريقة التعبير عن الحرية الفردية وقضية الإتحاد والحلول كأساس لحل الأزمة </w:t>
      </w:r>
      <w:r w:rsidR="00E80E0B">
        <w:rPr>
          <w:rFonts w:cs="Traditional Arabic" w:hint="cs"/>
          <w:sz w:val="28"/>
          <w:szCs w:val="28"/>
          <w:rtl/>
        </w:rPr>
        <w:t>الإغترابية</w:t>
      </w:r>
      <w:r w:rsidRPr="000D2322">
        <w:rPr>
          <w:rFonts w:cs="Traditional Arabic"/>
          <w:sz w:val="28"/>
          <w:szCs w:val="28"/>
          <w:rtl/>
        </w:rPr>
        <w:t xml:space="preserve">، فمن يتطلع على خمريات أبي نواس وغزلياته يقف على حالة من الوجد المماثلة عند الصوفية حين يعبرون عن تعلقهم بالخمرة الإلهية أو يستغرقون في مناجاة المحبوب، فديوان أبي نواس يحوي قصائد خمرية متنوعة وقد سبغ عليها طابع القداسة والقدم متنقلا بها من الدلالة الحسية إلى الدلالة الروحية، فهي تارة رموزا للمعرفة والحب وطورا وسيلة للخلاص من </w:t>
      </w:r>
      <w:r w:rsidRPr="000D2322">
        <w:rPr>
          <w:rFonts w:cs="Traditional Arabic" w:hint="cs"/>
          <w:sz w:val="28"/>
          <w:szCs w:val="28"/>
          <w:rtl/>
        </w:rPr>
        <w:t>عذابات</w:t>
      </w:r>
      <w:r w:rsidRPr="000D2322">
        <w:rPr>
          <w:rFonts w:cs="Traditional Arabic"/>
          <w:sz w:val="28"/>
          <w:szCs w:val="28"/>
          <w:rtl/>
        </w:rPr>
        <w:t xml:space="preserve"> الروح وغربة </w:t>
      </w:r>
      <w:r w:rsidRPr="000D2322">
        <w:rPr>
          <w:rFonts w:cs="Traditional Arabic"/>
          <w:sz w:val="28"/>
          <w:szCs w:val="28"/>
          <w:rtl/>
        </w:rPr>
        <w:lastRenderedPageBreak/>
        <w:t>الجسد، وتارة أخرى ذاتا عليا معتمدا في ذلك على توظيف معان وألفاظ ذات أبعاد صوفية ك</w:t>
      </w:r>
      <w:r w:rsidRPr="000D2322">
        <w:rPr>
          <w:rFonts w:cs="Traditional Arabic" w:hint="cs"/>
          <w:sz w:val="28"/>
          <w:szCs w:val="28"/>
          <w:rtl/>
        </w:rPr>
        <w:t>ـ</w:t>
      </w:r>
      <w:r w:rsidRPr="000D2322">
        <w:rPr>
          <w:rFonts w:cs="Traditional Arabic"/>
          <w:sz w:val="28"/>
          <w:szCs w:val="28"/>
          <w:rtl/>
        </w:rPr>
        <w:t>: الصرف / المزاج / الحجاب</w:t>
      </w:r>
      <w:r w:rsidRPr="000D2322">
        <w:rPr>
          <w:rFonts w:cs="Traditional Arabic" w:hint="cs"/>
          <w:sz w:val="28"/>
          <w:szCs w:val="28"/>
          <w:rtl/>
        </w:rPr>
        <w:t xml:space="preserve"> </w:t>
      </w:r>
      <w:r w:rsidRPr="000D2322">
        <w:rPr>
          <w:rFonts w:cs="Traditional Arabic"/>
          <w:sz w:val="28"/>
          <w:szCs w:val="28"/>
          <w:rtl/>
        </w:rPr>
        <w:t>/ الروح / الأنوار / التوالد / الضياء ...</w:t>
      </w:r>
    </w:p>
    <w:p w:rsidR="00B4468D" w:rsidRPr="000D2322" w:rsidRDefault="00B4468D" w:rsidP="00B4468D">
      <w:pPr>
        <w:ind w:firstLine="284"/>
        <w:jc w:val="both"/>
        <w:rPr>
          <w:rFonts w:cs="Traditional Arabic"/>
          <w:sz w:val="28"/>
          <w:szCs w:val="28"/>
        </w:rPr>
      </w:pPr>
      <w:r w:rsidRPr="000D2322">
        <w:rPr>
          <w:rFonts w:cs="Traditional Arabic"/>
          <w:sz w:val="28"/>
          <w:szCs w:val="28"/>
          <w:rtl/>
        </w:rPr>
        <w:t>و</w:t>
      </w:r>
      <w:r w:rsidR="00E80E0B">
        <w:rPr>
          <w:rFonts w:cs="Traditional Arabic" w:hint="cs"/>
          <w:sz w:val="28"/>
          <w:szCs w:val="28"/>
          <w:rtl/>
        </w:rPr>
        <w:t xml:space="preserve"> ل</w:t>
      </w:r>
      <w:r w:rsidRPr="000D2322">
        <w:rPr>
          <w:rFonts w:cs="Traditional Arabic"/>
          <w:sz w:val="28"/>
          <w:szCs w:val="28"/>
          <w:rtl/>
        </w:rPr>
        <w:t>قد حملها بذلك من الطاقات الروحية التي كاد من خلالها أن يتفوق على الصوفية أنفسهم.</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ولعل النماذج التالية للنواسي وابن الفارض كعينة توضح ما ذهبنا إليه، إضافة إلى التشابه الكبير في النظرة إليها وتحديد ماهيتها وخصائصها:</w:t>
      </w:r>
    </w:p>
    <w:p w:rsidR="00B4468D" w:rsidRPr="000D2322" w:rsidRDefault="00B4468D" w:rsidP="00B4468D">
      <w:pPr>
        <w:jc w:val="both"/>
        <w:rPr>
          <w:rFonts w:cs="Traditional Arabic"/>
          <w:sz w:val="28"/>
          <w:szCs w:val="28"/>
          <w:rtl/>
        </w:rPr>
      </w:pPr>
      <w:r w:rsidRPr="000D2322">
        <w:rPr>
          <w:rFonts w:cs="Traditional Arabic"/>
          <w:sz w:val="28"/>
          <w:szCs w:val="28"/>
          <w:rtl/>
        </w:rPr>
        <w:t>يقول النواسي:</w:t>
      </w:r>
      <w:r w:rsidRPr="000D2322">
        <w:rPr>
          <w:rFonts w:cs="Traditional Arabic"/>
          <w:sz w:val="28"/>
          <w:szCs w:val="28"/>
          <w:vertAlign w:val="superscript"/>
          <w:rtl/>
        </w:rPr>
        <w:t>(</w:t>
      </w:r>
      <w:r w:rsidRPr="000D2322">
        <w:rPr>
          <w:rStyle w:val="Appelnotedebasdep"/>
          <w:rFonts w:cs="Traditional Arabic"/>
          <w:sz w:val="28"/>
          <w:szCs w:val="28"/>
          <w:rtl/>
        </w:rPr>
        <w:footnoteReference w:id="16"/>
      </w:r>
      <w:r w:rsidRPr="000D2322">
        <w:rPr>
          <w:rFonts w:cs="Traditional Arabic"/>
          <w:sz w:val="28"/>
          <w:szCs w:val="28"/>
          <w:vertAlign w:val="superscript"/>
          <w:rtl/>
        </w:rPr>
        <w:t>)</w:t>
      </w:r>
      <w:r w:rsidRPr="000D2322">
        <w:rPr>
          <w:rFonts w:cs="Traditional Arabic" w:hint="cs"/>
          <w:sz w:val="28"/>
          <w:szCs w:val="28"/>
          <w:rtl/>
        </w:rPr>
        <w:t xml:space="preserve"> (طويل)</w:t>
      </w:r>
    </w:p>
    <w:tbl>
      <w:tblPr>
        <w:bidiVisual/>
        <w:tblW w:w="0" w:type="auto"/>
        <w:tblLayout w:type="fixed"/>
        <w:tblLook w:val="04A0" w:firstRow="1" w:lastRow="0" w:firstColumn="1" w:lastColumn="0" w:noHBand="0" w:noVBand="1"/>
      </w:tblPr>
      <w:tblGrid>
        <w:gridCol w:w="3402"/>
        <w:gridCol w:w="236"/>
        <w:gridCol w:w="3402"/>
      </w:tblGrid>
      <w:tr w:rsidR="00B4468D" w:rsidRPr="000D2322" w:rsidTr="000B791B">
        <w:tc>
          <w:tcPr>
            <w:tcW w:w="3402" w:type="dxa"/>
          </w:tcPr>
          <w:p w:rsidR="00B4468D" w:rsidRPr="000D2322" w:rsidRDefault="00B4468D" w:rsidP="00E80E0B">
            <w:pPr>
              <w:jc w:val="both"/>
              <w:rPr>
                <w:rFonts w:cs="Traditional Arabic"/>
                <w:b/>
                <w:bCs/>
                <w:sz w:val="28"/>
                <w:szCs w:val="28"/>
                <w:rtl/>
              </w:rPr>
            </w:pPr>
            <w:r w:rsidRPr="000D2322">
              <w:rPr>
                <w:rFonts w:cs="Traditional Arabic"/>
                <w:b/>
                <w:bCs/>
                <w:sz w:val="28"/>
                <w:szCs w:val="28"/>
                <w:rtl/>
              </w:rPr>
              <w:t>أشمس</w:t>
            </w:r>
            <w:r w:rsidRPr="000D2322">
              <w:rPr>
                <w:rFonts w:cs="Traditional Arabic" w:hint="cs"/>
                <w:b/>
                <w:bCs/>
                <w:sz w:val="28"/>
                <w:szCs w:val="28"/>
                <w:rtl/>
              </w:rPr>
              <w:t>ـ</w:t>
            </w:r>
            <w:r w:rsidRPr="000D2322">
              <w:rPr>
                <w:rFonts w:cs="Traditional Arabic"/>
                <w:b/>
                <w:bCs/>
                <w:sz w:val="28"/>
                <w:szCs w:val="28"/>
                <w:rtl/>
              </w:rPr>
              <w:t>ا عرت الكأس أم هي لمع</w:t>
            </w:r>
            <w:r w:rsidRPr="000D2322">
              <w:rPr>
                <w:rFonts w:cs="Traditional Arabic" w:hint="cs"/>
                <w:b/>
                <w:bCs/>
                <w:sz w:val="28"/>
                <w:szCs w:val="28"/>
                <w:rtl/>
              </w:rPr>
              <w:t>ـ</w:t>
            </w:r>
            <w:r w:rsidRPr="000D2322">
              <w:rPr>
                <w:rFonts w:cs="Traditional Arabic"/>
                <w:b/>
                <w:bCs/>
                <w:sz w:val="28"/>
                <w:szCs w:val="28"/>
                <w:rtl/>
              </w:rPr>
              <w:t>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من البرق أو أقبلت بالكوكب</w:t>
            </w:r>
            <w:r w:rsidRPr="000D2322">
              <w:rPr>
                <w:rFonts w:cs="Traditional Arabic" w:hint="cs"/>
                <w:b/>
                <w:bCs/>
                <w:sz w:val="28"/>
                <w:szCs w:val="28"/>
                <w:rtl/>
              </w:rPr>
              <w:t xml:space="preserve"> </w:t>
            </w:r>
            <w:r w:rsidRPr="000D2322">
              <w:rPr>
                <w:rFonts w:cs="Traditional Arabic"/>
                <w:b/>
                <w:bCs/>
                <w:sz w:val="28"/>
                <w:szCs w:val="28"/>
                <w:rtl/>
              </w:rPr>
              <w:t>السعد</w:t>
            </w:r>
            <w:r w:rsidRPr="000D2322">
              <w:rPr>
                <w:rFonts w:cs="Traditional Arabic" w:hint="cs"/>
                <w:b/>
                <w:bCs/>
                <w:sz w:val="28"/>
                <w:szCs w:val="28"/>
                <w:rtl/>
              </w:rPr>
              <w:br/>
            </w:r>
          </w:p>
        </w:tc>
      </w:tr>
      <w:tr w:rsidR="00B4468D" w:rsidRPr="000D2322" w:rsidTr="000B791B">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فقال: مدام خل</w:t>
            </w:r>
            <w:r w:rsidRPr="000D2322">
              <w:rPr>
                <w:rFonts w:cs="Traditional Arabic" w:hint="cs"/>
                <w:b/>
                <w:bCs/>
                <w:sz w:val="28"/>
                <w:szCs w:val="28"/>
                <w:rtl/>
              </w:rPr>
              <w:t>ـ</w:t>
            </w:r>
            <w:r w:rsidRPr="000D2322">
              <w:rPr>
                <w:rFonts w:cs="Traditional Arabic"/>
                <w:b/>
                <w:bCs/>
                <w:sz w:val="28"/>
                <w:szCs w:val="28"/>
                <w:rtl/>
              </w:rPr>
              <w:t>ط م</w:t>
            </w:r>
            <w:r w:rsidRPr="000D2322">
              <w:rPr>
                <w:rFonts w:cs="Traditional Arabic" w:hint="cs"/>
                <w:b/>
                <w:bCs/>
                <w:sz w:val="28"/>
                <w:szCs w:val="28"/>
                <w:rtl/>
              </w:rPr>
              <w:t>ـ</w:t>
            </w:r>
            <w:r w:rsidRPr="000D2322">
              <w:rPr>
                <w:rFonts w:cs="Traditional Arabic"/>
                <w:b/>
                <w:bCs/>
                <w:sz w:val="28"/>
                <w:szCs w:val="28"/>
                <w:rtl/>
              </w:rPr>
              <w:t>اء سحاب</w:t>
            </w:r>
            <w:r w:rsidRPr="000D2322">
              <w:rPr>
                <w:rFonts w:cs="Traditional Arabic" w:hint="cs"/>
                <w:b/>
                <w:bCs/>
                <w:sz w:val="28"/>
                <w:szCs w:val="28"/>
                <w:rtl/>
              </w:rPr>
              <w:t>ـ</w:t>
            </w:r>
            <w:r w:rsidRPr="000D2322">
              <w:rPr>
                <w:rFonts w:cs="Traditional Arabic"/>
                <w:b/>
                <w:bCs/>
                <w:sz w:val="28"/>
                <w:szCs w:val="28"/>
                <w:rtl/>
              </w:rPr>
              <w:t>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 xml:space="preserve">قرينة </w:t>
            </w:r>
            <w:r w:rsidRPr="000D2322">
              <w:rPr>
                <w:rFonts w:cs="Traditional Arabic" w:hint="cs"/>
                <w:b/>
                <w:bCs/>
                <w:sz w:val="28"/>
                <w:szCs w:val="28"/>
                <w:rtl/>
              </w:rPr>
              <w:t>أ</w:t>
            </w:r>
            <w:r w:rsidRPr="000D2322">
              <w:rPr>
                <w:rFonts w:cs="Traditional Arabic"/>
                <w:b/>
                <w:bCs/>
                <w:sz w:val="28"/>
                <w:szCs w:val="28"/>
                <w:rtl/>
              </w:rPr>
              <w:t>م الده</w:t>
            </w:r>
            <w:r w:rsidRPr="000D2322">
              <w:rPr>
                <w:rFonts w:cs="Traditional Arabic" w:hint="cs"/>
                <w:b/>
                <w:bCs/>
                <w:sz w:val="28"/>
                <w:szCs w:val="28"/>
                <w:rtl/>
              </w:rPr>
              <w:t>ـ</w:t>
            </w:r>
            <w:r w:rsidRPr="000D2322">
              <w:rPr>
                <w:rFonts w:cs="Traditional Arabic"/>
                <w:b/>
                <w:bCs/>
                <w:sz w:val="28"/>
                <w:szCs w:val="28"/>
                <w:rtl/>
              </w:rPr>
              <w:t>ر تربي</w:t>
            </w:r>
            <w:r w:rsidRPr="000D2322">
              <w:rPr>
                <w:rFonts w:cs="Traditional Arabic" w:hint="cs"/>
                <w:b/>
                <w:bCs/>
                <w:sz w:val="28"/>
                <w:szCs w:val="28"/>
                <w:rtl/>
              </w:rPr>
              <w:t>ـ</w:t>
            </w:r>
            <w:r w:rsidRPr="000D2322">
              <w:rPr>
                <w:rFonts w:cs="Traditional Arabic"/>
                <w:b/>
                <w:bCs/>
                <w:sz w:val="28"/>
                <w:szCs w:val="28"/>
                <w:rtl/>
              </w:rPr>
              <w:t>ن في المه</w:t>
            </w:r>
            <w:r w:rsidRPr="000D2322">
              <w:rPr>
                <w:rFonts w:cs="Traditional Arabic" w:hint="cs"/>
                <w:b/>
                <w:bCs/>
                <w:sz w:val="28"/>
                <w:szCs w:val="28"/>
                <w:rtl/>
              </w:rPr>
              <w:t>ـ</w:t>
            </w:r>
            <w:r w:rsidRPr="000D2322">
              <w:rPr>
                <w:rFonts w:cs="Traditional Arabic"/>
                <w:b/>
                <w:bCs/>
                <w:sz w:val="28"/>
                <w:szCs w:val="28"/>
                <w:rtl/>
              </w:rPr>
              <w:t>د</w:t>
            </w:r>
            <w:r w:rsidRPr="000D2322">
              <w:rPr>
                <w:rFonts w:cs="Traditional Arabic" w:hint="cs"/>
                <w:b/>
                <w:bCs/>
                <w:sz w:val="28"/>
                <w:szCs w:val="28"/>
                <w:rtl/>
              </w:rPr>
              <w:br/>
            </w:r>
          </w:p>
        </w:tc>
      </w:tr>
      <w:tr w:rsidR="00B4468D" w:rsidRPr="000D2322" w:rsidTr="000B791B">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مددت لها الأجفان من خوف نورها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على بصر قد ك</w:t>
            </w:r>
            <w:r w:rsidRPr="000D2322">
              <w:rPr>
                <w:rFonts w:cs="Traditional Arabic" w:hint="cs"/>
                <w:b/>
                <w:bCs/>
                <w:sz w:val="28"/>
                <w:szCs w:val="28"/>
                <w:rtl/>
              </w:rPr>
              <w:t>ـ</w:t>
            </w:r>
            <w:r w:rsidRPr="000D2322">
              <w:rPr>
                <w:rFonts w:cs="Traditional Arabic"/>
                <w:b/>
                <w:bCs/>
                <w:sz w:val="28"/>
                <w:szCs w:val="28"/>
                <w:rtl/>
              </w:rPr>
              <w:t>اد حين بدت بودي</w:t>
            </w:r>
            <w:r w:rsidRPr="000D2322">
              <w:rPr>
                <w:rFonts w:cs="Traditional Arabic" w:hint="cs"/>
                <w:b/>
                <w:bCs/>
                <w:sz w:val="28"/>
                <w:szCs w:val="28"/>
                <w:rtl/>
              </w:rPr>
              <w:br/>
            </w:r>
          </w:p>
        </w:tc>
      </w:tr>
    </w:tbl>
    <w:p w:rsidR="00B4468D" w:rsidRPr="000D2322" w:rsidRDefault="00B4468D" w:rsidP="00B4468D">
      <w:pPr>
        <w:jc w:val="both"/>
        <w:rPr>
          <w:rFonts w:cs="Traditional Arabic"/>
          <w:sz w:val="28"/>
          <w:szCs w:val="28"/>
          <w:rtl/>
        </w:rPr>
      </w:pPr>
      <w:r w:rsidRPr="000D2322">
        <w:rPr>
          <w:rFonts w:cs="Traditional Arabic"/>
          <w:sz w:val="28"/>
          <w:szCs w:val="28"/>
          <w:rtl/>
        </w:rPr>
        <w:t>بينما يقول ابن الفارض:</w:t>
      </w:r>
      <w:r w:rsidRPr="000D2322">
        <w:rPr>
          <w:rFonts w:cs="Traditional Arabic"/>
          <w:sz w:val="28"/>
          <w:szCs w:val="28"/>
          <w:vertAlign w:val="superscript"/>
          <w:rtl/>
        </w:rPr>
        <w:t>(</w:t>
      </w:r>
      <w:r w:rsidRPr="000D2322">
        <w:rPr>
          <w:rStyle w:val="Appelnotedebasdep"/>
          <w:rFonts w:cs="Traditional Arabic"/>
          <w:sz w:val="28"/>
          <w:szCs w:val="28"/>
          <w:rtl/>
        </w:rPr>
        <w:footnoteReference w:id="17"/>
      </w:r>
      <w:r w:rsidRPr="000D2322">
        <w:rPr>
          <w:rFonts w:cs="Traditional Arabic"/>
          <w:sz w:val="28"/>
          <w:szCs w:val="28"/>
          <w:vertAlign w:val="superscript"/>
          <w:rtl/>
        </w:rPr>
        <w:t xml:space="preserve">) </w:t>
      </w:r>
      <w:r w:rsidRPr="000D2322">
        <w:rPr>
          <w:rFonts w:cs="Traditional Arabic" w:hint="cs"/>
          <w:sz w:val="28"/>
          <w:szCs w:val="28"/>
          <w:rtl/>
        </w:rPr>
        <w:t>(طويل)</w:t>
      </w:r>
    </w:p>
    <w:tbl>
      <w:tblPr>
        <w:bidiVisual/>
        <w:tblW w:w="0" w:type="auto"/>
        <w:tblLayout w:type="fixed"/>
        <w:tblLook w:val="04A0" w:firstRow="1" w:lastRow="0" w:firstColumn="1" w:lastColumn="0" w:noHBand="0" w:noVBand="1"/>
      </w:tblPr>
      <w:tblGrid>
        <w:gridCol w:w="3175"/>
        <w:gridCol w:w="236"/>
        <w:gridCol w:w="3175"/>
      </w:tblGrid>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له</w:t>
            </w:r>
            <w:r w:rsidRPr="000D2322">
              <w:rPr>
                <w:rFonts w:cs="Traditional Arabic" w:hint="cs"/>
                <w:b/>
                <w:bCs/>
                <w:sz w:val="28"/>
                <w:szCs w:val="28"/>
                <w:rtl/>
              </w:rPr>
              <w:t>ـ</w:t>
            </w:r>
            <w:r w:rsidRPr="000D2322">
              <w:rPr>
                <w:rFonts w:cs="Traditional Arabic"/>
                <w:b/>
                <w:bCs/>
                <w:sz w:val="28"/>
                <w:szCs w:val="28"/>
                <w:rtl/>
              </w:rPr>
              <w:t>ا البدر كأس هي شمس يديرها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هلال، وكم يبدو إذا مزجت نجم</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لم يبق منها الده</w:t>
            </w:r>
            <w:r w:rsidRPr="000D2322">
              <w:rPr>
                <w:rFonts w:cs="Traditional Arabic" w:hint="cs"/>
                <w:b/>
                <w:bCs/>
                <w:sz w:val="28"/>
                <w:szCs w:val="28"/>
                <w:rtl/>
              </w:rPr>
              <w:t>ـ</w:t>
            </w:r>
            <w:r w:rsidRPr="000D2322">
              <w:rPr>
                <w:rFonts w:cs="Traditional Arabic"/>
                <w:b/>
                <w:bCs/>
                <w:sz w:val="28"/>
                <w:szCs w:val="28"/>
                <w:rtl/>
              </w:rPr>
              <w:t>ر غير</w:t>
            </w:r>
            <w:r w:rsidRPr="000D2322">
              <w:rPr>
                <w:rFonts w:cs="Traditional Arabic" w:hint="cs"/>
                <w:b/>
                <w:bCs/>
                <w:sz w:val="28"/>
                <w:szCs w:val="28"/>
                <w:rtl/>
              </w:rPr>
              <w:t xml:space="preserve"> </w:t>
            </w:r>
            <w:r w:rsidRPr="000D2322">
              <w:rPr>
                <w:rFonts w:cs="Traditional Arabic"/>
                <w:b/>
                <w:bCs/>
                <w:sz w:val="28"/>
                <w:szCs w:val="28"/>
                <w:rtl/>
              </w:rPr>
              <w:t>حشاشة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كأن خفاها في صدور النهي كثم</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w:t>
            </w:r>
            <w:r w:rsidRPr="000D2322">
              <w:rPr>
                <w:rFonts w:cs="Traditional Arabic" w:hint="cs"/>
                <w:b/>
                <w:bCs/>
                <w:sz w:val="28"/>
                <w:szCs w:val="28"/>
                <w:rtl/>
              </w:rPr>
              <w:t>ـ</w:t>
            </w:r>
            <w:r w:rsidRPr="000D2322">
              <w:rPr>
                <w:rFonts w:cs="Traditional Arabic"/>
                <w:b/>
                <w:bCs/>
                <w:sz w:val="28"/>
                <w:szCs w:val="28"/>
                <w:rtl/>
              </w:rPr>
              <w:t>إذا ذكرت في الحي أصبح أهله</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نشاوى، ولا عار عليهم، ولا إث</w:t>
            </w:r>
            <w:r w:rsidRPr="000D2322">
              <w:rPr>
                <w:rFonts w:cs="Traditional Arabic" w:hint="cs"/>
                <w:b/>
                <w:bCs/>
                <w:sz w:val="28"/>
                <w:szCs w:val="28"/>
                <w:rtl/>
              </w:rPr>
              <w:t>م</w:t>
            </w:r>
            <w:r w:rsidRPr="000D2322">
              <w:rPr>
                <w:rFonts w:cs="Traditional Arabic"/>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وبين أحش</w:t>
            </w:r>
            <w:r w:rsidRPr="000D2322">
              <w:rPr>
                <w:rFonts w:cs="Traditional Arabic" w:hint="cs"/>
                <w:b/>
                <w:bCs/>
                <w:sz w:val="28"/>
                <w:szCs w:val="28"/>
                <w:rtl/>
              </w:rPr>
              <w:t>ـ</w:t>
            </w:r>
            <w:r w:rsidRPr="000D2322">
              <w:rPr>
                <w:rFonts w:cs="Traditional Arabic"/>
                <w:b/>
                <w:bCs/>
                <w:sz w:val="28"/>
                <w:szCs w:val="28"/>
                <w:rtl/>
              </w:rPr>
              <w:t>اء الدن</w:t>
            </w:r>
            <w:r w:rsidRPr="000D2322">
              <w:rPr>
                <w:rFonts w:cs="Traditional Arabic" w:hint="cs"/>
                <w:b/>
                <w:bCs/>
                <w:sz w:val="28"/>
                <w:szCs w:val="28"/>
                <w:rtl/>
              </w:rPr>
              <w:t>ـ</w:t>
            </w:r>
            <w:r w:rsidRPr="000D2322">
              <w:rPr>
                <w:rFonts w:cs="Traditional Arabic"/>
                <w:b/>
                <w:bCs/>
                <w:sz w:val="28"/>
                <w:szCs w:val="28"/>
                <w:rtl/>
              </w:rPr>
              <w:t>ان تصاعدت</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 xml:space="preserve">ولم يبق منها في الحقيقة إلا </w:t>
            </w:r>
            <w:r w:rsidRPr="000D2322">
              <w:rPr>
                <w:rFonts w:cs="Traditional Arabic" w:hint="cs"/>
                <w:b/>
                <w:bCs/>
                <w:sz w:val="28"/>
                <w:szCs w:val="28"/>
                <w:rtl/>
              </w:rPr>
              <w:t>الاسم</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وإن خطرت يوما</w:t>
            </w:r>
            <w:r w:rsidRPr="000D2322">
              <w:rPr>
                <w:rFonts w:cs="Traditional Arabic" w:hint="cs"/>
                <w:b/>
                <w:bCs/>
                <w:sz w:val="28"/>
                <w:szCs w:val="28"/>
                <w:rtl/>
              </w:rPr>
              <w:t xml:space="preserve"> </w:t>
            </w:r>
            <w:r w:rsidRPr="000D2322">
              <w:rPr>
                <w:rFonts w:cs="Traditional Arabic"/>
                <w:b/>
                <w:bCs/>
                <w:sz w:val="28"/>
                <w:szCs w:val="28"/>
                <w:rtl/>
              </w:rPr>
              <w:t xml:space="preserve">على خاطر </w:t>
            </w:r>
            <w:r w:rsidRPr="000D2322">
              <w:rPr>
                <w:rFonts w:cs="Traditional Arabic" w:hint="cs"/>
                <w:b/>
                <w:bCs/>
                <w:sz w:val="28"/>
                <w:szCs w:val="28"/>
                <w:rtl/>
              </w:rPr>
              <w:t>امرئ</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أقامت به الأف</w:t>
            </w:r>
            <w:r w:rsidRPr="000D2322">
              <w:rPr>
                <w:rFonts w:cs="Traditional Arabic" w:hint="cs"/>
                <w:b/>
                <w:bCs/>
                <w:sz w:val="28"/>
                <w:szCs w:val="28"/>
                <w:rtl/>
              </w:rPr>
              <w:t>ـ</w:t>
            </w:r>
            <w:r w:rsidRPr="000D2322">
              <w:rPr>
                <w:rFonts w:cs="Traditional Arabic"/>
                <w:b/>
                <w:bCs/>
                <w:sz w:val="28"/>
                <w:szCs w:val="28"/>
                <w:rtl/>
              </w:rPr>
              <w:t>راح وارتحل الهم</w:t>
            </w:r>
            <w:r w:rsidRPr="000D2322">
              <w:rPr>
                <w:rFonts w:cs="Traditional Arabic" w:hint="cs"/>
                <w:b/>
                <w:bCs/>
                <w:sz w:val="28"/>
                <w:szCs w:val="28"/>
                <w:rtl/>
              </w:rPr>
              <w:t>ُّ</w:t>
            </w:r>
            <w:r w:rsidRPr="000D2322">
              <w:rPr>
                <w:rFonts w:cs="Traditional Arabic" w:hint="cs"/>
                <w:b/>
                <w:bCs/>
                <w:sz w:val="28"/>
                <w:szCs w:val="28"/>
                <w:rtl/>
              </w:rPr>
              <w:br/>
            </w:r>
          </w:p>
        </w:tc>
      </w:tr>
      <w:tr w:rsidR="00B4468D" w:rsidRPr="000D2322" w:rsidTr="000B791B">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صف</w:t>
            </w:r>
            <w:r w:rsidRPr="000D2322">
              <w:rPr>
                <w:rFonts w:cs="Traditional Arabic" w:hint="cs"/>
                <w:b/>
                <w:bCs/>
                <w:sz w:val="28"/>
                <w:szCs w:val="28"/>
                <w:rtl/>
              </w:rPr>
              <w:t>ـ</w:t>
            </w:r>
            <w:r w:rsidRPr="000D2322">
              <w:rPr>
                <w:rFonts w:cs="Traditional Arabic"/>
                <w:b/>
                <w:bCs/>
                <w:sz w:val="28"/>
                <w:szCs w:val="28"/>
                <w:rtl/>
              </w:rPr>
              <w:t>اء ولا ماء</w:t>
            </w:r>
            <w:r w:rsidRPr="000D2322">
              <w:rPr>
                <w:rFonts w:cs="Traditional Arabic" w:hint="cs"/>
                <w:b/>
                <w:bCs/>
                <w:sz w:val="28"/>
                <w:szCs w:val="28"/>
                <w:rtl/>
              </w:rPr>
              <w:t>،</w:t>
            </w:r>
            <w:r w:rsidRPr="000D2322">
              <w:rPr>
                <w:rFonts w:cs="Traditional Arabic"/>
                <w:b/>
                <w:bCs/>
                <w:sz w:val="28"/>
                <w:szCs w:val="28"/>
                <w:rtl/>
              </w:rPr>
              <w:t xml:space="preserve"> ولطف ولا هواء</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7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ونوره</w:t>
            </w:r>
            <w:r w:rsidRPr="000D2322">
              <w:rPr>
                <w:rFonts w:cs="Traditional Arabic" w:hint="cs"/>
                <w:b/>
                <w:bCs/>
                <w:sz w:val="28"/>
                <w:szCs w:val="28"/>
                <w:rtl/>
              </w:rPr>
              <w:t>،</w:t>
            </w:r>
            <w:r w:rsidRPr="000D2322">
              <w:rPr>
                <w:rFonts w:cs="Traditional Arabic"/>
                <w:b/>
                <w:bCs/>
                <w:sz w:val="28"/>
                <w:szCs w:val="28"/>
                <w:rtl/>
              </w:rPr>
              <w:t xml:space="preserve"> ولا نار</w:t>
            </w:r>
            <w:r w:rsidRPr="000D2322">
              <w:rPr>
                <w:rFonts w:cs="Traditional Arabic" w:hint="cs"/>
                <w:b/>
                <w:bCs/>
                <w:sz w:val="28"/>
                <w:szCs w:val="28"/>
                <w:rtl/>
              </w:rPr>
              <w:t>،</w:t>
            </w:r>
            <w:r w:rsidRPr="000D2322">
              <w:rPr>
                <w:rFonts w:cs="Traditional Arabic"/>
                <w:b/>
                <w:bCs/>
                <w:sz w:val="28"/>
                <w:szCs w:val="28"/>
                <w:rtl/>
              </w:rPr>
              <w:t xml:space="preserve"> وروح ولا جسم</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tl/>
        </w:rPr>
      </w:pPr>
      <w:r w:rsidRPr="000D2322">
        <w:rPr>
          <w:rFonts w:cs="Traditional Arabic" w:hint="cs"/>
          <w:sz w:val="28"/>
          <w:szCs w:val="28"/>
          <w:rtl/>
        </w:rPr>
        <w:lastRenderedPageBreak/>
        <w:t>إن الخمرة عند ابن الفارض مبنية على اصطلاح الصوفية، فهم يذكرونها بأسمائها وأوصافها، ولكنهم يشيرون بها إلى المعرفة والشوق، فالخمرة عند ابن الفارض هي رمز على المحبة الإلهية بوصفها أزلية، والمفردات الموظفة ترمز إلى الذات العليا، فتلك الخمرة أو المدامة لها تحولات رمزية، حيث تبدو شمسا مشرقة، أو بدار...، وقد استعان في إبراز محبته الإلهية بأساليب الخمرة، فذكر الخمرة يبدد الأحزان ويهيء لشاربها أسباب الغبطة.</w:t>
      </w:r>
    </w:p>
    <w:p w:rsidR="00B4468D" w:rsidRPr="000D2322" w:rsidRDefault="00B4468D" w:rsidP="00B4468D">
      <w:pPr>
        <w:ind w:firstLine="284"/>
        <w:jc w:val="both"/>
        <w:rPr>
          <w:rFonts w:cs="Traditional Arabic"/>
          <w:sz w:val="28"/>
          <w:szCs w:val="28"/>
        </w:rPr>
      </w:pPr>
      <w:r w:rsidRPr="000D2322">
        <w:rPr>
          <w:rFonts w:cs="Traditional Arabic"/>
          <w:sz w:val="28"/>
          <w:szCs w:val="28"/>
          <w:rtl/>
        </w:rPr>
        <w:t>إن الخمرة النواسية بأوصافها المختلفة تقترب من خمرة المتصوفة، وهذا التقارب نلمسه حتى في مجالس الخمرة، حيث تقترب في جوها العام من مجلس الخمرة عند الصوفية حين يلتقون مع موائد الصفاء أو حين تتجلى لهم الذات العليا، فهناك العديد من الأبيات التي تبرز أن أعضاء تلك المجالس تأخذهم نشوة السكر لتنتهي إلى فيض من الدموع.</w:t>
      </w:r>
    </w:p>
    <w:p w:rsidR="00B4468D" w:rsidRPr="000D2322" w:rsidRDefault="00B4468D" w:rsidP="00B4468D">
      <w:pPr>
        <w:jc w:val="both"/>
        <w:rPr>
          <w:rFonts w:cs="Traditional Arabic"/>
          <w:sz w:val="28"/>
          <w:szCs w:val="28"/>
          <w:rtl/>
        </w:rPr>
      </w:pPr>
      <w:r w:rsidRPr="000D2322">
        <w:rPr>
          <w:rFonts w:cs="Traditional Arabic"/>
          <w:sz w:val="28"/>
          <w:szCs w:val="28"/>
          <w:rtl/>
        </w:rPr>
        <w:t>يقول أبو نواس:</w:t>
      </w:r>
      <w:r w:rsidRPr="000D2322">
        <w:rPr>
          <w:rFonts w:cs="Traditional Arabic"/>
          <w:sz w:val="28"/>
          <w:szCs w:val="28"/>
          <w:vertAlign w:val="superscript"/>
          <w:rtl/>
        </w:rPr>
        <w:t>(</w:t>
      </w:r>
      <w:r w:rsidRPr="000D2322">
        <w:rPr>
          <w:rStyle w:val="Appelnotedebasdep"/>
          <w:rFonts w:cs="Traditional Arabic"/>
          <w:sz w:val="28"/>
          <w:szCs w:val="28"/>
          <w:rtl/>
        </w:rPr>
        <w:footnoteReference w:id="18"/>
      </w:r>
      <w:r w:rsidRPr="000D2322">
        <w:rPr>
          <w:rFonts w:cs="Traditional Arabic"/>
          <w:sz w:val="28"/>
          <w:szCs w:val="28"/>
          <w:vertAlign w:val="superscript"/>
          <w:rtl/>
        </w:rPr>
        <w:t>)</w:t>
      </w:r>
      <w:r w:rsidRPr="000D2322">
        <w:rPr>
          <w:rFonts w:cs="Traditional Arabic" w:hint="cs"/>
          <w:sz w:val="28"/>
          <w:szCs w:val="28"/>
          <w:rtl/>
        </w:rPr>
        <w:t xml:space="preserve"> (طويل)</w:t>
      </w:r>
    </w:p>
    <w:tbl>
      <w:tblPr>
        <w:bidiVisual/>
        <w:tblW w:w="0" w:type="auto"/>
        <w:tblLayout w:type="fixed"/>
        <w:tblLook w:val="04A0" w:firstRow="1" w:lastRow="0" w:firstColumn="1" w:lastColumn="0" w:noHBand="0" w:noVBand="1"/>
      </w:tblPr>
      <w:tblGrid>
        <w:gridCol w:w="3232"/>
        <w:gridCol w:w="236"/>
        <w:gridCol w:w="3232"/>
      </w:tblGrid>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فبعض الندامى في س</w:t>
            </w:r>
            <w:r w:rsidRPr="000D2322">
              <w:rPr>
                <w:rFonts w:cs="Traditional Arabic" w:hint="cs"/>
                <w:b/>
                <w:bCs/>
                <w:sz w:val="28"/>
                <w:szCs w:val="28"/>
                <w:rtl/>
              </w:rPr>
              <w:t>ـ</w:t>
            </w:r>
            <w:r w:rsidRPr="000D2322">
              <w:rPr>
                <w:rFonts w:cs="Traditional Arabic"/>
                <w:b/>
                <w:bCs/>
                <w:sz w:val="28"/>
                <w:szCs w:val="28"/>
                <w:rtl/>
              </w:rPr>
              <w:t>رور وغبطة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وبعض الندامى للمدام</w:t>
            </w:r>
            <w:r w:rsidRPr="000D2322">
              <w:rPr>
                <w:rFonts w:cs="Traditional Arabic" w:hint="cs"/>
                <w:b/>
                <w:bCs/>
                <w:sz w:val="28"/>
                <w:szCs w:val="28"/>
                <w:rtl/>
              </w:rPr>
              <w:t>ـ</w:t>
            </w:r>
            <w:r w:rsidRPr="000D2322">
              <w:rPr>
                <w:rFonts w:cs="Traditional Arabic"/>
                <w:b/>
                <w:bCs/>
                <w:sz w:val="28"/>
                <w:szCs w:val="28"/>
                <w:rtl/>
              </w:rPr>
              <w:t>ة في أس</w:t>
            </w:r>
            <w:r w:rsidRPr="000D2322">
              <w:rPr>
                <w:rFonts w:cs="Traditional Arabic" w:hint="cs"/>
                <w:b/>
                <w:bCs/>
                <w:sz w:val="28"/>
                <w:szCs w:val="28"/>
                <w:rtl/>
              </w:rPr>
              <w:t>ـ</w:t>
            </w:r>
            <w:r w:rsidRPr="000D2322">
              <w:rPr>
                <w:rFonts w:cs="Traditional Arabic"/>
                <w:b/>
                <w:bCs/>
                <w:sz w:val="28"/>
                <w:szCs w:val="28"/>
                <w:rtl/>
              </w:rPr>
              <w:t>ر</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وبعض بك</w:t>
            </w:r>
            <w:r w:rsidRPr="000D2322">
              <w:rPr>
                <w:rFonts w:cs="Traditional Arabic" w:hint="cs"/>
                <w:b/>
                <w:bCs/>
                <w:sz w:val="28"/>
                <w:szCs w:val="28"/>
                <w:rtl/>
              </w:rPr>
              <w:t>ـ</w:t>
            </w:r>
            <w:r w:rsidRPr="000D2322">
              <w:rPr>
                <w:rFonts w:cs="Traditional Arabic"/>
                <w:b/>
                <w:bCs/>
                <w:sz w:val="28"/>
                <w:szCs w:val="28"/>
                <w:rtl/>
              </w:rPr>
              <w:t>ى ففاض</w:t>
            </w:r>
            <w:r w:rsidRPr="000D2322">
              <w:rPr>
                <w:rFonts w:cs="Traditional Arabic" w:hint="cs"/>
                <w:b/>
                <w:bCs/>
                <w:sz w:val="28"/>
                <w:szCs w:val="28"/>
                <w:rtl/>
              </w:rPr>
              <w:t>ـ</w:t>
            </w:r>
            <w:r w:rsidRPr="000D2322">
              <w:rPr>
                <w:rFonts w:cs="Traditional Arabic"/>
                <w:b/>
                <w:bCs/>
                <w:sz w:val="28"/>
                <w:szCs w:val="28"/>
                <w:rtl/>
              </w:rPr>
              <w:t>ت دموع</w:t>
            </w:r>
            <w:r w:rsidRPr="000D2322">
              <w:rPr>
                <w:rFonts w:cs="Traditional Arabic" w:hint="cs"/>
                <w:b/>
                <w:bCs/>
                <w:sz w:val="28"/>
                <w:szCs w:val="28"/>
                <w:rtl/>
              </w:rPr>
              <w:t>ـ</w:t>
            </w:r>
            <w:r w:rsidRPr="000D2322">
              <w:rPr>
                <w:rFonts w:cs="Traditional Arabic"/>
                <w:b/>
                <w:bCs/>
                <w:sz w:val="28"/>
                <w:szCs w:val="28"/>
                <w:rtl/>
              </w:rPr>
              <w:t>ه</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على الحذ كالمرجان سال إلى البحر</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tl/>
        </w:rPr>
      </w:pPr>
      <w:r w:rsidRPr="000D2322">
        <w:rPr>
          <w:rFonts w:cs="Traditional Arabic"/>
          <w:sz w:val="28"/>
          <w:szCs w:val="28"/>
          <w:rtl/>
        </w:rPr>
        <w:t>إن دموع هؤلاء الندامى لشبيهة بدموع ابن الفارض العاشق الهائم القائل:</w:t>
      </w:r>
      <w:r w:rsidRPr="000D2322">
        <w:rPr>
          <w:rFonts w:cs="Traditional Arabic"/>
          <w:sz w:val="28"/>
          <w:szCs w:val="28"/>
          <w:vertAlign w:val="superscript"/>
          <w:rtl/>
        </w:rPr>
        <w:t>(</w:t>
      </w:r>
      <w:r w:rsidRPr="000D2322">
        <w:rPr>
          <w:rStyle w:val="Appelnotedebasdep"/>
          <w:rFonts w:cs="Traditional Arabic"/>
          <w:sz w:val="28"/>
          <w:szCs w:val="28"/>
          <w:rtl/>
        </w:rPr>
        <w:footnoteReference w:id="19"/>
      </w:r>
      <w:r w:rsidRPr="000D2322">
        <w:rPr>
          <w:rFonts w:cs="Traditional Arabic"/>
          <w:sz w:val="28"/>
          <w:szCs w:val="28"/>
          <w:vertAlign w:val="superscript"/>
          <w:rtl/>
        </w:rPr>
        <w:t>)</w:t>
      </w:r>
      <w:r w:rsidRPr="000D2322">
        <w:rPr>
          <w:rFonts w:cs="Traditional Arabic" w:hint="cs"/>
          <w:sz w:val="28"/>
          <w:szCs w:val="28"/>
          <w:rtl/>
        </w:rPr>
        <w:t xml:space="preserve"> (كامل)</w:t>
      </w:r>
    </w:p>
    <w:tbl>
      <w:tblPr>
        <w:bidiVisual/>
        <w:tblW w:w="0" w:type="auto"/>
        <w:tblLayout w:type="fixed"/>
        <w:tblLook w:val="04A0" w:firstRow="1" w:lastRow="0" w:firstColumn="1" w:lastColumn="0" w:noHBand="0" w:noVBand="1"/>
      </w:tblPr>
      <w:tblGrid>
        <w:gridCol w:w="3232"/>
        <w:gridCol w:w="236"/>
        <w:gridCol w:w="3232"/>
      </w:tblGrid>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هي أدمع للعشاق ج</w:t>
            </w:r>
            <w:r w:rsidRPr="000D2322">
              <w:rPr>
                <w:rFonts w:cs="Traditional Arabic" w:hint="cs"/>
                <w:b/>
                <w:bCs/>
                <w:sz w:val="28"/>
                <w:szCs w:val="28"/>
                <w:rtl/>
              </w:rPr>
              <w:t>ـ</w:t>
            </w:r>
            <w:r w:rsidRPr="000D2322">
              <w:rPr>
                <w:rFonts w:cs="Traditional Arabic"/>
                <w:b/>
                <w:bCs/>
                <w:sz w:val="28"/>
                <w:szCs w:val="28"/>
                <w:rtl/>
              </w:rPr>
              <w:t>اد وليها الـ</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hint="cs"/>
                <w:b/>
                <w:bCs/>
                <w:sz w:val="28"/>
                <w:szCs w:val="28"/>
                <w:rtl/>
              </w:rPr>
              <w:t>ـ</w:t>
            </w:r>
            <w:r w:rsidRPr="000D2322">
              <w:rPr>
                <w:rFonts w:cs="Traditional Arabic"/>
                <w:b/>
                <w:bCs/>
                <w:sz w:val="28"/>
                <w:szCs w:val="28"/>
                <w:rtl/>
              </w:rPr>
              <w:t>وادي وإلي جـتوده</w:t>
            </w:r>
            <w:r w:rsidRPr="000D2322">
              <w:rPr>
                <w:rFonts w:cs="Traditional Arabic" w:hint="cs"/>
                <w:b/>
                <w:bCs/>
                <w:sz w:val="28"/>
                <w:szCs w:val="28"/>
                <w:rtl/>
              </w:rPr>
              <w:t>ـ</w:t>
            </w:r>
            <w:r w:rsidRPr="000D2322">
              <w:rPr>
                <w:rFonts w:cs="Traditional Arabic"/>
                <w:b/>
                <w:bCs/>
                <w:sz w:val="28"/>
                <w:szCs w:val="28"/>
                <w:rtl/>
              </w:rPr>
              <w:t>ا الألواذا</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ريم الف</w:t>
            </w:r>
            <w:r w:rsidRPr="000D2322">
              <w:rPr>
                <w:rFonts w:cs="Traditional Arabic" w:hint="cs"/>
                <w:b/>
                <w:bCs/>
                <w:sz w:val="28"/>
                <w:szCs w:val="28"/>
                <w:rtl/>
              </w:rPr>
              <w:t>ـ</w:t>
            </w:r>
            <w:r w:rsidRPr="000D2322">
              <w:rPr>
                <w:rFonts w:cs="Traditional Arabic"/>
                <w:b/>
                <w:bCs/>
                <w:sz w:val="28"/>
                <w:szCs w:val="28"/>
                <w:rtl/>
              </w:rPr>
              <w:t>لا عني  إلي</w:t>
            </w:r>
            <w:r w:rsidRPr="000D2322">
              <w:rPr>
                <w:rFonts w:cs="Traditional Arabic" w:hint="cs"/>
                <w:b/>
                <w:bCs/>
                <w:sz w:val="28"/>
                <w:szCs w:val="28"/>
                <w:rtl/>
              </w:rPr>
              <w:t>ـ</w:t>
            </w:r>
            <w:r w:rsidRPr="000D2322">
              <w:rPr>
                <w:rFonts w:cs="Traditional Arabic"/>
                <w:b/>
                <w:bCs/>
                <w:sz w:val="28"/>
                <w:szCs w:val="28"/>
                <w:rtl/>
              </w:rPr>
              <w:t>ك فمقلت</w:t>
            </w:r>
            <w:r w:rsidRPr="000D2322">
              <w:rPr>
                <w:rFonts w:cs="Traditional Arabic" w:hint="cs"/>
                <w:b/>
                <w:bCs/>
                <w:sz w:val="28"/>
                <w:szCs w:val="28"/>
                <w:rtl/>
              </w:rPr>
              <w:t>ـ</w:t>
            </w:r>
            <w:r w:rsidRPr="000D2322">
              <w:rPr>
                <w:rFonts w:cs="Traditional Arabic"/>
                <w:b/>
                <w:bCs/>
                <w:sz w:val="28"/>
                <w:szCs w:val="28"/>
                <w:rtl/>
              </w:rPr>
              <w:t>ي</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كحلت بهم لا تعضه</w:t>
            </w:r>
            <w:r w:rsidRPr="000D2322">
              <w:rPr>
                <w:rFonts w:cs="Traditional Arabic" w:hint="cs"/>
                <w:b/>
                <w:bCs/>
                <w:sz w:val="28"/>
                <w:szCs w:val="28"/>
                <w:rtl/>
              </w:rPr>
              <w:t>ـ</w:t>
            </w:r>
            <w:r w:rsidRPr="000D2322">
              <w:rPr>
                <w:rFonts w:cs="Traditional Arabic"/>
                <w:b/>
                <w:bCs/>
                <w:sz w:val="28"/>
                <w:szCs w:val="28"/>
                <w:rtl/>
              </w:rPr>
              <w:t>ا استن</w:t>
            </w:r>
            <w:r w:rsidRPr="000D2322">
              <w:rPr>
                <w:rFonts w:cs="Traditional Arabic" w:hint="cs"/>
                <w:b/>
                <w:bCs/>
                <w:sz w:val="28"/>
                <w:szCs w:val="28"/>
                <w:rtl/>
              </w:rPr>
              <w:t>ج</w:t>
            </w:r>
            <w:r w:rsidRPr="000D2322">
              <w:rPr>
                <w:rFonts w:cs="Traditional Arabic"/>
                <w:b/>
                <w:bCs/>
                <w:sz w:val="28"/>
                <w:szCs w:val="28"/>
                <w:rtl/>
              </w:rPr>
              <w:t>اذا</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ما استحسنت عيني سواه وأن سبى</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لتكن س</w:t>
            </w:r>
            <w:r w:rsidRPr="000D2322">
              <w:rPr>
                <w:rFonts w:cs="Traditional Arabic" w:hint="cs"/>
                <w:b/>
                <w:bCs/>
                <w:sz w:val="28"/>
                <w:szCs w:val="28"/>
                <w:rtl/>
              </w:rPr>
              <w:t>ـ</w:t>
            </w:r>
            <w:r w:rsidRPr="000D2322">
              <w:rPr>
                <w:rFonts w:cs="Traditional Arabic"/>
                <w:b/>
                <w:bCs/>
                <w:sz w:val="28"/>
                <w:szCs w:val="28"/>
                <w:rtl/>
              </w:rPr>
              <w:t>واي و</w:t>
            </w:r>
            <w:r w:rsidRPr="000D2322">
              <w:rPr>
                <w:rFonts w:cs="Traditional Arabic" w:hint="cs"/>
                <w:b/>
                <w:bCs/>
                <w:sz w:val="28"/>
                <w:szCs w:val="28"/>
                <w:rtl/>
              </w:rPr>
              <w:t>ل</w:t>
            </w:r>
            <w:r w:rsidRPr="000D2322">
              <w:rPr>
                <w:rFonts w:cs="Traditional Arabic"/>
                <w:b/>
                <w:bCs/>
                <w:sz w:val="28"/>
                <w:szCs w:val="28"/>
                <w:rtl/>
              </w:rPr>
              <w:t>م أك</w:t>
            </w:r>
            <w:r w:rsidRPr="000D2322">
              <w:rPr>
                <w:rFonts w:cs="Traditional Arabic" w:hint="cs"/>
                <w:b/>
                <w:bCs/>
                <w:sz w:val="28"/>
                <w:szCs w:val="28"/>
                <w:rtl/>
              </w:rPr>
              <w:t>ـ</w:t>
            </w:r>
            <w:r w:rsidRPr="000D2322">
              <w:rPr>
                <w:rFonts w:cs="Traditional Arabic"/>
                <w:b/>
                <w:bCs/>
                <w:sz w:val="28"/>
                <w:szCs w:val="28"/>
                <w:rtl/>
              </w:rPr>
              <w:t>ن مـلاذا</w:t>
            </w:r>
            <w:r w:rsidRPr="000D2322">
              <w:rPr>
                <w:rFonts w:cs="Traditional Arabic" w:hint="cs"/>
                <w:b/>
                <w:bCs/>
                <w:sz w:val="28"/>
                <w:szCs w:val="28"/>
                <w:rtl/>
              </w:rPr>
              <w:br/>
            </w:r>
          </w:p>
        </w:tc>
      </w:tr>
    </w:tbl>
    <w:p w:rsidR="00B4468D" w:rsidRPr="000D2322" w:rsidRDefault="00B4468D" w:rsidP="00E80E0B">
      <w:pPr>
        <w:ind w:firstLine="284"/>
        <w:jc w:val="both"/>
        <w:rPr>
          <w:rFonts w:cs="Traditional Arabic"/>
          <w:sz w:val="28"/>
          <w:szCs w:val="28"/>
          <w:rtl/>
        </w:rPr>
      </w:pPr>
      <w:r w:rsidRPr="000D2322">
        <w:rPr>
          <w:rFonts w:cs="Traditional Arabic"/>
          <w:sz w:val="28"/>
          <w:szCs w:val="28"/>
          <w:rtl/>
        </w:rPr>
        <w:t>إن النظرة النواسية والفارضية</w:t>
      </w:r>
      <w:r w:rsidR="00E80E0B">
        <w:rPr>
          <w:rFonts w:cs="Traditional Arabic" w:hint="cs"/>
          <w:sz w:val="28"/>
          <w:szCs w:val="28"/>
          <w:rtl/>
        </w:rPr>
        <w:t xml:space="preserve"> (إبن الفارض)</w:t>
      </w:r>
      <w:r w:rsidRPr="000D2322">
        <w:rPr>
          <w:rFonts w:cs="Traditional Arabic"/>
          <w:sz w:val="28"/>
          <w:szCs w:val="28"/>
          <w:rtl/>
        </w:rPr>
        <w:t xml:space="preserve"> تلتقيان في الكثير من النصوص الرامزة إلى الذات العليا من خلال الوصف والنشو</w:t>
      </w:r>
      <w:r w:rsidR="00E80E0B">
        <w:rPr>
          <w:rFonts w:cs="Traditional Arabic" w:hint="cs"/>
          <w:sz w:val="28"/>
          <w:szCs w:val="28"/>
          <w:rtl/>
        </w:rPr>
        <w:t>ة</w:t>
      </w:r>
      <w:r w:rsidRPr="000D2322">
        <w:rPr>
          <w:rFonts w:cs="Traditional Arabic"/>
          <w:sz w:val="28"/>
          <w:szCs w:val="28"/>
          <w:rtl/>
        </w:rPr>
        <w:t xml:space="preserve"> والتلهف للحبيب.</w:t>
      </w:r>
    </w:p>
    <w:p w:rsidR="00B4468D" w:rsidRPr="000D2322" w:rsidRDefault="00B4468D" w:rsidP="00E80E0B">
      <w:pPr>
        <w:ind w:firstLine="284"/>
        <w:jc w:val="both"/>
        <w:rPr>
          <w:rFonts w:cs="Traditional Arabic"/>
          <w:sz w:val="28"/>
          <w:szCs w:val="28"/>
        </w:rPr>
      </w:pPr>
      <w:r w:rsidRPr="000D2322">
        <w:rPr>
          <w:rFonts w:cs="Traditional Arabic"/>
          <w:sz w:val="28"/>
          <w:szCs w:val="28"/>
          <w:rtl/>
        </w:rPr>
        <w:lastRenderedPageBreak/>
        <w:t xml:space="preserve">وفي الأخير يمكن القول بأن موضوع الخمرة قد مثل بالفعل هاجسا في النص الشعري التراثي سواء أكانت ضمن </w:t>
      </w:r>
      <w:r w:rsidRPr="000D2322">
        <w:rPr>
          <w:rFonts w:cs="Traditional Arabic" w:hint="cs"/>
          <w:sz w:val="28"/>
          <w:szCs w:val="28"/>
          <w:rtl/>
        </w:rPr>
        <w:t>«</w:t>
      </w:r>
      <w:r w:rsidRPr="000D2322">
        <w:rPr>
          <w:rFonts w:cs="Traditional Arabic"/>
          <w:sz w:val="28"/>
          <w:szCs w:val="28"/>
          <w:rtl/>
        </w:rPr>
        <w:t>عاقرها أو عاذليها</w:t>
      </w:r>
      <w:r w:rsidRPr="000D2322">
        <w:rPr>
          <w:rFonts w:cs="Traditional Arabic" w:hint="cs"/>
          <w:sz w:val="28"/>
          <w:szCs w:val="28"/>
          <w:rtl/>
        </w:rPr>
        <w:t>»</w:t>
      </w:r>
      <w:r w:rsidRPr="000D2322">
        <w:rPr>
          <w:rFonts w:cs="Traditional Arabic"/>
          <w:sz w:val="28"/>
          <w:szCs w:val="28"/>
          <w:rtl/>
        </w:rPr>
        <w:t xml:space="preserve"> كما أبرز نقاط تلاق عدة في النظرة للخمرة في بعديها الحسي والمعنوي </w:t>
      </w:r>
      <w:r w:rsidRPr="000D2322">
        <w:rPr>
          <w:rFonts w:cs="Traditional Arabic" w:hint="cs"/>
          <w:sz w:val="28"/>
          <w:szCs w:val="28"/>
          <w:rtl/>
        </w:rPr>
        <w:t>«</w:t>
      </w:r>
      <w:r w:rsidRPr="000D2322">
        <w:rPr>
          <w:rFonts w:cs="Traditional Arabic"/>
          <w:sz w:val="28"/>
          <w:szCs w:val="28"/>
          <w:rtl/>
        </w:rPr>
        <w:t>المادي والعرفاني</w:t>
      </w:r>
      <w:r w:rsidRPr="000D2322">
        <w:rPr>
          <w:rFonts w:cs="Traditional Arabic" w:hint="cs"/>
          <w:sz w:val="28"/>
          <w:szCs w:val="28"/>
          <w:rtl/>
        </w:rPr>
        <w:t>»</w:t>
      </w:r>
      <w:r w:rsidRPr="000D2322">
        <w:rPr>
          <w:rFonts w:cs="Traditional Arabic"/>
          <w:sz w:val="28"/>
          <w:szCs w:val="28"/>
          <w:rtl/>
        </w:rPr>
        <w:t>.</w:t>
      </w:r>
    </w:p>
    <w:p w:rsidR="00B4468D" w:rsidRPr="000D2322" w:rsidRDefault="00B4468D" w:rsidP="00B4468D">
      <w:pPr>
        <w:ind w:firstLine="284"/>
        <w:jc w:val="both"/>
        <w:rPr>
          <w:rFonts w:cs="Traditional Arabic"/>
          <w:sz w:val="28"/>
          <w:szCs w:val="28"/>
        </w:rPr>
      </w:pPr>
    </w:p>
    <w:p w:rsidR="00B4468D" w:rsidRPr="000D2322" w:rsidRDefault="00B4468D" w:rsidP="00B4468D">
      <w:pPr>
        <w:jc w:val="both"/>
        <w:outlineLvl w:val="0"/>
        <w:rPr>
          <w:rFonts w:cs="Traditional Arabic"/>
          <w:sz w:val="28"/>
          <w:szCs w:val="28"/>
        </w:rPr>
      </w:pPr>
      <w:bookmarkStart w:id="2" w:name="_Toc221865530"/>
      <w:r w:rsidRPr="000D2322">
        <w:rPr>
          <w:rFonts w:cs="Traditional Arabic" w:hint="cs"/>
          <w:sz w:val="28"/>
          <w:szCs w:val="28"/>
          <w:rtl/>
        </w:rPr>
        <w:t>2.</w:t>
      </w:r>
      <w:r w:rsidRPr="000D2322">
        <w:rPr>
          <w:rFonts w:cs="Traditional Arabic"/>
          <w:b/>
          <w:bCs/>
          <w:sz w:val="28"/>
          <w:szCs w:val="28"/>
          <w:rtl/>
        </w:rPr>
        <w:t>رمزي</w:t>
      </w:r>
      <w:r w:rsidRPr="000D2322">
        <w:rPr>
          <w:rFonts w:cs="Traditional Arabic" w:hint="cs"/>
          <w:b/>
          <w:bCs/>
          <w:sz w:val="28"/>
          <w:szCs w:val="28"/>
          <w:rtl/>
        </w:rPr>
        <w:t>ّ</w:t>
      </w:r>
      <w:r w:rsidRPr="000D2322">
        <w:rPr>
          <w:rFonts w:cs="Traditional Arabic"/>
          <w:b/>
          <w:bCs/>
          <w:sz w:val="28"/>
          <w:szCs w:val="28"/>
          <w:rtl/>
        </w:rPr>
        <w:t>ة الخمرة في الش</w:t>
      </w:r>
      <w:r w:rsidRPr="000D2322">
        <w:rPr>
          <w:rFonts w:cs="Traditional Arabic" w:hint="cs"/>
          <w:b/>
          <w:bCs/>
          <w:sz w:val="28"/>
          <w:szCs w:val="28"/>
          <w:rtl/>
        </w:rPr>
        <w:t>ّ</w:t>
      </w:r>
      <w:r w:rsidRPr="000D2322">
        <w:rPr>
          <w:rFonts w:cs="Traditional Arabic"/>
          <w:b/>
          <w:bCs/>
          <w:sz w:val="28"/>
          <w:szCs w:val="28"/>
          <w:rtl/>
        </w:rPr>
        <w:t>عر الص</w:t>
      </w:r>
      <w:r w:rsidRPr="000D2322">
        <w:rPr>
          <w:rFonts w:cs="Traditional Arabic" w:hint="cs"/>
          <w:b/>
          <w:bCs/>
          <w:sz w:val="28"/>
          <w:szCs w:val="28"/>
          <w:rtl/>
        </w:rPr>
        <w:t>ّ</w:t>
      </w:r>
      <w:r w:rsidRPr="000D2322">
        <w:rPr>
          <w:rFonts w:cs="Traditional Arabic"/>
          <w:b/>
          <w:bCs/>
          <w:sz w:val="28"/>
          <w:szCs w:val="28"/>
          <w:rtl/>
        </w:rPr>
        <w:t>وف</w:t>
      </w:r>
      <w:r w:rsidRPr="000D2322">
        <w:rPr>
          <w:rFonts w:cs="Traditional Arabic" w:hint="cs"/>
          <w:b/>
          <w:bCs/>
          <w:sz w:val="28"/>
          <w:szCs w:val="28"/>
          <w:rtl/>
        </w:rPr>
        <w:t>ـ</w:t>
      </w:r>
      <w:r w:rsidRPr="000D2322">
        <w:rPr>
          <w:rFonts w:cs="Traditional Arabic"/>
          <w:b/>
          <w:bCs/>
          <w:sz w:val="28"/>
          <w:szCs w:val="28"/>
          <w:rtl/>
        </w:rPr>
        <w:t>ي</w:t>
      </w:r>
      <w:r w:rsidRPr="000D2322">
        <w:rPr>
          <w:rFonts w:cs="Traditional Arabic" w:hint="cs"/>
          <w:b/>
          <w:bCs/>
          <w:sz w:val="28"/>
          <w:szCs w:val="28"/>
          <w:rtl/>
        </w:rPr>
        <w:t>ّ</w:t>
      </w:r>
      <w:r w:rsidRPr="000D2322">
        <w:rPr>
          <w:rFonts w:cs="Traditional Arabic"/>
          <w:b/>
          <w:bCs/>
          <w:sz w:val="28"/>
          <w:szCs w:val="28"/>
          <w:rtl/>
        </w:rPr>
        <w:t>:</w:t>
      </w:r>
      <w:bookmarkEnd w:id="2"/>
    </w:p>
    <w:p w:rsidR="00B4468D" w:rsidRPr="000D2322" w:rsidRDefault="00B4468D" w:rsidP="00B4468D">
      <w:pPr>
        <w:ind w:firstLine="284"/>
        <w:jc w:val="both"/>
        <w:rPr>
          <w:rFonts w:cs="Traditional Arabic"/>
          <w:sz w:val="28"/>
          <w:szCs w:val="28"/>
        </w:rPr>
      </w:pPr>
      <w:r w:rsidRPr="000D2322">
        <w:rPr>
          <w:rFonts w:cs="Traditional Arabic"/>
          <w:sz w:val="28"/>
          <w:szCs w:val="28"/>
          <w:rtl/>
        </w:rPr>
        <w:t xml:space="preserve">إن الخمريات الصوفية لم تنطلق من فراغ فقد </w:t>
      </w:r>
      <w:r w:rsidRPr="000D2322">
        <w:rPr>
          <w:rFonts w:cs="Traditional Arabic" w:hint="cs"/>
          <w:sz w:val="28"/>
          <w:szCs w:val="28"/>
          <w:rtl/>
        </w:rPr>
        <w:t>استلهمت</w:t>
      </w:r>
      <w:r w:rsidRPr="000D2322">
        <w:rPr>
          <w:rFonts w:cs="Traditional Arabic"/>
          <w:sz w:val="28"/>
          <w:szCs w:val="28"/>
          <w:rtl/>
        </w:rPr>
        <w:t xml:space="preserve"> أساليب التراث الخمري، غير أنها لم تستلهم ما حفل به من مجون وإباحية، رغم وجود هذه الظاهرة عند البعض من المغالين والإباح</w:t>
      </w:r>
      <w:r w:rsidRPr="000D2322">
        <w:rPr>
          <w:rFonts w:cs="Traditional Arabic" w:hint="cs"/>
          <w:sz w:val="28"/>
          <w:szCs w:val="28"/>
          <w:rtl/>
        </w:rPr>
        <w:t>ي</w:t>
      </w:r>
      <w:r w:rsidRPr="000D2322">
        <w:rPr>
          <w:rFonts w:cs="Traditional Arabic"/>
          <w:sz w:val="28"/>
          <w:szCs w:val="28"/>
          <w:rtl/>
        </w:rPr>
        <w:t>ين من فرق الصوفية كالمطاوعة والقلندرية الذين كانوا يعاقرونها في الخفاء،</w:t>
      </w:r>
      <w:r w:rsidRPr="000D2322">
        <w:rPr>
          <w:rFonts w:cs="Traditional Arabic" w:hint="cs"/>
          <w:sz w:val="28"/>
          <w:szCs w:val="28"/>
          <w:rtl/>
        </w:rPr>
        <w:t xml:space="preserve"> </w:t>
      </w:r>
      <w:r w:rsidRPr="000D2322">
        <w:rPr>
          <w:rFonts w:cs="Traditional Arabic"/>
          <w:sz w:val="28"/>
          <w:szCs w:val="28"/>
          <w:rtl/>
        </w:rPr>
        <w:t xml:space="preserve">كما نجد البعض قد </w:t>
      </w:r>
      <w:r w:rsidRPr="000D2322">
        <w:rPr>
          <w:rFonts w:cs="Traditional Arabic" w:hint="cs"/>
          <w:sz w:val="28"/>
          <w:szCs w:val="28"/>
          <w:rtl/>
        </w:rPr>
        <w:t>استبدلها</w:t>
      </w:r>
      <w:r w:rsidRPr="000D2322">
        <w:rPr>
          <w:rFonts w:cs="Traditional Arabic"/>
          <w:sz w:val="28"/>
          <w:szCs w:val="28"/>
          <w:rtl/>
        </w:rPr>
        <w:t xml:space="preserve"> بـ </w:t>
      </w:r>
      <w:r w:rsidRPr="000D2322">
        <w:rPr>
          <w:rFonts w:cs="Traditional Arabic" w:hint="cs"/>
          <w:sz w:val="28"/>
          <w:szCs w:val="28"/>
          <w:rtl/>
        </w:rPr>
        <w:t>«</w:t>
      </w:r>
      <w:r w:rsidRPr="000D2322">
        <w:rPr>
          <w:rFonts w:cs="Traditional Arabic"/>
          <w:sz w:val="28"/>
          <w:szCs w:val="28"/>
          <w:rtl/>
        </w:rPr>
        <w:t>الحشيشة</w:t>
      </w:r>
      <w:r w:rsidRPr="000D2322">
        <w:rPr>
          <w:rFonts w:cs="Traditional Arabic" w:hint="cs"/>
          <w:sz w:val="28"/>
          <w:szCs w:val="28"/>
          <w:rtl/>
        </w:rPr>
        <w:t>»</w:t>
      </w:r>
      <w:r w:rsidRPr="000D2322">
        <w:rPr>
          <w:rFonts w:cs="Traditional Arabic"/>
          <w:sz w:val="28"/>
          <w:szCs w:val="28"/>
          <w:rtl/>
        </w:rPr>
        <w:t xml:space="preserve"> التي </w:t>
      </w:r>
      <w:r w:rsidRPr="000D2322">
        <w:rPr>
          <w:rFonts w:cs="Traditional Arabic" w:hint="cs"/>
          <w:sz w:val="28"/>
          <w:szCs w:val="28"/>
          <w:rtl/>
        </w:rPr>
        <w:t>انتشرت</w:t>
      </w:r>
      <w:r w:rsidRPr="000D2322">
        <w:rPr>
          <w:rFonts w:cs="Traditional Arabic"/>
          <w:sz w:val="28"/>
          <w:szCs w:val="28"/>
          <w:rtl/>
        </w:rPr>
        <w:t xml:space="preserve"> منذ القرن </w:t>
      </w:r>
      <w:r w:rsidRPr="000D2322">
        <w:rPr>
          <w:rFonts w:cs="Traditional Arabic" w:hint="cs"/>
          <w:sz w:val="28"/>
          <w:szCs w:val="28"/>
          <w:rtl/>
        </w:rPr>
        <w:t>السابع</w:t>
      </w:r>
      <w:r w:rsidRPr="000D2322">
        <w:rPr>
          <w:rFonts w:cs="Traditional Arabic"/>
          <w:sz w:val="28"/>
          <w:szCs w:val="28"/>
          <w:rtl/>
        </w:rPr>
        <w:t xml:space="preserve"> والموصوفة بـ </w:t>
      </w:r>
      <w:r w:rsidRPr="000D2322">
        <w:rPr>
          <w:rFonts w:cs="Traditional Arabic" w:hint="cs"/>
          <w:sz w:val="28"/>
          <w:szCs w:val="28"/>
          <w:rtl/>
        </w:rPr>
        <w:t>«</w:t>
      </w:r>
      <w:r w:rsidRPr="000D2322">
        <w:rPr>
          <w:rFonts w:cs="Traditional Arabic"/>
          <w:sz w:val="28"/>
          <w:szCs w:val="28"/>
          <w:rtl/>
        </w:rPr>
        <w:t>خمرة الفقراء</w:t>
      </w:r>
      <w:r w:rsidRPr="000D2322">
        <w:rPr>
          <w:rFonts w:cs="Traditional Arabic" w:hint="cs"/>
          <w:sz w:val="28"/>
          <w:szCs w:val="28"/>
          <w:rtl/>
        </w:rPr>
        <w:t>»</w:t>
      </w:r>
      <w:r w:rsidRPr="000D2322">
        <w:rPr>
          <w:rFonts w:cs="Traditional Arabic"/>
          <w:sz w:val="28"/>
          <w:szCs w:val="28"/>
          <w:rtl/>
        </w:rPr>
        <w:t xml:space="preserve"> وقد </w:t>
      </w:r>
      <w:r w:rsidRPr="000D2322">
        <w:rPr>
          <w:rFonts w:cs="Traditional Arabic" w:hint="cs"/>
          <w:sz w:val="28"/>
          <w:szCs w:val="28"/>
          <w:rtl/>
        </w:rPr>
        <w:t>اكتشفها</w:t>
      </w:r>
      <w:r w:rsidRPr="000D2322">
        <w:rPr>
          <w:rFonts w:cs="Traditional Arabic"/>
          <w:sz w:val="28"/>
          <w:szCs w:val="28"/>
          <w:rtl/>
        </w:rPr>
        <w:t xml:space="preserve"> شيخ يدعى "حيدرة" (ت 618 ﻫ).</w:t>
      </w:r>
      <w:r w:rsidRPr="000D2322">
        <w:rPr>
          <w:rFonts w:cs="Traditional Arabic" w:hint="cs"/>
          <w:b/>
          <w:bCs/>
          <w:sz w:val="28"/>
          <w:szCs w:val="28"/>
          <w:rtl/>
        </w:rPr>
        <w:t>*</w:t>
      </w:r>
      <w:r w:rsidRPr="000D2322">
        <w:rPr>
          <w:rStyle w:val="Appelnotedebasdep"/>
          <w:rFonts w:cs="Traditional Arabic"/>
          <w:color w:val="FFFFFF"/>
          <w:sz w:val="28"/>
          <w:szCs w:val="28"/>
          <w:rtl/>
        </w:rPr>
        <w:footnoteReference w:id="20"/>
      </w:r>
    </w:p>
    <w:p w:rsidR="00B4468D" w:rsidRPr="000D2322" w:rsidRDefault="00B4468D" w:rsidP="00B4468D">
      <w:pPr>
        <w:jc w:val="both"/>
        <w:rPr>
          <w:rFonts w:cs="Traditional Arabic"/>
          <w:sz w:val="28"/>
          <w:szCs w:val="28"/>
          <w:rtl/>
        </w:rPr>
      </w:pPr>
      <w:r w:rsidRPr="000D2322">
        <w:rPr>
          <w:rFonts w:cs="Traditional Arabic"/>
          <w:sz w:val="28"/>
          <w:szCs w:val="28"/>
          <w:rtl/>
        </w:rPr>
        <w:t>وقد فضلت على الخمرة عند بعضهم كقول الشاعر</w:t>
      </w:r>
      <w:r w:rsidRPr="000D2322">
        <w:rPr>
          <w:rFonts w:cs="Traditional Arabic" w:hint="cs"/>
          <w:sz w:val="28"/>
          <w:szCs w:val="28"/>
          <w:rtl/>
        </w:rPr>
        <w:t>:</w:t>
      </w:r>
      <w:r w:rsidRPr="000D2322">
        <w:rPr>
          <w:rFonts w:cs="Traditional Arabic"/>
          <w:sz w:val="28"/>
          <w:szCs w:val="28"/>
          <w:vertAlign w:val="superscript"/>
          <w:rtl/>
        </w:rPr>
        <w:t>(</w:t>
      </w:r>
      <w:r w:rsidRPr="000D2322">
        <w:rPr>
          <w:rFonts w:cs="Traditional Arabic" w:hint="cs"/>
          <w:sz w:val="28"/>
          <w:szCs w:val="28"/>
          <w:vertAlign w:val="superscript"/>
          <w:rtl/>
        </w:rPr>
        <w:t>1)</w:t>
      </w:r>
      <w:r w:rsidRPr="000D2322">
        <w:rPr>
          <w:rStyle w:val="Appelnotedebasdep"/>
          <w:rFonts w:cs="Traditional Arabic"/>
          <w:color w:val="FFFFFF"/>
          <w:sz w:val="28"/>
          <w:szCs w:val="28"/>
          <w:rtl/>
        </w:rPr>
        <w:footnoteReference w:id="21"/>
      </w:r>
      <w:r w:rsidRPr="000D2322">
        <w:rPr>
          <w:rFonts w:cs="Traditional Arabic"/>
          <w:sz w:val="28"/>
          <w:szCs w:val="28"/>
          <w:rtl/>
        </w:rPr>
        <w:t xml:space="preserve"> </w:t>
      </w:r>
      <w:r w:rsidRPr="000D2322">
        <w:rPr>
          <w:rFonts w:cs="Traditional Arabic" w:hint="cs"/>
          <w:sz w:val="28"/>
          <w:szCs w:val="28"/>
          <w:rtl/>
        </w:rPr>
        <w:t>(طويل)</w:t>
      </w:r>
    </w:p>
    <w:tbl>
      <w:tblPr>
        <w:bidiVisual/>
        <w:tblW w:w="0" w:type="auto"/>
        <w:tblLayout w:type="fixed"/>
        <w:tblLook w:val="04A0" w:firstRow="1" w:lastRow="0" w:firstColumn="1" w:lastColumn="0" w:noHBand="0" w:noVBand="1"/>
      </w:tblPr>
      <w:tblGrid>
        <w:gridCol w:w="3232"/>
        <w:gridCol w:w="236"/>
        <w:gridCol w:w="3232"/>
      </w:tblGrid>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دع الخمر واشرب من مدامة حيدر</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معتبرة خض</w:t>
            </w:r>
            <w:r w:rsidRPr="000D2322">
              <w:rPr>
                <w:rFonts w:cs="Traditional Arabic" w:hint="cs"/>
                <w:b/>
                <w:bCs/>
                <w:sz w:val="28"/>
                <w:szCs w:val="28"/>
                <w:rtl/>
              </w:rPr>
              <w:t>ـ</w:t>
            </w:r>
            <w:r w:rsidRPr="000D2322">
              <w:rPr>
                <w:rFonts w:cs="Traditional Arabic"/>
                <w:b/>
                <w:bCs/>
                <w:sz w:val="28"/>
                <w:szCs w:val="28"/>
                <w:rtl/>
              </w:rPr>
              <w:t>راء مث</w:t>
            </w:r>
            <w:r w:rsidRPr="000D2322">
              <w:rPr>
                <w:rFonts w:cs="Traditional Arabic" w:hint="cs"/>
                <w:b/>
                <w:bCs/>
                <w:sz w:val="28"/>
                <w:szCs w:val="28"/>
                <w:rtl/>
              </w:rPr>
              <w:t>ـ</w:t>
            </w:r>
            <w:r w:rsidRPr="000D2322">
              <w:rPr>
                <w:rFonts w:cs="Traditional Arabic"/>
                <w:b/>
                <w:bCs/>
                <w:sz w:val="28"/>
                <w:szCs w:val="28"/>
                <w:rtl/>
              </w:rPr>
              <w:t>ل الزبرج</w:t>
            </w:r>
            <w:r w:rsidRPr="000D2322">
              <w:rPr>
                <w:rFonts w:cs="Traditional Arabic" w:hint="cs"/>
                <w:b/>
                <w:bCs/>
                <w:sz w:val="28"/>
                <w:szCs w:val="28"/>
                <w:rtl/>
              </w:rPr>
              <w:t>ـ</w:t>
            </w:r>
            <w:r w:rsidRPr="000D2322">
              <w:rPr>
                <w:rFonts w:cs="Traditional Arabic"/>
                <w:b/>
                <w:bCs/>
                <w:sz w:val="28"/>
                <w:szCs w:val="28"/>
                <w:rtl/>
              </w:rPr>
              <w:t>د</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E80E0B">
            <w:pPr>
              <w:jc w:val="both"/>
              <w:rPr>
                <w:rFonts w:cs="Traditional Arabic"/>
                <w:b/>
                <w:bCs/>
                <w:sz w:val="28"/>
                <w:szCs w:val="28"/>
                <w:rtl/>
              </w:rPr>
            </w:pPr>
            <w:r w:rsidRPr="000D2322">
              <w:rPr>
                <w:rFonts w:cs="Traditional Arabic"/>
                <w:b/>
                <w:bCs/>
                <w:sz w:val="28"/>
                <w:szCs w:val="28"/>
                <w:rtl/>
              </w:rPr>
              <w:t>يعا</w:t>
            </w:r>
            <w:r w:rsidR="00E80E0B">
              <w:rPr>
                <w:rFonts w:cs="Traditional Arabic" w:hint="cs"/>
                <w:b/>
                <w:bCs/>
                <w:sz w:val="28"/>
                <w:szCs w:val="28"/>
                <w:rtl/>
              </w:rPr>
              <w:t>ت</w:t>
            </w:r>
            <w:r w:rsidRPr="000D2322">
              <w:rPr>
                <w:rFonts w:cs="Traditional Arabic"/>
                <w:b/>
                <w:bCs/>
                <w:sz w:val="28"/>
                <w:szCs w:val="28"/>
                <w:rtl/>
              </w:rPr>
              <w:t>ي</w:t>
            </w:r>
            <w:r w:rsidR="00E80E0B">
              <w:rPr>
                <w:rFonts w:cs="Traditional Arabic" w:hint="cs"/>
                <w:b/>
                <w:bCs/>
                <w:sz w:val="28"/>
                <w:szCs w:val="28"/>
                <w:rtl/>
              </w:rPr>
              <w:t>ق</w:t>
            </w:r>
            <w:r w:rsidRPr="000D2322">
              <w:rPr>
                <w:rFonts w:cs="Traditional Arabic"/>
                <w:b/>
                <w:bCs/>
                <w:sz w:val="28"/>
                <w:szCs w:val="28"/>
                <w:rtl/>
              </w:rPr>
              <w:t>ه</w:t>
            </w:r>
            <w:r w:rsidRPr="000D2322">
              <w:rPr>
                <w:rFonts w:cs="Traditional Arabic" w:hint="cs"/>
                <w:b/>
                <w:bCs/>
                <w:sz w:val="28"/>
                <w:szCs w:val="28"/>
                <w:rtl/>
              </w:rPr>
              <w:t>ـ</w:t>
            </w:r>
            <w:r w:rsidRPr="000D2322">
              <w:rPr>
                <w:rFonts w:cs="Traditional Arabic"/>
                <w:b/>
                <w:bCs/>
                <w:sz w:val="28"/>
                <w:szCs w:val="28"/>
                <w:rtl/>
              </w:rPr>
              <w:t>ا ضبي من الزرك أغي</w:t>
            </w:r>
            <w:r w:rsidRPr="000D2322">
              <w:rPr>
                <w:rFonts w:cs="Traditional Arabic" w:hint="cs"/>
                <w:b/>
                <w:bCs/>
                <w:sz w:val="28"/>
                <w:szCs w:val="28"/>
                <w:rtl/>
              </w:rPr>
              <w:t>ـ</w:t>
            </w:r>
            <w:r w:rsidRPr="000D2322">
              <w:rPr>
                <w:rFonts w:cs="Traditional Arabic"/>
                <w:b/>
                <w:bCs/>
                <w:sz w:val="28"/>
                <w:szCs w:val="28"/>
                <w:rtl/>
              </w:rPr>
              <w:t>د</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يميس على غض من الب</w:t>
            </w:r>
            <w:r w:rsidRPr="000D2322">
              <w:rPr>
                <w:rFonts w:cs="Traditional Arabic" w:hint="cs"/>
                <w:b/>
                <w:bCs/>
                <w:sz w:val="28"/>
                <w:szCs w:val="28"/>
                <w:rtl/>
              </w:rPr>
              <w:t>ـ</w:t>
            </w:r>
            <w:r w:rsidRPr="000D2322">
              <w:rPr>
                <w:rFonts w:cs="Traditional Arabic"/>
                <w:b/>
                <w:bCs/>
                <w:sz w:val="28"/>
                <w:szCs w:val="28"/>
                <w:rtl/>
              </w:rPr>
              <w:t>ان أمل</w:t>
            </w:r>
            <w:r w:rsidRPr="000D2322">
              <w:rPr>
                <w:rFonts w:cs="Traditional Arabic" w:hint="cs"/>
                <w:b/>
                <w:bCs/>
                <w:sz w:val="28"/>
                <w:szCs w:val="28"/>
                <w:rtl/>
              </w:rPr>
              <w:t>ـ</w:t>
            </w:r>
            <w:r w:rsidRPr="000D2322">
              <w:rPr>
                <w:rFonts w:cs="Traditional Arabic"/>
                <w:b/>
                <w:bCs/>
                <w:sz w:val="28"/>
                <w:szCs w:val="28"/>
                <w:rtl/>
              </w:rPr>
              <w:t>د</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هي البك</w:t>
            </w:r>
            <w:r w:rsidRPr="000D2322">
              <w:rPr>
                <w:rFonts w:cs="Traditional Arabic" w:hint="cs"/>
                <w:b/>
                <w:bCs/>
                <w:sz w:val="28"/>
                <w:szCs w:val="28"/>
                <w:rtl/>
              </w:rPr>
              <w:t>ـ</w:t>
            </w:r>
            <w:r w:rsidRPr="000D2322">
              <w:rPr>
                <w:rFonts w:cs="Traditional Arabic"/>
                <w:b/>
                <w:bCs/>
                <w:sz w:val="28"/>
                <w:szCs w:val="28"/>
                <w:rtl/>
              </w:rPr>
              <w:t>ر لم تنكح بماء سحابة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ولا عصرت يوم</w:t>
            </w:r>
            <w:r w:rsidRPr="000D2322">
              <w:rPr>
                <w:rFonts w:cs="Traditional Arabic" w:hint="cs"/>
                <w:b/>
                <w:bCs/>
                <w:sz w:val="28"/>
                <w:szCs w:val="28"/>
                <w:rtl/>
              </w:rPr>
              <w:t>ـ</w:t>
            </w:r>
            <w:r w:rsidRPr="000D2322">
              <w:rPr>
                <w:rFonts w:cs="Traditional Arabic"/>
                <w:b/>
                <w:bCs/>
                <w:sz w:val="28"/>
                <w:szCs w:val="28"/>
                <w:rtl/>
              </w:rPr>
              <w:t>ا برجل و لا يد</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tl/>
        </w:rPr>
      </w:pPr>
      <w:r w:rsidRPr="000D2322">
        <w:rPr>
          <w:rFonts w:cs="Traditional Arabic"/>
          <w:sz w:val="28"/>
          <w:szCs w:val="28"/>
          <w:rtl/>
        </w:rPr>
        <w:t>إن هذا</w:t>
      </w:r>
      <w:r w:rsidR="00860E09">
        <w:rPr>
          <w:rFonts w:cs="Traditional Arabic" w:hint="cs"/>
          <w:sz w:val="28"/>
          <w:szCs w:val="28"/>
          <w:rtl/>
        </w:rPr>
        <w:t xml:space="preserve"> </w:t>
      </w:r>
      <w:r w:rsidRPr="000D2322">
        <w:rPr>
          <w:rFonts w:cs="Traditional Arabic"/>
          <w:sz w:val="28"/>
          <w:szCs w:val="28"/>
          <w:rtl/>
        </w:rPr>
        <w:t>الشعر</w:t>
      </w:r>
      <w:r w:rsidRPr="000D2322">
        <w:rPr>
          <w:rFonts w:cs="Traditional Arabic" w:hint="cs"/>
          <w:sz w:val="28"/>
          <w:szCs w:val="28"/>
          <w:rtl/>
        </w:rPr>
        <w:t xml:space="preserve"> </w:t>
      </w:r>
      <w:r w:rsidRPr="000D2322">
        <w:rPr>
          <w:rFonts w:cs="Traditional Arabic"/>
          <w:sz w:val="28"/>
          <w:szCs w:val="28"/>
          <w:rtl/>
        </w:rPr>
        <w:t xml:space="preserve">الذي يصف الخمرة ويتغنى بها قديم يرجع إلى الفترة الجاهلية، إلاّ أنه لم يستكمل أسلوبه إلا في العصر العباسي، نتيجة توفر الجو الملائم </w:t>
      </w:r>
      <w:r w:rsidRPr="000D2322">
        <w:rPr>
          <w:rFonts w:cs="Traditional Arabic" w:hint="cs"/>
          <w:sz w:val="28"/>
          <w:szCs w:val="28"/>
          <w:rtl/>
        </w:rPr>
        <w:t>كانتشار</w:t>
      </w:r>
      <w:r w:rsidRPr="000D2322">
        <w:rPr>
          <w:rFonts w:cs="Traditional Arabic"/>
          <w:sz w:val="28"/>
          <w:szCs w:val="28"/>
          <w:rtl/>
        </w:rPr>
        <w:t xml:space="preserve"> مجالس اللهو والغناء، وقد </w:t>
      </w:r>
      <w:r w:rsidRPr="000D2322">
        <w:rPr>
          <w:rFonts w:cs="Traditional Arabic" w:hint="cs"/>
          <w:sz w:val="28"/>
          <w:szCs w:val="28"/>
          <w:rtl/>
        </w:rPr>
        <w:t>ارتبط</w:t>
      </w:r>
      <w:r w:rsidRPr="000D2322">
        <w:rPr>
          <w:rFonts w:cs="Traditional Arabic"/>
          <w:sz w:val="28"/>
          <w:szCs w:val="28"/>
          <w:rtl/>
        </w:rPr>
        <w:t xml:space="preserve"> هذا الشعر بوصف الخمرة ومستلزماتها؛ غير أن الصوفية قد أعطوا هذا المعجم الخمري دلالات جديدة مع </w:t>
      </w:r>
      <w:r w:rsidRPr="000D2322">
        <w:rPr>
          <w:rFonts w:cs="Traditional Arabic" w:hint="cs"/>
          <w:sz w:val="28"/>
          <w:szCs w:val="28"/>
          <w:rtl/>
        </w:rPr>
        <w:t>احتفاظهم</w:t>
      </w:r>
      <w:r w:rsidRPr="000D2322">
        <w:rPr>
          <w:rFonts w:cs="Traditional Arabic"/>
          <w:sz w:val="28"/>
          <w:szCs w:val="28"/>
          <w:rtl/>
        </w:rPr>
        <w:t xml:space="preserve"> بنفس </w:t>
      </w:r>
      <w:r w:rsidRPr="000D2322">
        <w:rPr>
          <w:rFonts w:cs="Traditional Arabic" w:hint="cs"/>
          <w:sz w:val="28"/>
          <w:szCs w:val="28"/>
          <w:rtl/>
        </w:rPr>
        <w:t>الألفاظ</w:t>
      </w:r>
      <w:r w:rsidRPr="000D2322">
        <w:rPr>
          <w:rFonts w:cs="Traditional Arabic"/>
          <w:sz w:val="28"/>
          <w:szCs w:val="28"/>
          <w:rtl/>
        </w:rPr>
        <w:t xml:space="preserve"> والتراكيب التي نجدها في الخمرة الحسية: الندمان / الدنان / الحواني /...</w:t>
      </w:r>
      <w:r w:rsidRPr="000D2322">
        <w:rPr>
          <w:rFonts w:cs="Traditional Arabic" w:hint="cs"/>
          <w:sz w:val="28"/>
          <w:szCs w:val="28"/>
          <w:rtl/>
        </w:rPr>
        <w:t xml:space="preserve"> </w:t>
      </w:r>
      <w:r w:rsidRPr="000D2322">
        <w:rPr>
          <w:rFonts w:cs="Traditional Arabic"/>
          <w:sz w:val="28"/>
          <w:szCs w:val="28"/>
          <w:rtl/>
        </w:rPr>
        <w:t>إلاّ أنهم يشيرون بتلك الألفاظ إلى معاني الحب والفناء والإتحاد، وقد كان هذا الرمز الخمري شائعا بين صوفية الطبقة الأولى حيث أورد القشيري</w:t>
      </w:r>
      <w:r w:rsidRPr="000D2322">
        <w:rPr>
          <w:rFonts w:cs="Traditional Arabic"/>
          <w:sz w:val="28"/>
          <w:szCs w:val="28"/>
          <w:vertAlign w:val="superscript"/>
          <w:rtl/>
        </w:rPr>
        <w:t>(</w:t>
      </w:r>
      <w:r w:rsidRPr="000D2322">
        <w:rPr>
          <w:rStyle w:val="Appelnotedebasdep"/>
          <w:rFonts w:cs="Traditional Arabic"/>
          <w:sz w:val="28"/>
          <w:szCs w:val="28"/>
          <w:rtl/>
        </w:rPr>
        <w:footnoteReference w:id="22"/>
      </w:r>
      <w:r w:rsidRPr="000D2322">
        <w:rPr>
          <w:rFonts w:cs="Traditional Arabic"/>
          <w:sz w:val="28"/>
          <w:szCs w:val="28"/>
          <w:vertAlign w:val="superscript"/>
          <w:rtl/>
        </w:rPr>
        <w:t>)</w:t>
      </w:r>
      <w:r w:rsidRPr="000D2322">
        <w:rPr>
          <w:rFonts w:cs="Traditional Arabic"/>
          <w:sz w:val="28"/>
          <w:szCs w:val="28"/>
          <w:rtl/>
        </w:rPr>
        <w:t xml:space="preserve"> في رسالته أن يحي بن معاذ (258 ﻫ</w:t>
      </w:r>
      <w:r w:rsidRPr="000D2322">
        <w:rPr>
          <w:rFonts w:cs="Traditional Arabic" w:hint="cs"/>
          <w:sz w:val="28"/>
          <w:szCs w:val="28"/>
          <w:rtl/>
        </w:rPr>
        <w:t>-</w:t>
      </w:r>
      <w:r w:rsidRPr="000D2322">
        <w:rPr>
          <w:rFonts w:cs="Traditional Arabic"/>
          <w:sz w:val="28"/>
          <w:szCs w:val="28"/>
          <w:rtl/>
        </w:rPr>
        <w:t xml:space="preserve"> </w:t>
      </w:r>
      <w:smartTag w:uri="urn:schemas-microsoft-com:office:smarttags" w:element="metricconverter">
        <w:smartTagPr>
          <w:attr w:name="ProductID" w:val="874 م"/>
        </w:smartTagPr>
        <w:r w:rsidRPr="000D2322">
          <w:rPr>
            <w:rFonts w:cs="Traditional Arabic"/>
            <w:sz w:val="28"/>
            <w:szCs w:val="28"/>
            <w:rtl/>
          </w:rPr>
          <w:t>874 م</w:t>
        </w:r>
      </w:smartTag>
      <w:r w:rsidRPr="000D2322">
        <w:rPr>
          <w:rFonts w:cs="Traditional Arabic"/>
          <w:sz w:val="28"/>
          <w:szCs w:val="28"/>
          <w:rtl/>
        </w:rPr>
        <w:t xml:space="preserve">) كتب إلى أبي يزيد البسطامي </w:t>
      </w:r>
      <w:r w:rsidRPr="000D2322">
        <w:rPr>
          <w:rFonts w:cs="Traditional Arabic"/>
          <w:sz w:val="28"/>
          <w:szCs w:val="28"/>
          <w:rtl/>
        </w:rPr>
        <w:lastRenderedPageBreak/>
        <w:t>(261 ﻫ</w:t>
      </w:r>
      <w:r w:rsidRPr="000D2322">
        <w:rPr>
          <w:rFonts w:cs="Traditional Arabic" w:hint="cs"/>
          <w:sz w:val="28"/>
          <w:szCs w:val="28"/>
          <w:rtl/>
        </w:rPr>
        <w:t>-</w:t>
      </w:r>
      <w:smartTag w:uri="urn:schemas-microsoft-com:office:smarttags" w:element="metricconverter">
        <w:smartTagPr>
          <w:attr w:name="ProductID" w:val="877 م"/>
        </w:smartTagPr>
        <w:r w:rsidRPr="000D2322">
          <w:rPr>
            <w:rFonts w:cs="Traditional Arabic"/>
            <w:sz w:val="28"/>
            <w:szCs w:val="28"/>
            <w:rtl/>
          </w:rPr>
          <w:t>877 م</w:t>
        </w:r>
      </w:smartTag>
      <w:r w:rsidRPr="000D2322">
        <w:rPr>
          <w:rFonts w:cs="Traditional Arabic"/>
          <w:sz w:val="28"/>
          <w:szCs w:val="28"/>
          <w:rtl/>
        </w:rPr>
        <w:t xml:space="preserve">)  </w:t>
      </w:r>
      <w:r w:rsidRPr="000D2322">
        <w:rPr>
          <w:rFonts w:cs="Traditional Arabic" w:hint="cs"/>
          <w:sz w:val="28"/>
          <w:szCs w:val="28"/>
          <w:rtl/>
        </w:rPr>
        <w:t>«</w:t>
      </w:r>
      <w:r w:rsidRPr="000D2322">
        <w:rPr>
          <w:rFonts w:cs="Traditional Arabic"/>
          <w:sz w:val="28"/>
          <w:szCs w:val="28"/>
          <w:rtl/>
        </w:rPr>
        <w:t>هاهنا من شرب من كأس المحبة لم يظمأ بعده</w:t>
      </w:r>
      <w:r w:rsidRPr="000D2322">
        <w:rPr>
          <w:rFonts w:cs="Traditional Arabic" w:hint="cs"/>
          <w:sz w:val="28"/>
          <w:szCs w:val="28"/>
          <w:rtl/>
        </w:rPr>
        <w:t>»</w:t>
      </w:r>
      <w:r w:rsidRPr="000D2322">
        <w:rPr>
          <w:rFonts w:cs="Traditional Arabic"/>
          <w:sz w:val="28"/>
          <w:szCs w:val="28"/>
          <w:rtl/>
        </w:rPr>
        <w:t xml:space="preserve"> فكتب إليه أبو زيد: </w:t>
      </w:r>
      <w:r w:rsidRPr="000D2322">
        <w:rPr>
          <w:rFonts w:cs="Traditional Arabic" w:hint="cs"/>
          <w:sz w:val="28"/>
          <w:szCs w:val="28"/>
          <w:rtl/>
        </w:rPr>
        <w:t>«</w:t>
      </w:r>
      <w:r w:rsidRPr="000D2322">
        <w:rPr>
          <w:rFonts w:cs="Traditional Arabic"/>
          <w:sz w:val="28"/>
          <w:szCs w:val="28"/>
          <w:rtl/>
        </w:rPr>
        <w:t xml:space="preserve">عجبت من ضعف حالك، </w:t>
      </w:r>
      <w:r w:rsidRPr="000D2322">
        <w:rPr>
          <w:rFonts w:cs="Traditional Arabic" w:hint="cs"/>
          <w:sz w:val="28"/>
          <w:szCs w:val="28"/>
          <w:rtl/>
        </w:rPr>
        <w:t>هاهنا من</w:t>
      </w:r>
      <w:r w:rsidRPr="000D2322">
        <w:rPr>
          <w:rFonts w:cs="Traditional Arabic"/>
          <w:sz w:val="28"/>
          <w:szCs w:val="28"/>
          <w:rtl/>
        </w:rPr>
        <w:t xml:space="preserve"> يحتسي بحار الكون وهو فاغر فاه يستزبد</w:t>
      </w:r>
      <w:r w:rsidRPr="000D2322">
        <w:rPr>
          <w:rFonts w:cs="Traditional Arabic" w:hint="cs"/>
          <w:sz w:val="28"/>
          <w:szCs w:val="28"/>
          <w:rtl/>
        </w:rPr>
        <w:t xml:space="preserve">» </w:t>
      </w:r>
      <w:r w:rsidRPr="000D2322">
        <w:rPr>
          <w:rFonts w:cs="Traditional Arabic"/>
          <w:sz w:val="28"/>
          <w:szCs w:val="28"/>
          <w:rtl/>
        </w:rPr>
        <w:t xml:space="preserve">وهناك العديد من الأشعار التي عبر فيها أصحابها عن </w:t>
      </w:r>
      <w:r w:rsidRPr="000D2322">
        <w:rPr>
          <w:rFonts w:cs="Traditional Arabic" w:hint="cs"/>
          <w:sz w:val="28"/>
          <w:szCs w:val="28"/>
          <w:rtl/>
        </w:rPr>
        <w:t>أ</w:t>
      </w:r>
      <w:r w:rsidRPr="000D2322">
        <w:rPr>
          <w:rFonts w:cs="Traditional Arabic"/>
          <w:sz w:val="28"/>
          <w:szCs w:val="28"/>
          <w:rtl/>
        </w:rPr>
        <w:t>حوالهم الوجدانية كقول أحدهم</w:t>
      </w:r>
      <w:r w:rsidRPr="000D2322">
        <w:rPr>
          <w:rFonts w:cs="Traditional Arabic" w:hint="cs"/>
          <w:sz w:val="28"/>
          <w:szCs w:val="28"/>
          <w:rtl/>
        </w:rPr>
        <w:t>:</w:t>
      </w:r>
      <w:r w:rsidRPr="000D2322">
        <w:rPr>
          <w:rFonts w:cs="Traditional Arabic" w:hint="cs"/>
          <w:sz w:val="28"/>
          <w:szCs w:val="28"/>
          <w:vertAlign w:val="superscript"/>
          <w:rtl/>
        </w:rPr>
        <w:t>(</w:t>
      </w:r>
      <w:r w:rsidRPr="000D2322">
        <w:rPr>
          <w:rStyle w:val="Appelnotedebasdep"/>
          <w:rFonts w:cs="Traditional Arabic"/>
          <w:sz w:val="28"/>
          <w:szCs w:val="28"/>
          <w:rtl/>
        </w:rPr>
        <w:footnoteReference w:id="23"/>
      </w:r>
      <w:r w:rsidRPr="000D2322">
        <w:rPr>
          <w:rFonts w:cs="Traditional Arabic" w:hint="cs"/>
          <w:sz w:val="28"/>
          <w:szCs w:val="28"/>
          <w:vertAlign w:val="superscript"/>
          <w:rtl/>
        </w:rPr>
        <w:t>)</w:t>
      </w:r>
      <w:r w:rsidRPr="000D2322">
        <w:rPr>
          <w:rFonts w:cs="Traditional Arabic" w:hint="cs"/>
          <w:sz w:val="28"/>
          <w:szCs w:val="28"/>
          <w:rtl/>
        </w:rPr>
        <w:t xml:space="preserve"> (رمل)</w:t>
      </w:r>
    </w:p>
    <w:tbl>
      <w:tblPr>
        <w:bidiVisual/>
        <w:tblW w:w="0" w:type="auto"/>
        <w:tblLayout w:type="fixed"/>
        <w:tblLook w:val="04A0" w:firstRow="1" w:lastRow="0" w:firstColumn="1" w:lastColumn="0" w:noHBand="0" w:noVBand="1"/>
      </w:tblPr>
      <w:tblGrid>
        <w:gridCol w:w="2778"/>
        <w:gridCol w:w="236"/>
        <w:gridCol w:w="2778"/>
      </w:tblGrid>
      <w:tr w:rsidR="00B4468D" w:rsidRPr="000D2322" w:rsidTr="000B791B">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إنّم</w:t>
            </w:r>
            <w:r w:rsidRPr="000D2322">
              <w:rPr>
                <w:rFonts w:cs="Traditional Arabic" w:hint="cs"/>
                <w:b/>
                <w:bCs/>
                <w:sz w:val="28"/>
                <w:szCs w:val="28"/>
                <w:rtl/>
              </w:rPr>
              <w:t>ـ</w:t>
            </w:r>
            <w:r w:rsidRPr="000D2322">
              <w:rPr>
                <w:rFonts w:cs="Traditional Arabic"/>
                <w:b/>
                <w:bCs/>
                <w:sz w:val="28"/>
                <w:szCs w:val="28"/>
                <w:rtl/>
              </w:rPr>
              <w:t>ا الك</w:t>
            </w:r>
            <w:r w:rsidRPr="000D2322">
              <w:rPr>
                <w:rFonts w:cs="Traditional Arabic" w:hint="cs"/>
                <w:b/>
                <w:bCs/>
                <w:sz w:val="28"/>
                <w:szCs w:val="28"/>
                <w:rtl/>
              </w:rPr>
              <w:t>ـ</w:t>
            </w:r>
            <w:r w:rsidRPr="000D2322">
              <w:rPr>
                <w:rFonts w:cs="Traditional Arabic"/>
                <w:b/>
                <w:bCs/>
                <w:sz w:val="28"/>
                <w:szCs w:val="28"/>
                <w:rtl/>
              </w:rPr>
              <w:t>أس رض</w:t>
            </w:r>
            <w:r w:rsidRPr="000D2322">
              <w:rPr>
                <w:rFonts w:cs="Traditional Arabic" w:hint="cs"/>
                <w:b/>
                <w:bCs/>
                <w:sz w:val="28"/>
                <w:szCs w:val="28"/>
                <w:rtl/>
              </w:rPr>
              <w:t>ـ</w:t>
            </w:r>
            <w:r w:rsidRPr="000D2322">
              <w:rPr>
                <w:rFonts w:cs="Traditional Arabic"/>
                <w:b/>
                <w:bCs/>
                <w:sz w:val="28"/>
                <w:szCs w:val="28"/>
                <w:rtl/>
              </w:rPr>
              <w:t>اع بينا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w:t>
            </w:r>
            <w:r w:rsidRPr="000D2322">
              <w:rPr>
                <w:rFonts w:cs="Traditional Arabic" w:hint="cs"/>
                <w:b/>
                <w:bCs/>
                <w:sz w:val="28"/>
                <w:szCs w:val="28"/>
                <w:rtl/>
              </w:rPr>
              <w:t>ـ</w:t>
            </w:r>
            <w:r w:rsidRPr="000D2322">
              <w:rPr>
                <w:rFonts w:cs="Traditional Arabic"/>
                <w:b/>
                <w:bCs/>
                <w:sz w:val="28"/>
                <w:szCs w:val="28"/>
                <w:rtl/>
              </w:rPr>
              <w:t>إذا لم تذقه</w:t>
            </w:r>
            <w:r w:rsidRPr="000D2322">
              <w:rPr>
                <w:rFonts w:cs="Traditional Arabic" w:hint="cs"/>
                <w:b/>
                <w:bCs/>
                <w:sz w:val="28"/>
                <w:szCs w:val="28"/>
                <w:rtl/>
              </w:rPr>
              <w:t>ـ</w:t>
            </w:r>
            <w:r w:rsidRPr="000D2322">
              <w:rPr>
                <w:rFonts w:cs="Traditional Arabic"/>
                <w:b/>
                <w:bCs/>
                <w:sz w:val="28"/>
                <w:szCs w:val="28"/>
                <w:rtl/>
              </w:rPr>
              <w:t>ا ل</w:t>
            </w:r>
            <w:r w:rsidRPr="000D2322">
              <w:rPr>
                <w:rFonts w:cs="Traditional Arabic" w:hint="cs"/>
                <w:b/>
                <w:bCs/>
                <w:sz w:val="28"/>
                <w:szCs w:val="28"/>
                <w:rtl/>
              </w:rPr>
              <w:t>ـ</w:t>
            </w:r>
            <w:r w:rsidRPr="000D2322">
              <w:rPr>
                <w:rFonts w:cs="Traditional Arabic"/>
                <w:b/>
                <w:bCs/>
                <w:sz w:val="28"/>
                <w:szCs w:val="28"/>
                <w:rtl/>
              </w:rPr>
              <w:t>م تعش</w:t>
            </w:r>
            <w:r w:rsidRPr="000D2322">
              <w:rPr>
                <w:rFonts w:cs="Traditional Arabic" w:hint="cs"/>
                <w:b/>
                <w:bCs/>
                <w:sz w:val="28"/>
                <w:szCs w:val="28"/>
                <w:rtl/>
              </w:rPr>
              <w:br/>
            </w:r>
          </w:p>
        </w:tc>
      </w:tr>
      <w:tr w:rsidR="00B4468D" w:rsidRPr="000D2322" w:rsidTr="000B791B">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عجبت لمن يقول ذكرت ربي</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فه</w:t>
            </w:r>
            <w:r w:rsidRPr="000D2322">
              <w:rPr>
                <w:rFonts w:cs="Traditional Arabic" w:hint="cs"/>
                <w:b/>
                <w:bCs/>
                <w:sz w:val="28"/>
                <w:szCs w:val="28"/>
                <w:rtl/>
              </w:rPr>
              <w:t>ـ</w:t>
            </w:r>
            <w:r w:rsidRPr="000D2322">
              <w:rPr>
                <w:rFonts w:cs="Traditional Arabic"/>
                <w:b/>
                <w:bCs/>
                <w:sz w:val="28"/>
                <w:szCs w:val="28"/>
                <w:rtl/>
              </w:rPr>
              <w:t xml:space="preserve">ل </w:t>
            </w:r>
            <w:r w:rsidRPr="000D2322">
              <w:rPr>
                <w:rFonts w:cs="Traditional Arabic" w:hint="cs"/>
                <w:b/>
                <w:bCs/>
                <w:sz w:val="28"/>
                <w:szCs w:val="28"/>
                <w:rtl/>
              </w:rPr>
              <w:t>أ</w:t>
            </w:r>
            <w:r w:rsidRPr="000D2322">
              <w:rPr>
                <w:rFonts w:cs="Traditional Arabic"/>
                <w:b/>
                <w:bCs/>
                <w:sz w:val="28"/>
                <w:szCs w:val="28"/>
                <w:rtl/>
              </w:rPr>
              <w:t>نسى فأذكر ما نسيت</w:t>
            </w:r>
            <w:r w:rsidRPr="000D2322">
              <w:rPr>
                <w:rFonts w:cs="Traditional Arabic" w:hint="cs"/>
                <w:b/>
                <w:bCs/>
                <w:sz w:val="28"/>
                <w:szCs w:val="28"/>
                <w:rtl/>
              </w:rPr>
              <w:br/>
            </w:r>
          </w:p>
        </w:tc>
      </w:tr>
      <w:tr w:rsidR="00B4468D" w:rsidRPr="000D2322" w:rsidTr="000B791B">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شربت الحب كأسا بعد كأس</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2778"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فم</w:t>
            </w:r>
            <w:r w:rsidRPr="000D2322">
              <w:rPr>
                <w:rFonts w:cs="Traditional Arabic" w:hint="cs"/>
                <w:b/>
                <w:bCs/>
                <w:sz w:val="28"/>
                <w:szCs w:val="28"/>
                <w:rtl/>
              </w:rPr>
              <w:t>ـ</w:t>
            </w:r>
            <w:r w:rsidRPr="000D2322">
              <w:rPr>
                <w:rFonts w:cs="Traditional Arabic"/>
                <w:b/>
                <w:bCs/>
                <w:sz w:val="28"/>
                <w:szCs w:val="28"/>
                <w:rtl/>
              </w:rPr>
              <w:t>ا نفذ الشراب ولا رويت</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Pr>
      </w:pPr>
      <w:r w:rsidRPr="000D2322">
        <w:rPr>
          <w:rFonts w:cs="Traditional Arabic"/>
          <w:sz w:val="28"/>
          <w:szCs w:val="28"/>
          <w:rtl/>
        </w:rPr>
        <w:t>في مثل هذا النوع من الشعر الخمري يكثر الشاعر من توظيف مصطلحات مرتبطة بـ</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w:t>
      </w:r>
      <w:r w:rsidRPr="000D2322">
        <w:rPr>
          <w:rFonts w:cs="Traditional Arabic"/>
          <w:sz w:val="28"/>
          <w:szCs w:val="28"/>
          <w:rtl/>
        </w:rPr>
        <w:t>السكر والشطح</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باعتبارهما</w:t>
      </w:r>
      <w:r w:rsidRPr="000D2322">
        <w:rPr>
          <w:rFonts w:cs="Traditional Arabic"/>
          <w:sz w:val="28"/>
          <w:szCs w:val="28"/>
          <w:rtl/>
        </w:rPr>
        <w:t xml:space="preserve"> من ال</w:t>
      </w:r>
      <w:r w:rsidRPr="000D2322">
        <w:rPr>
          <w:rFonts w:cs="Traditional Arabic" w:hint="cs"/>
          <w:sz w:val="28"/>
          <w:szCs w:val="28"/>
          <w:rtl/>
        </w:rPr>
        <w:t>أ</w:t>
      </w:r>
      <w:r w:rsidRPr="000D2322">
        <w:rPr>
          <w:rFonts w:cs="Traditional Arabic"/>
          <w:sz w:val="28"/>
          <w:szCs w:val="28"/>
          <w:rtl/>
        </w:rPr>
        <w:t>حوال الوجدانية التي تعتري الص</w:t>
      </w:r>
      <w:r w:rsidRPr="000D2322">
        <w:rPr>
          <w:rFonts w:cs="Traditional Arabic" w:hint="cs"/>
          <w:sz w:val="28"/>
          <w:szCs w:val="28"/>
          <w:rtl/>
        </w:rPr>
        <w:t>ّ</w:t>
      </w:r>
      <w:r w:rsidRPr="000D2322">
        <w:rPr>
          <w:rFonts w:cs="Traditional Arabic"/>
          <w:sz w:val="28"/>
          <w:szCs w:val="28"/>
          <w:rtl/>
        </w:rPr>
        <w:t>وف</w:t>
      </w:r>
      <w:r w:rsidRPr="000D2322">
        <w:rPr>
          <w:rFonts w:cs="Traditional Arabic" w:hint="cs"/>
          <w:sz w:val="28"/>
          <w:szCs w:val="28"/>
          <w:rtl/>
        </w:rPr>
        <w:t>ـ</w:t>
      </w:r>
      <w:r w:rsidRPr="000D2322">
        <w:rPr>
          <w:rFonts w:cs="Traditional Arabic"/>
          <w:sz w:val="28"/>
          <w:szCs w:val="28"/>
          <w:rtl/>
        </w:rPr>
        <w:t>ي</w:t>
      </w:r>
      <w:r w:rsidRPr="000D2322">
        <w:rPr>
          <w:rFonts w:cs="Traditional Arabic" w:hint="cs"/>
          <w:sz w:val="28"/>
          <w:szCs w:val="28"/>
          <w:rtl/>
        </w:rPr>
        <w:t>ّ</w:t>
      </w:r>
      <w:r w:rsidRPr="000D2322">
        <w:rPr>
          <w:rFonts w:cs="Traditional Arabic"/>
          <w:sz w:val="28"/>
          <w:szCs w:val="28"/>
          <w:rtl/>
        </w:rPr>
        <w:t>.</w:t>
      </w:r>
    </w:p>
    <w:p w:rsidR="00B4468D" w:rsidRPr="000D2322" w:rsidRDefault="00B4468D" w:rsidP="00B4468D">
      <w:pPr>
        <w:ind w:firstLine="284"/>
        <w:jc w:val="both"/>
        <w:rPr>
          <w:rFonts w:cs="Traditional Arabic"/>
          <w:sz w:val="28"/>
          <w:szCs w:val="28"/>
        </w:rPr>
      </w:pPr>
      <w:r w:rsidRPr="000D2322">
        <w:rPr>
          <w:rFonts w:cs="Traditional Arabic"/>
          <w:sz w:val="28"/>
          <w:szCs w:val="28"/>
          <w:rtl/>
        </w:rPr>
        <w:t>فهذا السكر المولد للشطح ينشأ عن مشاهدة الجمال المطلق الذي يبدو مصحوبا بالدهشة والغبطة والوله، وقد حلل بعضهم</w:t>
      </w:r>
      <w:r w:rsidRPr="000D2322">
        <w:rPr>
          <w:rFonts w:cs="Traditional Arabic"/>
          <w:sz w:val="28"/>
          <w:szCs w:val="28"/>
          <w:vertAlign w:val="superscript"/>
          <w:rtl/>
        </w:rPr>
        <w:t>(</w:t>
      </w:r>
      <w:r w:rsidRPr="000D2322">
        <w:rPr>
          <w:rStyle w:val="Appelnotedebasdep"/>
          <w:rFonts w:cs="Traditional Arabic"/>
          <w:sz w:val="28"/>
          <w:szCs w:val="28"/>
          <w:rtl/>
        </w:rPr>
        <w:footnoteReference w:id="24"/>
      </w:r>
      <w:r w:rsidRPr="000D2322">
        <w:rPr>
          <w:rFonts w:cs="Traditional Arabic"/>
          <w:sz w:val="28"/>
          <w:szCs w:val="28"/>
          <w:vertAlign w:val="superscript"/>
          <w:rtl/>
        </w:rPr>
        <w:t>)</w:t>
      </w:r>
      <w:r w:rsidRPr="000D2322">
        <w:rPr>
          <w:rFonts w:cs="Traditional Arabic"/>
          <w:sz w:val="28"/>
          <w:szCs w:val="28"/>
          <w:rtl/>
        </w:rPr>
        <w:t xml:space="preserve"> هذه الظاهرة الوجدانية وردّها إلى شعور الصوفي بأن ثمة نار</w:t>
      </w:r>
      <w:r w:rsidRPr="000D2322">
        <w:rPr>
          <w:rFonts w:cs="Traditional Arabic" w:hint="cs"/>
          <w:sz w:val="28"/>
          <w:szCs w:val="28"/>
          <w:rtl/>
        </w:rPr>
        <w:t xml:space="preserve">ا </w:t>
      </w:r>
      <w:r w:rsidRPr="000D2322">
        <w:rPr>
          <w:rFonts w:cs="Traditional Arabic"/>
          <w:sz w:val="28"/>
          <w:szCs w:val="28"/>
          <w:rtl/>
        </w:rPr>
        <w:t xml:space="preserve">عطشى تشتعل في جوفه ، عطش إلى الفناء في حضن </w:t>
      </w:r>
      <w:r w:rsidRPr="000D2322">
        <w:rPr>
          <w:rFonts w:cs="Traditional Arabic" w:hint="cs"/>
          <w:sz w:val="28"/>
          <w:szCs w:val="28"/>
          <w:rtl/>
        </w:rPr>
        <w:t>الألوهية.</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والملاحظ أن هذه الأحوال الروحية كالوجود والفناء والإتحاد ووحدة الوجود والشهود وما إلى ذلك تكاد تكون أحوالا عالمية بقطع النظر عمن تحصل له وعن موطنه وجنسه ودينه، ومن هنا فلا مجال للقول بأن الصوفية المسلمين قد تأثروا في خمرياتهم الرمزية بلغة أسلافهم البعيدين إن الرمز الخمري </w:t>
      </w:r>
      <w:r w:rsidRPr="000D2322">
        <w:rPr>
          <w:rFonts w:cs="Traditional Arabic" w:hint="cs"/>
          <w:sz w:val="28"/>
          <w:szCs w:val="28"/>
          <w:rtl/>
        </w:rPr>
        <w:t>-</w:t>
      </w:r>
      <w:r w:rsidRPr="000D2322">
        <w:rPr>
          <w:rFonts w:cs="Traditional Arabic"/>
          <w:sz w:val="28"/>
          <w:szCs w:val="28"/>
          <w:rtl/>
        </w:rPr>
        <w:t>كما أشرنا سابقا قديم في التراث الصوفي</w:t>
      </w:r>
      <w:r w:rsidRPr="000D2322">
        <w:rPr>
          <w:rFonts w:cs="Traditional Arabic" w:hint="cs"/>
          <w:sz w:val="28"/>
          <w:szCs w:val="28"/>
          <w:rtl/>
        </w:rPr>
        <w:t>-</w:t>
      </w:r>
      <w:r w:rsidRPr="000D2322">
        <w:rPr>
          <w:rFonts w:cs="Traditional Arabic"/>
          <w:sz w:val="28"/>
          <w:szCs w:val="28"/>
          <w:rtl/>
        </w:rPr>
        <w:t xml:space="preserve"> حيث قدموا رموزهم من خلال حس تاريخي متحول، فرضته طبيعة السياق، حيث أخذوا الصفات المحسوسة للخمرة وأعادوا صياغتها لجعلها تتلاءم مع أذواقهم وأحوالهم ومواجيدهم، حيث يرى أحد الباحثين أن </w:t>
      </w:r>
      <w:r w:rsidRPr="000D2322">
        <w:rPr>
          <w:rFonts w:cs="Traditional Arabic" w:hint="cs"/>
          <w:sz w:val="28"/>
          <w:szCs w:val="28"/>
          <w:rtl/>
        </w:rPr>
        <w:t>«</w:t>
      </w:r>
      <w:r w:rsidRPr="000D2322">
        <w:rPr>
          <w:rFonts w:cs="Traditional Arabic"/>
          <w:sz w:val="28"/>
          <w:szCs w:val="28"/>
          <w:rtl/>
        </w:rPr>
        <w:t>صرافة الخمر من حيث الطابع الحسي تكافئ من ناحية الرمز التوحيد الخالص وشهود الحق بالحق والتحقق بفناء ما سواه، أما الخمر الممتزجة فحري أن تكون رمزا عرفانيا على مزج الوجود الحق بالصور التقريرية المعدومة في نفسها بحيث تظهر موجودة بالفعل، هو الحق الواحد، فليكن مزجها على حد قول النابلسي بما فيها..</w:t>
      </w:r>
      <w:r w:rsidRPr="000D2322">
        <w:rPr>
          <w:rFonts w:cs="Traditional Arabic" w:hint="cs"/>
          <w:sz w:val="28"/>
          <w:szCs w:val="28"/>
          <w:rtl/>
        </w:rPr>
        <w:t>»</w:t>
      </w:r>
      <w:r w:rsidRPr="000D2322">
        <w:rPr>
          <w:rFonts w:cs="Traditional Arabic"/>
          <w:sz w:val="28"/>
          <w:szCs w:val="28"/>
          <w:vertAlign w:val="superscript"/>
          <w:rtl/>
        </w:rPr>
        <w:t xml:space="preserve"> (</w:t>
      </w:r>
      <w:r w:rsidRPr="000D2322">
        <w:rPr>
          <w:rStyle w:val="Appelnotedebasdep"/>
          <w:rFonts w:cs="Traditional Arabic"/>
          <w:sz w:val="28"/>
          <w:szCs w:val="28"/>
          <w:rtl/>
        </w:rPr>
        <w:footnoteReference w:id="25"/>
      </w:r>
      <w:r w:rsidRPr="000D2322">
        <w:rPr>
          <w:rFonts w:cs="Traditional Arabic"/>
          <w:sz w:val="28"/>
          <w:szCs w:val="28"/>
          <w:vertAlign w:val="superscript"/>
          <w:rtl/>
        </w:rPr>
        <w:t>)</w:t>
      </w:r>
      <w:r w:rsidRPr="000D2322">
        <w:rPr>
          <w:rFonts w:cs="Traditional Arabic"/>
          <w:sz w:val="28"/>
          <w:szCs w:val="28"/>
          <w:rtl/>
        </w:rPr>
        <w:t>.</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lastRenderedPageBreak/>
        <w:t xml:space="preserve">ولعل أحسن من يمثل هذا </w:t>
      </w:r>
      <w:r w:rsidRPr="000D2322">
        <w:rPr>
          <w:rFonts w:cs="Traditional Arabic" w:hint="cs"/>
          <w:sz w:val="28"/>
          <w:szCs w:val="28"/>
          <w:rtl/>
        </w:rPr>
        <w:t>التيار ابن</w:t>
      </w:r>
      <w:r w:rsidRPr="000D2322">
        <w:rPr>
          <w:rFonts w:cs="Traditional Arabic"/>
          <w:sz w:val="28"/>
          <w:szCs w:val="28"/>
          <w:rtl/>
        </w:rPr>
        <w:t xml:space="preserve"> الفارض</w:t>
      </w:r>
      <w:r w:rsidRPr="000D2322">
        <w:rPr>
          <w:rFonts w:cs="Traditional Arabic" w:hint="cs"/>
          <w:sz w:val="28"/>
          <w:szCs w:val="28"/>
          <w:rtl/>
        </w:rPr>
        <w:t>*</w:t>
      </w:r>
      <w:r w:rsidRPr="000D2322">
        <w:rPr>
          <w:rFonts w:cs="Traditional Arabic"/>
          <w:sz w:val="28"/>
          <w:szCs w:val="28"/>
          <w:rtl/>
        </w:rPr>
        <w:t xml:space="preserve"> الذي حفلت تائيته وميميته بتلويحات خمرية متنوعة، غير أن الميمية أكثر تعبيرا صوفيا لما فيها من معان نفسية و</w:t>
      </w:r>
      <w:r w:rsidRPr="000D2322">
        <w:rPr>
          <w:rFonts w:cs="Traditional Arabic" w:hint="cs"/>
          <w:sz w:val="28"/>
          <w:szCs w:val="28"/>
          <w:rtl/>
        </w:rPr>
        <w:t>أ</w:t>
      </w:r>
      <w:r w:rsidRPr="000D2322">
        <w:rPr>
          <w:rFonts w:cs="Traditional Arabic"/>
          <w:sz w:val="28"/>
          <w:szCs w:val="28"/>
          <w:rtl/>
        </w:rPr>
        <w:t xml:space="preserve">حوال وجدانية، هذا ما أكده أحد شراحها الذي يرى أنها مبنية على </w:t>
      </w:r>
      <w:r w:rsidRPr="000D2322">
        <w:rPr>
          <w:rFonts w:cs="Traditional Arabic" w:hint="cs"/>
          <w:sz w:val="28"/>
          <w:szCs w:val="28"/>
          <w:rtl/>
        </w:rPr>
        <w:t>اصطلاح</w:t>
      </w:r>
      <w:r w:rsidRPr="000D2322">
        <w:rPr>
          <w:rFonts w:cs="Traditional Arabic"/>
          <w:sz w:val="28"/>
          <w:szCs w:val="28"/>
          <w:rtl/>
        </w:rPr>
        <w:t xml:space="preserve"> الصوفية لكونهم يذكرون في عباراتهم الخمرة بأسمائها وأوصافها ويريدون بها ما أدار الله على ألبابهم من المعرفة أو الشوق والمحبة، كما يلوح الصوفية بالمدامة إلى المحبة الإلهية، التي هي قوام العالم ومركز الدائرة ولباب الوجود، وهي محبة مجردة من حدود الزمان والمكان، فالقصيدة بها ألفاظ مرتبطة بالخمرة ك</w:t>
      </w:r>
      <w:r w:rsidRPr="000D2322">
        <w:rPr>
          <w:rFonts w:cs="Traditional Arabic" w:hint="cs"/>
          <w:sz w:val="28"/>
          <w:szCs w:val="28"/>
          <w:rtl/>
        </w:rPr>
        <w:t>ـ</w:t>
      </w:r>
      <w:r w:rsidRPr="000D2322">
        <w:rPr>
          <w:rFonts w:cs="Traditional Arabic"/>
          <w:sz w:val="28"/>
          <w:szCs w:val="28"/>
          <w:rtl/>
        </w:rPr>
        <w:t xml:space="preserve">: </w:t>
      </w:r>
      <w:r w:rsidRPr="000D2322">
        <w:rPr>
          <w:rFonts w:cs="Traditional Arabic" w:hint="cs"/>
          <w:sz w:val="28"/>
          <w:szCs w:val="28"/>
          <w:rtl/>
        </w:rPr>
        <w:t>«</w:t>
      </w:r>
      <w:r w:rsidRPr="000D2322">
        <w:rPr>
          <w:rFonts w:cs="Traditional Arabic"/>
          <w:sz w:val="28"/>
          <w:szCs w:val="28"/>
          <w:rtl/>
        </w:rPr>
        <w:t>البدر</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الهلال</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الشمس</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الدنان</w:t>
      </w:r>
      <w:r w:rsidRPr="000D2322">
        <w:rPr>
          <w:rFonts w:cs="Traditional Arabic" w:hint="cs"/>
          <w:sz w:val="28"/>
          <w:szCs w:val="28"/>
          <w:rtl/>
        </w:rPr>
        <w:t>»</w:t>
      </w:r>
      <w:r w:rsidRPr="000D2322">
        <w:rPr>
          <w:rFonts w:cs="Traditional Arabic"/>
          <w:sz w:val="28"/>
          <w:szCs w:val="28"/>
          <w:rtl/>
        </w:rPr>
        <w:t>...</w:t>
      </w:r>
      <w:r w:rsidRPr="000D2322">
        <w:rPr>
          <w:rFonts w:cs="Traditional Arabic" w:hint="cs"/>
          <w:sz w:val="28"/>
          <w:szCs w:val="28"/>
          <w:rtl/>
        </w:rPr>
        <w:t xml:space="preserve"> </w:t>
      </w:r>
      <w:r w:rsidRPr="000D2322">
        <w:rPr>
          <w:rFonts w:cs="Traditional Arabic"/>
          <w:sz w:val="28"/>
          <w:szCs w:val="28"/>
          <w:rtl/>
        </w:rPr>
        <w:t>وغيرها، وهي ألفاظ أخرجت من سياقها المعتاد لتأخذ سياقات جديدة، مرتبطة بما يتعاطاه العرفاء والمحبون الإلهيون من مواجيد وأسرار</w:t>
      </w:r>
      <w:r w:rsidRPr="000D2322">
        <w:rPr>
          <w:rFonts w:cs="Traditional Arabic" w:hint="cs"/>
          <w:sz w:val="28"/>
          <w:szCs w:val="28"/>
          <w:vertAlign w:val="superscript"/>
          <w:rtl/>
        </w:rPr>
        <w:t>(</w:t>
      </w:r>
      <w:r w:rsidRPr="000D2322">
        <w:rPr>
          <w:rStyle w:val="Appelnotedebasdep"/>
          <w:rFonts w:cs="Traditional Arabic"/>
          <w:sz w:val="28"/>
          <w:szCs w:val="28"/>
          <w:rtl/>
        </w:rPr>
        <w:footnoteReference w:id="26"/>
      </w:r>
      <w:r w:rsidRPr="000D2322">
        <w:rPr>
          <w:rFonts w:cs="Traditional Arabic" w:hint="cs"/>
          <w:sz w:val="28"/>
          <w:szCs w:val="28"/>
          <w:vertAlign w:val="superscript"/>
          <w:rtl/>
        </w:rPr>
        <w:t>)</w:t>
      </w:r>
      <w:r w:rsidRPr="000D2322">
        <w:rPr>
          <w:rFonts w:cs="Traditional Arabic"/>
          <w:sz w:val="28"/>
          <w:szCs w:val="28"/>
          <w:rtl/>
        </w:rPr>
        <w:t>.</w:t>
      </w:r>
    </w:p>
    <w:p w:rsidR="00B4468D" w:rsidRPr="000D2322" w:rsidRDefault="00B4468D" w:rsidP="00B4468D">
      <w:pPr>
        <w:jc w:val="both"/>
        <w:rPr>
          <w:rFonts w:cs="Traditional Arabic"/>
          <w:sz w:val="28"/>
          <w:szCs w:val="28"/>
          <w:rtl/>
        </w:rPr>
      </w:pPr>
      <w:r w:rsidRPr="000D2322">
        <w:rPr>
          <w:rFonts w:cs="Traditional Arabic"/>
          <w:sz w:val="28"/>
          <w:szCs w:val="28"/>
          <w:rtl/>
        </w:rPr>
        <w:t>يقول ابن الفارض:</w:t>
      </w:r>
      <w:r w:rsidRPr="000D2322">
        <w:rPr>
          <w:rFonts w:cs="Traditional Arabic"/>
          <w:sz w:val="28"/>
          <w:szCs w:val="28"/>
          <w:vertAlign w:val="superscript"/>
          <w:rtl/>
        </w:rPr>
        <w:t>(</w:t>
      </w:r>
      <w:r w:rsidRPr="000D2322">
        <w:rPr>
          <w:rStyle w:val="Appelnotedebasdep"/>
          <w:rFonts w:cs="Traditional Arabic"/>
          <w:sz w:val="28"/>
          <w:szCs w:val="28"/>
          <w:rtl/>
        </w:rPr>
        <w:footnoteReference w:id="27"/>
      </w:r>
      <w:r w:rsidRPr="000D2322">
        <w:rPr>
          <w:rFonts w:cs="Traditional Arabic"/>
          <w:sz w:val="28"/>
          <w:szCs w:val="28"/>
          <w:vertAlign w:val="superscript"/>
          <w:rtl/>
        </w:rPr>
        <w:t>)</w:t>
      </w:r>
    </w:p>
    <w:tbl>
      <w:tblPr>
        <w:bidiVisual/>
        <w:tblW w:w="0" w:type="auto"/>
        <w:tblLayout w:type="fixed"/>
        <w:tblLook w:val="04A0" w:firstRow="1" w:lastRow="0" w:firstColumn="1" w:lastColumn="0" w:noHBand="0" w:noVBand="1"/>
      </w:tblPr>
      <w:tblGrid>
        <w:gridCol w:w="3232"/>
        <w:gridCol w:w="236"/>
        <w:gridCol w:w="3232"/>
      </w:tblGrid>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شربن</w:t>
            </w:r>
            <w:r w:rsidRPr="000D2322">
              <w:rPr>
                <w:rFonts w:cs="Traditional Arabic" w:hint="cs"/>
                <w:b/>
                <w:bCs/>
                <w:sz w:val="28"/>
                <w:szCs w:val="28"/>
                <w:rtl/>
              </w:rPr>
              <w:t>ـ</w:t>
            </w:r>
            <w:r w:rsidRPr="000D2322">
              <w:rPr>
                <w:rFonts w:cs="Traditional Arabic"/>
                <w:b/>
                <w:bCs/>
                <w:sz w:val="28"/>
                <w:szCs w:val="28"/>
                <w:rtl/>
              </w:rPr>
              <w:t>ا على ذك</w:t>
            </w:r>
            <w:r w:rsidRPr="000D2322">
              <w:rPr>
                <w:rFonts w:cs="Traditional Arabic" w:hint="cs"/>
                <w:b/>
                <w:bCs/>
                <w:sz w:val="28"/>
                <w:szCs w:val="28"/>
                <w:rtl/>
              </w:rPr>
              <w:t>ـ</w:t>
            </w:r>
            <w:r w:rsidRPr="000D2322">
              <w:rPr>
                <w:rFonts w:cs="Traditional Arabic"/>
                <w:b/>
                <w:bCs/>
                <w:sz w:val="28"/>
                <w:szCs w:val="28"/>
                <w:rtl/>
              </w:rPr>
              <w:t>ر الحبيب مدامة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سكرن</w:t>
            </w:r>
            <w:r w:rsidRPr="000D2322">
              <w:rPr>
                <w:rFonts w:cs="Traditional Arabic" w:hint="cs"/>
                <w:b/>
                <w:bCs/>
                <w:sz w:val="28"/>
                <w:szCs w:val="28"/>
                <w:rtl/>
              </w:rPr>
              <w:t>ـ</w:t>
            </w:r>
            <w:r w:rsidRPr="000D2322">
              <w:rPr>
                <w:rFonts w:cs="Traditional Arabic"/>
                <w:b/>
                <w:bCs/>
                <w:sz w:val="28"/>
                <w:szCs w:val="28"/>
                <w:rtl/>
              </w:rPr>
              <w:t>ا بها من قبل أن يخلق الكرم</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له</w:t>
            </w:r>
            <w:r w:rsidRPr="000D2322">
              <w:rPr>
                <w:rFonts w:cs="Traditional Arabic" w:hint="cs"/>
                <w:b/>
                <w:bCs/>
                <w:sz w:val="28"/>
                <w:szCs w:val="28"/>
                <w:rtl/>
              </w:rPr>
              <w:t>ـ</w:t>
            </w:r>
            <w:r w:rsidRPr="000D2322">
              <w:rPr>
                <w:rFonts w:cs="Traditional Arabic"/>
                <w:b/>
                <w:bCs/>
                <w:sz w:val="28"/>
                <w:szCs w:val="28"/>
                <w:rtl/>
              </w:rPr>
              <w:t>ا الب</w:t>
            </w:r>
            <w:r w:rsidRPr="000D2322">
              <w:rPr>
                <w:rFonts w:cs="Traditional Arabic" w:hint="cs"/>
                <w:b/>
                <w:bCs/>
                <w:sz w:val="28"/>
                <w:szCs w:val="28"/>
                <w:rtl/>
              </w:rPr>
              <w:t>ـ</w:t>
            </w:r>
            <w:r w:rsidRPr="000D2322">
              <w:rPr>
                <w:rFonts w:cs="Traditional Arabic"/>
                <w:b/>
                <w:bCs/>
                <w:sz w:val="28"/>
                <w:szCs w:val="28"/>
                <w:rtl/>
              </w:rPr>
              <w:t>در ك</w:t>
            </w:r>
            <w:r w:rsidRPr="000D2322">
              <w:rPr>
                <w:rFonts w:cs="Traditional Arabic" w:hint="cs"/>
                <w:b/>
                <w:bCs/>
                <w:sz w:val="28"/>
                <w:szCs w:val="28"/>
                <w:rtl/>
              </w:rPr>
              <w:t>ـ</w:t>
            </w:r>
            <w:r w:rsidRPr="000D2322">
              <w:rPr>
                <w:rFonts w:cs="Traditional Arabic"/>
                <w:b/>
                <w:bCs/>
                <w:sz w:val="28"/>
                <w:szCs w:val="28"/>
                <w:rtl/>
              </w:rPr>
              <w:t>أس وهي شمس</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ه</w:t>
            </w:r>
            <w:r w:rsidRPr="000D2322">
              <w:rPr>
                <w:rFonts w:cs="Traditional Arabic" w:hint="cs"/>
                <w:b/>
                <w:bCs/>
                <w:sz w:val="28"/>
                <w:szCs w:val="28"/>
                <w:rtl/>
              </w:rPr>
              <w:t>ـ</w:t>
            </w:r>
            <w:r w:rsidRPr="000D2322">
              <w:rPr>
                <w:rFonts w:cs="Traditional Arabic"/>
                <w:b/>
                <w:bCs/>
                <w:sz w:val="28"/>
                <w:szCs w:val="28"/>
                <w:rtl/>
              </w:rPr>
              <w:t>لال وكم يبدو إذا مزجت نجم</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ول</w:t>
            </w:r>
            <w:r w:rsidRPr="000D2322">
              <w:rPr>
                <w:rFonts w:cs="Traditional Arabic" w:hint="cs"/>
                <w:b/>
                <w:bCs/>
                <w:sz w:val="28"/>
                <w:szCs w:val="28"/>
                <w:rtl/>
              </w:rPr>
              <w:t>ـ</w:t>
            </w:r>
            <w:r w:rsidRPr="000D2322">
              <w:rPr>
                <w:rFonts w:cs="Traditional Arabic"/>
                <w:b/>
                <w:bCs/>
                <w:sz w:val="28"/>
                <w:szCs w:val="28"/>
                <w:rtl/>
              </w:rPr>
              <w:t>و لا شذاها ما اهتديت لحانها</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ول</w:t>
            </w:r>
            <w:r w:rsidRPr="000D2322">
              <w:rPr>
                <w:rFonts w:cs="Traditional Arabic" w:hint="cs"/>
                <w:b/>
                <w:bCs/>
                <w:sz w:val="28"/>
                <w:szCs w:val="28"/>
                <w:rtl/>
              </w:rPr>
              <w:t>ـ</w:t>
            </w:r>
            <w:r w:rsidRPr="000D2322">
              <w:rPr>
                <w:rFonts w:cs="Traditional Arabic"/>
                <w:b/>
                <w:bCs/>
                <w:sz w:val="28"/>
                <w:szCs w:val="28"/>
                <w:rtl/>
              </w:rPr>
              <w:t>و سناه</w:t>
            </w:r>
            <w:r w:rsidRPr="000D2322">
              <w:rPr>
                <w:rFonts w:cs="Traditional Arabic" w:hint="cs"/>
                <w:b/>
                <w:bCs/>
                <w:sz w:val="28"/>
                <w:szCs w:val="28"/>
                <w:rtl/>
              </w:rPr>
              <w:t>ـ</w:t>
            </w:r>
            <w:r w:rsidRPr="000D2322">
              <w:rPr>
                <w:rFonts w:cs="Traditional Arabic"/>
                <w:b/>
                <w:bCs/>
                <w:sz w:val="28"/>
                <w:szCs w:val="28"/>
                <w:rtl/>
              </w:rPr>
              <w:t>ا ما تصورها الوهم</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ولم يبق منه</w:t>
            </w:r>
            <w:r w:rsidRPr="000D2322">
              <w:rPr>
                <w:rFonts w:cs="Traditional Arabic" w:hint="cs"/>
                <w:b/>
                <w:bCs/>
                <w:sz w:val="28"/>
                <w:szCs w:val="28"/>
                <w:rtl/>
              </w:rPr>
              <w:t>ـ</w:t>
            </w:r>
            <w:r w:rsidRPr="000D2322">
              <w:rPr>
                <w:rFonts w:cs="Traditional Arabic"/>
                <w:b/>
                <w:bCs/>
                <w:sz w:val="28"/>
                <w:szCs w:val="28"/>
                <w:rtl/>
              </w:rPr>
              <w:t>ا الدهر غير حشاشة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كأن خفاها في صدور النهي كتم</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w:t>
            </w:r>
            <w:r w:rsidRPr="000D2322">
              <w:rPr>
                <w:rFonts w:cs="Traditional Arabic" w:hint="cs"/>
                <w:b/>
                <w:bCs/>
                <w:sz w:val="28"/>
                <w:szCs w:val="28"/>
                <w:rtl/>
              </w:rPr>
              <w:t>ـ</w:t>
            </w:r>
            <w:r w:rsidRPr="000D2322">
              <w:rPr>
                <w:rFonts w:cs="Traditional Arabic"/>
                <w:b/>
                <w:bCs/>
                <w:sz w:val="28"/>
                <w:szCs w:val="28"/>
                <w:rtl/>
              </w:rPr>
              <w:t>إذا ذكرت في الحي أصبح أهله</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نش</w:t>
            </w:r>
            <w:r w:rsidRPr="000D2322">
              <w:rPr>
                <w:rFonts w:cs="Traditional Arabic" w:hint="cs"/>
                <w:b/>
                <w:bCs/>
                <w:sz w:val="28"/>
                <w:szCs w:val="28"/>
                <w:rtl/>
              </w:rPr>
              <w:t>ـ</w:t>
            </w:r>
            <w:r w:rsidRPr="000D2322">
              <w:rPr>
                <w:rFonts w:cs="Traditional Arabic"/>
                <w:b/>
                <w:bCs/>
                <w:sz w:val="28"/>
                <w:szCs w:val="28"/>
                <w:rtl/>
              </w:rPr>
              <w:t>اوى ولا عار عليهم ولا إثم</w:t>
            </w:r>
            <w:r w:rsidRPr="000D2322">
              <w:rPr>
                <w:rFonts w:cs="Traditional Arabic" w:hint="cs"/>
                <w:b/>
                <w:bCs/>
                <w:sz w:val="28"/>
                <w:szCs w:val="28"/>
                <w:rtl/>
              </w:rPr>
              <w:br/>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وبين أحش</w:t>
            </w:r>
            <w:r w:rsidRPr="000D2322">
              <w:rPr>
                <w:rFonts w:cs="Traditional Arabic" w:hint="cs"/>
                <w:b/>
                <w:bCs/>
                <w:sz w:val="28"/>
                <w:szCs w:val="28"/>
                <w:rtl/>
              </w:rPr>
              <w:t>ـ</w:t>
            </w:r>
            <w:r w:rsidRPr="000D2322">
              <w:rPr>
                <w:rFonts w:cs="Traditional Arabic"/>
                <w:b/>
                <w:bCs/>
                <w:sz w:val="28"/>
                <w:szCs w:val="28"/>
                <w:rtl/>
              </w:rPr>
              <w:t>اء الدنان تصاعدت</w:t>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w:t>
            </w:r>
            <w:r w:rsidRPr="000D2322">
              <w:rPr>
                <w:rFonts w:cs="Traditional Arabic" w:hint="cs"/>
                <w:b/>
                <w:bCs/>
                <w:sz w:val="28"/>
                <w:szCs w:val="28"/>
                <w:rtl/>
              </w:rPr>
              <w:t>ل</w:t>
            </w:r>
            <w:r w:rsidRPr="000D2322">
              <w:rPr>
                <w:rFonts w:cs="Traditional Arabic"/>
                <w:b/>
                <w:bCs/>
                <w:sz w:val="28"/>
                <w:szCs w:val="28"/>
                <w:rtl/>
              </w:rPr>
              <w:t>م يبق منها في الحقيقة إلا</w:t>
            </w:r>
            <w:r w:rsidRPr="000D2322">
              <w:rPr>
                <w:rFonts w:cs="Traditional Arabic" w:hint="cs"/>
                <w:b/>
                <w:bCs/>
                <w:sz w:val="28"/>
                <w:szCs w:val="28"/>
                <w:rtl/>
              </w:rPr>
              <w:t xml:space="preserve"> </w:t>
            </w:r>
            <w:r w:rsidRPr="000D2322">
              <w:rPr>
                <w:rFonts w:cs="Traditional Arabic"/>
                <w:b/>
                <w:bCs/>
                <w:sz w:val="28"/>
                <w:szCs w:val="28"/>
                <w:rtl/>
              </w:rPr>
              <w:t>الإسم</w:t>
            </w:r>
          </w:p>
        </w:tc>
      </w:tr>
      <w:tr w:rsidR="00B4468D" w:rsidRPr="000D2322" w:rsidTr="000B791B">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وإن خطرت يوما على خاطر امرئ</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23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أقامت به الأف</w:t>
            </w:r>
            <w:r w:rsidRPr="000D2322">
              <w:rPr>
                <w:rFonts w:cs="Traditional Arabic" w:hint="cs"/>
                <w:b/>
                <w:bCs/>
                <w:sz w:val="28"/>
                <w:szCs w:val="28"/>
                <w:rtl/>
              </w:rPr>
              <w:t>ـ</w:t>
            </w:r>
            <w:r w:rsidRPr="000D2322">
              <w:rPr>
                <w:rFonts w:cs="Traditional Arabic"/>
                <w:b/>
                <w:bCs/>
                <w:sz w:val="28"/>
                <w:szCs w:val="28"/>
                <w:rtl/>
              </w:rPr>
              <w:t>راح، وارتح</w:t>
            </w:r>
            <w:r w:rsidRPr="000D2322">
              <w:rPr>
                <w:rFonts w:cs="Traditional Arabic" w:hint="cs"/>
                <w:b/>
                <w:bCs/>
                <w:sz w:val="28"/>
                <w:szCs w:val="28"/>
                <w:rtl/>
              </w:rPr>
              <w:t>ـ</w:t>
            </w:r>
            <w:r w:rsidRPr="000D2322">
              <w:rPr>
                <w:rFonts w:cs="Traditional Arabic"/>
                <w:b/>
                <w:bCs/>
                <w:sz w:val="28"/>
                <w:szCs w:val="28"/>
                <w:rtl/>
              </w:rPr>
              <w:t>ل الهم</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Pr>
      </w:pPr>
      <w:r w:rsidRPr="000D2322">
        <w:rPr>
          <w:rFonts w:cs="Traditional Arabic"/>
          <w:sz w:val="28"/>
          <w:szCs w:val="28"/>
          <w:rtl/>
        </w:rPr>
        <w:lastRenderedPageBreak/>
        <w:t>إن الشاعر يتغنى بالخمرة ويصفها جريا على طريقة الوصافين للخمرة الحسية</w:t>
      </w:r>
      <w:r w:rsidRPr="000D2322">
        <w:rPr>
          <w:rFonts w:cs="Traditional Arabic" w:hint="cs"/>
          <w:sz w:val="28"/>
          <w:szCs w:val="28"/>
          <w:rtl/>
        </w:rPr>
        <w:t xml:space="preserve">، بذكر مفردات من حقل الخمر الدلالي، </w:t>
      </w:r>
      <w:r w:rsidRPr="000D2322">
        <w:rPr>
          <w:rFonts w:cs="Traditional Arabic"/>
          <w:sz w:val="28"/>
          <w:szCs w:val="28"/>
          <w:rtl/>
        </w:rPr>
        <w:t>ك</w:t>
      </w:r>
      <w:r w:rsidRPr="000D2322">
        <w:rPr>
          <w:rFonts w:cs="Traditional Arabic" w:hint="cs"/>
          <w:sz w:val="28"/>
          <w:szCs w:val="28"/>
          <w:rtl/>
        </w:rPr>
        <w:t>ـ</w:t>
      </w:r>
      <w:r w:rsidRPr="000D2322">
        <w:rPr>
          <w:rFonts w:cs="Traditional Arabic"/>
          <w:sz w:val="28"/>
          <w:szCs w:val="28"/>
          <w:rtl/>
        </w:rPr>
        <w:t>: المدامة</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الكرم</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الكأس</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المزج</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الدنان...</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فإذا كان الشراح قد أوّلوا الخمرة بالمحبة الإلهية، فإن المفردات المرتبطة بها يتم تأويلها، فالألفاظ  : الكرم</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البدر</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الهلال</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النجم</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الشذا</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و</w:t>
      </w:r>
      <w:r w:rsidRPr="000D2322">
        <w:rPr>
          <w:rFonts w:cs="Traditional Arabic"/>
          <w:sz w:val="28"/>
          <w:szCs w:val="28"/>
          <w:rtl/>
        </w:rPr>
        <w:t>الحي...</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فكأس هذه المحبة (الخمرة</w:t>
      </w:r>
      <w:r w:rsidRPr="000D2322">
        <w:rPr>
          <w:rFonts w:cs="Traditional Arabic" w:hint="cs"/>
          <w:sz w:val="28"/>
          <w:szCs w:val="28"/>
          <w:rtl/>
        </w:rPr>
        <w:t>)</w:t>
      </w:r>
      <w:r w:rsidRPr="000D2322">
        <w:rPr>
          <w:rFonts w:cs="Traditional Arabic"/>
          <w:sz w:val="28"/>
          <w:szCs w:val="28"/>
          <w:rtl/>
        </w:rPr>
        <w:t xml:space="preserve"> هو الإنسان الكامل (النبي صلع)، لأنه محل هذه المحبة، وقد أشير إليه بـ </w:t>
      </w:r>
      <w:r w:rsidRPr="000D2322">
        <w:rPr>
          <w:rFonts w:cs="Traditional Arabic" w:hint="cs"/>
          <w:sz w:val="28"/>
          <w:szCs w:val="28"/>
          <w:rtl/>
        </w:rPr>
        <w:t>«</w:t>
      </w:r>
      <w:r w:rsidRPr="000D2322">
        <w:rPr>
          <w:rFonts w:cs="Traditional Arabic"/>
          <w:sz w:val="28"/>
          <w:szCs w:val="28"/>
          <w:rtl/>
        </w:rPr>
        <w:t>البدر</w:t>
      </w:r>
      <w:r w:rsidRPr="000D2322">
        <w:rPr>
          <w:rFonts w:cs="Traditional Arabic" w:hint="cs"/>
          <w:sz w:val="28"/>
          <w:szCs w:val="28"/>
          <w:rtl/>
        </w:rPr>
        <w:t>»</w:t>
      </w:r>
      <w:r w:rsidRPr="000D2322">
        <w:rPr>
          <w:rFonts w:cs="Traditional Arabic"/>
          <w:sz w:val="28"/>
          <w:szCs w:val="28"/>
          <w:rtl/>
        </w:rPr>
        <w:t xml:space="preserve"> وهذه المدامة في تحولها الرمزي تبدو شمسا مشرقة، فهي حقيقة نورانية، فابن الفارض في الأبيات السابقة قد حدد صفات تلك المدامة الرمزية، فذكر إسمها يصيب العارفين بالنشوة والوله</w:t>
      </w:r>
      <w:r w:rsidRPr="000D2322">
        <w:rPr>
          <w:rFonts w:cs="Traditional Arabic" w:hint="cs"/>
          <w:sz w:val="28"/>
          <w:szCs w:val="28"/>
          <w:rtl/>
        </w:rPr>
        <w:t>،</w:t>
      </w:r>
      <w:r w:rsidRPr="000D2322">
        <w:rPr>
          <w:rFonts w:cs="Traditional Arabic"/>
          <w:sz w:val="28"/>
          <w:szCs w:val="28"/>
          <w:rtl/>
        </w:rPr>
        <w:t xml:space="preserve"> كما يبدد الهموم </w:t>
      </w:r>
      <w:r w:rsidRPr="000D2322">
        <w:rPr>
          <w:rFonts w:cs="Traditional Arabic" w:hint="cs"/>
          <w:sz w:val="28"/>
          <w:szCs w:val="28"/>
          <w:rtl/>
        </w:rPr>
        <w:t>والأحزان</w:t>
      </w:r>
      <w:r w:rsidRPr="000D2322">
        <w:rPr>
          <w:rFonts w:cs="Traditional Arabic"/>
          <w:sz w:val="28"/>
          <w:szCs w:val="28"/>
          <w:rtl/>
        </w:rPr>
        <w:t>، ويهيئ لشاربيها أسباب الفرح والغبطة، فهي على العموم تعد سر الحياة</w:t>
      </w:r>
      <w:r w:rsidRPr="000D2322">
        <w:rPr>
          <w:rFonts w:cs="Traditional Arabic" w:hint="cs"/>
          <w:sz w:val="28"/>
          <w:szCs w:val="28"/>
          <w:rtl/>
        </w:rPr>
        <w:t>.</w:t>
      </w:r>
    </w:p>
    <w:p w:rsidR="00B4468D" w:rsidRPr="000D2322" w:rsidRDefault="00B4468D" w:rsidP="00B4468D">
      <w:pPr>
        <w:ind w:firstLine="284"/>
        <w:jc w:val="both"/>
        <w:rPr>
          <w:rFonts w:cs="Traditional Arabic"/>
          <w:sz w:val="28"/>
          <w:szCs w:val="28"/>
        </w:rPr>
      </w:pPr>
      <w:r w:rsidRPr="000D2322">
        <w:rPr>
          <w:rFonts w:cs="Traditional Arabic"/>
          <w:sz w:val="28"/>
          <w:szCs w:val="28"/>
          <w:rtl/>
        </w:rPr>
        <w:t xml:space="preserve">وقد تجاوزت </w:t>
      </w:r>
      <w:r w:rsidRPr="000D2322">
        <w:rPr>
          <w:rFonts w:cs="Traditional Arabic" w:hint="cs"/>
          <w:sz w:val="28"/>
          <w:szCs w:val="28"/>
          <w:rtl/>
        </w:rPr>
        <w:t>الألفاظ</w:t>
      </w:r>
      <w:r w:rsidRPr="000D2322">
        <w:rPr>
          <w:rFonts w:cs="Traditional Arabic"/>
          <w:sz w:val="28"/>
          <w:szCs w:val="28"/>
          <w:rtl/>
        </w:rPr>
        <w:t xml:space="preserve"> دلالتها الوضعية لتصبح كنايات تحلق في جو صوفي خالص فمثلا: </w:t>
      </w:r>
      <w:r w:rsidRPr="000D2322">
        <w:rPr>
          <w:rFonts w:cs="Traditional Arabic" w:hint="cs"/>
          <w:sz w:val="28"/>
          <w:szCs w:val="28"/>
          <w:rtl/>
        </w:rPr>
        <w:t>«</w:t>
      </w:r>
      <w:r w:rsidRPr="000D2322">
        <w:rPr>
          <w:rFonts w:cs="Traditional Arabic"/>
          <w:sz w:val="28"/>
          <w:szCs w:val="28"/>
          <w:rtl/>
        </w:rPr>
        <w:t>الندمان</w:t>
      </w:r>
      <w:r w:rsidRPr="000D2322">
        <w:rPr>
          <w:rFonts w:cs="Traditional Arabic" w:hint="cs"/>
          <w:sz w:val="28"/>
          <w:szCs w:val="28"/>
          <w:rtl/>
        </w:rPr>
        <w:t>»</w:t>
      </w:r>
      <w:r w:rsidRPr="000D2322">
        <w:rPr>
          <w:rFonts w:cs="Traditional Arabic"/>
          <w:sz w:val="28"/>
          <w:szCs w:val="28"/>
          <w:rtl/>
        </w:rPr>
        <w:t xml:space="preserve"> كناية عن السالكين في طريق الله، الإناء كناية  عن النفس الإنسانية، شذا هذه المدامة رمز على الروح الأعظم وسناه تلويح إلى نورانية العقل الإنساني...</w:t>
      </w:r>
    </w:p>
    <w:p w:rsidR="00B4468D" w:rsidRPr="000D2322" w:rsidRDefault="00B4468D" w:rsidP="00B4468D">
      <w:pPr>
        <w:jc w:val="both"/>
        <w:rPr>
          <w:rFonts w:cs="Traditional Arabic"/>
          <w:sz w:val="28"/>
          <w:szCs w:val="28"/>
          <w:rtl/>
        </w:rPr>
      </w:pPr>
    </w:p>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لقد كان الشاعر يشهد خمرا بلا كرم تارة، وكرما بلا خمرة تارة أخرى، ويؤول هذا التجلي الشهودي من حيث الطابع العرفاني للرمز إلى ما </w:t>
      </w:r>
      <w:r w:rsidRPr="000D2322">
        <w:rPr>
          <w:rFonts w:cs="Traditional Arabic" w:hint="cs"/>
          <w:sz w:val="28"/>
          <w:szCs w:val="28"/>
          <w:rtl/>
        </w:rPr>
        <w:t>عبر عنه</w:t>
      </w:r>
      <w:r w:rsidRPr="000D2322">
        <w:rPr>
          <w:rFonts w:cs="Traditional Arabic"/>
          <w:sz w:val="28"/>
          <w:szCs w:val="28"/>
          <w:rtl/>
        </w:rPr>
        <w:t xml:space="preserve"> ابن الفارض بقوله على لسان النفس </w:t>
      </w:r>
      <w:r w:rsidRPr="000D2322">
        <w:rPr>
          <w:rFonts w:cs="Traditional Arabic" w:hint="cs"/>
          <w:sz w:val="28"/>
          <w:szCs w:val="28"/>
          <w:rtl/>
        </w:rPr>
        <w:t>«</w:t>
      </w:r>
      <w:r w:rsidRPr="000D2322">
        <w:rPr>
          <w:rFonts w:cs="Traditional Arabic"/>
          <w:sz w:val="28"/>
          <w:szCs w:val="28"/>
          <w:rtl/>
        </w:rPr>
        <w:t>فأرواحنا خمر وأشباحنا كرم</w:t>
      </w:r>
      <w:r w:rsidRPr="000D2322">
        <w:rPr>
          <w:rFonts w:cs="Traditional Arabic" w:hint="cs"/>
          <w:sz w:val="28"/>
          <w:szCs w:val="28"/>
          <w:rtl/>
        </w:rPr>
        <w:t>»</w:t>
      </w:r>
      <w:r w:rsidRPr="000D2322">
        <w:rPr>
          <w:rFonts w:cs="Traditional Arabic"/>
          <w:sz w:val="28"/>
          <w:szCs w:val="28"/>
          <w:vertAlign w:val="superscript"/>
          <w:rtl/>
        </w:rPr>
        <w:t>(</w:t>
      </w:r>
      <w:r w:rsidRPr="000D2322">
        <w:rPr>
          <w:rStyle w:val="Appelnotedebasdep"/>
          <w:rFonts w:cs="Traditional Arabic"/>
          <w:sz w:val="28"/>
          <w:szCs w:val="28"/>
          <w:rtl/>
        </w:rPr>
        <w:footnoteReference w:id="28"/>
      </w:r>
      <w:r w:rsidRPr="000D2322">
        <w:rPr>
          <w:rFonts w:cs="Traditional Arabic"/>
          <w:sz w:val="28"/>
          <w:szCs w:val="28"/>
          <w:vertAlign w:val="superscript"/>
          <w:rtl/>
        </w:rPr>
        <w:t>)</w:t>
      </w:r>
      <w:r w:rsidRPr="000D2322">
        <w:rPr>
          <w:rFonts w:cs="Traditional Arabic"/>
          <w:sz w:val="28"/>
          <w:szCs w:val="28"/>
          <w:rtl/>
        </w:rPr>
        <w:t>. وتبقى خمرياته هي رمز على المحبة والعرفان الإلهي، يقول في ذلك:</w:t>
      </w:r>
      <w:r w:rsidRPr="000D2322">
        <w:rPr>
          <w:rFonts w:cs="Traditional Arabic" w:hint="cs"/>
          <w:sz w:val="28"/>
          <w:szCs w:val="28"/>
          <w:rtl/>
        </w:rPr>
        <w:t xml:space="preserve"> (طويل)</w:t>
      </w:r>
    </w:p>
    <w:tbl>
      <w:tblPr>
        <w:bidiVisual/>
        <w:tblW w:w="0" w:type="auto"/>
        <w:tblLayout w:type="fixed"/>
        <w:tblLook w:val="04A0" w:firstRow="1" w:lastRow="0" w:firstColumn="1" w:lastColumn="0" w:noHBand="0" w:noVBand="1"/>
      </w:tblPr>
      <w:tblGrid>
        <w:gridCol w:w="3119"/>
        <w:gridCol w:w="236"/>
        <w:gridCol w:w="3119"/>
      </w:tblGrid>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صفاء ولا ما، ولا لطف ولا هوى</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ونور ولا ن</w:t>
            </w:r>
            <w:r w:rsidRPr="000D2322">
              <w:rPr>
                <w:rFonts w:cs="Traditional Arabic" w:hint="cs"/>
                <w:b/>
                <w:bCs/>
                <w:sz w:val="28"/>
                <w:szCs w:val="28"/>
                <w:rtl/>
              </w:rPr>
              <w:t>ـ</w:t>
            </w:r>
            <w:r w:rsidRPr="000D2322">
              <w:rPr>
                <w:rFonts w:cs="Traditional Arabic"/>
                <w:b/>
                <w:bCs/>
                <w:sz w:val="28"/>
                <w:szCs w:val="28"/>
                <w:rtl/>
              </w:rPr>
              <w:t>ار وروح ولا جسم</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tl/>
        </w:rPr>
      </w:pPr>
      <w:r w:rsidRPr="000D2322">
        <w:rPr>
          <w:rFonts w:cs="Traditional Arabic"/>
          <w:sz w:val="28"/>
          <w:szCs w:val="28"/>
          <w:rtl/>
        </w:rPr>
        <w:t>وتبقى أغلب الخمريات سواء أكانت فارضية</w:t>
      </w:r>
      <w:r w:rsidRPr="000D2322">
        <w:rPr>
          <w:rFonts w:cs="Traditional Arabic" w:hint="cs"/>
          <w:sz w:val="28"/>
          <w:szCs w:val="28"/>
          <w:rtl/>
        </w:rPr>
        <w:t>*</w:t>
      </w:r>
      <w:r w:rsidRPr="000D2322">
        <w:rPr>
          <w:rStyle w:val="Appelnotedebasdep"/>
          <w:rFonts w:cs="Traditional Arabic"/>
          <w:color w:val="FFFFFF"/>
          <w:sz w:val="28"/>
          <w:szCs w:val="28"/>
          <w:rtl/>
        </w:rPr>
        <w:footnoteReference w:id="29"/>
      </w:r>
      <w:r w:rsidRPr="000D2322">
        <w:rPr>
          <w:rFonts w:cs="Traditional Arabic"/>
          <w:sz w:val="28"/>
          <w:szCs w:val="28"/>
          <w:rtl/>
        </w:rPr>
        <w:t xml:space="preserve"> أو مدينية أو نابلسية تجمع بين طابع التجريد الميتافيزيقي والطابع الحسي العيني، فالمدامة هي رمز على المحبة والعرفان الإلهي، فهي على حد قول أحدهم:</w:t>
      </w:r>
      <w:r w:rsidRPr="000D2322">
        <w:rPr>
          <w:rFonts w:cs="Traditional Arabic" w:hint="cs"/>
          <w:sz w:val="28"/>
          <w:szCs w:val="28"/>
          <w:rtl/>
        </w:rPr>
        <w:t>*</w:t>
      </w:r>
      <w:r w:rsidRPr="000D2322">
        <w:rPr>
          <w:rFonts w:cs="Traditional Arabic"/>
          <w:sz w:val="28"/>
          <w:szCs w:val="28"/>
          <w:vertAlign w:val="superscript"/>
          <w:rtl/>
        </w:rPr>
        <w:t xml:space="preserve"> </w:t>
      </w:r>
      <w:r w:rsidRPr="000D2322">
        <w:rPr>
          <w:rFonts w:cs="Traditional Arabic"/>
          <w:color w:val="FFFFFF"/>
          <w:sz w:val="28"/>
          <w:szCs w:val="28"/>
          <w:vertAlign w:val="superscript"/>
          <w:rtl/>
        </w:rPr>
        <w:t>(</w:t>
      </w:r>
      <w:r w:rsidRPr="000D2322">
        <w:rPr>
          <w:rFonts w:cs="Traditional Arabic" w:hint="cs"/>
          <w:color w:val="FFFFFF"/>
          <w:sz w:val="28"/>
          <w:szCs w:val="28"/>
          <w:vertAlign w:val="superscript"/>
          <w:rtl/>
        </w:rPr>
        <w:t>2</w:t>
      </w:r>
      <w:r w:rsidRPr="000D2322">
        <w:rPr>
          <w:rFonts w:cs="Traditional Arabic"/>
          <w:color w:val="FFFFFF"/>
          <w:sz w:val="28"/>
          <w:szCs w:val="28"/>
          <w:vertAlign w:val="superscript"/>
          <w:rtl/>
        </w:rPr>
        <w:t>)</w:t>
      </w:r>
      <w:r w:rsidRPr="000D2322">
        <w:rPr>
          <w:rFonts w:cs="Traditional Arabic" w:hint="cs"/>
          <w:sz w:val="28"/>
          <w:szCs w:val="28"/>
          <w:rtl/>
        </w:rPr>
        <w:t xml:space="preserve"> (طويل)</w:t>
      </w:r>
    </w:p>
    <w:tbl>
      <w:tblPr>
        <w:bidiVisual/>
        <w:tblW w:w="0" w:type="auto"/>
        <w:tblLayout w:type="fixed"/>
        <w:tblLook w:val="04A0" w:firstRow="1" w:lastRow="0" w:firstColumn="1" w:lastColumn="0" w:noHBand="0" w:noVBand="1"/>
      </w:tblPr>
      <w:tblGrid>
        <w:gridCol w:w="3402"/>
        <w:gridCol w:w="236"/>
        <w:gridCol w:w="3402"/>
      </w:tblGrid>
      <w:tr w:rsidR="00B4468D" w:rsidRPr="000D2322" w:rsidTr="000B791B">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هي الشمس نورا، بل هي الليل ظلمة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هي الحي</w:t>
            </w:r>
            <w:r w:rsidRPr="000D2322">
              <w:rPr>
                <w:rFonts w:cs="Traditional Arabic" w:hint="cs"/>
                <w:b/>
                <w:bCs/>
                <w:sz w:val="28"/>
                <w:szCs w:val="28"/>
                <w:rtl/>
              </w:rPr>
              <w:t>ـ</w:t>
            </w:r>
            <w:r w:rsidRPr="000D2322">
              <w:rPr>
                <w:rFonts w:cs="Traditional Arabic"/>
                <w:b/>
                <w:bCs/>
                <w:sz w:val="28"/>
                <w:szCs w:val="28"/>
                <w:rtl/>
              </w:rPr>
              <w:t>رة العظم</w:t>
            </w:r>
            <w:r w:rsidRPr="000D2322">
              <w:rPr>
                <w:rFonts w:cs="Traditional Arabic" w:hint="cs"/>
                <w:b/>
                <w:bCs/>
                <w:sz w:val="28"/>
                <w:szCs w:val="28"/>
                <w:rtl/>
              </w:rPr>
              <w:t>ـ</w:t>
            </w:r>
            <w:r w:rsidRPr="000D2322">
              <w:rPr>
                <w:rFonts w:cs="Traditional Arabic"/>
                <w:b/>
                <w:bCs/>
                <w:sz w:val="28"/>
                <w:szCs w:val="28"/>
                <w:rtl/>
              </w:rPr>
              <w:t>ى التي تتلعث</w:t>
            </w:r>
            <w:r w:rsidRPr="000D2322">
              <w:rPr>
                <w:rFonts w:cs="Traditional Arabic" w:hint="cs"/>
                <w:b/>
                <w:bCs/>
                <w:sz w:val="28"/>
                <w:szCs w:val="28"/>
                <w:rtl/>
              </w:rPr>
              <w:t>ـ</w:t>
            </w:r>
            <w:r w:rsidRPr="000D2322">
              <w:rPr>
                <w:rFonts w:cs="Traditional Arabic"/>
                <w:b/>
                <w:bCs/>
                <w:sz w:val="28"/>
                <w:szCs w:val="28"/>
                <w:rtl/>
              </w:rPr>
              <w:t>م</w:t>
            </w:r>
            <w:r w:rsidRPr="000D2322">
              <w:rPr>
                <w:rFonts w:cs="Traditional Arabic" w:hint="cs"/>
                <w:b/>
                <w:bCs/>
                <w:sz w:val="28"/>
                <w:szCs w:val="28"/>
                <w:rtl/>
              </w:rPr>
              <w:br/>
            </w:r>
          </w:p>
        </w:tc>
      </w:tr>
      <w:tr w:rsidR="00B4468D" w:rsidRPr="000D2322" w:rsidTr="000B791B">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فن</w:t>
            </w:r>
            <w:r w:rsidRPr="000D2322">
              <w:rPr>
                <w:rFonts w:cs="Traditional Arabic" w:hint="cs"/>
                <w:b/>
                <w:bCs/>
                <w:sz w:val="28"/>
                <w:szCs w:val="28"/>
                <w:rtl/>
              </w:rPr>
              <w:t>ـ</w:t>
            </w:r>
            <w:r w:rsidRPr="000D2322">
              <w:rPr>
                <w:rFonts w:cs="Traditional Arabic"/>
                <w:b/>
                <w:bCs/>
                <w:sz w:val="28"/>
                <w:szCs w:val="28"/>
                <w:rtl/>
              </w:rPr>
              <w:t>ور ولا عي</w:t>
            </w:r>
            <w:r w:rsidRPr="000D2322">
              <w:rPr>
                <w:rFonts w:cs="Traditional Arabic" w:hint="cs"/>
                <w:b/>
                <w:bCs/>
                <w:sz w:val="28"/>
                <w:szCs w:val="28"/>
                <w:rtl/>
              </w:rPr>
              <w:t>ـ</w:t>
            </w:r>
            <w:r w:rsidRPr="000D2322">
              <w:rPr>
                <w:rFonts w:cs="Traditional Arabic"/>
                <w:b/>
                <w:bCs/>
                <w:sz w:val="28"/>
                <w:szCs w:val="28"/>
                <w:rtl/>
              </w:rPr>
              <w:t>ن وعي</w:t>
            </w:r>
            <w:r w:rsidRPr="000D2322">
              <w:rPr>
                <w:rFonts w:cs="Traditional Arabic" w:hint="cs"/>
                <w:b/>
                <w:bCs/>
                <w:sz w:val="28"/>
                <w:szCs w:val="28"/>
                <w:rtl/>
              </w:rPr>
              <w:t>ـ</w:t>
            </w:r>
            <w:r w:rsidRPr="000D2322">
              <w:rPr>
                <w:rFonts w:cs="Traditional Arabic"/>
                <w:b/>
                <w:bCs/>
                <w:sz w:val="28"/>
                <w:szCs w:val="28"/>
                <w:rtl/>
              </w:rPr>
              <w:t>ن ولا ضي</w:t>
            </w:r>
          </w:p>
        </w:tc>
        <w:tc>
          <w:tcPr>
            <w:tcW w:w="113" w:type="dxa"/>
          </w:tcPr>
          <w:p w:rsidR="00B4468D" w:rsidRPr="000D2322" w:rsidRDefault="00B4468D" w:rsidP="000B791B">
            <w:pPr>
              <w:jc w:val="both"/>
              <w:rPr>
                <w:rFonts w:cs="Traditional Arabic"/>
                <w:b/>
                <w:bCs/>
                <w:sz w:val="28"/>
                <w:szCs w:val="28"/>
                <w:rtl/>
              </w:rPr>
            </w:pPr>
          </w:p>
        </w:tc>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وحسن ولا وج</w:t>
            </w:r>
            <w:r w:rsidRPr="000D2322">
              <w:rPr>
                <w:rFonts w:cs="Traditional Arabic" w:hint="cs"/>
                <w:b/>
                <w:bCs/>
                <w:sz w:val="28"/>
                <w:szCs w:val="28"/>
                <w:rtl/>
              </w:rPr>
              <w:t>ـ</w:t>
            </w:r>
            <w:r w:rsidRPr="000D2322">
              <w:rPr>
                <w:rFonts w:cs="Traditional Arabic"/>
                <w:b/>
                <w:bCs/>
                <w:sz w:val="28"/>
                <w:szCs w:val="28"/>
                <w:rtl/>
              </w:rPr>
              <w:t>ه ووجـه ملث</w:t>
            </w:r>
            <w:r w:rsidRPr="000D2322">
              <w:rPr>
                <w:rFonts w:cs="Traditional Arabic" w:hint="cs"/>
                <w:b/>
                <w:bCs/>
                <w:sz w:val="28"/>
                <w:szCs w:val="28"/>
                <w:rtl/>
              </w:rPr>
              <w:t>ـ</w:t>
            </w:r>
            <w:r w:rsidRPr="000D2322">
              <w:rPr>
                <w:rFonts w:cs="Traditional Arabic"/>
                <w:b/>
                <w:bCs/>
                <w:sz w:val="28"/>
                <w:szCs w:val="28"/>
                <w:rtl/>
              </w:rPr>
              <w:t>م</w:t>
            </w:r>
          </w:p>
        </w:tc>
      </w:tr>
      <w:tr w:rsidR="00B4468D" w:rsidRPr="000D2322" w:rsidTr="000B791B">
        <w:tc>
          <w:tcPr>
            <w:tcW w:w="3402" w:type="dxa"/>
          </w:tcPr>
          <w:p w:rsidR="00B4468D" w:rsidRPr="000D2322" w:rsidRDefault="00B4468D" w:rsidP="000B791B">
            <w:pPr>
              <w:jc w:val="both"/>
              <w:rPr>
                <w:rFonts w:cs="Traditional Arabic"/>
                <w:b/>
                <w:bCs/>
                <w:sz w:val="28"/>
                <w:szCs w:val="28"/>
                <w:rtl/>
              </w:rPr>
            </w:pPr>
            <w:r w:rsidRPr="000D2322">
              <w:rPr>
                <w:rFonts w:cs="Traditional Arabic" w:hint="cs"/>
                <w:b/>
                <w:bCs/>
                <w:sz w:val="28"/>
                <w:szCs w:val="28"/>
                <w:rtl/>
              </w:rPr>
              <w:t>نسيم</w:t>
            </w:r>
            <w:r w:rsidRPr="000D2322">
              <w:rPr>
                <w:rFonts w:cs="Traditional Arabic"/>
                <w:b/>
                <w:bCs/>
                <w:sz w:val="28"/>
                <w:szCs w:val="28"/>
                <w:rtl/>
              </w:rPr>
              <w:t xml:space="preserve"> ولا عط</w:t>
            </w:r>
            <w:r w:rsidRPr="000D2322">
              <w:rPr>
                <w:rFonts w:cs="Traditional Arabic" w:hint="cs"/>
                <w:b/>
                <w:bCs/>
                <w:sz w:val="28"/>
                <w:szCs w:val="28"/>
                <w:rtl/>
              </w:rPr>
              <w:t>ـ</w:t>
            </w:r>
            <w:r w:rsidRPr="000D2322">
              <w:rPr>
                <w:rFonts w:cs="Traditional Arabic"/>
                <w:b/>
                <w:bCs/>
                <w:sz w:val="28"/>
                <w:szCs w:val="28"/>
                <w:rtl/>
              </w:rPr>
              <w:t>ر وعطـر ولا شذى</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402"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وخم</w:t>
            </w:r>
            <w:r w:rsidRPr="000D2322">
              <w:rPr>
                <w:rFonts w:cs="Traditional Arabic" w:hint="cs"/>
                <w:b/>
                <w:bCs/>
                <w:sz w:val="28"/>
                <w:szCs w:val="28"/>
                <w:rtl/>
              </w:rPr>
              <w:t>ـ</w:t>
            </w:r>
            <w:r w:rsidRPr="000D2322">
              <w:rPr>
                <w:rFonts w:cs="Traditional Arabic"/>
                <w:b/>
                <w:bCs/>
                <w:sz w:val="28"/>
                <w:szCs w:val="28"/>
                <w:rtl/>
              </w:rPr>
              <w:t>ر ولا ك</w:t>
            </w:r>
            <w:r w:rsidRPr="000D2322">
              <w:rPr>
                <w:rFonts w:cs="Traditional Arabic" w:hint="cs"/>
                <w:b/>
                <w:bCs/>
                <w:sz w:val="28"/>
                <w:szCs w:val="28"/>
                <w:rtl/>
              </w:rPr>
              <w:t>ـ</w:t>
            </w:r>
            <w:r w:rsidRPr="000D2322">
              <w:rPr>
                <w:rFonts w:cs="Traditional Arabic"/>
                <w:b/>
                <w:bCs/>
                <w:sz w:val="28"/>
                <w:szCs w:val="28"/>
                <w:rtl/>
              </w:rPr>
              <w:t>أس وك</w:t>
            </w:r>
            <w:r w:rsidRPr="000D2322">
              <w:rPr>
                <w:rFonts w:cs="Traditional Arabic" w:hint="cs"/>
                <w:b/>
                <w:bCs/>
                <w:sz w:val="28"/>
                <w:szCs w:val="28"/>
                <w:rtl/>
              </w:rPr>
              <w:t>ـ</w:t>
            </w:r>
            <w:r w:rsidRPr="000D2322">
              <w:rPr>
                <w:rFonts w:cs="Traditional Arabic"/>
                <w:b/>
                <w:bCs/>
                <w:sz w:val="28"/>
                <w:szCs w:val="28"/>
                <w:rtl/>
              </w:rPr>
              <w:t>أس مخت</w:t>
            </w:r>
            <w:r w:rsidRPr="000D2322">
              <w:rPr>
                <w:rFonts w:cs="Traditional Arabic" w:hint="cs"/>
                <w:b/>
                <w:bCs/>
                <w:sz w:val="28"/>
                <w:szCs w:val="28"/>
                <w:rtl/>
              </w:rPr>
              <w:t>ـ</w:t>
            </w:r>
            <w:r w:rsidRPr="000D2322">
              <w:rPr>
                <w:rFonts w:cs="Traditional Arabic"/>
                <w:b/>
                <w:bCs/>
                <w:sz w:val="28"/>
                <w:szCs w:val="28"/>
                <w:rtl/>
              </w:rPr>
              <w:t>م</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tl/>
        </w:rPr>
      </w:pPr>
      <w:r w:rsidRPr="000D2322">
        <w:rPr>
          <w:rFonts w:cs="Traditional Arabic"/>
          <w:sz w:val="28"/>
          <w:szCs w:val="28"/>
          <w:rtl/>
        </w:rPr>
        <w:lastRenderedPageBreak/>
        <w:t>ويمكننا في الأخير الوقوف على لباب الرمز في شعر المتصوفة من خلال ما قاله جلال الدين الرومي:</w:t>
      </w:r>
      <w:r w:rsidRPr="000D2322">
        <w:rPr>
          <w:rFonts w:cs="Traditional Arabic"/>
          <w:sz w:val="28"/>
          <w:szCs w:val="28"/>
          <w:vertAlign w:val="superscript"/>
          <w:rtl/>
        </w:rPr>
        <w:t>(</w:t>
      </w:r>
      <w:r w:rsidRPr="000D2322">
        <w:rPr>
          <w:rStyle w:val="Appelnotedebasdep"/>
          <w:rFonts w:cs="Traditional Arabic"/>
          <w:sz w:val="28"/>
          <w:szCs w:val="28"/>
          <w:rtl/>
        </w:rPr>
        <w:footnoteReference w:id="30"/>
      </w:r>
      <w:r w:rsidRPr="000D2322">
        <w:rPr>
          <w:rFonts w:cs="Traditional Arabic"/>
          <w:sz w:val="28"/>
          <w:szCs w:val="28"/>
          <w:vertAlign w:val="superscript"/>
          <w:rtl/>
        </w:rPr>
        <w:t>)</w:t>
      </w:r>
    </w:p>
    <w:p w:rsidR="00B4468D" w:rsidRPr="000D2322" w:rsidRDefault="00B4468D" w:rsidP="00B4468D">
      <w:pPr>
        <w:jc w:val="both"/>
        <w:rPr>
          <w:rFonts w:cs="Traditional Arabic"/>
          <w:sz w:val="28"/>
          <w:szCs w:val="28"/>
          <w:rtl/>
        </w:rPr>
      </w:pPr>
      <w:r w:rsidRPr="000D2322">
        <w:rPr>
          <w:rFonts w:cs="Traditional Arabic" w:hint="cs"/>
          <w:sz w:val="28"/>
          <w:szCs w:val="28"/>
          <w:rtl/>
        </w:rPr>
        <w:t>«</w:t>
      </w:r>
      <w:r w:rsidRPr="000D2322">
        <w:rPr>
          <w:rFonts w:cs="Traditional Arabic"/>
          <w:sz w:val="28"/>
          <w:szCs w:val="28"/>
          <w:rtl/>
        </w:rPr>
        <w:t>لقد فقدت رأسي وتاج رأسي في منزل صاحب الخان</w:t>
      </w:r>
      <w:r w:rsidRPr="000D2322">
        <w:rPr>
          <w:rFonts w:cs="Traditional Arabic" w:hint="cs"/>
          <w:sz w:val="28"/>
          <w:szCs w:val="28"/>
          <w:rtl/>
        </w:rPr>
        <w:t>»</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فجلال الدين يرمز بفقدان </w:t>
      </w:r>
      <w:r w:rsidRPr="000D2322">
        <w:rPr>
          <w:rFonts w:cs="Traditional Arabic" w:hint="cs"/>
          <w:sz w:val="28"/>
          <w:szCs w:val="28"/>
          <w:rtl/>
        </w:rPr>
        <w:t>الرأس</w:t>
      </w:r>
      <w:r w:rsidRPr="000D2322">
        <w:rPr>
          <w:rFonts w:cs="Traditional Arabic"/>
          <w:sz w:val="28"/>
          <w:szCs w:val="28"/>
          <w:rtl/>
        </w:rPr>
        <w:t xml:space="preserve"> والتاج إلى أن الصوفي لا يبلغ درجة النضج الروحي وكمال المعرفة حتى يلفه ليل الوجود يندثر به حتى يسكر بخمر المحبة الإلهية، ونفس الغاية نجدها عند عاقري الخمرة في جانبها الحسي.</w:t>
      </w:r>
    </w:p>
    <w:p w:rsidR="00B4468D" w:rsidRPr="000D2322" w:rsidRDefault="00B4468D" w:rsidP="00B4468D">
      <w:pPr>
        <w:ind w:firstLine="284"/>
        <w:jc w:val="both"/>
        <w:rPr>
          <w:rFonts w:cs="Traditional Arabic"/>
          <w:sz w:val="28"/>
          <w:szCs w:val="28"/>
        </w:rPr>
      </w:pPr>
      <w:r w:rsidRPr="000D2322">
        <w:rPr>
          <w:rFonts w:cs="Traditional Arabic" w:hint="cs"/>
          <w:sz w:val="28"/>
          <w:szCs w:val="28"/>
          <w:rtl/>
        </w:rPr>
        <w:t xml:space="preserve">ولا شكّ </w:t>
      </w:r>
      <w:r w:rsidRPr="000D2322">
        <w:rPr>
          <w:rFonts w:cs="Traditional Arabic"/>
          <w:sz w:val="28"/>
          <w:szCs w:val="28"/>
          <w:rtl/>
        </w:rPr>
        <w:t xml:space="preserve">إنّ بنى القصيدة الصوفية عبارة عن علامات لها محمولات جديدة مصاحبة للمحمولات </w:t>
      </w:r>
      <w:r w:rsidRPr="000D2322">
        <w:rPr>
          <w:rFonts w:cs="Traditional Arabic" w:hint="cs"/>
          <w:sz w:val="28"/>
          <w:szCs w:val="28"/>
          <w:rtl/>
        </w:rPr>
        <w:t>الاصطلاحية</w:t>
      </w:r>
      <w:r w:rsidRPr="000D2322">
        <w:rPr>
          <w:rFonts w:cs="Traditional Arabic"/>
          <w:sz w:val="28"/>
          <w:szCs w:val="28"/>
          <w:rtl/>
        </w:rPr>
        <w:t>، وشكلها عبارة عن علامات كبرى لها "دال" هو الشكل الظاهري المتحقق لفظا و"مدلول" هو مقامات وأحوال، و ينقسم إلى قسمين:</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قسم غياب وقسم حضور، ويشمل كل قسم على بنى صغرى قد تكون متداخلة في توظيف </w:t>
      </w:r>
      <w:r w:rsidRPr="000D2322">
        <w:rPr>
          <w:rFonts w:cs="Traditional Arabic" w:hint="cs"/>
          <w:sz w:val="28"/>
          <w:szCs w:val="28"/>
          <w:rtl/>
        </w:rPr>
        <w:t>«</w:t>
      </w:r>
      <w:r w:rsidRPr="000D2322">
        <w:rPr>
          <w:rFonts w:cs="Traditional Arabic"/>
          <w:sz w:val="28"/>
          <w:szCs w:val="28"/>
          <w:rtl/>
        </w:rPr>
        <w:t>إيقونات</w:t>
      </w:r>
      <w:r w:rsidRPr="000D2322">
        <w:rPr>
          <w:rFonts w:cs="Traditional Arabic" w:hint="cs"/>
          <w:sz w:val="28"/>
          <w:szCs w:val="28"/>
          <w:rtl/>
        </w:rPr>
        <w:t>»</w:t>
      </w:r>
      <w:r w:rsidRPr="000D2322">
        <w:rPr>
          <w:rFonts w:cs="Traditional Arabic"/>
          <w:sz w:val="28"/>
          <w:szCs w:val="28"/>
          <w:rtl/>
        </w:rPr>
        <w:t xml:space="preserve"> معينة مثل: الغزل / الحنين / الرحلة / المحبة / الخمر...</w:t>
      </w:r>
      <w:r w:rsidRPr="000D2322">
        <w:rPr>
          <w:rFonts w:cs="Traditional Arabic" w:hint="cs"/>
          <w:sz w:val="28"/>
          <w:szCs w:val="28"/>
          <w:rtl/>
        </w:rPr>
        <w:t xml:space="preserve"> </w:t>
      </w:r>
      <w:r w:rsidRPr="000D2322">
        <w:rPr>
          <w:rFonts w:cs="Traditional Arabic"/>
          <w:sz w:val="28"/>
          <w:szCs w:val="28"/>
          <w:rtl/>
        </w:rPr>
        <w:t>وهذه العناصر الجزئية هي علاقات كبرى يكون الجانب المادي الظاهري</w:t>
      </w:r>
      <w:r w:rsidRPr="000D2322">
        <w:rPr>
          <w:rFonts w:cs="Traditional Arabic"/>
          <w:sz w:val="28"/>
          <w:szCs w:val="28"/>
          <w:vertAlign w:val="superscript"/>
          <w:rtl/>
        </w:rPr>
        <w:t>(</w:t>
      </w:r>
      <w:r w:rsidRPr="000D2322">
        <w:rPr>
          <w:rStyle w:val="Appelnotedebasdep"/>
          <w:rFonts w:cs="Traditional Arabic"/>
          <w:sz w:val="28"/>
          <w:szCs w:val="28"/>
          <w:rtl/>
        </w:rPr>
        <w:footnoteReference w:id="31"/>
      </w:r>
      <w:r w:rsidRPr="000D2322">
        <w:rPr>
          <w:rFonts w:cs="Traditional Arabic"/>
          <w:sz w:val="28"/>
          <w:szCs w:val="28"/>
          <w:vertAlign w:val="superscript"/>
          <w:rtl/>
        </w:rPr>
        <w:t>)</w:t>
      </w:r>
      <w:r w:rsidRPr="000D2322">
        <w:rPr>
          <w:rFonts w:cs="Traditional Arabic"/>
          <w:sz w:val="28"/>
          <w:szCs w:val="28"/>
          <w:rtl/>
        </w:rPr>
        <w:t xml:space="preserve"> منها أو المنطوق هو </w:t>
      </w:r>
      <w:r w:rsidRPr="000D2322">
        <w:rPr>
          <w:rFonts w:cs="Traditional Arabic" w:hint="cs"/>
          <w:sz w:val="28"/>
          <w:szCs w:val="28"/>
          <w:rtl/>
        </w:rPr>
        <w:t>«</w:t>
      </w:r>
      <w:r w:rsidRPr="000D2322">
        <w:rPr>
          <w:rFonts w:cs="Traditional Arabic"/>
          <w:sz w:val="28"/>
          <w:szCs w:val="28"/>
          <w:rtl/>
        </w:rPr>
        <w:t>الدال</w:t>
      </w:r>
      <w:r w:rsidRPr="000D2322">
        <w:rPr>
          <w:rFonts w:cs="Traditional Arabic" w:hint="cs"/>
          <w:sz w:val="28"/>
          <w:szCs w:val="28"/>
          <w:rtl/>
        </w:rPr>
        <w:t>»</w:t>
      </w:r>
      <w:r w:rsidRPr="000D2322">
        <w:rPr>
          <w:rFonts w:cs="Traditional Arabic"/>
          <w:sz w:val="28"/>
          <w:szCs w:val="28"/>
          <w:rtl/>
        </w:rPr>
        <w:t xml:space="preserve"> أو وسيلة نقل العلامة، ويكون الجانب المعنوي الباطني فيها هو </w:t>
      </w:r>
      <w:r w:rsidRPr="000D2322">
        <w:rPr>
          <w:rFonts w:cs="Traditional Arabic" w:hint="cs"/>
          <w:sz w:val="28"/>
          <w:szCs w:val="28"/>
          <w:rtl/>
        </w:rPr>
        <w:t>«</w:t>
      </w:r>
      <w:r w:rsidRPr="000D2322">
        <w:rPr>
          <w:rFonts w:cs="Traditional Arabic"/>
          <w:sz w:val="28"/>
          <w:szCs w:val="28"/>
          <w:rtl/>
        </w:rPr>
        <w:t>المدلول</w:t>
      </w:r>
      <w:r w:rsidRPr="000D2322">
        <w:rPr>
          <w:rFonts w:cs="Traditional Arabic" w:hint="cs"/>
          <w:sz w:val="28"/>
          <w:szCs w:val="28"/>
          <w:rtl/>
        </w:rPr>
        <w:t>»</w:t>
      </w:r>
      <w:r w:rsidRPr="000D2322">
        <w:rPr>
          <w:rFonts w:cs="Traditional Arabic"/>
          <w:sz w:val="28"/>
          <w:szCs w:val="28"/>
          <w:rtl/>
        </w:rPr>
        <w:t xml:space="preserve"> لذلك تكون العناصر الجزئية بدورها عبارة عن علامات صغرى لها </w:t>
      </w:r>
      <w:r w:rsidRPr="000D2322">
        <w:rPr>
          <w:rFonts w:cs="Traditional Arabic" w:hint="cs"/>
          <w:sz w:val="28"/>
          <w:szCs w:val="28"/>
          <w:rtl/>
        </w:rPr>
        <w:t>«</w:t>
      </w:r>
      <w:r w:rsidRPr="000D2322">
        <w:rPr>
          <w:rFonts w:cs="Traditional Arabic"/>
          <w:sz w:val="28"/>
          <w:szCs w:val="28"/>
          <w:rtl/>
        </w:rPr>
        <w:t>دال</w:t>
      </w:r>
      <w:r w:rsidRPr="000D2322">
        <w:rPr>
          <w:rFonts w:cs="Traditional Arabic" w:hint="cs"/>
          <w:sz w:val="28"/>
          <w:szCs w:val="28"/>
          <w:rtl/>
        </w:rPr>
        <w:t>»</w:t>
      </w:r>
      <w:r w:rsidRPr="000D2322">
        <w:rPr>
          <w:rFonts w:cs="Traditional Arabic"/>
          <w:sz w:val="28"/>
          <w:szCs w:val="28"/>
          <w:rtl/>
        </w:rPr>
        <w:t xml:space="preserve"> و</w:t>
      </w:r>
      <w:r w:rsidRPr="000D2322">
        <w:rPr>
          <w:rFonts w:cs="Traditional Arabic" w:hint="cs"/>
          <w:sz w:val="28"/>
          <w:szCs w:val="28"/>
          <w:rtl/>
        </w:rPr>
        <w:t>«</w:t>
      </w:r>
      <w:r w:rsidRPr="000D2322">
        <w:rPr>
          <w:rFonts w:cs="Traditional Arabic"/>
          <w:sz w:val="28"/>
          <w:szCs w:val="28"/>
          <w:rtl/>
        </w:rPr>
        <w:t>مدلول</w:t>
      </w:r>
      <w:r w:rsidRPr="000D2322">
        <w:rPr>
          <w:rFonts w:cs="Traditional Arabic" w:hint="cs"/>
          <w:sz w:val="28"/>
          <w:szCs w:val="28"/>
          <w:rtl/>
        </w:rPr>
        <w:t>»</w:t>
      </w:r>
      <w:r w:rsidRPr="000D2322">
        <w:rPr>
          <w:rFonts w:cs="Traditional Arabic"/>
          <w:sz w:val="28"/>
          <w:szCs w:val="28"/>
          <w:rtl/>
        </w:rPr>
        <w:t xml:space="preserve">، فضلا عن أن العلامات الأصغر (الألفاظ) غالبا ما تهتز دلالتها الوضعية لتصبح رمزية، فهي علامة العلامات أي المدلولات المصاحبة للدلالات </w:t>
      </w:r>
      <w:r w:rsidRPr="000D2322">
        <w:rPr>
          <w:rFonts w:cs="Traditional Arabic" w:hint="cs"/>
          <w:sz w:val="28"/>
          <w:szCs w:val="28"/>
          <w:rtl/>
        </w:rPr>
        <w:t>الاصطلاحية</w:t>
      </w:r>
      <w:r w:rsidRPr="000D2322">
        <w:rPr>
          <w:rFonts w:cs="Traditional Arabic"/>
          <w:sz w:val="28"/>
          <w:szCs w:val="28"/>
          <w:rtl/>
        </w:rPr>
        <w:t xml:space="preserve">، أو هي </w:t>
      </w:r>
      <w:r w:rsidRPr="000D2322">
        <w:rPr>
          <w:rFonts w:cs="Traditional Arabic" w:hint="cs"/>
          <w:sz w:val="28"/>
          <w:szCs w:val="28"/>
          <w:rtl/>
        </w:rPr>
        <w:t>«</w:t>
      </w:r>
      <w:r w:rsidRPr="000D2322">
        <w:rPr>
          <w:rFonts w:cs="Traditional Arabic"/>
          <w:sz w:val="28"/>
          <w:szCs w:val="28"/>
          <w:rtl/>
        </w:rPr>
        <w:t>معنى المعنى</w:t>
      </w:r>
      <w:r w:rsidRPr="000D2322">
        <w:rPr>
          <w:rFonts w:cs="Traditional Arabic" w:hint="cs"/>
          <w:sz w:val="28"/>
          <w:szCs w:val="28"/>
          <w:rtl/>
        </w:rPr>
        <w:t>»</w:t>
      </w:r>
      <w:r w:rsidRPr="000D2322">
        <w:rPr>
          <w:rFonts w:cs="Traditional Arabic"/>
          <w:sz w:val="28"/>
          <w:szCs w:val="28"/>
          <w:rtl/>
        </w:rPr>
        <w:t xml:space="preserve"> على حد تعبير الجرجاني. وهي </w:t>
      </w:r>
      <w:r w:rsidRPr="000D2322">
        <w:rPr>
          <w:rFonts w:cs="Traditional Arabic" w:hint="cs"/>
          <w:sz w:val="28"/>
          <w:szCs w:val="28"/>
          <w:rtl/>
        </w:rPr>
        <w:t>-</w:t>
      </w:r>
      <w:r w:rsidRPr="000D2322">
        <w:rPr>
          <w:rFonts w:cs="Traditional Arabic"/>
          <w:sz w:val="28"/>
          <w:szCs w:val="28"/>
          <w:rtl/>
        </w:rPr>
        <w:t>كما وضحنا سابقا</w:t>
      </w:r>
      <w:r w:rsidRPr="000D2322">
        <w:rPr>
          <w:rFonts w:cs="Traditional Arabic" w:hint="cs"/>
          <w:sz w:val="28"/>
          <w:szCs w:val="28"/>
          <w:rtl/>
        </w:rPr>
        <w:t>-</w:t>
      </w:r>
      <w:r w:rsidRPr="000D2322">
        <w:rPr>
          <w:rFonts w:cs="Traditional Arabic"/>
          <w:sz w:val="28"/>
          <w:szCs w:val="28"/>
          <w:rtl/>
        </w:rPr>
        <w:t xml:space="preserve"> عبارة عن إيقونات لا بديل للصوفي عنها للتعبير عن مقاماته وأحواله، والملاحظ أن المعجم الصوفي تكون مفرداته وعلاماته مستعارة في غالبيتها من المعجم العاطفي الحسي الذي </w:t>
      </w:r>
      <w:r w:rsidRPr="000D2322">
        <w:rPr>
          <w:rFonts w:cs="Traditional Arabic" w:hint="cs"/>
          <w:sz w:val="28"/>
          <w:szCs w:val="28"/>
          <w:rtl/>
        </w:rPr>
        <w:t>اتخذه</w:t>
      </w:r>
      <w:r w:rsidRPr="000D2322">
        <w:rPr>
          <w:rFonts w:cs="Traditional Arabic"/>
          <w:sz w:val="28"/>
          <w:szCs w:val="28"/>
          <w:rtl/>
        </w:rPr>
        <w:t xml:space="preserve"> الصوفية قوالب جاهزة للدلالة بها على </w:t>
      </w:r>
      <w:r w:rsidRPr="000D2322">
        <w:rPr>
          <w:rFonts w:cs="Traditional Arabic" w:hint="cs"/>
          <w:sz w:val="28"/>
          <w:szCs w:val="28"/>
          <w:rtl/>
        </w:rPr>
        <w:t>أحوالهم</w:t>
      </w:r>
      <w:r w:rsidRPr="000D2322">
        <w:rPr>
          <w:rFonts w:cs="Traditional Arabic"/>
          <w:sz w:val="28"/>
          <w:szCs w:val="28"/>
          <w:rtl/>
        </w:rPr>
        <w:t xml:space="preserve"> الصوفية في حبهم الإلهي، خاصة و أن هناك شبها بين الحبين: الحب العذري والحب الإلهي.</w:t>
      </w:r>
    </w:p>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فهذا المعجم الصوفي المتداخل مع المعجم العاطفي يتداخل كذلك مع المعجم الخمري الذي </w:t>
      </w:r>
      <w:r w:rsidRPr="000D2322">
        <w:rPr>
          <w:rFonts w:cs="Traditional Arabic" w:hint="cs"/>
          <w:sz w:val="28"/>
          <w:szCs w:val="28"/>
          <w:rtl/>
        </w:rPr>
        <w:t>بتداوله</w:t>
      </w:r>
      <w:r w:rsidRPr="000D2322">
        <w:rPr>
          <w:rFonts w:cs="Traditional Arabic"/>
          <w:sz w:val="28"/>
          <w:szCs w:val="28"/>
          <w:rtl/>
        </w:rPr>
        <w:t xml:space="preserve"> الصوفية </w:t>
      </w:r>
      <w:r w:rsidRPr="000D2322">
        <w:rPr>
          <w:rFonts w:cs="Traditional Arabic" w:hint="cs"/>
          <w:sz w:val="28"/>
          <w:szCs w:val="28"/>
          <w:rtl/>
        </w:rPr>
        <w:t>للاستدلال</w:t>
      </w:r>
      <w:r w:rsidRPr="000D2322">
        <w:rPr>
          <w:rFonts w:cs="Traditional Arabic"/>
          <w:sz w:val="28"/>
          <w:szCs w:val="28"/>
          <w:rtl/>
        </w:rPr>
        <w:t xml:space="preserve"> به على أحوال الوجود، فهم يرتكزون على الدلالات الباطنية التي تسمو على مدلولات العلامات </w:t>
      </w:r>
      <w:r w:rsidRPr="000D2322">
        <w:rPr>
          <w:rFonts w:cs="Traditional Arabic" w:hint="cs"/>
          <w:sz w:val="28"/>
          <w:szCs w:val="28"/>
          <w:rtl/>
        </w:rPr>
        <w:t>الاصطلاحية</w:t>
      </w:r>
      <w:r w:rsidRPr="000D2322">
        <w:rPr>
          <w:rFonts w:cs="Traditional Arabic"/>
          <w:sz w:val="28"/>
          <w:szCs w:val="28"/>
          <w:rtl/>
        </w:rPr>
        <w:t xml:space="preserve">، فالصوفي قد جعل العنصر الخمري بديلا أرضيا موازيا لموضوع السكر الإلهي الذي تعددت أسبابه بحسب </w:t>
      </w:r>
      <w:r w:rsidRPr="000D2322">
        <w:rPr>
          <w:rFonts w:cs="Traditional Arabic" w:hint="cs"/>
          <w:sz w:val="28"/>
          <w:szCs w:val="28"/>
          <w:rtl/>
        </w:rPr>
        <w:t>أ</w:t>
      </w:r>
      <w:r w:rsidRPr="000D2322">
        <w:rPr>
          <w:rFonts w:cs="Traditional Arabic"/>
          <w:sz w:val="28"/>
          <w:szCs w:val="28"/>
          <w:rtl/>
        </w:rPr>
        <w:t>نواع الواردات وقد بدت الخمرة بديلا رمزيا مناسبا بسبب تشابه كل من آثارها وآثار السكر الصوفي، فهناك الكثير من القرائن التي تدل على أن هذا الشراب المسكر ليس إلاّ شرابا معنوي</w:t>
      </w:r>
      <w:r w:rsidRPr="000D2322">
        <w:rPr>
          <w:rFonts w:cs="Traditional Arabic" w:hint="cs"/>
          <w:sz w:val="28"/>
          <w:szCs w:val="28"/>
          <w:rtl/>
        </w:rPr>
        <w:t>ّا</w:t>
      </w:r>
      <w:r w:rsidRPr="000D2322">
        <w:rPr>
          <w:rFonts w:cs="Traditional Arabic"/>
          <w:sz w:val="28"/>
          <w:szCs w:val="28"/>
          <w:rtl/>
        </w:rPr>
        <w:t>، وقد أشار الحلاج في بعض مسكرياته إلى المعنى المراد من السكر، وهي النشوة المتولدة عن جذبات المحبة الإلهية العذبة.</w:t>
      </w:r>
    </w:p>
    <w:p w:rsidR="00B4468D" w:rsidRPr="000D2322" w:rsidRDefault="00B4468D" w:rsidP="00B4468D">
      <w:pPr>
        <w:jc w:val="both"/>
        <w:rPr>
          <w:rFonts w:cs="Traditional Arabic"/>
          <w:sz w:val="28"/>
          <w:szCs w:val="28"/>
          <w:rtl/>
        </w:rPr>
      </w:pPr>
      <w:r w:rsidRPr="000D2322">
        <w:rPr>
          <w:rFonts w:cs="Traditional Arabic"/>
          <w:sz w:val="28"/>
          <w:szCs w:val="28"/>
          <w:rtl/>
        </w:rPr>
        <w:lastRenderedPageBreak/>
        <w:t>يقول:</w:t>
      </w:r>
      <w:r w:rsidRPr="000D2322">
        <w:rPr>
          <w:rFonts w:cs="Traditional Arabic"/>
          <w:sz w:val="28"/>
          <w:szCs w:val="28"/>
          <w:vertAlign w:val="superscript"/>
          <w:rtl/>
        </w:rPr>
        <w:t>(</w:t>
      </w:r>
      <w:r w:rsidRPr="000D2322">
        <w:rPr>
          <w:rStyle w:val="Appelnotedebasdep"/>
          <w:rFonts w:cs="Traditional Arabic"/>
          <w:sz w:val="28"/>
          <w:szCs w:val="28"/>
          <w:rtl/>
        </w:rPr>
        <w:footnoteReference w:id="32"/>
      </w:r>
      <w:r w:rsidRPr="000D2322">
        <w:rPr>
          <w:rFonts w:cs="Traditional Arabic"/>
          <w:sz w:val="28"/>
          <w:szCs w:val="28"/>
          <w:vertAlign w:val="superscript"/>
          <w:rtl/>
        </w:rPr>
        <w:t>)</w:t>
      </w:r>
      <w:r w:rsidRPr="000D2322">
        <w:rPr>
          <w:rFonts w:cs="Traditional Arabic" w:hint="cs"/>
          <w:sz w:val="28"/>
          <w:szCs w:val="28"/>
          <w:rtl/>
        </w:rPr>
        <w:t xml:space="preserve"> (طويل)</w:t>
      </w:r>
    </w:p>
    <w:tbl>
      <w:tblPr>
        <w:bidiVisual/>
        <w:tblW w:w="0" w:type="auto"/>
        <w:tblLayout w:type="fixed"/>
        <w:tblLook w:val="04A0" w:firstRow="1" w:lastRow="0" w:firstColumn="1" w:lastColumn="0" w:noHBand="0" w:noVBand="1"/>
      </w:tblPr>
      <w:tblGrid>
        <w:gridCol w:w="3119"/>
        <w:gridCol w:w="236"/>
        <w:gridCol w:w="3119"/>
      </w:tblGrid>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سكرت من المعنى الذي هو طي</w:t>
            </w:r>
            <w:r w:rsidRPr="000D2322">
              <w:rPr>
                <w:rFonts w:cs="Traditional Arabic" w:hint="cs"/>
                <w:b/>
                <w:bCs/>
                <w:sz w:val="28"/>
                <w:szCs w:val="28"/>
                <w:rtl/>
              </w:rPr>
              <w:t>ّ</w:t>
            </w:r>
            <w:r w:rsidRPr="000D2322">
              <w:rPr>
                <w:rFonts w:cs="Traditional Arabic"/>
                <w:b/>
                <w:bCs/>
                <w:sz w:val="28"/>
                <w:szCs w:val="28"/>
                <w:rtl/>
              </w:rPr>
              <w:t>ب</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ولكن سك</w:t>
            </w:r>
            <w:r w:rsidRPr="000D2322">
              <w:rPr>
                <w:rFonts w:cs="Traditional Arabic" w:hint="cs"/>
                <w:b/>
                <w:bCs/>
                <w:sz w:val="28"/>
                <w:szCs w:val="28"/>
                <w:rtl/>
              </w:rPr>
              <w:t>ـ</w:t>
            </w:r>
            <w:r w:rsidRPr="000D2322">
              <w:rPr>
                <w:rFonts w:cs="Traditional Arabic"/>
                <w:b/>
                <w:bCs/>
                <w:sz w:val="28"/>
                <w:szCs w:val="28"/>
                <w:rtl/>
              </w:rPr>
              <w:t>ري بالمحب</w:t>
            </w:r>
            <w:r w:rsidRPr="000D2322">
              <w:rPr>
                <w:rFonts w:cs="Traditional Arabic" w:hint="cs"/>
                <w:b/>
                <w:bCs/>
                <w:sz w:val="28"/>
                <w:szCs w:val="28"/>
                <w:rtl/>
              </w:rPr>
              <w:t>ـ</w:t>
            </w:r>
            <w:r w:rsidRPr="000D2322">
              <w:rPr>
                <w:rFonts w:cs="Traditional Arabic"/>
                <w:b/>
                <w:bCs/>
                <w:sz w:val="28"/>
                <w:szCs w:val="28"/>
                <w:rtl/>
              </w:rPr>
              <w:t>ة أعجب</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وم</w:t>
            </w:r>
            <w:r w:rsidRPr="000D2322">
              <w:rPr>
                <w:rFonts w:cs="Traditional Arabic" w:hint="cs"/>
                <w:b/>
                <w:bCs/>
                <w:sz w:val="28"/>
                <w:szCs w:val="28"/>
                <w:rtl/>
              </w:rPr>
              <w:t>ـ</w:t>
            </w:r>
            <w:r w:rsidRPr="000D2322">
              <w:rPr>
                <w:rFonts w:cs="Traditional Arabic"/>
                <w:b/>
                <w:bCs/>
                <w:sz w:val="28"/>
                <w:szCs w:val="28"/>
                <w:rtl/>
              </w:rPr>
              <w:t>ا ك</w:t>
            </w:r>
            <w:r w:rsidRPr="000D2322">
              <w:rPr>
                <w:rFonts w:cs="Traditional Arabic" w:hint="cs"/>
                <w:b/>
                <w:bCs/>
                <w:sz w:val="28"/>
                <w:szCs w:val="28"/>
                <w:rtl/>
              </w:rPr>
              <w:t>ـ</w:t>
            </w:r>
            <w:r w:rsidRPr="000D2322">
              <w:rPr>
                <w:rFonts w:cs="Traditional Arabic"/>
                <w:b/>
                <w:bCs/>
                <w:sz w:val="28"/>
                <w:szCs w:val="28"/>
                <w:rtl/>
              </w:rPr>
              <w:t xml:space="preserve">ل سكران </w:t>
            </w:r>
            <w:r w:rsidRPr="000D2322">
              <w:rPr>
                <w:rFonts w:cs="Traditional Arabic" w:hint="cs"/>
                <w:b/>
                <w:bCs/>
                <w:sz w:val="28"/>
                <w:szCs w:val="28"/>
                <w:rtl/>
              </w:rPr>
              <w:t>ي</w:t>
            </w:r>
            <w:r w:rsidRPr="000D2322">
              <w:rPr>
                <w:rFonts w:cs="Traditional Arabic"/>
                <w:b/>
                <w:bCs/>
                <w:sz w:val="28"/>
                <w:szCs w:val="28"/>
                <w:rtl/>
              </w:rPr>
              <w:t>جد بواجب</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ففي الحب سكران ولا يت</w:t>
            </w:r>
            <w:r w:rsidRPr="000D2322">
              <w:rPr>
                <w:rFonts w:cs="Traditional Arabic" w:hint="cs"/>
                <w:b/>
                <w:bCs/>
                <w:sz w:val="28"/>
                <w:szCs w:val="28"/>
                <w:rtl/>
              </w:rPr>
              <w:t>ـ</w:t>
            </w:r>
            <w:r w:rsidRPr="000D2322">
              <w:rPr>
                <w:rFonts w:cs="Traditional Arabic"/>
                <w:b/>
                <w:bCs/>
                <w:sz w:val="28"/>
                <w:szCs w:val="28"/>
                <w:rtl/>
              </w:rPr>
              <w:t>أدب</w:t>
            </w:r>
            <w:r w:rsidRPr="000D2322">
              <w:rPr>
                <w:rFonts w:cs="Traditional Arabic" w:hint="cs"/>
                <w:b/>
                <w:bCs/>
                <w:sz w:val="28"/>
                <w:szCs w:val="28"/>
                <w:rtl/>
              </w:rPr>
              <w:br/>
            </w:r>
          </w:p>
        </w:tc>
      </w:tr>
      <w:tr w:rsidR="00B4468D" w:rsidRPr="000D2322" w:rsidTr="000B791B">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تق</w:t>
            </w:r>
            <w:r w:rsidRPr="000D2322">
              <w:rPr>
                <w:rFonts w:cs="Traditional Arabic" w:hint="cs"/>
                <w:b/>
                <w:bCs/>
                <w:sz w:val="28"/>
                <w:szCs w:val="28"/>
                <w:rtl/>
              </w:rPr>
              <w:t>ـ</w:t>
            </w:r>
            <w:r w:rsidRPr="000D2322">
              <w:rPr>
                <w:rFonts w:cs="Traditional Arabic"/>
                <w:b/>
                <w:bCs/>
                <w:sz w:val="28"/>
                <w:szCs w:val="28"/>
                <w:rtl/>
              </w:rPr>
              <w:t>وم السكارى عن ثمانين جلدة</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3119"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صح</w:t>
            </w:r>
            <w:r w:rsidRPr="000D2322">
              <w:rPr>
                <w:rFonts w:cs="Traditional Arabic" w:hint="cs"/>
                <w:b/>
                <w:bCs/>
                <w:sz w:val="28"/>
                <w:szCs w:val="28"/>
                <w:rtl/>
              </w:rPr>
              <w:t>ـ</w:t>
            </w:r>
            <w:r w:rsidRPr="000D2322">
              <w:rPr>
                <w:rFonts w:cs="Traditional Arabic"/>
                <w:b/>
                <w:bCs/>
                <w:sz w:val="28"/>
                <w:szCs w:val="28"/>
                <w:rtl/>
              </w:rPr>
              <w:t>اة وسك</w:t>
            </w:r>
            <w:r w:rsidRPr="000D2322">
              <w:rPr>
                <w:rFonts w:cs="Traditional Arabic" w:hint="cs"/>
                <w:b/>
                <w:bCs/>
                <w:sz w:val="28"/>
                <w:szCs w:val="28"/>
                <w:rtl/>
              </w:rPr>
              <w:t>ـ</w:t>
            </w:r>
            <w:r w:rsidRPr="000D2322">
              <w:rPr>
                <w:rFonts w:cs="Traditional Arabic"/>
                <w:b/>
                <w:bCs/>
                <w:sz w:val="28"/>
                <w:szCs w:val="28"/>
                <w:rtl/>
              </w:rPr>
              <w:t>ران المحبة يصلب</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tl/>
        </w:rPr>
      </w:pPr>
      <w:r w:rsidRPr="000D2322">
        <w:rPr>
          <w:rFonts w:cs="Traditional Arabic"/>
          <w:sz w:val="28"/>
          <w:szCs w:val="28"/>
          <w:rtl/>
        </w:rPr>
        <w:t xml:space="preserve">فالمتصوفة قد </w:t>
      </w:r>
      <w:r w:rsidRPr="000D2322">
        <w:rPr>
          <w:rFonts w:cs="Traditional Arabic" w:hint="cs"/>
          <w:sz w:val="28"/>
          <w:szCs w:val="28"/>
          <w:rtl/>
        </w:rPr>
        <w:t>اعتبروا</w:t>
      </w:r>
      <w:r w:rsidRPr="000D2322">
        <w:rPr>
          <w:rFonts w:cs="Traditional Arabic"/>
          <w:sz w:val="28"/>
          <w:szCs w:val="28"/>
          <w:rtl/>
        </w:rPr>
        <w:t xml:space="preserve">  ذلك الشراب إلهيا ، ذلك ما يشير إليه "أبو بكر الشبلي"</w:t>
      </w:r>
    </w:p>
    <w:p w:rsidR="00B4468D" w:rsidRPr="000D2322" w:rsidRDefault="00B4468D" w:rsidP="00B4468D">
      <w:pPr>
        <w:jc w:val="both"/>
        <w:rPr>
          <w:rFonts w:cs="Traditional Arabic"/>
          <w:sz w:val="28"/>
          <w:szCs w:val="28"/>
          <w:rtl/>
        </w:rPr>
      </w:pPr>
      <w:r w:rsidRPr="000D2322">
        <w:rPr>
          <w:rFonts w:cs="Traditional Arabic"/>
          <w:sz w:val="28"/>
          <w:szCs w:val="28"/>
          <w:rtl/>
        </w:rPr>
        <w:t>بقوله:</w:t>
      </w:r>
      <w:r w:rsidRPr="000D2322">
        <w:rPr>
          <w:rFonts w:cs="Traditional Arabic"/>
          <w:sz w:val="28"/>
          <w:szCs w:val="28"/>
          <w:vertAlign w:val="superscript"/>
          <w:rtl/>
        </w:rPr>
        <w:t>(</w:t>
      </w:r>
      <w:r w:rsidRPr="000D2322">
        <w:rPr>
          <w:rStyle w:val="Appelnotedebasdep"/>
          <w:rFonts w:cs="Traditional Arabic"/>
          <w:sz w:val="28"/>
          <w:szCs w:val="28"/>
          <w:rtl/>
        </w:rPr>
        <w:footnoteReference w:id="33"/>
      </w:r>
      <w:r w:rsidRPr="000D2322">
        <w:rPr>
          <w:rFonts w:cs="Traditional Arabic"/>
          <w:sz w:val="28"/>
          <w:szCs w:val="28"/>
          <w:vertAlign w:val="superscript"/>
          <w:rtl/>
        </w:rPr>
        <w:t>)</w:t>
      </w:r>
      <w:r w:rsidRPr="000D2322">
        <w:rPr>
          <w:rFonts w:cs="Traditional Arabic" w:hint="cs"/>
          <w:sz w:val="28"/>
          <w:szCs w:val="28"/>
          <w:rtl/>
        </w:rPr>
        <w:t xml:space="preserve"> (بسيط)</w:t>
      </w:r>
    </w:p>
    <w:tbl>
      <w:tblPr>
        <w:bidiVisual/>
        <w:tblW w:w="0" w:type="auto"/>
        <w:tblLayout w:type="fixed"/>
        <w:tblLook w:val="04A0" w:firstRow="1" w:lastRow="0" w:firstColumn="1" w:lastColumn="0" w:noHBand="0" w:noVBand="1"/>
      </w:tblPr>
      <w:tblGrid>
        <w:gridCol w:w="2835"/>
        <w:gridCol w:w="236"/>
        <w:gridCol w:w="2835"/>
      </w:tblGrid>
      <w:tr w:rsidR="00B4468D" w:rsidRPr="000D2322" w:rsidTr="000B791B">
        <w:tc>
          <w:tcPr>
            <w:tcW w:w="283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إن المحب</w:t>
            </w:r>
            <w:r w:rsidRPr="000D2322">
              <w:rPr>
                <w:rFonts w:cs="Traditional Arabic" w:hint="cs"/>
                <w:b/>
                <w:bCs/>
                <w:sz w:val="28"/>
                <w:szCs w:val="28"/>
                <w:rtl/>
              </w:rPr>
              <w:t>ـ</w:t>
            </w:r>
            <w:r w:rsidRPr="000D2322">
              <w:rPr>
                <w:rFonts w:cs="Traditional Arabic"/>
                <w:b/>
                <w:bCs/>
                <w:sz w:val="28"/>
                <w:szCs w:val="28"/>
                <w:rtl/>
              </w:rPr>
              <w:t>ة للرحم</w:t>
            </w:r>
            <w:r w:rsidRPr="000D2322">
              <w:rPr>
                <w:rFonts w:cs="Traditional Arabic" w:hint="cs"/>
                <w:b/>
                <w:bCs/>
                <w:sz w:val="28"/>
                <w:szCs w:val="28"/>
                <w:rtl/>
              </w:rPr>
              <w:t>ـ</w:t>
            </w:r>
            <w:r w:rsidRPr="000D2322">
              <w:rPr>
                <w:rFonts w:cs="Traditional Arabic"/>
                <w:b/>
                <w:bCs/>
                <w:sz w:val="28"/>
                <w:szCs w:val="28"/>
                <w:rtl/>
              </w:rPr>
              <w:t>ن تسكرني</w:t>
            </w:r>
            <w:r w:rsidRPr="000D2322">
              <w:rPr>
                <w:rFonts w:cs="Traditional Arabic" w:hint="cs"/>
                <w:b/>
                <w:bCs/>
                <w:sz w:val="28"/>
                <w:szCs w:val="28"/>
                <w:rtl/>
              </w:rPr>
              <w:br/>
            </w:r>
          </w:p>
        </w:tc>
        <w:tc>
          <w:tcPr>
            <w:tcW w:w="113" w:type="dxa"/>
          </w:tcPr>
          <w:p w:rsidR="00B4468D" w:rsidRPr="000D2322" w:rsidRDefault="00B4468D" w:rsidP="000B791B">
            <w:pPr>
              <w:jc w:val="both"/>
              <w:rPr>
                <w:rFonts w:cs="Traditional Arabic"/>
                <w:b/>
                <w:bCs/>
                <w:sz w:val="28"/>
                <w:szCs w:val="28"/>
                <w:rtl/>
              </w:rPr>
            </w:pPr>
          </w:p>
        </w:tc>
        <w:tc>
          <w:tcPr>
            <w:tcW w:w="2835" w:type="dxa"/>
          </w:tcPr>
          <w:p w:rsidR="00B4468D" w:rsidRPr="000D2322" w:rsidRDefault="00B4468D" w:rsidP="000B791B">
            <w:pPr>
              <w:jc w:val="both"/>
              <w:rPr>
                <w:rFonts w:cs="Traditional Arabic"/>
                <w:b/>
                <w:bCs/>
                <w:sz w:val="28"/>
                <w:szCs w:val="28"/>
                <w:rtl/>
              </w:rPr>
            </w:pPr>
            <w:r w:rsidRPr="000D2322">
              <w:rPr>
                <w:rFonts w:cs="Traditional Arabic"/>
                <w:b/>
                <w:bCs/>
                <w:sz w:val="28"/>
                <w:szCs w:val="28"/>
                <w:rtl/>
              </w:rPr>
              <w:t>وهل رأيت محبا غير سكران؟</w:t>
            </w:r>
            <w:r w:rsidRPr="000D2322">
              <w:rPr>
                <w:rFonts w:cs="Traditional Arabic" w:hint="cs"/>
                <w:b/>
                <w:bCs/>
                <w:sz w:val="28"/>
                <w:szCs w:val="28"/>
                <w:rtl/>
              </w:rPr>
              <w:br/>
            </w:r>
          </w:p>
        </w:tc>
      </w:tr>
    </w:tbl>
    <w:p w:rsidR="00B4468D" w:rsidRPr="000D2322" w:rsidRDefault="00B4468D" w:rsidP="00B4468D">
      <w:pPr>
        <w:ind w:firstLine="284"/>
        <w:jc w:val="both"/>
        <w:rPr>
          <w:rFonts w:cs="Traditional Arabic"/>
          <w:sz w:val="28"/>
          <w:szCs w:val="28"/>
        </w:rPr>
      </w:pPr>
      <w:r w:rsidRPr="000D2322">
        <w:rPr>
          <w:rFonts w:cs="Traditional Arabic"/>
          <w:sz w:val="28"/>
          <w:szCs w:val="28"/>
          <w:rtl/>
        </w:rPr>
        <w:t xml:space="preserve">فالمحبة الإلهية هي موضوع </w:t>
      </w:r>
      <w:r w:rsidRPr="000D2322">
        <w:rPr>
          <w:rFonts w:cs="Traditional Arabic" w:hint="cs"/>
          <w:sz w:val="28"/>
          <w:szCs w:val="28"/>
          <w:rtl/>
        </w:rPr>
        <w:t>«</w:t>
      </w:r>
      <w:r w:rsidRPr="000D2322">
        <w:rPr>
          <w:rFonts w:cs="Traditional Arabic"/>
          <w:sz w:val="28"/>
          <w:szCs w:val="28"/>
          <w:rtl/>
        </w:rPr>
        <w:t>الإسكار</w:t>
      </w:r>
      <w:r w:rsidRPr="000D2322">
        <w:rPr>
          <w:rFonts w:cs="Traditional Arabic" w:hint="cs"/>
          <w:sz w:val="28"/>
          <w:szCs w:val="28"/>
          <w:rtl/>
        </w:rPr>
        <w:t>»</w:t>
      </w:r>
      <w:r w:rsidRPr="000D2322">
        <w:rPr>
          <w:rFonts w:cs="Traditional Arabic"/>
          <w:sz w:val="28"/>
          <w:szCs w:val="28"/>
          <w:rtl/>
        </w:rPr>
        <w:t xml:space="preserve"> وهي البديل الخمري الذي يسبب النشوة والفرح، فالصوفي في حالة وجده بالمحبة يشبه شارب الخمر الحقيقية</w:t>
      </w:r>
      <w:r w:rsidRPr="000D2322">
        <w:rPr>
          <w:rFonts w:cs="Traditional Arabic" w:hint="cs"/>
          <w:sz w:val="28"/>
          <w:szCs w:val="28"/>
          <w:rtl/>
        </w:rPr>
        <w:t xml:space="preserve"> </w:t>
      </w:r>
      <w:r w:rsidRPr="000D2322">
        <w:rPr>
          <w:rFonts w:cs="Traditional Arabic"/>
          <w:sz w:val="28"/>
          <w:szCs w:val="28"/>
          <w:rtl/>
        </w:rPr>
        <w:t>وما يترتب عنها.</w:t>
      </w:r>
    </w:p>
    <w:p w:rsidR="00B4468D" w:rsidRPr="000D2322" w:rsidRDefault="00B4468D" w:rsidP="00B4468D">
      <w:pPr>
        <w:ind w:firstLine="284"/>
        <w:jc w:val="both"/>
        <w:rPr>
          <w:rFonts w:cs="Traditional Arabic"/>
          <w:sz w:val="28"/>
          <w:szCs w:val="28"/>
        </w:rPr>
      </w:pPr>
      <w:r w:rsidRPr="000D2322">
        <w:rPr>
          <w:rFonts w:cs="Traditional Arabic"/>
          <w:sz w:val="28"/>
          <w:szCs w:val="28"/>
          <w:rtl/>
        </w:rPr>
        <w:t xml:space="preserve">لاشك </w:t>
      </w:r>
      <w:r w:rsidRPr="000D2322">
        <w:rPr>
          <w:rFonts w:cs="Traditional Arabic" w:hint="cs"/>
          <w:sz w:val="28"/>
          <w:szCs w:val="28"/>
          <w:rtl/>
        </w:rPr>
        <w:t>أن</w:t>
      </w:r>
      <w:r w:rsidRPr="000D2322">
        <w:rPr>
          <w:rFonts w:cs="Traditional Arabic"/>
          <w:sz w:val="28"/>
          <w:szCs w:val="28"/>
          <w:rtl/>
        </w:rPr>
        <w:t xml:space="preserve"> التحول الذي عرفته الرمزية الخمرية جعلها في بعدها الصوفي مجرد تلويح إلى معان خاصة تدور على المحبة الإلهية والعرفان الصوفي ووصف أحوال الوجد الروحي.</w:t>
      </w:r>
    </w:p>
    <w:p w:rsidR="00B4468D" w:rsidRPr="000D2322" w:rsidRDefault="00B4468D" w:rsidP="00860E09">
      <w:pPr>
        <w:ind w:firstLine="284"/>
        <w:jc w:val="both"/>
        <w:rPr>
          <w:rFonts w:cs="Traditional Arabic"/>
          <w:sz w:val="28"/>
          <w:szCs w:val="28"/>
          <w:rtl/>
        </w:rPr>
      </w:pPr>
      <w:r w:rsidRPr="000D2322">
        <w:rPr>
          <w:rFonts w:cs="Traditional Arabic"/>
          <w:sz w:val="28"/>
          <w:szCs w:val="28"/>
          <w:rtl/>
        </w:rPr>
        <w:t>وفي ختام الدراسة المتعلقة بالرمز الصوفي في الشعر العربي القديم نؤكد وجود سمات مشتركة عديدة تجمع بين الشعر العربي القديم وأشعار الصوفية، أو بين الظاهرة العذرية والظاهرة الصوفية كالوجع المأزوم، الفراق، القلق والتو</w:t>
      </w:r>
      <w:r w:rsidR="00860E09">
        <w:rPr>
          <w:rFonts w:cs="Traditional Arabic" w:hint="cs"/>
          <w:sz w:val="28"/>
          <w:szCs w:val="28"/>
          <w:rtl/>
        </w:rPr>
        <w:t>ت</w:t>
      </w:r>
      <w:r w:rsidRPr="000D2322">
        <w:rPr>
          <w:rFonts w:cs="Traditional Arabic"/>
          <w:sz w:val="28"/>
          <w:szCs w:val="28"/>
          <w:rtl/>
        </w:rPr>
        <w:t xml:space="preserve">ر الداخلي، النشوة الخمرية، وهي موضوعات يستهدف من ورائها حمل الإنسان على تخطي واقعيته </w:t>
      </w:r>
      <w:r w:rsidRPr="000D2322">
        <w:rPr>
          <w:rFonts w:cs="Traditional Arabic" w:hint="cs"/>
          <w:sz w:val="28"/>
          <w:szCs w:val="28"/>
          <w:rtl/>
        </w:rPr>
        <w:t>باتجاه</w:t>
      </w:r>
      <w:r w:rsidRPr="000D2322">
        <w:rPr>
          <w:rFonts w:cs="Traditional Arabic"/>
          <w:sz w:val="28"/>
          <w:szCs w:val="28"/>
          <w:rtl/>
        </w:rPr>
        <w:t xml:space="preserve"> واقعية أعماقه، لاسيّما وأن الشعر الصوفي في مجمله هو شعر ميتافيزيقي يؤول إلى فهم عاطفي للفكر.</w:t>
      </w:r>
    </w:p>
    <w:p w:rsidR="007259A0" w:rsidRDefault="007259A0" w:rsidP="00B4468D">
      <w:pPr>
        <w:ind w:firstLine="284"/>
        <w:jc w:val="both"/>
        <w:rPr>
          <w:rFonts w:cs="Traditional Arabic"/>
          <w:sz w:val="28"/>
          <w:szCs w:val="28"/>
        </w:rPr>
      </w:pPr>
    </w:p>
    <w:p w:rsidR="000D2322" w:rsidRDefault="000D2322" w:rsidP="00B4468D">
      <w:pPr>
        <w:ind w:firstLine="284"/>
        <w:jc w:val="both"/>
        <w:rPr>
          <w:rFonts w:cs="Traditional Arabic"/>
          <w:sz w:val="28"/>
          <w:szCs w:val="28"/>
        </w:rPr>
      </w:pPr>
    </w:p>
    <w:p w:rsidR="000D2322" w:rsidRDefault="000D2322" w:rsidP="00B4468D">
      <w:pPr>
        <w:ind w:firstLine="284"/>
        <w:jc w:val="both"/>
        <w:rPr>
          <w:rFonts w:cs="Traditional Arabic"/>
          <w:sz w:val="28"/>
          <w:szCs w:val="28"/>
        </w:rPr>
      </w:pPr>
    </w:p>
    <w:p w:rsidR="000D2322" w:rsidRPr="000D2322" w:rsidRDefault="000D2322" w:rsidP="00B4468D">
      <w:pPr>
        <w:ind w:firstLine="284"/>
        <w:jc w:val="both"/>
        <w:rPr>
          <w:rFonts w:cs="Traditional Arabic"/>
          <w:sz w:val="28"/>
          <w:szCs w:val="28"/>
          <w:rtl/>
        </w:rPr>
      </w:pPr>
    </w:p>
    <w:p w:rsidR="007259A0" w:rsidRPr="000D2322" w:rsidRDefault="007259A0" w:rsidP="00B4468D">
      <w:pPr>
        <w:ind w:firstLine="284"/>
        <w:jc w:val="both"/>
        <w:rPr>
          <w:rFonts w:cs="Traditional Arabic"/>
          <w:b/>
          <w:bCs/>
          <w:sz w:val="28"/>
          <w:szCs w:val="28"/>
          <w:rtl/>
        </w:rPr>
      </w:pPr>
      <w:r w:rsidRPr="000D2322">
        <w:rPr>
          <w:rFonts w:cs="Traditional Arabic" w:hint="cs"/>
          <w:b/>
          <w:bCs/>
          <w:sz w:val="28"/>
          <w:szCs w:val="28"/>
          <w:rtl/>
        </w:rPr>
        <w:t xml:space="preserve">الاحالات </w:t>
      </w:r>
    </w:p>
    <w:p w:rsidR="007259A0" w:rsidRPr="000D2322" w:rsidRDefault="007259A0" w:rsidP="00E02E1F">
      <w:pPr>
        <w:jc w:val="both"/>
        <w:rPr>
          <w:rFonts w:cs="Traditional Arabic"/>
          <w:sz w:val="28"/>
          <w:szCs w:val="28"/>
          <w:rtl/>
        </w:rPr>
      </w:pPr>
      <w:r w:rsidRPr="000D2322">
        <w:rPr>
          <w:rFonts w:cs="Traditional Arabic" w:hint="cs"/>
          <w:sz w:val="28"/>
          <w:szCs w:val="28"/>
          <w:rtl/>
        </w:rPr>
        <w:t xml:space="preserve">1 </w:t>
      </w:r>
      <w:r w:rsidR="00897B0B" w:rsidRPr="000D2322">
        <w:rPr>
          <w:rFonts w:cs="Traditional Arabic"/>
          <w:sz w:val="28"/>
          <w:szCs w:val="28"/>
          <w:rtl/>
        </w:rPr>
        <w:t>–أبي نواس</w:t>
      </w:r>
      <w:r w:rsidR="00897B0B" w:rsidRPr="000D2322">
        <w:rPr>
          <w:rFonts w:cs="Traditional Arabic" w:hint="cs"/>
          <w:sz w:val="28"/>
          <w:szCs w:val="28"/>
          <w:rtl/>
        </w:rPr>
        <w:t>، ال</w:t>
      </w:r>
      <w:r w:rsidR="00897B0B" w:rsidRPr="000D2322">
        <w:rPr>
          <w:rFonts w:cs="Traditional Arabic"/>
          <w:sz w:val="28"/>
          <w:szCs w:val="28"/>
          <w:rtl/>
        </w:rPr>
        <w:t>ديوان</w:t>
      </w:r>
      <w:r w:rsidR="00897B0B" w:rsidRPr="000D2322">
        <w:rPr>
          <w:rFonts w:cs="Traditional Arabic" w:hint="cs"/>
          <w:sz w:val="28"/>
          <w:szCs w:val="28"/>
          <w:rtl/>
        </w:rPr>
        <w:t xml:space="preserve"> شرحه و ضبطه الأستاذ علي فاغور، دار الكتاب العلمي بيروت ط 2، 1994</w:t>
      </w:r>
    </w:p>
    <w:p w:rsidR="00897B0B" w:rsidRPr="000D2322" w:rsidRDefault="007259A0" w:rsidP="00E17D94">
      <w:pPr>
        <w:jc w:val="both"/>
        <w:rPr>
          <w:rFonts w:cs="Traditional Arabic"/>
          <w:sz w:val="28"/>
          <w:szCs w:val="28"/>
          <w:rtl/>
        </w:rPr>
      </w:pPr>
      <w:r w:rsidRPr="000D2322">
        <w:rPr>
          <w:rFonts w:cs="Traditional Arabic" w:hint="cs"/>
          <w:sz w:val="28"/>
          <w:szCs w:val="28"/>
          <w:rtl/>
        </w:rPr>
        <w:lastRenderedPageBreak/>
        <w:t xml:space="preserve">2 </w:t>
      </w:r>
      <w:r w:rsidR="00897B0B" w:rsidRPr="000D2322">
        <w:rPr>
          <w:rFonts w:cs="Traditional Arabic"/>
          <w:sz w:val="28"/>
          <w:szCs w:val="28"/>
          <w:rtl/>
        </w:rPr>
        <w:t>–</w:t>
      </w:r>
      <w:r w:rsidRPr="000D2322">
        <w:rPr>
          <w:rFonts w:cs="Traditional Arabic" w:hint="cs"/>
          <w:sz w:val="28"/>
          <w:szCs w:val="28"/>
          <w:rtl/>
        </w:rPr>
        <w:t xml:space="preserve"> </w:t>
      </w:r>
      <w:r w:rsidR="00897B0B" w:rsidRPr="000D2322">
        <w:rPr>
          <w:rFonts w:cs="Traditional Arabic"/>
          <w:sz w:val="28"/>
          <w:szCs w:val="28"/>
          <w:rtl/>
        </w:rPr>
        <w:t>أحلام الزعيم</w:t>
      </w:r>
      <w:r w:rsidR="00897B0B" w:rsidRPr="000D2322">
        <w:rPr>
          <w:rFonts w:cs="Traditional Arabic" w:hint="cs"/>
          <w:sz w:val="28"/>
          <w:szCs w:val="28"/>
          <w:rtl/>
        </w:rPr>
        <w:t>:</w:t>
      </w:r>
      <w:r w:rsidR="00897B0B" w:rsidRPr="000D2322">
        <w:rPr>
          <w:rFonts w:cs="Traditional Arabic"/>
          <w:sz w:val="28"/>
          <w:szCs w:val="28"/>
          <w:rtl/>
        </w:rPr>
        <w:t xml:space="preserve"> </w:t>
      </w:r>
      <w:r w:rsidR="00897B0B" w:rsidRPr="000D2322">
        <w:rPr>
          <w:rFonts w:cs="Traditional Arabic" w:hint="cs"/>
          <w:sz w:val="28"/>
          <w:szCs w:val="28"/>
          <w:rtl/>
        </w:rPr>
        <w:t>«</w:t>
      </w:r>
      <w:r w:rsidR="00897B0B" w:rsidRPr="000D2322">
        <w:rPr>
          <w:rFonts w:cs="Traditional Arabic"/>
          <w:sz w:val="28"/>
          <w:szCs w:val="28"/>
          <w:rtl/>
        </w:rPr>
        <w:t>أبو نواس بين العبث والإغتراب والتمرد</w:t>
      </w:r>
      <w:r w:rsidR="00897B0B" w:rsidRPr="000D2322">
        <w:rPr>
          <w:rFonts w:cs="Traditional Arabic" w:hint="cs"/>
          <w:sz w:val="28"/>
          <w:szCs w:val="28"/>
          <w:rtl/>
        </w:rPr>
        <w:t>»</w:t>
      </w:r>
      <w:r w:rsidR="00897B0B" w:rsidRPr="000D2322">
        <w:rPr>
          <w:rFonts w:cs="Traditional Arabic"/>
          <w:sz w:val="28"/>
          <w:szCs w:val="28"/>
          <w:rtl/>
        </w:rPr>
        <w:t xml:space="preserve"> دار العودة</w:t>
      </w:r>
      <w:r w:rsidR="00897B0B" w:rsidRPr="000D2322">
        <w:rPr>
          <w:rFonts w:cs="Traditional Arabic" w:hint="cs"/>
          <w:sz w:val="28"/>
          <w:szCs w:val="28"/>
          <w:rtl/>
        </w:rPr>
        <w:t>،</w:t>
      </w:r>
      <w:r w:rsidR="00897B0B" w:rsidRPr="000D2322">
        <w:rPr>
          <w:rFonts w:cs="Traditional Arabic"/>
          <w:sz w:val="28"/>
          <w:szCs w:val="28"/>
          <w:rtl/>
        </w:rPr>
        <w:t xml:space="preserve"> بيروت</w:t>
      </w:r>
      <w:r w:rsidR="00897B0B" w:rsidRPr="000D2322">
        <w:rPr>
          <w:rFonts w:cs="Traditional Arabic" w:hint="cs"/>
          <w:sz w:val="28"/>
          <w:szCs w:val="28"/>
          <w:rtl/>
        </w:rPr>
        <w:t>،</w:t>
      </w:r>
      <w:r w:rsidR="00897B0B" w:rsidRPr="000D2322">
        <w:rPr>
          <w:rFonts w:cs="Traditional Arabic"/>
          <w:sz w:val="28"/>
          <w:szCs w:val="28"/>
          <w:rtl/>
        </w:rPr>
        <w:t xml:space="preserve"> ط</w:t>
      </w:r>
      <w:r w:rsidR="00897B0B" w:rsidRPr="000D2322">
        <w:rPr>
          <w:rFonts w:cs="Traditional Arabic" w:hint="cs"/>
          <w:sz w:val="28"/>
          <w:szCs w:val="28"/>
          <w:rtl/>
        </w:rPr>
        <w:t xml:space="preserve"> -</w:t>
      </w:r>
      <w:r w:rsidR="00897B0B" w:rsidRPr="000D2322">
        <w:rPr>
          <w:rFonts w:cs="Traditional Arabic"/>
          <w:sz w:val="28"/>
          <w:szCs w:val="28"/>
          <w:rtl/>
        </w:rPr>
        <w:t>2</w:t>
      </w:r>
      <w:r w:rsidR="00897B0B" w:rsidRPr="000D2322">
        <w:rPr>
          <w:rFonts w:cs="Traditional Arabic" w:hint="cs"/>
          <w:sz w:val="28"/>
          <w:szCs w:val="28"/>
          <w:rtl/>
        </w:rPr>
        <w:t>-</w:t>
      </w:r>
      <w:r w:rsidR="00897B0B" w:rsidRPr="000D2322">
        <w:rPr>
          <w:rFonts w:cs="Traditional Arabic"/>
          <w:sz w:val="28"/>
          <w:szCs w:val="28"/>
          <w:rtl/>
        </w:rPr>
        <w:t xml:space="preserve"> 1981</w:t>
      </w:r>
    </w:p>
    <w:p w:rsidR="00575C39" w:rsidRPr="000D2322" w:rsidRDefault="00575C39" w:rsidP="002B35DE">
      <w:pPr>
        <w:jc w:val="both"/>
        <w:rPr>
          <w:rFonts w:cs="Traditional Arabic"/>
          <w:sz w:val="28"/>
          <w:szCs w:val="28"/>
          <w:rtl/>
        </w:rPr>
      </w:pPr>
      <w:r w:rsidRPr="000D2322">
        <w:rPr>
          <w:rFonts w:cs="Traditional Arabic" w:hint="cs"/>
          <w:sz w:val="28"/>
          <w:szCs w:val="28"/>
          <w:rtl/>
        </w:rPr>
        <w:t xml:space="preserve">3  - </w:t>
      </w:r>
      <w:r w:rsidRPr="000D2322">
        <w:rPr>
          <w:rFonts w:cs="Traditional Arabic"/>
          <w:sz w:val="28"/>
          <w:szCs w:val="28"/>
          <w:rtl/>
        </w:rPr>
        <w:t>أحمد بريري</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w:t>
      </w:r>
      <w:r w:rsidRPr="000D2322">
        <w:rPr>
          <w:rFonts w:cs="Traditional Arabic"/>
          <w:sz w:val="28"/>
          <w:szCs w:val="28"/>
          <w:rtl/>
        </w:rPr>
        <w:t>رمز الخمر في الشعر العربي القديم</w:t>
      </w:r>
      <w:r w:rsidRPr="000D2322">
        <w:rPr>
          <w:rFonts w:cs="Traditional Arabic" w:hint="cs"/>
          <w:sz w:val="28"/>
          <w:szCs w:val="28"/>
          <w:rtl/>
        </w:rPr>
        <w:t>»</w:t>
      </w:r>
      <w:r w:rsidRPr="000D2322">
        <w:rPr>
          <w:rFonts w:cs="Traditional Arabic"/>
          <w:sz w:val="28"/>
          <w:szCs w:val="28"/>
          <w:rtl/>
        </w:rPr>
        <w:t xml:space="preserve"> مجلة </w:t>
      </w:r>
      <w:r w:rsidRPr="000D2322">
        <w:rPr>
          <w:rFonts w:cs="Traditional Arabic" w:hint="cs"/>
          <w:sz w:val="28"/>
          <w:szCs w:val="28"/>
          <w:rtl/>
        </w:rPr>
        <w:t>«</w:t>
      </w:r>
      <w:r w:rsidRPr="000D2322">
        <w:rPr>
          <w:rFonts w:cs="Traditional Arabic"/>
          <w:sz w:val="28"/>
          <w:szCs w:val="28"/>
          <w:rtl/>
        </w:rPr>
        <w:t>ألف</w:t>
      </w:r>
      <w:r w:rsidRPr="000D2322">
        <w:rPr>
          <w:rFonts w:cs="Traditional Arabic" w:hint="cs"/>
          <w:sz w:val="28"/>
          <w:szCs w:val="28"/>
          <w:rtl/>
        </w:rPr>
        <w:t>»</w:t>
      </w:r>
      <w:r w:rsidRPr="000D2322">
        <w:rPr>
          <w:rFonts w:cs="Traditional Arabic"/>
          <w:sz w:val="28"/>
          <w:szCs w:val="28"/>
          <w:rtl/>
        </w:rPr>
        <w:t xml:space="preserve"> مجلة البلاغة المقارنة</w:t>
      </w:r>
      <w:r w:rsidRPr="000D2322">
        <w:rPr>
          <w:rFonts w:cs="Traditional Arabic" w:hint="cs"/>
          <w:sz w:val="28"/>
          <w:szCs w:val="28"/>
          <w:rtl/>
        </w:rPr>
        <w:t>،</w:t>
      </w:r>
      <w:r w:rsidRPr="000D2322">
        <w:rPr>
          <w:rFonts w:cs="Traditional Arabic"/>
          <w:sz w:val="28"/>
          <w:szCs w:val="28"/>
          <w:rtl/>
        </w:rPr>
        <w:t xml:space="preserve"> الجامعة الأمريكية</w:t>
      </w:r>
      <w:r w:rsidRPr="000D2322">
        <w:rPr>
          <w:rFonts w:cs="Traditional Arabic" w:hint="cs"/>
          <w:sz w:val="28"/>
          <w:szCs w:val="28"/>
          <w:rtl/>
        </w:rPr>
        <w:t>،</w:t>
      </w:r>
      <w:r w:rsidRPr="000D2322">
        <w:rPr>
          <w:rFonts w:cs="Traditional Arabic"/>
          <w:sz w:val="28"/>
          <w:szCs w:val="28"/>
          <w:rtl/>
        </w:rPr>
        <w:t xml:space="preserve"> </w:t>
      </w:r>
      <w:r w:rsidRPr="000D2322">
        <w:rPr>
          <w:rFonts w:cs="Traditional Arabic" w:hint="cs"/>
          <w:sz w:val="28"/>
          <w:szCs w:val="28"/>
          <w:rtl/>
        </w:rPr>
        <w:t xml:space="preserve">القاهرة، </w:t>
      </w:r>
      <w:r w:rsidRPr="000D2322">
        <w:rPr>
          <w:rFonts w:cs="Traditional Arabic"/>
          <w:sz w:val="28"/>
          <w:szCs w:val="28"/>
          <w:rtl/>
        </w:rPr>
        <w:t>العدد</w:t>
      </w:r>
      <w:r w:rsidRPr="000D2322">
        <w:rPr>
          <w:rFonts w:cs="Traditional Arabic" w:hint="cs"/>
          <w:sz w:val="28"/>
          <w:szCs w:val="28"/>
          <w:rtl/>
        </w:rPr>
        <w:t xml:space="preserve"> </w:t>
      </w:r>
      <w:r w:rsidRPr="000D2322">
        <w:rPr>
          <w:rFonts w:cs="Traditional Arabic"/>
          <w:sz w:val="28"/>
          <w:szCs w:val="28"/>
          <w:rtl/>
        </w:rPr>
        <w:t>(5)</w:t>
      </w:r>
      <w:r w:rsidRPr="000D2322">
        <w:rPr>
          <w:rFonts w:cs="Traditional Arabic" w:hint="cs"/>
          <w:sz w:val="28"/>
          <w:szCs w:val="28"/>
          <w:rtl/>
        </w:rPr>
        <w:t>،</w:t>
      </w:r>
      <w:r w:rsidRPr="000D2322">
        <w:rPr>
          <w:rFonts w:cs="Traditional Arabic"/>
          <w:sz w:val="28"/>
          <w:szCs w:val="28"/>
          <w:rtl/>
        </w:rPr>
        <w:t xml:space="preserve"> ربيع 1985 </w:t>
      </w:r>
    </w:p>
    <w:p w:rsidR="00E02E1F" w:rsidRPr="000D2322" w:rsidRDefault="00E17D94" w:rsidP="00E02E1F">
      <w:pPr>
        <w:jc w:val="both"/>
        <w:rPr>
          <w:rFonts w:cs="Traditional Arabic"/>
          <w:sz w:val="28"/>
          <w:szCs w:val="28"/>
          <w:rtl/>
        </w:rPr>
      </w:pPr>
      <w:r w:rsidRPr="000D2322">
        <w:rPr>
          <w:rFonts w:cs="Traditional Arabic" w:hint="cs"/>
          <w:sz w:val="28"/>
          <w:szCs w:val="28"/>
          <w:rtl/>
        </w:rPr>
        <w:t xml:space="preserve">4 </w:t>
      </w:r>
      <w:r w:rsidRPr="000D2322">
        <w:rPr>
          <w:rFonts w:cs="Traditional Arabic"/>
          <w:sz w:val="28"/>
          <w:szCs w:val="28"/>
          <w:rtl/>
        </w:rPr>
        <w:t>–</w:t>
      </w:r>
      <w:r w:rsidR="00E02E1F" w:rsidRPr="000D2322">
        <w:rPr>
          <w:rFonts w:cs="Traditional Arabic" w:hint="cs"/>
          <w:sz w:val="28"/>
          <w:szCs w:val="28"/>
          <w:rtl/>
        </w:rPr>
        <w:t>ابن</w:t>
      </w:r>
      <w:r w:rsidR="00E02E1F" w:rsidRPr="000D2322">
        <w:rPr>
          <w:rFonts w:cs="Traditional Arabic"/>
          <w:sz w:val="28"/>
          <w:szCs w:val="28"/>
          <w:rtl/>
        </w:rPr>
        <w:t xml:space="preserve"> الفارض</w:t>
      </w:r>
      <w:r w:rsidR="00E02E1F" w:rsidRPr="000D2322">
        <w:rPr>
          <w:rFonts w:cs="Traditional Arabic" w:hint="cs"/>
          <w:sz w:val="28"/>
          <w:szCs w:val="28"/>
          <w:rtl/>
        </w:rPr>
        <w:t xml:space="preserve"> ال</w:t>
      </w:r>
      <w:r w:rsidR="00E02E1F" w:rsidRPr="000D2322">
        <w:rPr>
          <w:rFonts w:cs="Traditional Arabic"/>
          <w:sz w:val="28"/>
          <w:szCs w:val="28"/>
          <w:rtl/>
        </w:rPr>
        <w:t>ديوان</w:t>
      </w:r>
      <w:r w:rsidR="00E02E1F" w:rsidRPr="000D2322">
        <w:rPr>
          <w:rFonts w:cs="Traditional Arabic" w:hint="cs"/>
          <w:sz w:val="28"/>
          <w:szCs w:val="28"/>
          <w:rtl/>
        </w:rPr>
        <w:t>:</w:t>
      </w:r>
      <w:r w:rsidR="00E02E1F" w:rsidRPr="000D2322">
        <w:rPr>
          <w:rFonts w:cs="Traditional Arabic"/>
          <w:sz w:val="28"/>
          <w:szCs w:val="28"/>
          <w:rtl/>
        </w:rPr>
        <w:t xml:space="preserve"> </w:t>
      </w:r>
      <w:r w:rsidR="00E02E1F" w:rsidRPr="000D2322">
        <w:rPr>
          <w:rFonts w:cs="Traditional Arabic" w:hint="cs"/>
          <w:sz w:val="28"/>
          <w:szCs w:val="28"/>
          <w:rtl/>
        </w:rPr>
        <w:t>«أ</w:t>
      </w:r>
      <w:r w:rsidR="00E02E1F" w:rsidRPr="000D2322">
        <w:rPr>
          <w:rFonts w:cs="Traditional Arabic"/>
          <w:sz w:val="28"/>
          <w:szCs w:val="28"/>
          <w:rtl/>
        </w:rPr>
        <w:t>عتنى به وشرحه هيثم هلال</w:t>
      </w:r>
      <w:r w:rsidR="00E02E1F" w:rsidRPr="000D2322">
        <w:rPr>
          <w:rFonts w:cs="Traditional Arabic" w:hint="cs"/>
          <w:sz w:val="28"/>
          <w:szCs w:val="28"/>
          <w:rtl/>
        </w:rPr>
        <w:t>»</w:t>
      </w:r>
      <w:r w:rsidR="00E02E1F" w:rsidRPr="000D2322">
        <w:rPr>
          <w:rFonts w:cs="Traditional Arabic"/>
          <w:sz w:val="28"/>
          <w:szCs w:val="28"/>
          <w:rtl/>
        </w:rPr>
        <w:t xml:space="preserve"> دار المعرفة</w:t>
      </w:r>
      <w:r w:rsidR="00E02E1F" w:rsidRPr="000D2322">
        <w:rPr>
          <w:rFonts w:cs="Traditional Arabic" w:hint="cs"/>
          <w:sz w:val="28"/>
          <w:szCs w:val="28"/>
          <w:rtl/>
        </w:rPr>
        <w:t>،</w:t>
      </w:r>
      <w:r w:rsidR="00E02E1F" w:rsidRPr="000D2322">
        <w:rPr>
          <w:rFonts w:cs="Traditional Arabic"/>
          <w:sz w:val="28"/>
          <w:szCs w:val="28"/>
          <w:rtl/>
        </w:rPr>
        <w:t xml:space="preserve"> بيروت</w:t>
      </w:r>
      <w:r w:rsidR="00E02E1F" w:rsidRPr="000D2322">
        <w:rPr>
          <w:rFonts w:cs="Traditional Arabic" w:hint="cs"/>
          <w:sz w:val="28"/>
          <w:szCs w:val="28"/>
          <w:rtl/>
        </w:rPr>
        <w:t>،</w:t>
      </w:r>
      <w:r w:rsidR="00E02E1F" w:rsidRPr="000D2322">
        <w:rPr>
          <w:rFonts w:cs="Traditional Arabic"/>
          <w:sz w:val="28"/>
          <w:szCs w:val="28"/>
          <w:rtl/>
        </w:rPr>
        <w:t xml:space="preserve"> ط</w:t>
      </w:r>
      <w:r w:rsidR="00E02E1F" w:rsidRPr="000D2322">
        <w:rPr>
          <w:rFonts w:cs="Traditional Arabic" w:hint="cs"/>
          <w:sz w:val="28"/>
          <w:szCs w:val="28"/>
          <w:rtl/>
        </w:rPr>
        <w:t xml:space="preserve"> -</w:t>
      </w:r>
      <w:r w:rsidR="00E02E1F" w:rsidRPr="000D2322">
        <w:rPr>
          <w:rFonts w:cs="Traditional Arabic"/>
          <w:sz w:val="28"/>
          <w:szCs w:val="28"/>
          <w:rtl/>
        </w:rPr>
        <w:t>1</w:t>
      </w:r>
      <w:r w:rsidR="00E02E1F" w:rsidRPr="000D2322">
        <w:rPr>
          <w:rFonts w:cs="Traditional Arabic" w:hint="cs"/>
          <w:sz w:val="28"/>
          <w:szCs w:val="28"/>
          <w:rtl/>
        </w:rPr>
        <w:t>-</w:t>
      </w:r>
      <w:r w:rsidR="00E02E1F" w:rsidRPr="000D2322">
        <w:rPr>
          <w:rFonts w:cs="Traditional Arabic"/>
          <w:sz w:val="28"/>
          <w:szCs w:val="28"/>
          <w:rtl/>
        </w:rPr>
        <w:t xml:space="preserve"> 2003</w:t>
      </w:r>
    </w:p>
    <w:p w:rsidR="00575C39" w:rsidRPr="000D2322" w:rsidRDefault="00E17D94" w:rsidP="002B35DE">
      <w:pPr>
        <w:jc w:val="both"/>
        <w:rPr>
          <w:rFonts w:cs="Traditional Arabic"/>
          <w:sz w:val="28"/>
          <w:szCs w:val="28"/>
          <w:rtl/>
        </w:rPr>
      </w:pPr>
      <w:r w:rsidRPr="000D2322">
        <w:rPr>
          <w:rFonts w:cs="Traditional Arabic" w:hint="cs"/>
          <w:sz w:val="28"/>
          <w:szCs w:val="28"/>
          <w:rtl/>
        </w:rPr>
        <w:t>5</w:t>
      </w:r>
      <w:r w:rsidR="00575C39" w:rsidRPr="000D2322">
        <w:rPr>
          <w:rFonts w:cs="Traditional Arabic" w:hint="cs"/>
          <w:sz w:val="28"/>
          <w:szCs w:val="28"/>
          <w:rtl/>
        </w:rPr>
        <w:t xml:space="preserve"> - </w:t>
      </w:r>
      <w:r w:rsidR="00575C39" w:rsidRPr="000D2322">
        <w:rPr>
          <w:rFonts w:cs="Traditional Arabic"/>
          <w:sz w:val="28"/>
          <w:szCs w:val="28"/>
          <w:rtl/>
        </w:rPr>
        <w:t>ابراهيم محمد</w:t>
      </w:r>
      <w:r w:rsidR="00575C39" w:rsidRPr="000D2322">
        <w:rPr>
          <w:rFonts w:cs="Traditional Arabic" w:hint="cs"/>
          <w:sz w:val="28"/>
          <w:szCs w:val="28"/>
          <w:rtl/>
        </w:rPr>
        <w:t>:</w:t>
      </w:r>
      <w:r w:rsidR="00575C39" w:rsidRPr="000D2322">
        <w:rPr>
          <w:rFonts w:cs="Traditional Arabic"/>
          <w:sz w:val="28"/>
          <w:szCs w:val="28"/>
          <w:rtl/>
        </w:rPr>
        <w:t xml:space="preserve"> </w:t>
      </w:r>
      <w:r w:rsidR="00575C39" w:rsidRPr="000D2322">
        <w:rPr>
          <w:rFonts w:cs="Traditional Arabic" w:hint="cs"/>
          <w:sz w:val="28"/>
          <w:szCs w:val="28"/>
          <w:rtl/>
        </w:rPr>
        <w:t>«</w:t>
      </w:r>
      <w:r w:rsidR="00575C39" w:rsidRPr="000D2322">
        <w:rPr>
          <w:rFonts w:cs="Traditional Arabic"/>
          <w:sz w:val="28"/>
          <w:szCs w:val="28"/>
          <w:rtl/>
        </w:rPr>
        <w:t>قصيدة البردة لكعب بن زهير ومكانتها في التراث الصوفي</w:t>
      </w:r>
      <w:r w:rsidR="00575C39" w:rsidRPr="000D2322">
        <w:rPr>
          <w:rFonts w:cs="Traditional Arabic" w:hint="cs"/>
          <w:sz w:val="28"/>
          <w:szCs w:val="28"/>
          <w:rtl/>
        </w:rPr>
        <w:t>»</w:t>
      </w:r>
      <w:r w:rsidR="00575C39" w:rsidRPr="000D2322">
        <w:rPr>
          <w:rFonts w:cs="Traditional Arabic"/>
          <w:sz w:val="28"/>
          <w:szCs w:val="28"/>
          <w:rtl/>
        </w:rPr>
        <w:t xml:space="preserve"> مجلة "ألف" مجلة البلاغة المقارنة</w:t>
      </w:r>
      <w:r w:rsidR="00575C39" w:rsidRPr="000D2322">
        <w:rPr>
          <w:rFonts w:cs="Traditional Arabic" w:hint="cs"/>
          <w:sz w:val="28"/>
          <w:szCs w:val="28"/>
          <w:rtl/>
        </w:rPr>
        <w:t>،</w:t>
      </w:r>
      <w:r w:rsidR="00575C39" w:rsidRPr="000D2322">
        <w:rPr>
          <w:rFonts w:cs="Traditional Arabic"/>
          <w:sz w:val="28"/>
          <w:szCs w:val="28"/>
          <w:rtl/>
        </w:rPr>
        <w:t xml:space="preserve"> الجامعة الأمريكية</w:t>
      </w:r>
      <w:r w:rsidR="00575C39" w:rsidRPr="000D2322">
        <w:rPr>
          <w:rFonts w:cs="Traditional Arabic" w:hint="cs"/>
          <w:sz w:val="28"/>
          <w:szCs w:val="28"/>
          <w:rtl/>
        </w:rPr>
        <w:t>،</w:t>
      </w:r>
      <w:r w:rsidR="00575C39" w:rsidRPr="000D2322">
        <w:rPr>
          <w:rFonts w:cs="Traditional Arabic"/>
          <w:sz w:val="28"/>
          <w:szCs w:val="28"/>
          <w:rtl/>
        </w:rPr>
        <w:t xml:space="preserve"> القاهرة</w:t>
      </w:r>
      <w:r w:rsidR="00575C39" w:rsidRPr="000D2322">
        <w:rPr>
          <w:rFonts w:cs="Traditional Arabic" w:hint="cs"/>
          <w:sz w:val="28"/>
          <w:szCs w:val="28"/>
          <w:rtl/>
        </w:rPr>
        <w:t>،</w:t>
      </w:r>
      <w:r w:rsidR="00575C39" w:rsidRPr="000D2322">
        <w:rPr>
          <w:rFonts w:cs="Traditional Arabic"/>
          <w:sz w:val="28"/>
          <w:szCs w:val="28"/>
          <w:rtl/>
        </w:rPr>
        <w:t xml:space="preserve"> العدد 5</w:t>
      </w:r>
      <w:r w:rsidR="00575C39" w:rsidRPr="000D2322">
        <w:rPr>
          <w:rFonts w:cs="Traditional Arabic" w:hint="cs"/>
          <w:sz w:val="28"/>
          <w:szCs w:val="28"/>
          <w:rtl/>
        </w:rPr>
        <w:t>،</w:t>
      </w:r>
      <w:r w:rsidR="00575C39" w:rsidRPr="000D2322">
        <w:rPr>
          <w:rFonts w:cs="Traditional Arabic"/>
          <w:sz w:val="28"/>
          <w:szCs w:val="28"/>
          <w:rtl/>
        </w:rPr>
        <w:t xml:space="preserve"> ربيع 1985</w:t>
      </w:r>
    </w:p>
    <w:p w:rsidR="00E02E1F" w:rsidRPr="000D2322" w:rsidRDefault="00E17D94" w:rsidP="00E02E1F">
      <w:pPr>
        <w:jc w:val="both"/>
        <w:rPr>
          <w:rFonts w:cs="Traditional Arabic"/>
          <w:sz w:val="28"/>
          <w:szCs w:val="28"/>
          <w:rtl/>
        </w:rPr>
      </w:pPr>
      <w:r w:rsidRPr="000D2322">
        <w:rPr>
          <w:rFonts w:cs="Traditional Arabic" w:hint="cs"/>
          <w:sz w:val="28"/>
          <w:szCs w:val="28"/>
          <w:rtl/>
        </w:rPr>
        <w:t>6</w:t>
      </w:r>
      <w:r w:rsidR="00575C39" w:rsidRPr="000D2322">
        <w:rPr>
          <w:rFonts w:cs="Traditional Arabic" w:hint="cs"/>
          <w:sz w:val="28"/>
          <w:szCs w:val="28"/>
          <w:rtl/>
        </w:rPr>
        <w:t xml:space="preserve"> </w:t>
      </w:r>
      <w:r w:rsidR="00E02E1F" w:rsidRPr="000D2322">
        <w:rPr>
          <w:rFonts w:cs="Traditional Arabic"/>
          <w:sz w:val="28"/>
          <w:szCs w:val="28"/>
          <w:rtl/>
        </w:rPr>
        <w:t>–</w:t>
      </w:r>
      <w:r w:rsidR="00575C39" w:rsidRPr="000D2322">
        <w:rPr>
          <w:rFonts w:cs="Traditional Arabic" w:hint="cs"/>
          <w:sz w:val="28"/>
          <w:szCs w:val="28"/>
          <w:rtl/>
        </w:rPr>
        <w:t xml:space="preserve"> </w:t>
      </w:r>
      <w:r w:rsidR="00E02E1F" w:rsidRPr="000D2322">
        <w:rPr>
          <w:rFonts w:cs="Traditional Arabic"/>
          <w:sz w:val="28"/>
          <w:szCs w:val="28"/>
          <w:rtl/>
        </w:rPr>
        <w:t>أمين يوسف عواد</w:t>
      </w:r>
      <w:r w:rsidR="00E02E1F" w:rsidRPr="000D2322">
        <w:rPr>
          <w:rFonts w:cs="Traditional Arabic" w:hint="cs"/>
          <w:sz w:val="28"/>
          <w:szCs w:val="28"/>
          <w:rtl/>
        </w:rPr>
        <w:t>:</w:t>
      </w:r>
      <w:r w:rsidR="00E02E1F" w:rsidRPr="000D2322">
        <w:rPr>
          <w:rFonts w:cs="Traditional Arabic"/>
          <w:sz w:val="28"/>
          <w:szCs w:val="28"/>
          <w:rtl/>
        </w:rPr>
        <w:t xml:space="preserve"> </w:t>
      </w:r>
      <w:r w:rsidR="00E02E1F" w:rsidRPr="000D2322">
        <w:rPr>
          <w:rFonts w:cs="Traditional Arabic" w:hint="cs"/>
          <w:sz w:val="28"/>
          <w:szCs w:val="28"/>
          <w:rtl/>
        </w:rPr>
        <w:t>«</w:t>
      </w:r>
      <w:r w:rsidR="00E02E1F" w:rsidRPr="000D2322">
        <w:rPr>
          <w:rFonts w:cs="Traditional Arabic"/>
          <w:sz w:val="28"/>
          <w:szCs w:val="28"/>
          <w:rtl/>
        </w:rPr>
        <w:t>تجليات الشعر الصوفي</w:t>
      </w:r>
      <w:r w:rsidR="00E02E1F" w:rsidRPr="000D2322">
        <w:rPr>
          <w:rFonts w:cs="Traditional Arabic" w:hint="cs"/>
          <w:sz w:val="28"/>
          <w:szCs w:val="28"/>
          <w:rtl/>
        </w:rPr>
        <w:t>»</w:t>
      </w:r>
      <w:r w:rsidR="00E02E1F" w:rsidRPr="000D2322">
        <w:rPr>
          <w:rFonts w:cs="Traditional Arabic"/>
          <w:sz w:val="28"/>
          <w:szCs w:val="28"/>
          <w:rtl/>
        </w:rPr>
        <w:t xml:space="preserve"> </w:t>
      </w:r>
      <w:r w:rsidR="00E02E1F" w:rsidRPr="000D2322">
        <w:rPr>
          <w:rFonts w:cs="Traditional Arabic" w:hint="cs"/>
          <w:sz w:val="28"/>
          <w:szCs w:val="28"/>
          <w:rtl/>
        </w:rPr>
        <w:t>، دراسة في الأحوال و المقامات ، المؤسسة العربية للدراسات و النشر و التوزيع بيروت ط 1 ، 2001</w:t>
      </w:r>
    </w:p>
    <w:p w:rsidR="00E02E1F" w:rsidRPr="000D2322" w:rsidRDefault="00E17D94" w:rsidP="00E02E1F">
      <w:pPr>
        <w:jc w:val="both"/>
        <w:rPr>
          <w:rFonts w:cs="Traditional Arabic"/>
          <w:sz w:val="28"/>
          <w:szCs w:val="28"/>
          <w:rtl/>
        </w:rPr>
      </w:pPr>
      <w:r w:rsidRPr="000D2322">
        <w:rPr>
          <w:rFonts w:cs="Traditional Arabic" w:hint="cs"/>
          <w:sz w:val="28"/>
          <w:szCs w:val="28"/>
          <w:rtl/>
        </w:rPr>
        <w:t>7</w:t>
      </w:r>
      <w:r w:rsidR="00575C39" w:rsidRPr="000D2322">
        <w:rPr>
          <w:rFonts w:cs="Traditional Arabic" w:hint="cs"/>
          <w:sz w:val="28"/>
          <w:szCs w:val="28"/>
          <w:rtl/>
        </w:rPr>
        <w:t xml:space="preserve"> </w:t>
      </w:r>
      <w:r w:rsidR="00E02E1F" w:rsidRPr="000D2322">
        <w:rPr>
          <w:rFonts w:cs="Traditional Arabic"/>
          <w:sz w:val="28"/>
          <w:szCs w:val="28"/>
          <w:rtl/>
        </w:rPr>
        <w:t>–</w:t>
      </w:r>
      <w:r w:rsidR="00575C39" w:rsidRPr="000D2322">
        <w:rPr>
          <w:rFonts w:cs="Traditional Arabic" w:hint="cs"/>
          <w:sz w:val="28"/>
          <w:szCs w:val="28"/>
          <w:rtl/>
        </w:rPr>
        <w:t xml:space="preserve"> </w:t>
      </w:r>
      <w:r w:rsidR="00575C39" w:rsidRPr="000D2322">
        <w:rPr>
          <w:rFonts w:cs="Traditional Arabic" w:hint="cs"/>
          <w:sz w:val="28"/>
          <w:szCs w:val="28"/>
          <w:vertAlign w:val="superscript"/>
          <w:rtl/>
        </w:rPr>
        <w:t xml:space="preserve"> </w:t>
      </w:r>
      <w:r w:rsidR="00E02E1F" w:rsidRPr="000D2322">
        <w:rPr>
          <w:rFonts w:cs="Traditional Arabic"/>
          <w:sz w:val="28"/>
          <w:szCs w:val="28"/>
          <w:rtl/>
        </w:rPr>
        <w:t>الأعشى</w:t>
      </w:r>
      <w:r w:rsidR="00E02E1F" w:rsidRPr="000D2322">
        <w:rPr>
          <w:rFonts w:cs="Traditional Arabic" w:hint="cs"/>
          <w:sz w:val="28"/>
          <w:szCs w:val="28"/>
          <w:rtl/>
        </w:rPr>
        <w:t xml:space="preserve"> ( ال</w:t>
      </w:r>
      <w:r w:rsidR="00E02E1F" w:rsidRPr="000D2322">
        <w:rPr>
          <w:rFonts w:cs="Traditional Arabic"/>
          <w:sz w:val="28"/>
          <w:szCs w:val="28"/>
          <w:rtl/>
        </w:rPr>
        <w:t>ديوان</w:t>
      </w:r>
      <w:r w:rsidR="00E02E1F" w:rsidRPr="000D2322">
        <w:rPr>
          <w:rFonts w:cs="Traditional Arabic" w:hint="cs"/>
          <w:sz w:val="28"/>
          <w:szCs w:val="28"/>
          <w:rtl/>
        </w:rPr>
        <w:t>)</w:t>
      </w:r>
      <w:r w:rsidR="00E02E1F" w:rsidRPr="000D2322">
        <w:rPr>
          <w:rFonts w:cs="Traditional Arabic"/>
          <w:sz w:val="28"/>
          <w:szCs w:val="28"/>
          <w:rtl/>
        </w:rPr>
        <w:t>: شرح يوسف شكري فرحات</w:t>
      </w:r>
      <w:r w:rsidR="00E02E1F" w:rsidRPr="000D2322">
        <w:rPr>
          <w:rFonts w:cs="Traditional Arabic" w:hint="cs"/>
          <w:sz w:val="28"/>
          <w:szCs w:val="28"/>
          <w:rtl/>
        </w:rPr>
        <w:t>،</w:t>
      </w:r>
      <w:r w:rsidR="00E02E1F" w:rsidRPr="000D2322">
        <w:rPr>
          <w:rFonts w:cs="Traditional Arabic"/>
          <w:sz w:val="28"/>
          <w:szCs w:val="28"/>
          <w:rtl/>
        </w:rPr>
        <w:t xml:space="preserve"> دار الج</w:t>
      </w:r>
      <w:r w:rsidR="00E02E1F" w:rsidRPr="000D2322">
        <w:rPr>
          <w:rFonts w:cs="Traditional Arabic" w:hint="cs"/>
          <w:sz w:val="28"/>
          <w:szCs w:val="28"/>
          <w:rtl/>
        </w:rPr>
        <w:t>ي</w:t>
      </w:r>
      <w:r w:rsidR="00E02E1F" w:rsidRPr="000D2322">
        <w:rPr>
          <w:rFonts w:cs="Traditional Arabic"/>
          <w:sz w:val="28"/>
          <w:szCs w:val="28"/>
          <w:rtl/>
        </w:rPr>
        <w:t>ل</w:t>
      </w:r>
      <w:r w:rsidR="00E02E1F" w:rsidRPr="000D2322">
        <w:rPr>
          <w:rFonts w:cs="Traditional Arabic" w:hint="cs"/>
          <w:sz w:val="28"/>
          <w:szCs w:val="28"/>
          <w:rtl/>
        </w:rPr>
        <w:t>،</w:t>
      </w:r>
      <w:r w:rsidR="00E02E1F" w:rsidRPr="000D2322">
        <w:rPr>
          <w:rFonts w:cs="Traditional Arabic"/>
          <w:sz w:val="28"/>
          <w:szCs w:val="28"/>
          <w:rtl/>
        </w:rPr>
        <w:t xml:space="preserve"> بيروت</w:t>
      </w:r>
      <w:r w:rsidR="00E02E1F" w:rsidRPr="000D2322">
        <w:rPr>
          <w:rFonts w:cs="Traditional Arabic" w:hint="cs"/>
          <w:sz w:val="28"/>
          <w:szCs w:val="28"/>
          <w:rtl/>
        </w:rPr>
        <w:t>،</w:t>
      </w:r>
      <w:r w:rsidR="00E02E1F" w:rsidRPr="000D2322">
        <w:rPr>
          <w:rFonts w:cs="Traditional Arabic"/>
          <w:sz w:val="28"/>
          <w:szCs w:val="28"/>
          <w:rtl/>
        </w:rPr>
        <w:t xml:space="preserve"> ط </w:t>
      </w:r>
      <w:r w:rsidR="00E02E1F" w:rsidRPr="000D2322">
        <w:rPr>
          <w:rFonts w:cs="Traditional Arabic" w:hint="cs"/>
          <w:sz w:val="28"/>
          <w:szCs w:val="28"/>
          <w:rtl/>
        </w:rPr>
        <w:t>-</w:t>
      </w:r>
      <w:r w:rsidR="00E02E1F" w:rsidRPr="000D2322">
        <w:rPr>
          <w:rFonts w:cs="Traditional Arabic"/>
          <w:sz w:val="28"/>
          <w:szCs w:val="28"/>
          <w:rtl/>
        </w:rPr>
        <w:t>1</w:t>
      </w:r>
      <w:r w:rsidR="00E02E1F" w:rsidRPr="000D2322">
        <w:rPr>
          <w:rFonts w:cs="Traditional Arabic" w:hint="cs"/>
          <w:sz w:val="28"/>
          <w:szCs w:val="28"/>
          <w:rtl/>
        </w:rPr>
        <w:t>-</w:t>
      </w:r>
      <w:r w:rsidR="00E02E1F" w:rsidRPr="000D2322">
        <w:rPr>
          <w:rFonts w:cs="Traditional Arabic"/>
          <w:sz w:val="28"/>
          <w:szCs w:val="28"/>
          <w:rtl/>
        </w:rPr>
        <w:t xml:space="preserve"> 1992</w:t>
      </w:r>
    </w:p>
    <w:p w:rsidR="00E02E1F" w:rsidRPr="000D2322" w:rsidRDefault="00E17D94" w:rsidP="00E02E1F">
      <w:pPr>
        <w:jc w:val="both"/>
        <w:rPr>
          <w:rFonts w:cs="Traditional Arabic"/>
          <w:sz w:val="28"/>
          <w:szCs w:val="28"/>
          <w:rtl/>
        </w:rPr>
      </w:pPr>
      <w:r w:rsidRPr="000D2322">
        <w:rPr>
          <w:rFonts w:cs="Traditional Arabic" w:hint="cs"/>
          <w:sz w:val="28"/>
          <w:szCs w:val="28"/>
          <w:rtl/>
        </w:rPr>
        <w:t>8</w:t>
      </w:r>
      <w:r w:rsidR="00575C39" w:rsidRPr="000D2322">
        <w:rPr>
          <w:rFonts w:cs="Traditional Arabic" w:hint="cs"/>
          <w:sz w:val="28"/>
          <w:szCs w:val="28"/>
          <w:rtl/>
        </w:rPr>
        <w:t xml:space="preserve"> - </w:t>
      </w:r>
      <w:r w:rsidR="00575C39" w:rsidRPr="000D2322">
        <w:rPr>
          <w:rFonts w:cs="Traditional Arabic" w:hint="cs"/>
          <w:sz w:val="28"/>
          <w:szCs w:val="28"/>
          <w:vertAlign w:val="superscript"/>
          <w:rtl/>
        </w:rPr>
        <w:t xml:space="preserve"> </w:t>
      </w:r>
      <w:r w:rsidR="00E02E1F" w:rsidRPr="000D2322">
        <w:rPr>
          <w:rFonts w:cs="Traditional Arabic"/>
          <w:sz w:val="28"/>
          <w:szCs w:val="28"/>
          <w:rtl/>
        </w:rPr>
        <w:t>شوقي ضيف</w:t>
      </w:r>
      <w:r w:rsidR="00E02E1F" w:rsidRPr="000D2322">
        <w:rPr>
          <w:rFonts w:cs="Traditional Arabic" w:hint="cs"/>
          <w:sz w:val="28"/>
          <w:szCs w:val="28"/>
          <w:rtl/>
        </w:rPr>
        <w:t>:</w:t>
      </w:r>
      <w:r w:rsidR="00E02E1F" w:rsidRPr="000D2322">
        <w:rPr>
          <w:rFonts w:cs="Traditional Arabic"/>
          <w:sz w:val="28"/>
          <w:szCs w:val="28"/>
          <w:rtl/>
        </w:rPr>
        <w:t xml:space="preserve"> </w:t>
      </w:r>
      <w:r w:rsidR="00E02E1F" w:rsidRPr="000D2322">
        <w:rPr>
          <w:rFonts w:cs="Traditional Arabic" w:hint="cs"/>
          <w:sz w:val="28"/>
          <w:szCs w:val="28"/>
          <w:rtl/>
        </w:rPr>
        <w:t>«</w:t>
      </w:r>
      <w:r w:rsidR="00E02E1F" w:rsidRPr="000D2322">
        <w:rPr>
          <w:rFonts w:cs="Traditional Arabic"/>
          <w:sz w:val="28"/>
          <w:szCs w:val="28"/>
          <w:rtl/>
        </w:rPr>
        <w:t>الشعر الجاهلي</w:t>
      </w:r>
      <w:r w:rsidR="00E02E1F" w:rsidRPr="000D2322">
        <w:rPr>
          <w:rFonts w:cs="Traditional Arabic" w:hint="cs"/>
          <w:sz w:val="28"/>
          <w:szCs w:val="28"/>
          <w:rtl/>
        </w:rPr>
        <w:t>»</w:t>
      </w:r>
      <w:r w:rsidR="00E02E1F" w:rsidRPr="000D2322">
        <w:rPr>
          <w:rFonts w:cs="Traditional Arabic"/>
          <w:sz w:val="28"/>
          <w:szCs w:val="28"/>
          <w:rtl/>
        </w:rPr>
        <w:t xml:space="preserve"> دار المعارف</w:t>
      </w:r>
      <w:r w:rsidR="00E02E1F" w:rsidRPr="000D2322">
        <w:rPr>
          <w:rFonts w:cs="Traditional Arabic" w:hint="cs"/>
          <w:sz w:val="28"/>
          <w:szCs w:val="28"/>
          <w:rtl/>
        </w:rPr>
        <w:t>،</w:t>
      </w:r>
      <w:r w:rsidR="00E02E1F" w:rsidRPr="000D2322">
        <w:rPr>
          <w:rFonts w:cs="Traditional Arabic"/>
          <w:sz w:val="28"/>
          <w:szCs w:val="28"/>
          <w:rtl/>
        </w:rPr>
        <w:t xml:space="preserve"> الطبعة </w:t>
      </w:r>
      <w:r w:rsidR="00E02E1F" w:rsidRPr="000D2322">
        <w:rPr>
          <w:rFonts w:cs="Traditional Arabic" w:hint="cs"/>
          <w:sz w:val="28"/>
          <w:szCs w:val="28"/>
          <w:rtl/>
        </w:rPr>
        <w:t>-</w:t>
      </w:r>
      <w:r w:rsidR="00E02E1F" w:rsidRPr="000D2322">
        <w:rPr>
          <w:rFonts w:cs="Traditional Arabic"/>
          <w:sz w:val="28"/>
          <w:szCs w:val="28"/>
          <w:rtl/>
        </w:rPr>
        <w:t>4</w:t>
      </w:r>
      <w:r w:rsidR="00E02E1F" w:rsidRPr="000D2322">
        <w:rPr>
          <w:rFonts w:cs="Traditional Arabic" w:hint="cs"/>
          <w:sz w:val="28"/>
          <w:szCs w:val="28"/>
          <w:rtl/>
        </w:rPr>
        <w:t>-</w:t>
      </w:r>
      <w:r w:rsidR="00E02E1F" w:rsidRPr="000D2322">
        <w:rPr>
          <w:rFonts w:cs="Traditional Arabic"/>
          <w:sz w:val="28"/>
          <w:szCs w:val="28"/>
          <w:rtl/>
        </w:rPr>
        <w:t xml:space="preserve"> د.س.ص: 392. وأنظر ك</w:t>
      </w:r>
      <w:r w:rsidR="00E02E1F" w:rsidRPr="000D2322">
        <w:rPr>
          <w:rFonts w:cs="Traditional Arabic" w:hint="cs"/>
          <w:sz w:val="28"/>
          <w:szCs w:val="28"/>
          <w:rtl/>
        </w:rPr>
        <w:t>ذ</w:t>
      </w:r>
      <w:r w:rsidR="00E02E1F" w:rsidRPr="000D2322">
        <w:rPr>
          <w:rFonts w:cs="Traditional Arabic"/>
          <w:sz w:val="28"/>
          <w:szCs w:val="28"/>
          <w:rtl/>
        </w:rPr>
        <w:t>لك: أحمد بريري</w:t>
      </w:r>
      <w:r w:rsidR="00E02E1F" w:rsidRPr="000D2322">
        <w:rPr>
          <w:rFonts w:cs="Traditional Arabic" w:hint="cs"/>
          <w:sz w:val="28"/>
          <w:szCs w:val="28"/>
          <w:rtl/>
        </w:rPr>
        <w:t>:</w:t>
      </w:r>
      <w:r w:rsidR="00E02E1F" w:rsidRPr="000D2322">
        <w:rPr>
          <w:rFonts w:cs="Traditional Arabic"/>
          <w:sz w:val="28"/>
          <w:szCs w:val="28"/>
          <w:rtl/>
        </w:rPr>
        <w:t xml:space="preserve"> </w:t>
      </w:r>
      <w:r w:rsidR="00E02E1F" w:rsidRPr="000D2322">
        <w:rPr>
          <w:rFonts w:cs="Traditional Arabic" w:hint="cs"/>
          <w:sz w:val="28"/>
          <w:szCs w:val="28"/>
          <w:rtl/>
        </w:rPr>
        <w:t>«</w:t>
      </w:r>
      <w:r w:rsidR="00E02E1F" w:rsidRPr="000D2322">
        <w:rPr>
          <w:rFonts w:cs="Traditional Arabic"/>
          <w:sz w:val="28"/>
          <w:szCs w:val="28"/>
          <w:rtl/>
        </w:rPr>
        <w:t>رمز الخمرة في الشعر العربي القديم</w:t>
      </w:r>
      <w:r w:rsidR="00E02E1F" w:rsidRPr="000D2322">
        <w:rPr>
          <w:rFonts w:cs="Traditional Arabic" w:hint="cs"/>
          <w:sz w:val="28"/>
          <w:szCs w:val="28"/>
          <w:rtl/>
        </w:rPr>
        <w:t>»</w:t>
      </w:r>
      <w:r w:rsidR="00E02E1F" w:rsidRPr="000D2322">
        <w:rPr>
          <w:rFonts w:cs="Traditional Arabic"/>
          <w:sz w:val="28"/>
          <w:szCs w:val="28"/>
          <w:rtl/>
        </w:rPr>
        <w:t xml:space="preserve"> مرجع سابق</w:t>
      </w:r>
      <w:r w:rsidR="00E02E1F" w:rsidRPr="000D2322">
        <w:rPr>
          <w:rFonts w:cs="Traditional Arabic" w:hint="cs"/>
          <w:sz w:val="28"/>
          <w:szCs w:val="28"/>
          <w:rtl/>
        </w:rPr>
        <w:t>،</w:t>
      </w:r>
      <w:r w:rsidR="00E02E1F" w:rsidRPr="000D2322">
        <w:rPr>
          <w:rFonts w:cs="Traditional Arabic"/>
          <w:sz w:val="28"/>
          <w:szCs w:val="28"/>
          <w:rtl/>
        </w:rPr>
        <w:t xml:space="preserve">  وما بعدها</w:t>
      </w:r>
      <w:r w:rsidR="00E02E1F" w:rsidRPr="000D2322">
        <w:rPr>
          <w:rFonts w:cs="Traditional Arabic" w:hint="cs"/>
          <w:sz w:val="28"/>
          <w:szCs w:val="28"/>
          <w:rtl/>
        </w:rPr>
        <w:t>.</w:t>
      </w:r>
      <w:r w:rsidR="00E02E1F" w:rsidRPr="000D2322">
        <w:rPr>
          <w:rFonts w:cs="Traditional Arabic"/>
          <w:sz w:val="28"/>
          <w:szCs w:val="28"/>
          <w:rtl/>
        </w:rPr>
        <w:t xml:space="preserve"> </w:t>
      </w:r>
    </w:p>
    <w:p w:rsidR="00E02E1F" w:rsidRPr="000D2322" w:rsidRDefault="00E17D94" w:rsidP="00E02E1F">
      <w:pPr>
        <w:jc w:val="both"/>
        <w:rPr>
          <w:rFonts w:cs="Traditional Arabic"/>
          <w:sz w:val="28"/>
          <w:szCs w:val="28"/>
          <w:rtl/>
        </w:rPr>
      </w:pPr>
      <w:r w:rsidRPr="000D2322">
        <w:rPr>
          <w:rFonts w:cs="Traditional Arabic" w:hint="cs"/>
          <w:sz w:val="28"/>
          <w:szCs w:val="28"/>
          <w:rtl/>
        </w:rPr>
        <w:t>9</w:t>
      </w:r>
      <w:r w:rsidR="00575C39" w:rsidRPr="000D2322">
        <w:rPr>
          <w:rFonts w:cs="Traditional Arabic" w:hint="cs"/>
          <w:sz w:val="28"/>
          <w:szCs w:val="28"/>
          <w:rtl/>
        </w:rPr>
        <w:t xml:space="preserve"> </w:t>
      </w:r>
      <w:r w:rsidR="00E02E1F" w:rsidRPr="000D2322">
        <w:rPr>
          <w:rFonts w:cs="Traditional Arabic"/>
          <w:sz w:val="28"/>
          <w:szCs w:val="28"/>
          <w:rtl/>
        </w:rPr>
        <w:t>–</w:t>
      </w:r>
      <w:r w:rsidR="00E02E1F" w:rsidRPr="000D2322">
        <w:rPr>
          <w:rFonts w:cs="Traditional Arabic" w:hint="cs"/>
          <w:sz w:val="28"/>
          <w:szCs w:val="28"/>
          <w:rtl/>
        </w:rPr>
        <w:t xml:space="preserve"> طرفة بن العبد(ال</w:t>
      </w:r>
      <w:r w:rsidR="00E02E1F" w:rsidRPr="000D2322">
        <w:rPr>
          <w:rFonts w:cs="Traditional Arabic"/>
          <w:sz w:val="28"/>
          <w:szCs w:val="28"/>
          <w:rtl/>
        </w:rPr>
        <w:t>ديوان</w:t>
      </w:r>
      <w:r w:rsidR="00E02E1F" w:rsidRPr="000D2322">
        <w:rPr>
          <w:rFonts w:cs="Traditional Arabic" w:hint="cs"/>
          <w:sz w:val="28"/>
          <w:szCs w:val="28"/>
          <w:rtl/>
        </w:rPr>
        <w:t>)</w:t>
      </w:r>
      <w:r w:rsidR="00E02E1F" w:rsidRPr="000D2322">
        <w:rPr>
          <w:rFonts w:cs="Traditional Arabic"/>
          <w:sz w:val="28"/>
          <w:szCs w:val="28"/>
          <w:rtl/>
        </w:rPr>
        <w:t xml:space="preserve"> قدم له وشرحه د</w:t>
      </w:r>
      <w:r w:rsidR="00E02E1F" w:rsidRPr="000D2322">
        <w:rPr>
          <w:rFonts w:cs="Traditional Arabic" w:hint="cs"/>
          <w:sz w:val="28"/>
          <w:szCs w:val="28"/>
          <w:rtl/>
        </w:rPr>
        <w:t>.</w:t>
      </w:r>
      <w:r w:rsidR="00E02E1F" w:rsidRPr="000D2322">
        <w:rPr>
          <w:rFonts w:cs="Traditional Arabic"/>
          <w:sz w:val="28"/>
          <w:szCs w:val="28"/>
          <w:rtl/>
        </w:rPr>
        <w:t xml:space="preserve"> سعدي الضيناوي</w:t>
      </w:r>
      <w:r w:rsidR="00E02E1F" w:rsidRPr="000D2322">
        <w:rPr>
          <w:rFonts w:cs="Traditional Arabic" w:hint="cs"/>
          <w:sz w:val="28"/>
          <w:szCs w:val="28"/>
          <w:rtl/>
        </w:rPr>
        <w:t>،</w:t>
      </w:r>
      <w:r w:rsidR="00E02E1F" w:rsidRPr="000D2322">
        <w:rPr>
          <w:rFonts w:cs="Traditional Arabic"/>
          <w:sz w:val="28"/>
          <w:szCs w:val="28"/>
          <w:rtl/>
        </w:rPr>
        <w:t xml:space="preserve"> دار الكتاب العربي</w:t>
      </w:r>
      <w:r w:rsidR="00E02E1F" w:rsidRPr="000D2322">
        <w:rPr>
          <w:rFonts w:cs="Traditional Arabic" w:hint="cs"/>
          <w:sz w:val="28"/>
          <w:szCs w:val="28"/>
          <w:rtl/>
        </w:rPr>
        <w:t>،</w:t>
      </w:r>
      <w:r w:rsidR="00E02E1F" w:rsidRPr="000D2322">
        <w:rPr>
          <w:rFonts w:cs="Traditional Arabic"/>
          <w:sz w:val="28"/>
          <w:szCs w:val="28"/>
          <w:rtl/>
        </w:rPr>
        <w:t xml:space="preserve"> بيروت</w:t>
      </w:r>
      <w:r w:rsidR="00E02E1F" w:rsidRPr="000D2322">
        <w:rPr>
          <w:rFonts w:cs="Traditional Arabic" w:hint="cs"/>
          <w:sz w:val="28"/>
          <w:szCs w:val="28"/>
          <w:rtl/>
        </w:rPr>
        <w:t>،</w:t>
      </w:r>
      <w:r w:rsidR="00E02E1F" w:rsidRPr="000D2322">
        <w:rPr>
          <w:rFonts w:cs="Traditional Arabic"/>
          <w:sz w:val="28"/>
          <w:szCs w:val="28"/>
          <w:rtl/>
        </w:rPr>
        <w:t xml:space="preserve"> ط</w:t>
      </w:r>
      <w:r w:rsidR="00E02E1F" w:rsidRPr="000D2322">
        <w:rPr>
          <w:rFonts w:cs="Traditional Arabic" w:hint="cs"/>
          <w:sz w:val="28"/>
          <w:szCs w:val="28"/>
          <w:rtl/>
        </w:rPr>
        <w:t xml:space="preserve"> -</w:t>
      </w:r>
      <w:r w:rsidR="00E02E1F" w:rsidRPr="000D2322">
        <w:rPr>
          <w:rFonts w:cs="Traditional Arabic"/>
          <w:sz w:val="28"/>
          <w:szCs w:val="28"/>
          <w:rtl/>
        </w:rPr>
        <w:t>2</w:t>
      </w:r>
      <w:r w:rsidR="00E02E1F" w:rsidRPr="000D2322">
        <w:rPr>
          <w:rFonts w:cs="Traditional Arabic" w:hint="cs"/>
          <w:sz w:val="28"/>
          <w:szCs w:val="28"/>
          <w:rtl/>
        </w:rPr>
        <w:t xml:space="preserve">- </w:t>
      </w:r>
      <w:r w:rsidR="00E02E1F" w:rsidRPr="000D2322">
        <w:rPr>
          <w:rFonts w:cs="Traditional Arabic"/>
          <w:sz w:val="28"/>
          <w:szCs w:val="28"/>
          <w:rtl/>
        </w:rPr>
        <w:t xml:space="preserve"> 1997 </w:t>
      </w:r>
    </w:p>
    <w:p w:rsidR="00575C39" w:rsidRPr="000D2322" w:rsidRDefault="00E17D94" w:rsidP="00E02E1F">
      <w:pPr>
        <w:jc w:val="both"/>
        <w:rPr>
          <w:rFonts w:cs="Traditional Arabic"/>
          <w:sz w:val="28"/>
          <w:szCs w:val="28"/>
          <w:rtl/>
        </w:rPr>
      </w:pPr>
      <w:r w:rsidRPr="000D2322">
        <w:rPr>
          <w:rFonts w:cs="Traditional Arabic" w:hint="cs"/>
          <w:sz w:val="28"/>
          <w:szCs w:val="28"/>
          <w:rtl/>
        </w:rPr>
        <w:t>10</w:t>
      </w:r>
      <w:r w:rsidR="00575C39" w:rsidRPr="000D2322">
        <w:rPr>
          <w:rFonts w:cs="Traditional Arabic" w:hint="cs"/>
          <w:sz w:val="28"/>
          <w:szCs w:val="28"/>
          <w:rtl/>
        </w:rPr>
        <w:t xml:space="preserve">- </w:t>
      </w:r>
      <w:r w:rsidR="002B35DE" w:rsidRPr="000D2322">
        <w:rPr>
          <w:rFonts w:cs="Traditional Arabic"/>
          <w:sz w:val="28"/>
          <w:szCs w:val="28"/>
          <w:rtl/>
        </w:rPr>
        <w:t>عبد الكريم القشيري</w:t>
      </w:r>
      <w:r w:rsidR="002B35DE" w:rsidRPr="000D2322">
        <w:rPr>
          <w:rFonts w:cs="Traditional Arabic" w:hint="cs"/>
          <w:sz w:val="28"/>
          <w:szCs w:val="28"/>
          <w:rtl/>
        </w:rPr>
        <w:t>:</w:t>
      </w:r>
      <w:r w:rsidR="002B35DE" w:rsidRPr="000D2322">
        <w:rPr>
          <w:rFonts w:cs="Traditional Arabic"/>
          <w:sz w:val="28"/>
          <w:szCs w:val="28"/>
          <w:rtl/>
        </w:rPr>
        <w:t xml:space="preserve"> </w:t>
      </w:r>
      <w:r w:rsidR="002B35DE" w:rsidRPr="000D2322">
        <w:rPr>
          <w:rFonts w:cs="Traditional Arabic" w:hint="cs"/>
          <w:sz w:val="28"/>
          <w:szCs w:val="28"/>
          <w:rtl/>
        </w:rPr>
        <w:t>«</w:t>
      </w:r>
      <w:r w:rsidR="002B35DE" w:rsidRPr="000D2322">
        <w:rPr>
          <w:rFonts w:cs="Traditional Arabic"/>
          <w:sz w:val="28"/>
          <w:szCs w:val="28"/>
          <w:rtl/>
        </w:rPr>
        <w:t>الرسالة القشيرية</w:t>
      </w:r>
      <w:r w:rsidR="002B35DE" w:rsidRPr="000D2322">
        <w:rPr>
          <w:rFonts w:cs="Traditional Arabic" w:hint="cs"/>
          <w:sz w:val="28"/>
          <w:szCs w:val="28"/>
          <w:rtl/>
        </w:rPr>
        <w:t>»</w:t>
      </w:r>
      <w:r w:rsidR="002B35DE" w:rsidRPr="000D2322">
        <w:rPr>
          <w:rFonts w:cs="Traditional Arabic"/>
          <w:sz w:val="28"/>
          <w:szCs w:val="28"/>
          <w:rtl/>
        </w:rPr>
        <w:t xml:space="preserve"> ج 1</w:t>
      </w:r>
      <w:r w:rsidR="002B35DE" w:rsidRPr="000D2322">
        <w:rPr>
          <w:rFonts w:cs="Traditional Arabic" w:hint="cs"/>
          <w:sz w:val="28"/>
          <w:szCs w:val="28"/>
          <w:rtl/>
        </w:rPr>
        <w:t>،</w:t>
      </w:r>
      <w:r w:rsidR="002B35DE" w:rsidRPr="000D2322">
        <w:rPr>
          <w:rFonts w:cs="Traditional Arabic"/>
          <w:sz w:val="28"/>
          <w:szCs w:val="28"/>
          <w:rtl/>
        </w:rPr>
        <w:t xml:space="preserve"> دار المعارف</w:t>
      </w:r>
      <w:r w:rsidR="002B35DE" w:rsidRPr="000D2322">
        <w:rPr>
          <w:rFonts w:cs="Traditional Arabic" w:hint="cs"/>
          <w:sz w:val="28"/>
          <w:szCs w:val="28"/>
          <w:rtl/>
        </w:rPr>
        <w:t>،</w:t>
      </w:r>
      <w:r w:rsidR="002B35DE" w:rsidRPr="000D2322">
        <w:rPr>
          <w:rFonts w:cs="Traditional Arabic"/>
          <w:sz w:val="28"/>
          <w:szCs w:val="28"/>
          <w:rtl/>
        </w:rPr>
        <w:t xml:space="preserve"> مصر</w:t>
      </w:r>
      <w:r w:rsidR="002B35DE" w:rsidRPr="000D2322">
        <w:rPr>
          <w:rFonts w:cs="Traditional Arabic" w:hint="cs"/>
          <w:sz w:val="28"/>
          <w:szCs w:val="28"/>
          <w:rtl/>
        </w:rPr>
        <w:t>،</w:t>
      </w:r>
      <w:r w:rsidR="002B35DE" w:rsidRPr="000D2322">
        <w:rPr>
          <w:rFonts w:cs="Traditional Arabic"/>
          <w:sz w:val="28"/>
          <w:szCs w:val="28"/>
          <w:rtl/>
        </w:rPr>
        <w:t xml:space="preserve"> 1995</w:t>
      </w:r>
      <w:r w:rsidR="002B35DE" w:rsidRPr="000D2322">
        <w:rPr>
          <w:rFonts w:cs="Traditional Arabic" w:hint="cs"/>
          <w:sz w:val="28"/>
          <w:szCs w:val="28"/>
          <w:rtl/>
        </w:rPr>
        <w:t>.</w:t>
      </w:r>
    </w:p>
    <w:p w:rsidR="00E02E1F" w:rsidRPr="000D2322" w:rsidRDefault="002B35DE" w:rsidP="00E02E1F">
      <w:pPr>
        <w:jc w:val="both"/>
        <w:rPr>
          <w:rFonts w:cs="Traditional Arabic"/>
          <w:sz w:val="28"/>
          <w:szCs w:val="28"/>
          <w:rtl/>
        </w:rPr>
      </w:pPr>
      <w:r w:rsidRPr="000D2322">
        <w:rPr>
          <w:rFonts w:cs="Traditional Arabic" w:hint="cs"/>
          <w:sz w:val="28"/>
          <w:szCs w:val="28"/>
          <w:rtl/>
        </w:rPr>
        <w:t>1</w:t>
      </w:r>
      <w:r w:rsidR="00E17D94" w:rsidRPr="000D2322">
        <w:rPr>
          <w:rFonts w:cs="Traditional Arabic" w:hint="cs"/>
          <w:sz w:val="28"/>
          <w:szCs w:val="28"/>
          <w:rtl/>
        </w:rPr>
        <w:t>1</w:t>
      </w:r>
      <w:r w:rsidRPr="000D2322">
        <w:rPr>
          <w:rFonts w:cs="Traditional Arabic" w:hint="cs"/>
          <w:sz w:val="28"/>
          <w:szCs w:val="28"/>
          <w:rtl/>
        </w:rPr>
        <w:t xml:space="preserve"> </w:t>
      </w:r>
      <w:r w:rsidR="00E02E1F" w:rsidRPr="000D2322">
        <w:rPr>
          <w:rFonts w:cs="Traditional Arabic"/>
          <w:sz w:val="28"/>
          <w:szCs w:val="28"/>
          <w:rtl/>
        </w:rPr>
        <w:t>–</w:t>
      </w:r>
      <w:r w:rsidRPr="000D2322">
        <w:rPr>
          <w:rFonts w:cs="Traditional Arabic" w:hint="cs"/>
          <w:sz w:val="28"/>
          <w:szCs w:val="28"/>
          <w:rtl/>
        </w:rPr>
        <w:t xml:space="preserve"> </w:t>
      </w:r>
      <w:r w:rsidR="00E02E1F" w:rsidRPr="000D2322">
        <w:rPr>
          <w:rFonts w:cs="Traditional Arabic"/>
          <w:sz w:val="28"/>
          <w:szCs w:val="28"/>
          <w:rtl/>
        </w:rPr>
        <w:t>عاطف جودة نصر</w:t>
      </w:r>
      <w:r w:rsidR="00E02E1F" w:rsidRPr="000D2322">
        <w:rPr>
          <w:rFonts w:cs="Traditional Arabic" w:hint="cs"/>
          <w:sz w:val="28"/>
          <w:szCs w:val="28"/>
          <w:rtl/>
        </w:rPr>
        <w:t>:</w:t>
      </w:r>
      <w:r w:rsidR="00E02E1F" w:rsidRPr="000D2322">
        <w:rPr>
          <w:rFonts w:cs="Traditional Arabic"/>
          <w:sz w:val="28"/>
          <w:szCs w:val="28"/>
          <w:rtl/>
        </w:rPr>
        <w:t xml:space="preserve"> </w:t>
      </w:r>
      <w:r w:rsidR="00E02E1F" w:rsidRPr="000D2322">
        <w:rPr>
          <w:rFonts w:cs="Traditional Arabic" w:hint="cs"/>
          <w:sz w:val="28"/>
          <w:szCs w:val="28"/>
          <w:rtl/>
        </w:rPr>
        <w:t>«</w:t>
      </w:r>
      <w:r w:rsidR="00E02E1F" w:rsidRPr="000D2322">
        <w:rPr>
          <w:rFonts w:cs="Traditional Arabic"/>
          <w:sz w:val="28"/>
          <w:szCs w:val="28"/>
          <w:rtl/>
        </w:rPr>
        <w:t>الرمز الشعري عند الصوفية</w:t>
      </w:r>
      <w:r w:rsidR="00E02E1F" w:rsidRPr="000D2322">
        <w:rPr>
          <w:rFonts w:cs="Traditional Arabic" w:hint="cs"/>
          <w:sz w:val="28"/>
          <w:szCs w:val="28"/>
          <w:rtl/>
        </w:rPr>
        <w:t>»، دار الأندلس بيروت ط 2 ، 1983</w:t>
      </w:r>
    </w:p>
    <w:p w:rsidR="002B35DE" w:rsidRPr="000D2322" w:rsidRDefault="00E02E1F" w:rsidP="00E17D94">
      <w:pPr>
        <w:jc w:val="both"/>
        <w:rPr>
          <w:rFonts w:cs="Traditional Arabic"/>
          <w:sz w:val="28"/>
          <w:szCs w:val="28"/>
          <w:rtl/>
        </w:rPr>
      </w:pPr>
      <w:r w:rsidRPr="000D2322">
        <w:rPr>
          <w:rFonts w:cs="Traditional Arabic" w:hint="cs"/>
          <w:sz w:val="28"/>
          <w:szCs w:val="28"/>
          <w:rtl/>
        </w:rPr>
        <w:t xml:space="preserve">12- </w:t>
      </w:r>
      <w:r w:rsidR="002B35DE" w:rsidRPr="000D2322">
        <w:rPr>
          <w:rFonts w:cs="Traditional Arabic"/>
          <w:sz w:val="28"/>
          <w:szCs w:val="28"/>
          <w:rtl/>
        </w:rPr>
        <w:t xml:space="preserve"> مختار حبار</w:t>
      </w:r>
      <w:r w:rsidR="002B35DE" w:rsidRPr="000D2322">
        <w:rPr>
          <w:rFonts w:cs="Traditional Arabic" w:hint="cs"/>
          <w:sz w:val="28"/>
          <w:szCs w:val="28"/>
          <w:rtl/>
        </w:rPr>
        <w:t>:</w:t>
      </w:r>
      <w:r w:rsidR="002B35DE" w:rsidRPr="000D2322">
        <w:rPr>
          <w:rFonts w:cs="Traditional Arabic"/>
          <w:sz w:val="28"/>
          <w:szCs w:val="28"/>
          <w:rtl/>
        </w:rPr>
        <w:t xml:space="preserve"> </w:t>
      </w:r>
      <w:r w:rsidR="002B35DE" w:rsidRPr="000D2322">
        <w:rPr>
          <w:rFonts w:cs="Traditional Arabic" w:hint="cs"/>
          <w:sz w:val="28"/>
          <w:szCs w:val="28"/>
          <w:rtl/>
        </w:rPr>
        <w:t>«</w:t>
      </w:r>
      <w:r w:rsidR="002B35DE" w:rsidRPr="000D2322">
        <w:rPr>
          <w:rFonts w:cs="Traditional Arabic"/>
          <w:sz w:val="28"/>
          <w:szCs w:val="28"/>
          <w:rtl/>
        </w:rPr>
        <w:t>سيمائية الخطاب الشعري عند الصوفية</w:t>
      </w:r>
      <w:r w:rsidR="002B35DE" w:rsidRPr="000D2322">
        <w:rPr>
          <w:rFonts w:cs="Traditional Arabic" w:hint="cs"/>
          <w:sz w:val="28"/>
          <w:szCs w:val="28"/>
          <w:rtl/>
        </w:rPr>
        <w:t>»</w:t>
      </w:r>
      <w:r w:rsidR="002B35DE" w:rsidRPr="000D2322">
        <w:rPr>
          <w:rFonts w:cs="Traditional Arabic"/>
          <w:sz w:val="28"/>
          <w:szCs w:val="28"/>
          <w:rtl/>
        </w:rPr>
        <w:t xml:space="preserve"> مجلة تجليات الحداثة معهد اللغة العربية وآدابها</w:t>
      </w:r>
      <w:r w:rsidR="002B35DE" w:rsidRPr="000D2322">
        <w:rPr>
          <w:rFonts w:cs="Traditional Arabic" w:hint="cs"/>
          <w:sz w:val="28"/>
          <w:szCs w:val="28"/>
          <w:rtl/>
        </w:rPr>
        <w:t>،</w:t>
      </w:r>
      <w:r w:rsidR="002B35DE" w:rsidRPr="000D2322">
        <w:rPr>
          <w:rFonts w:cs="Traditional Arabic"/>
          <w:sz w:val="28"/>
          <w:szCs w:val="28"/>
          <w:rtl/>
        </w:rPr>
        <w:t xml:space="preserve"> جامعة وهران</w:t>
      </w:r>
      <w:r w:rsidR="002B35DE" w:rsidRPr="000D2322">
        <w:rPr>
          <w:rFonts w:cs="Traditional Arabic" w:hint="cs"/>
          <w:sz w:val="28"/>
          <w:szCs w:val="28"/>
          <w:rtl/>
        </w:rPr>
        <w:t>،</w:t>
      </w:r>
      <w:r w:rsidR="002B35DE" w:rsidRPr="000D2322">
        <w:rPr>
          <w:rFonts w:cs="Traditional Arabic"/>
          <w:sz w:val="28"/>
          <w:szCs w:val="28"/>
          <w:rtl/>
        </w:rPr>
        <w:t xml:space="preserve"> الجزائر</w:t>
      </w:r>
      <w:r w:rsidR="002B35DE" w:rsidRPr="000D2322">
        <w:rPr>
          <w:rFonts w:cs="Traditional Arabic" w:hint="cs"/>
          <w:sz w:val="28"/>
          <w:szCs w:val="28"/>
          <w:rtl/>
        </w:rPr>
        <w:t>،</w:t>
      </w:r>
      <w:r w:rsidR="002B35DE" w:rsidRPr="000D2322">
        <w:rPr>
          <w:rFonts w:cs="Traditional Arabic"/>
          <w:sz w:val="28"/>
          <w:szCs w:val="28"/>
          <w:rtl/>
        </w:rPr>
        <w:t xml:space="preserve"> العدد (2) 1993 </w:t>
      </w:r>
    </w:p>
    <w:p w:rsidR="002B35DE" w:rsidRPr="000D2322" w:rsidRDefault="002B35DE" w:rsidP="00575C39">
      <w:pPr>
        <w:jc w:val="both"/>
        <w:rPr>
          <w:rFonts w:cs="Traditional Arabic"/>
          <w:sz w:val="28"/>
          <w:szCs w:val="28"/>
          <w:rtl/>
        </w:rPr>
      </w:pPr>
    </w:p>
    <w:p w:rsidR="00575C39" w:rsidRPr="000D2322" w:rsidRDefault="00575C39" w:rsidP="00575C39">
      <w:pPr>
        <w:jc w:val="both"/>
        <w:rPr>
          <w:rFonts w:cs="Traditional Arabic"/>
          <w:sz w:val="28"/>
          <w:szCs w:val="28"/>
          <w:rtl/>
        </w:rPr>
      </w:pPr>
    </w:p>
    <w:p w:rsidR="00575C39" w:rsidRPr="000D2322" w:rsidRDefault="00575C39" w:rsidP="00575C39">
      <w:pPr>
        <w:ind w:firstLine="284"/>
        <w:jc w:val="both"/>
        <w:rPr>
          <w:rFonts w:cs="Traditional Arabic"/>
          <w:sz w:val="28"/>
          <w:szCs w:val="28"/>
          <w:rtl/>
        </w:rPr>
      </w:pPr>
    </w:p>
    <w:p w:rsidR="00B4468D" w:rsidRPr="000D2322" w:rsidRDefault="00B4468D" w:rsidP="00B4468D">
      <w:pPr>
        <w:jc w:val="both"/>
        <w:rPr>
          <w:rFonts w:cs="Traditional Arabic"/>
          <w:sz w:val="28"/>
          <w:szCs w:val="28"/>
          <w:rtl/>
        </w:rPr>
      </w:pPr>
    </w:p>
    <w:p w:rsidR="00B4468D" w:rsidRPr="000D2322" w:rsidRDefault="00B4468D" w:rsidP="00B4468D">
      <w:pPr>
        <w:jc w:val="center"/>
        <w:rPr>
          <w:rFonts w:cs="Traditional Arabic"/>
          <w:sz w:val="28"/>
          <w:szCs w:val="28"/>
          <w:rtl/>
        </w:rPr>
      </w:pPr>
    </w:p>
    <w:sectPr w:rsidR="00B4468D" w:rsidRPr="000D2322" w:rsidSect="00461FB4">
      <w:headerReference w:type="default" r:id="rId9"/>
      <w:footerReference w:type="default" r:id="rId10"/>
      <w:footnotePr>
        <w:numRestart w:val="eachPage"/>
      </w:footnotePr>
      <w:pgSz w:w="11906" w:h="16838"/>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6FE" w:rsidRDefault="00FD66FE" w:rsidP="00B4468D">
      <w:r>
        <w:separator/>
      </w:r>
    </w:p>
  </w:endnote>
  <w:endnote w:type="continuationSeparator" w:id="0">
    <w:p w:rsidR="00FD66FE" w:rsidRDefault="00FD66FE" w:rsidP="00B4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8354752"/>
      <w:docPartObj>
        <w:docPartGallery w:val="Page Numbers (Bottom of Page)"/>
        <w:docPartUnique/>
      </w:docPartObj>
    </w:sdtPr>
    <w:sdtEndPr/>
    <w:sdtContent>
      <w:p w:rsidR="00D84971" w:rsidRDefault="0057492B">
        <w:pPr>
          <w:pStyle w:val="Pieddepage"/>
          <w:jc w:val="center"/>
        </w:pPr>
        <w:r>
          <w:fldChar w:fldCharType="begin"/>
        </w:r>
        <w:r>
          <w:instrText xml:space="preserve"> PAGE   \* MERGEFORMAT </w:instrText>
        </w:r>
        <w:r>
          <w:fldChar w:fldCharType="separate"/>
        </w:r>
        <w:r w:rsidR="002F6401">
          <w:rPr>
            <w:noProof/>
            <w:rtl/>
          </w:rPr>
          <w:t>16</w:t>
        </w:r>
        <w:r>
          <w:rPr>
            <w:noProof/>
          </w:rPr>
          <w:fldChar w:fldCharType="end"/>
        </w:r>
      </w:p>
    </w:sdtContent>
  </w:sdt>
  <w:p w:rsidR="00D84971" w:rsidRDefault="00D849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6FE" w:rsidRDefault="00FD66FE" w:rsidP="00B4468D">
      <w:r>
        <w:separator/>
      </w:r>
    </w:p>
  </w:footnote>
  <w:footnote w:type="continuationSeparator" w:id="0">
    <w:p w:rsidR="00FD66FE" w:rsidRDefault="00FD66FE" w:rsidP="00B4468D">
      <w:r>
        <w:continuationSeparator/>
      </w:r>
    </w:p>
  </w:footnote>
  <w:footnote w:id="1">
    <w:p w:rsidR="00B4468D" w:rsidRPr="000908DF" w:rsidRDefault="00B4468D" w:rsidP="00B4468D">
      <w:pPr>
        <w:jc w:val="both"/>
        <w:rPr>
          <w:rFonts w:cs="Traditional Arabic"/>
          <w:rtl/>
        </w:rPr>
      </w:pPr>
      <w:r w:rsidRPr="00DF4584">
        <w:rPr>
          <w:rFonts w:cs="Traditional Arabic" w:hint="cs"/>
          <w:vertAlign w:val="superscript"/>
          <w:rtl/>
        </w:rPr>
        <w:t>(</w:t>
      </w:r>
      <w:r w:rsidRPr="00DF4584">
        <w:rPr>
          <w:rStyle w:val="Appelnotedebasdep"/>
          <w:rFonts w:cs="Traditional Arabic"/>
        </w:rPr>
        <w:footnoteRef/>
      </w:r>
      <w:r w:rsidRPr="00DF4584">
        <w:rPr>
          <w:rFonts w:cs="Traditional Arabic" w:hint="cs"/>
          <w:vertAlign w:val="superscript"/>
          <w:rtl/>
        </w:rPr>
        <w:t>)</w:t>
      </w:r>
      <w:r>
        <w:rPr>
          <w:rFonts w:cs="Traditional Arabic" w:hint="cs"/>
          <w:vertAlign w:val="superscript"/>
          <w:rtl/>
        </w:rPr>
        <w:t xml:space="preserve"> </w:t>
      </w:r>
      <w:r w:rsidRPr="000908DF">
        <w:rPr>
          <w:rFonts w:cs="Traditional Arabic"/>
          <w:rtl/>
        </w:rPr>
        <w:t>عاطف جودة نصر</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الرمز الشعري عند الصوفية</w:t>
      </w:r>
      <w:r w:rsidRPr="000908DF">
        <w:rPr>
          <w:rFonts w:cs="Traditional Arabic" w:hint="cs"/>
          <w:rtl/>
        </w:rPr>
        <w:t>»</w:t>
      </w:r>
      <w:r w:rsidR="00F452CA" w:rsidRPr="000908DF">
        <w:rPr>
          <w:rFonts w:cs="Traditional Arabic" w:hint="cs"/>
          <w:rtl/>
        </w:rPr>
        <w:t xml:space="preserve">، دار الأندلس بيروت ط </w:t>
      </w:r>
      <w:proofErr w:type="gramStart"/>
      <w:r w:rsidR="00F452CA" w:rsidRPr="000908DF">
        <w:rPr>
          <w:rFonts w:cs="Traditional Arabic" w:hint="cs"/>
          <w:rtl/>
        </w:rPr>
        <w:t>2 ،</w:t>
      </w:r>
      <w:proofErr w:type="gramEnd"/>
      <w:r w:rsidR="00F452CA" w:rsidRPr="000908DF">
        <w:rPr>
          <w:rFonts w:cs="Traditional Arabic" w:hint="cs"/>
          <w:rtl/>
        </w:rPr>
        <w:t xml:space="preserve"> 1983 </w:t>
      </w:r>
      <w:r w:rsidRPr="000908DF">
        <w:rPr>
          <w:rFonts w:cs="Traditional Arabic"/>
          <w:rtl/>
        </w:rPr>
        <w:t xml:space="preserve"> ص: 328</w:t>
      </w:r>
      <w:r w:rsidRPr="000908DF">
        <w:rPr>
          <w:rFonts w:cs="Traditional Arabic" w:hint="cs"/>
          <w:rtl/>
        </w:rPr>
        <w:t>.</w:t>
      </w:r>
    </w:p>
  </w:footnote>
  <w:footnote w:id="2">
    <w:p w:rsidR="00B4468D" w:rsidRPr="00DF4584" w:rsidRDefault="00B4468D" w:rsidP="0036057C">
      <w:pPr>
        <w:jc w:val="both"/>
        <w:rPr>
          <w:rFonts w:cs="Traditional Arabic"/>
          <w:sz w:val="26"/>
          <w:szCs w:val="26"/>
          <w:rtl/>
        </w:rPr>
      </w:pPr>
      <w:r w:rsidRPr="00DF4584">
        <w:rPr>
          <w:rFonts w:cs="Traditional Arabic" w:hint="cs"/>
          <w:vertAlign w:val="superscript"/>
          <w:rtl/>
        </w:rPr>
        <w:t>(</w:t>
      </w:r>
      <w:r w:rsidRPr="00DF4584">
        <w:rPr>
          <w:rStyle w:val="Appelnotedebasdep"/>
          <w:rFonts w:cs="Traditional Arabic"/>
        </w:rPr>
        <w:footnoteRef/>
      </w:r>
      <w:r w:rsidRPr="00DF4584">
        <w:rPr>
          <w:rFonts w:cs="Traditional Arabic" w:hint="cs"/>
          <w:vertAlign w:val="superscript"/>
          <w:rtl/>
        </w:rPr>
        <w:t>)</w:t>
      </w:r>
      <w:r>
        <w:rPr>
          <w:rFonts w:cs="Traditional Arabic" w:hint="cs"/>
          <w:vertAlign w:val="superscript"/>
          <w:rtl/>
        </w:rPr>
        <w:t xml:space="preserve"> </w:t>
      </w:r>
      <w:r w:rsidRPr="000908DF">
        <w:rPr>
          <w:rFonts w:cs="Traditional Arabic"/>
          <w:rtl/>
        </w:rPr>
        <w:t>ديوان الشاعر قدم له وشرحه د</w:t>
      </w:r>
      <w:r w:rsidRPr="000908DF">
        <w:rPr>
          <w:rFonts w:cs="Traditional Arabic" w:hint="cs"/>
          <w:rtl/>
        </w:rPr>
        <w:t>.</w:t>
      </w:r>
      <w:r w:rsidRPr="000908DF">
        <w:rPr>
          <w:rFonts w:cs="Traditional Arabic"/>
          <w:rtl/>
        </w:rPr>
        <w:t xml:space="preserve"> سعدي الضناوي</w:t>
      </w:r>
      <w:r w:rsidRPr="000908DF">
        <w:rPr>
          <w:rFonts w:cs="Traditional Arabic" w:hint="cs"/>
          <w:rtl/>
        </w:rPr>
        <w:t>،</w:t>
      </w:r>
      <w:r w:rsidRPr="000908DF">
        <w:rPr>
          <w:rFonts w:cs="Traditional Arabic"/>
          <w:rtl/>
        </w:rPr>
        <w:t xml:space="preserve"> دار الكتاب العربي</w:t>
      </w:r>
      <w:r w:rsidRPr="000908DF">
        <w:rPr>
          <w:rFonts w:cs="Traditional Arabic" w:hint="cs"/>
          <w:rtl/>
        </w:rPr>
        <w:t>،</w:t>
      </w:r>
      <w:r w:rsidRPr="000908DF">
        <w:rPr>
          <w:rFonts w:cs="Traditional Arabic"/>
          <w:rtl/>
        </w:rPr>
        <w:t xml:space="preserve"> بيروت</w:t>
      </w:r>
      <w:r w:rsidRPr="000908DF">
        <w:rPr>
          <w:rFonts w:cs="Traditional Arabic" w:hint="cs"/>
          <w:rtl/>
        </w:rPr>
        <w:t>،</w:t>
      </w:r>
      <w:r w:rsidRPr="000908DF">
        <w:rPr>
          <w:rFonts w:cs="Traditional Arabic"/>
          <w:rtl/>
        </w:rPr>
        <w:t xml:space="preserve"> ط</w:t>
      </w:r>
      <w:r w:rsidRPr="000908DF">
        <w:rPr>
          <w:rFonts w:cs="Traditional Arabic" w:hint="cs"/>
          <w:rtl/>
        </w:rPr>
        <w:t xml:space="preserve"> -</w:t>
      </w:r>
      <w:r w:rsidRPr="000908DF">
        <w:rPr>
          <w:rFonts w:cs="Traditional Arabic"/>
          <w:rtl/>
        </w:rPr>
        <w:t>2</w:t>
      </w:r>
      <w:r w:rsidRPr="000908DF">
        <w:rPr>
          <w:rFonts w:cs="Traditional Arabic" w:hint="cs"/>
          <w:rtl/>
        </w:rPr>
        <w:t xml:space="preserve">- </w:t>
      </w:r>
      <w:r w:rsidRPr="000908DF">
        <w:rPr>
          <w:rFonts w:cs="Traditional Arabic"/>
          <w:rtl/>
        </w:rPr>
        <w:t xml:space="preserve"> 1997</w:t>
      </w:r>
      <w:r w:rsidRPr="000908DF">
        <w:rPr>
          <w:rFonts w:cs="Traditional Arabic" w:hint="cs"/>
          <w:rtl/>
        </w:rPr>
        <w:t>،</w:t>
      </w:r>
      <w:r w:rsidRPr="000908DF">
        <w:rPr>
          <w:rFonts w:cs="Traditional Arabic"/>
          <w:rtl/>
        </w:rPr>
        <w:t xml:space="preserve"> ص: 105</w:t>
      </w:r>
      <w:r w:rsidRPr="000908DF">
        <w:rPr>
          <w:rFonts w:cs="Traditional Arabic" w:hint="cs"/>
          <w:rtl/>
        </w:rPr>
        <w:t>.</w:t>
      </w:r>
    </w:p>
  </w:footnote>
  <w:footnote w:id="3">
    <w:p w:rsidR="00B4468D" w:rsidRPr="000908DF" w:rsidRDefault="00B4468D" w:rsidP="00B4468D">
      <w:pPr>
        <w:jc w:val="both"/>
        <w:rPr>
          <w:rFonts w:cs="Traditional Arabic"/>
          <w:rtl/>
        </w:rPr>
      </w:pPr>
      <w:r w:rsidRPr="00615E7F">
        <w:rPr>
          <w:rFonts w:cs="Traditional Arabic" w:hint="cs"/>
          <w:vertAlign w:val="superscript"/>
          <w:rtl/>
        </w:rPr>
        <w:t>(</w:t>
      </w:r>
      <w:r w:rsidRPr="00615E7F">
        <w:rPr>
          <w:rStyle w:val="Appelnotedebasdep"/>
          <w:rFonts w:cs="Traditional Arabic"/>
        </w:rPr>
        <w:footnoteRef/>
      </w:r>
      <w:r w:rsidRPr="00615E7F">
        <w:rPr>
          <w:rFonts w:cs="Traditional Arabic" w:hint="cs"/>
          <w:vertAlign w:val="superscript"/>
          <w:rtl/>
        </w:rPr>
        <w:t>)</w:t>
      </w:r>
      <w:r>
        <w:rPr>
          <w:rFonts w:cs="Traditional Arabic" w:hint="cs"/>
          <w:vertAlign w:val="superscript"/>
          <w:rtl/>
        </w:rPr>
        <w:t xml:space="preserve"> </w:t>
      </w:r>
      <w:r w:rsidRPr="000908DF">
        <w:rPr>
          <w:rFonts w:cs="Traditional Arabic"/>
          <w:rtl/>
        </w:rPr>
        <w:t>عاطف جودة نصر</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الرمز الشعري عند الصوفية</w:t>
      </w:r>
      <w:r w:rsidRPr="000908DF">
        <w:rPr>
          <w:rFonts w:cs="Traditional Arabic" w:hint="cs"/>
          <w:rtl/>
        </w:rPr>
        <w:t>»</w:t>
      </w:r>
      <w:r w:rsidRPr="000908DF">
        <w:rPr>
          <w:rFonts w:cs="Traditional Arabic"/>
          <w:rtl/>
        </w:rPr>
        <w:t xml:space="preserve"> ص: 329</w:t>
      </w:r>
      <w:r w:rsidRPr="000908DF">
        <w:rPr>
          <w:rFonts w:cs="Traditional Arabic" w:hint="cs"/>
          <w:rtl/>
        </w:rPr>
        <w:t>.</w:t>
      </w:r>
    </w:p>
  </w:footnote>
  <w:footnote w:id="4">
    <w:p w:rsidR="00B4468D" w:rsidRPr="000908DF" w:rsidRDefault="00B4468D" w:rsidP="00B4468D">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أحمد بريري</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رمز الخمر في الشعر العربي القديم</w:t>
      </w:r>
      <w:r w:rsidRPr="000908DF">
        <w:rPr>
          <w:rFonts w:cs="Traditional Arabic" w:hint="cs"/>
          <w:rtl/>
        </w:rPr>
        <w:t>»</w:t>
      </w:r>
      <w:r w:rsidRPr="000908DF">
        <w:rPr>
          <w:rFonts w:cs="Traditional Arabic"/>
          <w:rtl/>
        </w:rPr>
        <w:t xml:space="preserve"> مجلة </w:t>
      </w:r>
      <w:r w:rsidRPr="000908DF">
        <w:rPr>
          <w:rFonts w:cs="Traditional Arabic" w:hint="cs"/>
          <w:rtl/>
        </w:rPr>
        <w:t>«</w:t>
      </w:r>
      <w:r w:rsidRPr="000908DF">
        <w:rPr>
          <w:rFonts w:cs="Traditional Arabic"/>
          <w:rtl/>
        </w:rPr>
        <w:t>ألف</w:t>
      </w:r>
      <w:r w:rsidRPr="000908DF">
        <w:rPr>
          <w:rFonts w:cs="Traditional Arabic" w:hint="cs"/>
          <w:rtl/>
        </w:rPr>
        <w:t>»</w:t>
      </w:r>
      <w:r w:rsidRPr="000908DF">
        <w:rPr>
          <w:rFonts w:cs="Traditional Arabic"/>
          <w:rtl/>
        </w:rPr>
        <w:t xml:space="preserve"> مجلة البلاغة المقارنة</w:t>
      </w:r>
      <w:r w:rsidRPr="000908DF">
        <w:rPr>
          <w:rFonts w:cs="Traditional Arabic" w:hint="cs"/>
          <w:rtl/>
        </w:rPr>
        <w:t>،</w:t>
      </w:r>
      <w:r w:rsidRPr="000908DF">
        <w:rPr>
          <w:rFonts w:cs="Traditional Arabic"/>
          <w:rtl/>
        </w:rPr>
        <w:t xml:space="preserve"> الجامعة الأمريكية</w:t>
      </w:r>
      <w:r w:rsidRPr="000908DF">
        <w:rPr>
          <w:rFonts w:cs="Traditional Arabic" w:hint="cs"/>
          <w:rtl/>
        </w:rPr>
        <w:t>،</w:t>
      </w:r>
      <w:r w:rsidRPr="000908DF">
        <w:rPr>
          <w:rFonts w:cs="Traditional Arabic"/>
          <w:rtl/>
        </w:rPr>
        <w:t xml:space="preserve"> </w:t>
      </w:r>
      <w:r w:rsidRPr="000908DF">
        <w:rPr>
          <w:rFonts w:cs="Traditional Arabic" w:hint="cs"/>
          <w:rtl/>
        </w:rPr>
        <w:t xml:space="preserve">القاهرة، </w:t>
      </w:r>
      <w:r w:rsidRPr="000908DF">
        <w:rPr>
          <w:rFonts w:cs="Traditional Arabic"/>
          <w:rtl/>
        </w:rPr>
        <w:t>العدد</w:t>
      </w:r>
      <w:r w:rsidRPr="000908DF">
        <w:rPr>
          <w:rFonts w:cs="Traditional Arabic" w:hint="cs"/>
          <w:rtl/>
        </w:rPr>
        <w:t xml:space="preserve"> </w:t>
      </w:r>
      <w:r w:rsidRPr="000908DF">
        <w:rPr>
          <w:rFonts w:cs="Traditional Arabic"/>
          <w:rtl/>
        </w:rPr>
        <w:t>(5)</w:t>
      </w:r>
      <w:r w:rsidRPr="000908DF">
        <w:rPr>
          <w:rFonts w:cs="Traditional Arabic" w:hint="cs"/>
          <w:rtl/>
        </w:rPr>
        <w:t>،</w:t>
      </w:r>
      <w:r w:rsidRPr="000908DF">
        <w:rPr>
          <w:rFonts w:cs="Traditional Arabic"/>
          <w:rtl/>
        </w:rPr>
        <w:t xml:space="preserve"> ربيع 1985</w:t>
      </w:r>
      <w:r w:rsidRPr="000908DF">
        <w:rPr>
          <w:rFonts w:cs="Traditional Arabic" w:hint="cs"/>
          <w:rtl/>
        </w:rPr>
        <w:t>،</w:t>
      </w:r>
      <w:r w:rsidRPr="000908DF">
        <w:rPr>
          <w:rFonts w:cs="Traditional Arabic"/>
          <w:rtl/>
        </w:rPr>
        <w:t xml:space="preserve"> ص: 74</w:t>
      </w:r>
      <w:r w:rsidRPr="000908DF">
        <w:rPr>
          <w:rFonts w:cs="Traditional Arabic" w:hint="cs"/>
          <w:rtl/>
        </w:rPr>
        <w:t>.</w:t>
      </w:r>
    </w:p>
  </w:footnote>
  <w:footnote w:id="5">
    <w:p w:rsidR="00B4468D" w:rsidRPr="000908DF" w:rsidRDefault="00B4468D" w:rsidP="00B4468D">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ديوان الأعشى: شرح يوسف شكري فرحات</w:t>
      </w:r>
      <w:r w:rsidRPr="000908DF">
        <w:rPr>
          <w:rFonts w:cs="Traditional Arabic" w:hint="cs"/>
          <w:rtl/>
        </w:rPr>
        <w:t>،</w:t>
      </w:r>
      <w:r w:rsidRPr="000908DF">
        <w:rPr>
          <w:rFonts w:cs="Traditional Arabic"/>
          <w:rtl/>
        </w:rPr>
        <w:t xml:space="preserve"> دار الج</w:t>
      </w:r>
      <w:r w:rsidRPr="000908DF">
        <w:rPr>
          <w:rFonts w:cs="Traditional Arabic" w:hint="cs"/>
          <w:rtl/>
        </w:rPr>
        <w:t>ي</w:t>
      </w:r>
      <w:r w:rsidRPr="000908DF">
        <w:rPr>
          <w:rFonts w:cs="Traditional Arabic"/>
          <w:rtl/>
        </w:rPr>
        <w:t>ل</w:t>
      </w:r>
      <w:r w:rsidRPr="000908DF">
        <w:rPr>
          <w:rFonts w:cs="Traditional Arabic" w:hint="cs"/>
          <w:rtl/>
        </w:rPr>
        <w:t>،</w:t>
      </w:r>
      <w:r w:rsidRPr="000908DF">
        <w:rPr>
          <w:rFonts w:cs="Traditional Arabic"/>
          <w:rtl/>
        </w:rPr>
        <w:t xml:space="preserve"> بيروت</w:t>
      </w:r>
      <w:r w:rsidRPr="000908DF">
        <w:rPr>
          <w:rFonts w:cs="Traditional Arabic" w:hint="cs"/>
          <w:rtl/>
        </w:rPr>
        <w:t>،</w:t>
      </w:r>
      <w:r w:rsidRPr="000908DF">
        <w:rPr>
          <w:rFonts w:cs="Traditional Arabic"/>
          <w:rtl/>
        </w:rPr>
        <w:t xml:space="preserve"> ط </w:t>
      </w:r>
      <w:r w:rsidRPr="000908DF">
        <w:rPr>
          <w:rFonts w:cs="Traditional Arabic" w:hint="cs"/>
          <w:rtl/>
        </w:rPr>
        <w:t>-</w:t>
      </w:r>
      <w:r w:rsidRPr="000908DF">
        <w:rPr>
          <w:rFonts w:cs="Traditional Arabic"/>
          <w:rtl/>
        </w:rPr>
        <w:t>1</w:t>
      </w:r>
      <w:r w:rsidRPr="000908DF">
        <w:rPr>
          <w:rFonts w:cs="Traditional Arabic" w:hint="cs"/>
          <w:rtl/>
        </w:rPr>
        <w:t>-</w:t>
      </w:r>
      <w:r w:rsidRPr="000908DF">
        <w:rPr>
          <w:rFonts w:cs="Traditional Arabic"/>
          <w:rtl/>
        </w:rPr>
        <w:t xml:space="preserve"> 1992</w:t>
      </w:r>
      <w:r w:rsidRPr="000908DF">
        <w:rPr>
          <w:rFonts w:cs="Traditional Arabic" w:hint="cs"/>
          <w:rtl/>
        </w:rPr>
        <w:t>،</w:t>
      </w:r>
      <w:r w:rsidRPr="000908DF">
        <w:rPr>
          <w:rFonts w:cs="Traditional Arabic"/>
          <w:rtl/>
        </w:rPr>
        <w:t xml:space="preserve"> ص: 285</w:t>
      </w:r>
      <w:r w:rsidRPr="000908DF">
        <w:rPr>
          <w:rFonts w:cs="Traditional Arabic" w:hint="cs"/>
          <w:rtl/>
        </w:rPr>
        <w:t>.</w:t>
      </w:r>
    </w:p>
  </w:footnote>
  <w:footnote w:id="6">
    <w:p w:rsidR="00B4468D" w:rsidRPr="000908DF" w:rsidRDefault="00B4468D" w:rsidP="00B4468D">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المصدر السابق</w:t>
      </w:r>
      <w:r w:rsidRPr="000908DF">
        <w:rPr>
          <w:rFonts w:cs="Traditional Arabic" w:hint="cs"/>
          <w:rtl/>
        </w:rPr>
        <w:t>،</w:t>
      </w:r>
      <w:r w:rsidRPr="000908DF">
        <w:rPr>
          <w:rFonts w:cs="Traditional Arabic"/>
          <w:rtl/>
        </w:rPr>
        <w:t xml:space="preserve"> ص: 124</w:t>
      </w:r>
      <w:r w:rsidRPr="000908DF">
        <w:rPr>
          <w:rFonts w:cs="Traditional Arabic" w:hint="cs"/>
          <w:rtl/>
        </w:rPr>
        <w:t>.</w:t>
      </w:r>
    </w:p>
  </w:footnote>
  <w:footnote w:id="7">
    <w:p w:rsidR="00B4468D" w:rsidRPr="000908DF" w:rsidRDefault="00B4468D" w:rsidP="00B4468D">
      <w:pPr>
        <w:jc w:val="both"/>
        <w:rPr>
          <w:rFonts w:cs="Traditional Arabic"/>
          <w:rtl/>
        </w:rPr>
      </w:pPr>
      <w:r w:rsidRPr="00501C4A">
        <w:rPr>
          <w:rFonts w:cs="Traditional Arabic" w:hint="cs"/>
          <w:vertAlign w:val="superscript"/>
          <w:rtl/>
        </w:rPr>
        <w:t>(</w:t>
      </w:r>
      <w:r w:rsidRPr="00501C4A">
        <w:rPr>
          <w:rStyle w:val="Appelnotedebasdep"/>
          <w:rFonts w:cs="Traditional Arabic"/>
        </w:rPr>
        <w:footnoteRef/>
      </w:r>
      <w:r w:rsidRPr="00501C4A">
        <w:rPr>
          <w:rFonts w:cs="Traditional Arabic" w:hint="cs"/>
          <w:vertAlign w:val="superscript"/>
          <w:rtl/>
        </w:rPr>
        <w:t>)</w:t>
      </w:r>
      <w:r>
        <w:rPr>
          <w:rFonts w:cs="Traditional Arabic" w:hint="cs"/>
          <w:vertAlign w:val="superscript"/>
          <w:rtl/>
        </w:rPr>
        <w:t xml:space="preserve"> </w:t>
      </w:r>
      <w:r w:rsidRPr="000908DF">
        <w:rPr>
          <w:rFonts w:cs="Traditional Arabic"/>
          <w:rtl/>
        </w:rPr>
        <w:t>ديوان الأعشى</w:t>
      </w:r>
      <w:r w:rsidRPr="000908DF">
        <w:rPr>
          <w:rFonts w:cs="Traditional Arabic" w:hint="cs"/>
          <w:rtl/>
        </w:rPr>
        <w:t>،</w:t>
      </w:r>
      <w:r w:rsidRPr="000908DF">
        <w:rPr>
          <w:rFonts w:cs="Traditional Arabic"/>
          <w:rtl/>
        </w:rPr>
        <w:t xml:space="preserve"> ص: 239.</w:t>
      </w:r>
    </w:p>
  </w:footnote>
  <w:footnote w:id="8">
    <w:p w:rsidR="00B4468D" w:rsidRPr="000908DF" w:rsidRDefault="00B4468D" w:rsidP="0036057C">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أحمد بر</w:t>
      </w:r>
      <w:r w:rsidR="0036057C">
        <w:rPr>
          <w:rFonts w:cs="Traditional Arabic" w:hint="cs"/>
          <w:rtl/>
        </w:rPr>
        <w:t>ب</w:t>
      </w:r>
      <w:r w:rsidRPr="000908DF">
        <w:rPr>
          <w:rFonts w:cs="Traditional Arabic"/>
          <w:rtl/>
        </w:rPr>
        <w:t>ري</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رمزالخمر</w:t>
      </w:r>
      <w:r w:rsidR="00497999">
        <w:rPr>
          <w:rFonts w:cs="Traditional Arabic" w:hint="cs"/>
          <w:rtl/>
        </w:rPr>
        <w:t>ة</w:t>
      </w:r>
      <w:r w:rsidRPr="000908DF">
        <w:rPr>
          <w:rFonts w:cs="Traditional Arabic"/>
          <w:rtl/>
        </w:rPr>
        <w:t xml:space="preserve"> في  الشعر العربي القديم</w:t>
      </w:r>
      <w:r w:rsidRPr="000908DF">
        <w:rPr>
          <w:rFonts w:cs="Traditional Arabic" w:hint="cs"/>
          <w:rtl/>
        </w:rPr>
        <w:t>»</w:t>
      </w:r>
      <w:r w:rsidRPr="000908DF">
        <w:rPr>
          <w:rFonts w:cs="Traditional Arabic"/>
          <w:rtl/>
        </w:rPr>
        <w:t xml:space="preserve"> مرجع سابق</w:t>
      </w:r>
      <w:r w:rsidRPr="000908DF">
        <w:rPr>
          <w:rFonts w:cs="Traditional Arabic" w:hint="cs"/>
          <w:rtl/>
        </w:rPr>
        <w:t>،</w:t>
      </w:r>
      <w:r w:rsidRPr="000908DF">
        <w:rPr>
          <w:rFonts w:cs="Traditional Arabic"/>
          <w:rtl/>
        </w:rPr>
        <w:t xml:space="preserve"> ص: 76</w:t>
      </w:r>
      <w:r w:rsidRPr="000908DF">
        <w:rPr>
          <w:rFonts w:cs="Traditional Arabic" w:hint="cs"/>
          <w:rtl/>
        </w:rPr>
        <w:t>.</w:t>
      </w:r>
    </w:p>
  </w:footnote>
  <w:footnote w:id="9">
    <w:p w:rsidR="00B4468D" w:rsidRPr="000908DF" w:rsidRDefault="00B4468D" w:rsidP="00B4468D">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proofErr w:type="gramStart"/>
      <w:r w:rsidRPr="000908DF">
        <w:rPr>
          <w:rFonts w:cs="Traditional Arabic"/>
          <w:rtl/>
        </w:rPr>
        <w:t>ديوان</w:t>
      </w:r>
      <w:proofErr w:type="gramEnd"/>
      <w:r w:rsidRPr="000908DF">
        <w:rPr>
          <w:rFonts w:cs="Traditional Arabic"/>
          <w:rtl/>
        </w:rPr>
        <w:t xml:space="preserve"> الأعشى: شرح يوسف شكري فرحات الجبل</w:t>
      </w:r>
      <w:r w:rsidRPr="000908DF">
        <w:rPr>
          <w:rFonts w:cs="Traditional Arabic" w:hint="cs"/>
          <w:rtl/>
        </w:rPr>
        <w:t>،</w:t>
      </w:r>
      <w:r w:rsidRPr="000908DF">
        <w:rPr>
          <w:rFonts w:cs="Traditional Arabic"/>
          <w:rtl/>
        </w:rPr>
        <w:t xml:space="preserve"> بيروت</w:t>
      </w:r>
      <w:r w:rsidRPr="000908DF">
        <w:rPr>
          <w:rFonts w:cs="Traditional Arabic" w:hint="cs"/>
          <w:rtl/>
        </w:rPr>
        <w:t>،</w:t>
      </w:r>
      <w:r w:rsidRPr="000908DF">
        <w:rPr>
          <w:rFonts w:cs="Traditional Arabic"/>
          <w:rtl/>
        </w:rPr>
        <w:t xml:space="preserve"> ط</w:t>
      </w:r>
      <w:r w:rsidRPr="000908DF">
        <w:rPr>
          <w:rFonts w:cs="Traditional Arabic" w:hint="cs"/>
          <w:rtl/>
        </w:rPr>
        <w:t>-</w:t>
      </w:r>
      <w:r w:rsidRPr="000908DF">
        <w:rPr>
          <w:rFonts w:cs="Traditional Arabic"/>
          <w:rtl/>
        </w:rPr>
        <w:t>1</w:t>
      </w:r>
      <w:r w:rsidRPr="000908DF">
        <w:rPr>
          <w:rFonts w:cs="Traditional Arabic" w:hint="cs"/>
          <w:rtl/>
        </w:rPr>
        <w:t>-</w:t>
      </w:r>
      <w:r w:rsidRPr="000908DF">
        <w:rPr>
          <w:rFonts w:cs="Traditional Arabic"/>
          <w:rtl/>
        </w:rPr>
        <w:t xml:space="preserve"> 1992</w:t>
      </w:r>
      <w:r w:rsidRPr="000908DF">
        <w:rPr>
          <w:rFonts w:cs="Traditional Arabic" w:hint="cs"/>
          <w:rtl/>
        </w:rPr>
        <w:t>،</w:t>
      </w:r>
      <w:r w:rsidRPr="000908DF">
        <w:rPr>
          <w:rFonts w:cs="Traditional Arabic"/>
          <w:rtl/>
        </w:rPr>
        <w:t xml:space="preserve"> ص: 46.</w:t>
      </w:r>
    </w:p>
  </w:footnote>
  <w:footnote w:id="10">
    <w:p w:rsidR="00B4468D" w:rsidRPr="000908DF" w:rsidRDefault="00B4468D" w:rsidP="00B4468D">
      <w:pPr>
        <w:jc w:val="both"/>
        <w:rPr>
          <w:rFonts w:cs="Traditional Arabic"/>
          <w:rtl/>
        </w:rPr>
      </w:pPr>
      <w:r w:rsidRPr="00487063">
        <w:rPr>
          <w:rFonts w:cs="Traditional Arabic" w:hint="cs"/>
          <w:vertAlign w:val="superscript"/>
          <w:rtl/>
        </w:rPr>
        <w:t>(</w:t>
      </w:r>
      <w:r w:rsidRPr="00487063">
        <w:rPr>
          <w:rStyle w:val="Appelnotedebasdep"/>
          <w:rFonts w:cs="Traditional Arabic"/>
        </w:rPr>
        <w:footnoteRef/>
      </w:r>
      <w:r w:rsidRPr="00487063">
        <w:rPr>
          <w:rFonts w:cs="Traditional Arabic" w:hint="cs"/>
          <w:vertAlign w:val="superscript"/>
          <w:rtl/>
        </w:rPr>
        <w:t>)</w:t>
      </w:r>
      <w:r>
        <w:rPr>
          <w:rFonts w:cs="Traditional Arabic" w:hint="cs"/>
          <w:vertAlign w:val="superscript"/>
          <w:rtl/>
        </w:rPr>
        <w:t xml:space="preserve"> </w:t>
      </w:r>
      <w:r w:rsidRPr="000908DF">
        <w:rPr>
          <w:rFonts w:cs="Traditional Arabic"/>
          <w:rtl/>
        </w:rPr>
        <w:t>ابراهيم محمد</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قصيدة البردة لكعب بن زهير ومكانتها في التراث الصوفي</w:t>
      </w:r>
      <w:r w:rsidRPr="000908DF">
        <w:rPr>
          <w:rFonts w:cs="Traditional Arabic" w:hint="cs"/>
          <w:rtl/>
        </w:rPr>
        <w:t>»</w:t>
      </w:r>
      <w:r w:rsidRPr="000908DF">
        <w:rPr>
          <w:rFonts w:cs="Traditional Arabic"/>
          <w:rtl/>
        </w:rPr>
        <w:t xml:space="preserve"> مجلة "ألف" مجلة البلاغة المقارنة</w:t>
      </w:r>
      <w:r w:rsidRPr="000908DF">
        <w:rPr>
          <w:rFonts w:cs="Traditional Arabic" w:hint="cs"/>
          <w:rtl/>
        </w:rPr>
        <w:t>،</w:t>
      </w:r>
      <w:r w:rsidRPr="000908DF">
        <w:rPr>
          <w:rFonts w:cs="Traditional Arabic"/>
          <w:rtl/>
        </w:rPr>
        <w:t xml:space="preserve"> الجامعة الأمريكية</w:t>
      </w:r>
      <w:r w:rsidRPr="000908DF">
        <w:rPr>
          <w:rFonts w:cs="Traditional Arabic" w:hint="cs"/>
          <w:rtl/>
        </w:rPr>
        <w:t>،</w:t>
      </w:r>
      <w:r w:rsidRPr="000908DF">
        <w:rPr>
          <w:rFonts w:cs="Traditional Arabic"/>
          <w:rtl/>
        </w:rPr>
        <w:t xml:space="preserve"> القاهرة</w:t>
      </w:r>
      <w:r w:rsidRPr="000908DF">
        <w:rPr>
          <w:rFonts w:cs="Traditional Arabic" w:hint="cs"/>
          <w:rtl/>
        </w:rPr>
        <w:t>،</w:t>
      </w:r>
      <w:r w:rsidRPr="000908DF">
        <w:rPr>
          <w:rFonts w:cs="Traditional Arabic"/>
          <w:rtl/>
        </w:rPr>
        <w:t xml:space="preserve"> العدد 5</w:t>
      </w:r>
      <w:r w:rsidRPr="000908DF">
        <w:rPr>
          <w:rFonts w:cs="Traditional Arabic" w:hint="cs"/>
          <w:rtl/>
        </w:rPr>
        <w:t>،</w:t>
      </w:r>
      <w:r w:rsidRPr="000908DF">
        <w:rPr>
          <w:rFonts w:cs="Traditional Arabic"/>
          <w:rtl/>
        </w:rPr>
        <w:t xml:space="preserve"> ربيع 1985</w:t>
      </w:r>
      <w:r w:rsidRPr="000908DF">
        <w:rPr>
          <w:rFonts w:cs="Traditional Arabic" w:hint="cs"/>
          <w:rtl/>
        </w:rPr>
        <w:t>،</w:t>
      </w:r>
      <w:r w:rsidRPr="000908DF">
        <w:rPr>
          <w:rFonts w:cs="Traditional Arabic"/>
          <w:rtl/>
        </w:rPr>
        <w:t xml:space="preserve"> ص: 49</w:t>
      </w:r>
      <w:r w:rsidRPr="000908DF">
        <w:rPr>
          <w:rFonts w:cs="Traditional Arabic" w:hint="cs"/>
          <w:rtl/>
        </w:rPr>
        <w:t>.</w:t>
      </w:r>
    </w:p>
  </w:footnote>
  <w:footnote w:id="11">
    <w:p w:rsidR="00B4468D" w:rsidRPr="000908DF" w:rsidRDefault="00B4468D" w:rsidP="00B4468D">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أحمد بريري</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رمز الخمر في الشعر العربي القديم</w:t>
      </w:r>
      <w:r w:rsidRPr="000908DF">
        <w:rPr>
          <w:rFonts w:cs="Traditional Arabic" w:hint="cs"/>
          <w:rtl/>
        </w:rPr>
        <w:t>»</w:t>
      </w:r>
      <w:r w:rsidRPr="000908DF">
        <w:rPr>
          <w:rFonts w:cs="Traditional Arabic"/>
          <w:rtl/>
        </w:rPr>
        <w:t xml:space="preserve"> المرجع نفسه</w:t>
      </w:r>
      <w:r w:rsidRPr="000908DF">
        <w:rPr>
          <w:rFonts w:cs="Traditional Arabic" w:hint="cs"/>
          <w:rtl/>
        </w:rPr>
        <w:t>،</w:t>
      </w:r>
      <w:r w:rsidRPr="000908DF">
        <w:rPr>
          <w:rFonts w:cs="Traditional Arabic"/>
          <w:rtl/>
        </w:rPr>
        <w:t xml:space="preserve"> ص: 89</w:t>
      </w:r>
      <w:r w:rsidRPr="000908DF">
        <w:rPr>
          <w:rFonts w:cs="Traditional Arabic" w:hint="cs"/>
          <w:rtl/>
        </w:rPr>
        <w:t>.</w:t>
      </w:r>
    </w:p>
  </w:footnote>
  <w:footnote w:id="12">
    <w:p w:rsidR="00B4468D" w:rsidRPr="000908DF" w:rsidRDefault="00B4468D" w:rsidP="00497999">
      <w:pPr>
        <w:jc w:val="both"/>
        <w:rPr>
          <w:rFonts w:cs="Traditional Arabic"/>
          <w:rtl/>
        </w:rPr>
      </w:pPr>
      <w:r w:rsidRPr="00CB41E2">
        <w:rPr>
          <w:rFonts w:cs="Traditional Arabic" w:hint="cs"/>
          <w:vertAlign w:val="superscript"/>
          <w:rtl/>
        </w:rPr>
        <w:t>(</w:t>
      </w:r>
      <w:r w:rsidRPr="00CB41E2">
        <w:rPr>
          <w:rStyle w:val="Appelnotedebasdep"/>
          <w:rFonts w:cs="Traditional Arabic"/>
        </w:rPr>
        <w:footnoteRef/>
      </w:r>
      <w:r w:rsidRPr="00CB41E2">
        <w:rPr>
          <w:rFonts w:cs="Traditional Arabic" w:hint="cs"/>
          <w:vertAlign w:val="superscript"/>
          <w:rtl/>
        </w:rPr>
        <w:t>)</w:t>
      </w:r>
      <w:r w:rsidRPr="000908DF">
        <w:rPr>
          <w:rFonts w:cs="Traditional Arabic"/>
          <w:rtl/>
        </w:rPr>
        <w:t>شوقي ضيف</w:t>
      </w:r>
      <w:r w:rsidRPr="000908DF">
        <w:rPr>
          <w:rFonts w:cs="Traditional Arabic" w:hint="cs"/>
          <w:rtl/>
        </w:rPr>
        <w:t>:</w:t>
      </w:r>
      <w:r w:rsidRPr="000908DF">
        <w:rPr>
          <w:rFonts w:cs="Traditional Arabic"/>
          <w:rtl/>
        </w:rPr>
        <w:t xml:space="preserve"> </w:t>
      </w:r>
      <w:r w:rsidRPr="000908DF">
        <w:rPr>
          <w:rFonts w:cs="Traditional Arabic" w:hint="cs"/>
          <w:rtl/>
        </w:rPr>
        <w:t>«</w:t>
      </w:r>
      <w:proofErr w:type="gramStart"/>
      <w:r w:rsidR="00497999">
        <w:rPr>
          <w:rFonts w:cs="Traditional Arabic" w:hint="cs"/>
          <w:rtl/>
        </w:rPr>
        <w:t>الأدب</w:t>
      </w:r>
      <w:proofErr w:type="gramEnd"/>
      <w:r w:rsidRPr="000908DF">
        <w:rPr>
          <w:rFonts w:cs="Traditional Arabic"/>
          <w:rtl/>
        </w:rPr>
        <w:t xml:space="preserve"> الجاهلي</w:t>
      </w:r>
      <w:r w:rsidRPr="000908DF">
        <w:rPr>
          <w:rFonts w:cs="Traditional Arabic" w:hint="cs"/>
          <w:rtl/>
        </w:rPr>
        <w:t>»</w:t>
      </w:r>
      <w:r w:rsidRPr="000908DF">
        <w:rPr>
          <w:rFonts w:cs="Traditional Arabic"/>
          <w:rtl/>
        </w:rPr>
        <w:t xml:space="preserve"> دار المعارف</w:t>
      </w:r>
      <w:r w:rsidRPr="000908DF">
        <w:rPr>
          <w:rFonts w:cs="Traditional Arabic" w:hint="cs"/>
          <w:rtl/>
        </w:rPr>
        <w:t>،</w:t>
      </w:r>
      <w:r w:rsidRPr="000908DF">
        <w:rPr>
          <w:rFonts w:cs="Traditional Arabic"/>
          <w:rtl/>
        </w:rPr>
        <w:t xml:space="preserve"> الطبعة </w:t>
      </w:r>
      <w:r w:rsidRPr="000908DF">
        <w:rPr>
          <w:rFonts w:cs="Traditional Arabic" w:hint="cs"/>
          <w:rtl/>
        </w:rPr>
        <w:t>-</w:t>
      </w:r>
      <w:r w:rsidRPr="000908DF">
        <w:rPr>
          <w:rFonts w:cs="Traditional Arabic"/>
          <w:rtl/>
        </w:rPr>
        <w:t>4</w:t>
      </w:r>
      <w:r w:rsidRPr="000908DF">
        <w:rPr>
          <w:rFonts w:cs="Traditional Arabic" w:hint="cs"/>
          <w:rtl/>
        </w:rPr>
        <w:t>-</w:t>
      </w:r>
      <w:r w:rsidRPr="000908DF">
        <w:rPr>
          <w:rFonts w:cs="Traditional Arabic"/>
          <w:rtl/>
        </w:rPr>
        <w:t xml:space="preserve"> د.س.ص: 392. وأنظر ك</w:t>
      </w:r>
      <w:r w:rsidRPr="000908DF">
        <w:rPr>
          <w:rFonts w:cs="Traditional Arabic" w:hint="cs"/>
          <w:rtl/>
        </w:rPr>
        <w:t>ذ</w:t>
      </w:r>
      <w:r w:rsidRPr="000908DF">
        <w:rPr>
          <w:rFonts w:cs="Traditional Arabic"/>
          <w:rtl/>
        </w:rPr>
        <w:t>لك: أحمد بر</w:t>
      </w:r>
      <w:r w:rsidR="00497999">
        <w:rPr>
          <w:rFonts w:cs="Traditional Arabic" w:hint="cs"/>
          <w:rtl/>
        </w:rPr>
        <w:t>ب</w:t>
      </w:r>
      <w:r w:rsidRPr="000908DF">
        <w:rPr>
          <w:rFonts w:cs="Traditional Arabic"/>
          <w:rtl/>
        </w:rPr>
        <w:t>ري</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رمز الخمرة في الشعر العربي القديم</w:t>
      </w:r>
      <w:r w:rsidRPr="000908DF">
        <w:rPr>
          <w:rFonts w:cs="Traditional Arabic" w:hint="cs"/>
          <w:rtl/>
        </w:rPr>
        <w:t>»</w:t>
      </w:r>
      <w:r w:rsidRPr="000908DF">
        <w:rPr>
          <w:rFonts w:cs="Traditional Arabic"/>
          <w:rtl/>
        </w:rPr>
        <w:t xml:space="preserve"> مرجع سابق</w:t>
      </w:r>
      <w:r w:rsidRPr="000908DF">
        <w:rPr>
          <w:rFonts w:cs="Traditional Arabic" w:hint="cs"/>
          <w:rtl/>
        </w:rPr>
        <w:t>،</w:t>
      </w:r>
      <w:r w:rsidRPr="000908DF">
        <w:rPr>
          <w:rFonts w:cs="Traditional Arabic"/>
          <w:rtl/>
        </w:rPr>
        <w:t xml:space="preserve"> ص: 89</w:t>
      </w:r>
      <w:r w:rsidRPr="000908DF">
        <w:rPr>
          <w:rFonts w:cs="Traditional Arabic" w:hint="cs"/>
          <w:rtl/>
        </w:rPr>
        <w:t>،</w:t>
      </w:r>
      <w:r w:rsidRPr="000908DF">
        <w:rPr>
          <w:rFonts w:cs="Traditional Arabic"/>
          <w:rtl/>
        </w:rPr>
        <w:t xml:space="preserve"> وما بعدها</w:t>
      </w:r>
      <w:r w:rsidRPr="000908DF">
        <w:rPr>
          <w:rFonts w:cs="Traditional Arabic" w:hint="cs"/>
          <w:rtl/>
        </w:rPr>
        <w:t>.</w:t>
      </w:r>
      <w:r w:rsidRPr="000908DF">
        <w:rPr>
          <w:rFonts w:cs="Traditional Arabic"/>
          <w:rtl/>
        </w:rPr>
        <w:t xml:space="preserve"> </w:t>
      </w:r>
    </w:p>
  </w:footnote>
  <w:footnote w:id="13">
    <w:p w:rsidR="00B4468D" w:rsidRPr="00DD5D95" w:rsidRDefault="00B4468D" w:rsidP="00B4468D">
      <w:pPr>
        <w:jc w:val="both"/>
        <w:rPr>
          <w:rFonts w:cs="Traditional Arabic"/>
          <w:sz w:val="26"/>
          <w:szCs w:val="26"/>
          <w:rtl/>
        </w:rPr>
      </w:pPr>
      <w:r w:rsidRPr="00DD5D95">
        <w:rPr>
          <w:rFonts w:cs="Traditional Arabic" w:hint="cs"/>
          <w:vertAlign w:val="superscript"/>
          <w:rtl/>
        </w:rPr>
        <w:t>(</w:t>
      </w:r>
      <w:r w:rsidRPr="00DD5D95">
        <w:rPr>
          <w:rStyle w:val="Appelnotedebasdep"/>
          <w:rFonts w:cs="Traditional Arabic"/>
        </w:rPr>
        <w:footnoteRef/>
      </w:r>
      <w:r w:rsidRPr="00DD5D95">
        <w:rPr>
          <w:rFonts w:cs="Traditional Arabic" w:hint="cs"/>
          <w:vertAlign w:val="superscript"/>
          <w:rtl/>
        </w:rPr>
        <w:t>)</w:t>
      </w:r>
      <w:r>
        <w:rPr>
          <w:rFonts w:cs="Traditional Arabic" w:hint="cs"/>
          <w:vertAlign w:val="superscript"/>
          <w:rtl/>
        </w:rPr>
        <w:t xml:space="preserve"> </w:t>
      </w:r>
      <w:r w:rsidRPr="003A6D84">
        <w:rPr>
          <w:rFonts w:cs="Traditional Arabic"/>
          <w:sz w:val="28"/>
          <w:szCs w:val="28"/>
          <w:rtl/>
        </w:rPr>
        <w:t>أحمد بريري</w:t>
      </w:r>
      <w:r w:rsidRPr="003A6D84">
        <w:rPr>
          <w:rFonts w:cs="Traditional Arabic" w:hint="cs"/>
          <w:sz w:val="28"/>
          <w:szCs w:val="28"/>
          <w:rtl/>
        </w:rPr>
        <w:t>:</w:t>
      </w:r>
      <w:r w:rsidRPr="003A6D84">
        <w:rPr>
          <w:rFonts w:cs="Traditional Arabic"/>
          <w:sz w:val="28"/>
          <w:szCs w:val="28"/>
          <w:rtl/>
        </w:rPr>
        <w:t xml:space="preserve"> </w:t>
      </w:r>
      <w:r w:rsidRPr="003A6D84">
        <w:rPr>
          <w:rFonts w:cs="Traditional Arabic" w:hint="cs"/>
          <w:sz w:val="28"/>
          <w:szCs w:val="28"/>
          <w:rtl/>
        </w:rPr>
        <w:t>«</w:t>
      </w:r>
      <w:r w:rsidRPr="003A6D84">
        <w:rPr>
          <w:rFonts w:cs="Traditional Arabic"/>
          <w:sz w:val="28"/>
          <w:szCs w:val="28"/>
          <w:rtl/>
        </w:rPr>
        <w:t>رمز الخمرفي الشعر العربي القديم</w:t>
      </w:r>
      <w:r w:rsidRPr="003A6D84">
        <w:rPr>
          <w:rFonts w:cs="Traditional Arabic" w:hint="cs"/>
          <w:sz w:val="28"/>
          <w:szCs w:val="28"/>
          <w:rtl/>
        </w:rPr>
        <w:t>»</w:t>
      </w:r>
      <w:r w:rsidRPr="003A6D84">
        <w:rPr>
          <w:rFonts w:cs="Traditional Arabic"/>
          <w:sz w:val="28"/>
          <w:szCs w:val="28"/>
          <w:rtl/>
        </w:rPr>
        <w:t xml:space="preserve"> مرجع سابق</w:t>
      </w:r>
      <w:r w:rsidRPr="003A6D84">
        <w:rPr>
          <w:rFonts w:cs="Traditional Arabic" w:hint="cs"/>
          <w:sz w:val="28"/>
          <w:szCs w:val="28"/>
          <w:rtl/>
        </w:rPr>
        <w:t>،</w:t>
      </w:r>
      <w:r w:rsidRPr="003A6D84">
        <w:rPr>
          <w:rFonts w:cs="Traditional Arabic"/>
          <w:sz w:val="28"/>
          <w:szCs w:val="28"/>
          <w:rtl/>
        </w:rPr>
        <w:t xml:space="preserve"> ص:</w:t>
      </w:r>
      <w:r>
        <w:rPr>
          <w:rFonts w:cs="Traditional Arabic"/>
          <w:sz w:val="26"/>
          <w:szCs w:val="26"/>
          <w:rtl/>
        </w:rPr>
        <w:t xml:space="preserve"> </w:t>
      </w:r>
      <w:r w:rsidRPr="00DD5D95">
        <w:rPr>
          <w:rFonts w:cs="Traditional Arabic"/>
          <w:rtl/>
        </w:rPr>
        <w:t>90</w:t>
      </w:r>
      <w:r>
        <w:rPr>
          <w:rFonts w:cs="Traditional Arabic" w:hint="cs"/>
          <w:sz w:val="26"/>
          <w:szCs w:val="26"/>
          <w:rtl/>
        </w:rPr>
        <w:t>.</w:t>
      </w:r>
    </w:p>
  </w:footnote>
  <w:footnote w:id="14">
    <w:p w:rsidR="00B4468D" w:rsidRPr="000908DF" w:rsidRDefault="00B4468D" w:rsidP="00B4468D">
      <w:pPr>
        <w:jc w:val="both"/>
        <w:rPr>
          <w:rFonts w:cs="Traditional Arabic"/>
          <w:rtl/>
        </w:rPr>
      </w:pPr>
      <w:r w:rsidRPr="00DD5D95">
        <w:rPr>
          <w:rFonts w:cs="Traditional Arabic" w:hint="cs"/>
          <w:vertAlign w:val="superscript"/>
          <w:rtl/>
        </w:rPr>
        <w:t>(</w:t>
      </w:r>
      <w:r w:rsidRPr="00DD5D95">
        <w:rPr>
          <w:rStyle w:val="Appelnotedebasdep"/>
          <w:rFonts w:cs="Traditional Arabic"/>
        </w:rPr>
        <w:footnoteRef/>
      </w:r>
      <w:r w:rsidRPr="00DD5D95">
        <w:rPr>
          <w:rFonts w:cs="Traditional Arabic" w:hint="cs"/>
          <w:vertAlign w:val="superscript"/>
          <w:rtl/>
        </w:rPr>
        <w:t>)</w:t>
      </w:r>
      <w:r>
        <w:rPr>
          <w:rFonts w:cs="Traditional Arabic" w:hint="cs"/>
          <w:vertAlign w:val="superscript"/>
          <w:rtl/>
        </w:rPr>
        <w:t xml:space="preserve"> </w:t>
      </w:r>
      <w:r w:rsidRPr="000908DF">
        <w:rPr>
          <w:rFonts w:cs="Traditional Arabic"/>
          <w:rtl/>
        </w:rPr>
        <w:t>ديوان أبي نواس</w:t>
      </w:r>
      <w:r w:rsidRPr="000908DF">
        <w:rPr>
          <w:rFonts w:cs="Traditional Arabic" w:hint="cs"/>
          <w:rtl/>
        </w:rPr>
        <w:t>،</w:t>
      </w:r>
      <w:r w:rsidR="00456DCE" w:rsidRPr="000908DF">
        <w:rPr>
          <w:rFonts w:cs="Traditional Arabic" w:hint="cs"/>
          <w:rtl/>
        </w:rPr>
        <w:t xml:space="preserve"> شرحه و ضبطه الأستاذ علي فاغور، دار الكتاب العلمي بيروت ط 2، 1994</w:t>
      </w:r>
      <w:r w:rsidRPr="000908DF">
        <w:rPr>
          <w:rFonts w:cs="Traditional Arabic" w:hint="cs"/>
          <w:rtl/>
        </w:rPr>
        <w:t xml:space="preserve"> </w:t>
      </w:r>
      <w:r w:rsidRPr="000908DF">
        <w:rPr>
          <w:rFonts w:cs="Traditional Arabic"/>
          <w:rtl/>
        </w:rPr>
        <w:t>ص: 374</w:t>
      </w:r>
      <w:r w:rsidRPr="000908DF">
        <w:rPr>
          <w:rFonts w:cs="Traditional Arabic" w:hint="cs"/>
          <w:rtl/>
        </w:rPr>
        <w:t>.</w:t>
      </w:r>
    </w:p>
  </w:footnote>
  <w:footnote w:id="15">
    <w:p w:rsidR="00B4468D" w:rsidRPr="000908DF" w:rsidRDefault="00B4468D" w:rsidP="00B4468D">
      <w:pPr>
        <w:jc w:val="both"/>
        <w:rPr>
          <w:rFonts w:cs="Traditional Arabic"/>
          <w:rtl/>
        </w:rPr>
      </w:pPr>
      <w:r w:rsidRPr="0024675A">
        <w:rPr>
          <w:rFonts w:cs="Traditional Arabic" w:hint="cs"/>
          <w:vertAlign w:val="superscript"/>
          <w:rtl/>
        </w:rPr>
        <w:t>(</w:t>
      </w:r>
      <w:r w:rsidRPr="0024675A">
        <w:rPr>
          <w:rStyle w:val="Appelnotedebasdep"/>
          <w:rFonts w:cs="Traditional Arabic"/>
        </w:rPr>
        <w:footnoteRef/>
      </w:r>
      <w:r w:rsidRPr="0024675A">
        <w:rPr>
          <w:rFonts w:cs="Traditional Arabic" w:hint="cs"/>
          <w:vertAlign w:val="superscript"/>
          <w:rtl/>
        </w:rPr>
        <w:t>)</w:t>
      </w:r>
      <w:r>
        <w:rPr>
          <w:rFonts w:cs="Traditional Arabic" w:hint="cs"/>
          <w:vertAlign w:val="superscript"/>
          <w:rtl/>
        </w:rPr>
        <w:t xml:space="preserve"> </w:t>
      </w:r>
      <w:r w:rsidRPr="000908DF">
        <w:rPr>
          <w:rFonts w:cs="Traditional Arabic"/>
          <w:rtl/>
        </w:rPr>
        <w:t>د/ أحلام الزعيم</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أبو نواس بين العبث والإغتراب والتمرد</w:t>
      </w:r>
      <w:r w:rsidRPr="000908DF">
        <w:rPr>
          <w:rFonts w:cs="Traditional Arabic" w:hint="cs"/>
          <w:rtl/>
        </w:rPr>
        <w:t>»</w:t>
      </w:r>
      <w:r w:rsidRPr="000908DF">
        <w:rPr>
          <w:rFonts w:cs="Traditional Arabic"/>
          <w:rtl/>
        </w:rPr>
        <w:t xml:space="preserve"> دار العودة</w:t>
      </w:r>
      <w:r w:rsidRPr="000908DF">
        <w:rPr>
          <w:rFonts w:cs="Traditional Arabic" w:hint="cs"/>
          <w:rtl/>
        </w:rPr>
        <w:t>،</w:t>
      </w:r>
      <w:r w:rsidRPr="000908DF">
        <w:rPr>
          <w:rFonts w:cs="Traditional Arabic"/>
          <w:rtl/>
        </w:rPr>
        <w:t xml:space="preserve"> بيروت</w:t>
      </w:r>
      <w:r w:rsidRPr="000908DF">
        <w:rPr>
          <w:rFonts w:cs="Traditional Arabic" w:hint="cs"/>
          <w:rtl/>
        </w:rPr>
        <w:t>،</w:t>
      </w:r>
      <w:r w:rsidRPr="000908DF">
        <w:rPr>
          <w:rFonts w:cs="Traditional Arabic"/>
          <w:rtl/>
        </w:rPr>
        <w:t xml:space="preserve"> ط</w:t>
      </w:r>
      <w:r w:rsidRPr="000908DF">
        <w:rPr>
          <w:rFonts w:cs="Traditional Arabic" w:hint="cs"/>
          <w:rtl/>
        </w:rPr>
        <w:t xml:space="preserve"> -</w:t>
      </w:r>
      <w:r w:rsidRPr="000908DF">
        <w:rPr>
          <w:rFonts w:cs="Traditional Arabic"/>
          <w:rtl/>
        </w:rPr>
        <w:t>2</w:t>
      </w:r>
      <w:r w:rsidRPr="000908DF">
        <w:rPr>
          <w:rFonts w:cs="Traditional Arabic" w:hint="cs"/>
          <w:rtl/>
        </w:rPr>
        <w:t>-</w:t>
      </w:r>
      <w:r w:rsidRPr="000908DF">
        <w:rPr>
          <w:rFonts w:cs="Traditional Arabic"/>
          <w:rtl/>
        </w:rPr>
        <w:t xml:space="preserve"> 1981</w:t>
      </w:r>
      <w:r w:rsidRPr="000908DF">
        <w:rPr>
          <w:rFonts w:cs="Traditional Arabic" w:hint="cs"/>
          <w:rtl/>
        </w:rPr>
        <w:t>،</w:t>
      </w:r>
      <w:r w:rsidRPr="000908DF">
        <w:rPr>
          <w:rFonts w:cs="Traditional Arabic"/>
          <w:rtl/>
        </w:rPr>
        <w:t xml:space="preserve"> ص: 151.</w:t>
      </w:r>
    </w:p>
  </w:footnote>
  <w:footnote w:id="16">
    <w:p w:rsidR="00B4468D" w:rsidRPr="000908DF" w:rsidRDefault="00B4468D" w:rsidP="00E80E0B">
      <w:pPr>
        <w:jc w:val="both"/>
        <w:rPr>
          <w:rFonts w:cs="Traditional Arabic"/>
          <w:rtl/>
        </w:rPr>
      </w:pPr>
      <w:r w:rsidRPr="0024675A">
        <w:rPr>
          <w:rFonts w:cs="Traditional Arabic" w:hint="cs"/>
          <w:vertAlign w:val="superscript"/>
          <w:rtl/>
        </w:rPr>
        <w:t>(</w:t>
      </w:r>
      <w:r w:rsidRPr="0024675A">
        <w:rPr>
          <w:rStyle w:val="Appelnotedebasdep"/>
          <w:rFonts w:cs="Traditional Arabic"/>
        </w:rPr>
        <w:footnoteRef/>
      </w:r>
      <w:r w:rsidRPr="0024675A">
        <w:rPr>
          <w:rFonts w:cs="Traditional Arabic" w:hint="cs"/>
          <w:vertAlign w:val="superscript"/>
          <w:rtl/>
        </w:rPr>
        <w:t>)</w:t>
      </w:r>
      <w:r>
        <w:rPr>
          <w:rFonts w:cs="Traditional Arabic" w:hint="cs"/>
          <w:vertAlign w:val="superscript"/>
          <w:rtl/>
        </w:rPr>
        <w:t xml:space="preserve"> </w:t>
      </w:r>
      <w:r w:rsidRPr="000908DF">
        <w:rPr>
          <w:rFonts w:cs="Traditional Arabic"/>
          <w:rtl/>
        </w:rPr>
        <w:t>ديوان أبي نواس</w:t>
      </w:r>
      <w:r w:rsidRPr="000908DF">
        <w:rPr>
          <w:rFonts w:cs="Traditional Arabic" w:hint="cs"/>
          <w:rtl/>
        </w:rPr>
        <w:t xml:space="preserve">، </w:t>
      </w:r>
      <w:r w:rsidRPr="000908DF">
        <w:rPr>
          <w:rFonts w:cs="Traditional Arabic"/>
          <w:rtl/>
        </w:rPr>
        <w:t>شرحه وضبطه وقدم له علي فا</w:t>
      </w:r>
      <w:r w:rsidR="00E80E0B">
        <w:rPr>
          <w:rFonts w:cs="Traditional Arabic" w:hint="cs"/>
          <w:rtl/>
        </w:rPr>
        <w:t>غ</w:t>
      </w:r>
      <w:r w:rsidRPr="000908DF">
        <w:rPr>
          <w:rFonts w:cs="Traditional Arabic"/>
          <w:rtl/>
        </w:rPr>
        <w:t>ور</w:t>
      </w:r>
      <w:r w:rsidRPr="000908DF">
        <w:rPr>
          <w:rFonts w:cs="Traditional Arabic" w:hint="cs"/>
          <w:rtl/>
        </w:rPr>
        <w:t>،</w:t>
      </w:r>
      <w:r w:rsidRPr="000908DF">
        <w:rPr>
          <w:rFonts w:cs="Traditional Arabic"/>
          <w:rtl/>
        </w:rPr>
        <w:t xml:space="preserve"> دار الكتب العلمية</w:t>
      </w:r>
      <w:r w:rsidRPr="000908DF">
        <w:rPr>
          <w:rFonts w:cs="Traditional Arabic" w:hint="cs"/>
          <w:rtl/>
        </w:rPr>
        <w:t>،</w:t>
      </w:r>
      <w:r w:rsidRPr="000908DF">
        <w:rPr>
          <w:rFonts w:cs="Traditional Arabic"/>
          <w:rtl/>
        </w:rPr>
        <w:t xml:space="preserve"> بيروت</w:t>
      </w:r>
      <w:r w:rsidRPr="000908DF">
        <w:rPr>
          <w:rFonts w:cs="Traditional Arabic" w:hint="cs"/>
          <w:rtl/>
        </w:rPr>
        <w:t>،</w:t>
      </w:r>
      <w:r w:rsidRPr="000908DF">
        <w:rPr>
          <w:rFonts w:cs="Traditional Arabic"/>
          <w:rtl/>
        </w:rPr>
        <w:t xml:space="preserve"> ط </w:t>
      </w:r>
      <w:r w:rsidRPr="000908DF">
        <w:rPr>
          <w:rFonts w:cs="Traditional Arabic" w:hint="cs"/>
          <w:rtl/>
        </w:rPr>
        <w:t>-</w:t>
      </w:r>
      <w:r w:rsidRPr="000908DF">
        <w:rPr>
          <w:rFonts w:cs="Traditional Arabic"/>
          <w:rtl/>
        </w:rPr>
        <w:t>2</w:t>
      </w:r>
      <w:r w:rsidRPr="000908DF">
        <w:rPr>
          <w:rFonts w:cs="Traditional Arabic" w:hint="cs"/>
          <w:rtl/>
        </w:rPr>
        <w:t>-</w:t>
      </w:r>
      <w:r w:rsidRPr="000908DF">
        <w:rPr>
          <w:rFonts w:cs="Traditional Arabic"/>
          <w:rtl/>
        </w:rPr>
        <w:t xml:space="preserve"> </w:t>
      </w:r>
      <w:r w:rsidRPr="000908DF">
        <w:rPr>
          <w:rFonts w:cs="Traditional Arabic" w:hint="cs"/>
          <w:rtl/>
        </w:rPr>
        <w:t xml:space="preserve"> 1994، </w:t>
      </w:r>
      <w:r w:rsidRPr="000908DF">
        <w:rPr>
          <w:rFonts w:cs="Traditional Arabic"/>
          <w:rtl/>
        </w:rPr>
        <w:t>ص: 168</w:t>
      </w:r>
      <w:r w:rsidRPr="000908DF">
        <w:rPr>
          <w:rFonts w:cs="Traditional Arabic" w:hint="cs"/>
          <w:rtl/>
        </w:rPr>
        <w:t>.</w:t>
      </w:r>
      <w:r w:rsidRPr="000908DF">
        <w:rPr>
          <w:rFonts w:cs="Traditional Arabic"/>
          <w:rtl/>
        </w:rPr>
        <w:t xml:space="preserve"> </w:t>
      </w:r>
    </w:p>
  </w:footnote>
  <w:footnote w:id="17">
    <w:p w:rsidR="00B4468D" w:rsidRPr="000908DF" w:rsidRDefault="00B4468D" w:rsidP="00B4468D">
      <w:pPr>
        <w:jc w:val="both"/>
        <w:rPr>
          <w:rFonts w:cs="Traditional Arabic"/>
          <w:rtl/>
        </w:rPr>
      </w:pPr>
      <w:r w:rsidRPr="00274EFE">
        <w:rPr>
          <w:rFonts w:cs="Traditional Arabic" w:hint="cs"/>
          <w:vertAlign w:val="superscript"/>
          <w:rtl/>
        </w:rPr>
        <w:t>(</w:t>
      </w:r>
      <w:r w:rsidRPr="00274EFE">
        <w:rPr>
          <w:rStyle w:val="Appelnotedebasdep"/>
          <w:rFonts w:cs="Traditional Arabic"/>
        </w:rPr>
        <w:footnoteRef/>
      </w:r>
      <w:r w:rsidRPr="00274EFE">
        <w:rPr>
          <w:rFonts w:cs="Traditional Arabic" w:hint="cs"/>
          <w:vertAlign w:val="superscript"/>
          <w:rtl/>
        </w:rPr>
        <w:t>)</w:t>
      </w:r>
      <w:r>
        <w:rPr>
          <w:rFonts w:cs="Traditional Arabic" w:hint="cs"/>
          <w:vertAlign w:val="superscript"/>
          <w:rtl/>
        </w:rPr>
        <w:t xml:space="preserve"> </w:t>
      </w:r>
      <w:r w:rsidRPr="000908DF">
        <w:rPr>
          <w:rFonts w:cs="Traditional Arabic"/>
          <w:rtl/>
        </w:rPr>
        <w:t xml:space="preserve">ديوان </w:t>
      </w:r>
      <w:r w:rsidRPr="000908DF">
        <w:rPr>
          <w:rFonts w:cs="Traditional Arabic" w:hint="cs"/>
          <w:rtl/>
        </w:rPr>
        <w:t>ابن</w:t>
      </w:r>
      <w:r w:rsidRPr="000908DF">
        <w:rPr>
          <w:rFonts w:cs="Traditional Arabic"/>
          <w:rtl/>
        </w:rPr>
        <w:t xml:space="preserve"> الفارض</w:t>
      </w:r>
      <w:r w:rsidRPr="000908DF">
        <w:rPr>
          <w:rFonts w:cs="Traditional Arabic" w:hint="cs"/>
          <w:rtl/>
        </w:rPr>
        <w:t>:</w:t>
      </w:r>
      <w:r w:rsidRPr="000908DF">
        <w:rPr>
          <w:rFonts w:cs="Traditional Arabic"/>
          <w:rtl/>
        </w:rPr>
        <w:t xml:space="preserve"> </w:t>
      </w:r>
      <w:r w:rsidRPr="000908DF">
        <w:rPr>
          <w:rFonts w:cs="Traditional Arabic" w:hint="cs"/>
          <w:rtl/>
        </w:rPr>
        <w:t>«أ</w:t>
      </w:r>
      <w:r w:rsidRPr="000908DF">
        <w:rPr>
          <w:rFonts w:cs="Traditional Arabic"/>
          <w:rtl/>
        </w:rPr>
        <w:t>عتنى به وشرحه هيثم هلال</w:t>
      </w:r>
      <w:r w:rsidRPr="000908DF">
        <w:rPr>
          <w:rFonts w:cs="Traditional Arabic" w:hint="cs"/>
          <w:rtl/>
        </w:rPr>
        <w:t>»</w:t>
      </w:r>
      <w:r w:rsidRPr="000908DF">
        <w:rPr>
          <w:rFonts w:cs="Traditional Arabic"/>
          <w:rtl/>
        </w:rPr>
        <w:t xml:space="preserve"> دار المعرفة</w:t>
      </w:r>
      <w:r w:rsidRPr="000908DF">
        <w:rPr>
          <w:rFonts w:cs="Traditional Arabic" w:hint="cs"/>
          <w:rtl/>
        </w:rPr>
        <w:t>،</w:t>
      </w:r>
      <w:r w:rsidRPr="000908DF">
        <w:rPr>
          <w:rFonts w:cs="Traditional Arabic"/>
          <w:rtl/>
        </w:rPr>
        <w:t xml:space="preserve"> بيروت</w:t>
      </w:r>
      <w:r w:rsidRPr="000908DF">
        <w:rPr>
          <w:rFonts w:cs="Traditional Arabic" w:hint="cs"/>
          <w:rtl/>
        </w:rPr>
        <w:t>،</w:t>
      </w:r>
      <w:r w:rsidRPr="000908DF">
        <w:rPr>
          <w:rFonts w:cs="Traditional Arabic"/>
          <w:rtl/>
        </w:rPr>
        <w:t xml:space="preserve"> ط</w:t>
      </w:r>
      <w:r w:rsidRPr="000908DF">
        <w:rPr>
          <w:rFonts w:cs="Traditional Arabic" w:hint="cs"/>
          <w:rtl/>
        </w:rPr>
        <w:t xml:space="preserve"> -</w:t>
      </w:r>
      <w:r w:rsidRPr="000908DF">
        <w:rPr>
          <w:rFonts w:cs="Traditional Arabic"/>
          <w:rtl/>
        </w:rPr>
        <w:t>1</w:t>
      </w:r>
      <w:r w:rsidRPr="000908DF">
        <w:rPr>
          <w:rFonts w:cs="Traditional Arabic" w:hint="cs"/>
          <w:rtl/>
        </w:rPr>
        <w:t>-</w:t>
      </w:r>
      <w:r w:rsidRPr="000908DF">
        <w:rPr>
          <w:rFonts w:cs="Traditional Arabic"/>
          <w:rtl/>
        </w:rPr>
        <w:t xml:space="preserve"> 2003</w:t>
      </w:r>
      <w:r w:rsidRPr="000908DF">
        <w:rPr>
          <w:rFonts w:cs="Traditional Arabic" w:hint="cs"/>
          <w:rtl/>
        </w:rPr>
        <w:t>،</w:t>
      </w:r>
      <w:r w:rsidRPr="000908DF">
        <w:rPr>
          <w:rFonts w:cs="Traditional Arabic"/>
          <w:rtl/>
        </w:rPr>
        <w:t xml:space="preserve"> ص: 121</w:t>
      </w:r>
      <w:r w:rsidRPr="000908DF">
        <w:rPr>
          <w:rFonts w:cs="Traditional Arabic" w:hint="cs"/>
          <w:rtl/>
        </w:rPr>
        <w:t>-</w:t>
      </w:r>
      <w:r w:rsidRPr="000908DF">
        <w:rPr>
          <w:rFonts w:cs="Traditional Arabic"/>
          <w:rtl/>
        </w:rPr>
        <w:t>122</w:t>
      </w:r>
      <w:r w:rsidRPr="000908DF">
        <w:rPr>
          <w:rFonts w:cs="Traditional Arabic" w:hint="cs"/>
          <w:rtl/>
        </w:rPr>
        <w:t>.</w:t>
      </w:r>
      <w:r w:rsidRPr="000908DF">
        <w:rPr>
          <w:rFonts w:cs="Traditional Arabic"/>
          <w:rtl/>
        </w:rPr>
        <w:t xml:space="preserve"> </w:t>
      </w:r>
    </w:p>
  </w:footnote>
  <w:footnote w:id="18">
    <w:p w:rsidR="00B4468D" w:rsidRPr="000908DF" w:rsidRDefault="00B4468D" w:rsidP="00B4468D">
      <w:pPr>
        <w:jc w:val="both"/>
        <w:rPr>
          <w:rFonts w:cs="Traditional Arabic"/>
          <w:rtl/>
        </w:rPr>
      </w:pPr>
      <w:r w:rsidRPr="00FB548D">
        <w:rPr>
          <w:rFonts w:cs="Traditional Arabic" w:hint="cs"/>
          <w:vertAlign w:val="superscript"/>
          <w:rtl/>
        </w:rPr>
        <w:t>(</w:t>
      </w:r>
      <w:r w:rsidRPr="00FB548D">
        <w:rPr>
          <w:rStyle w:val="Appelnotedebasdep"/>
          <w:rFonts w:cs="Traditional Arabic"/>
        </w:rPr>
        <w:footnoteRef/>
      </w:r>
      <w:r w:rsidRPr="00FB548D">
        <w:rPr>
          <w:rFonts w:cs="Traditional Arabic" w:hint="cs"/>
          <w:vertAlign w:val="superscript"/>
          <w:rtl/>
        </w:rPr>
        <w:t>)</w:t>
      </w:r>
      <w:r>
        <w:rPr>
          <w:rFonts w:cs="Traditional Arabic" w:hint="cs"/>
          <w:vertAlign w:val="superscript"/>
          <w:rtl/>
        </w:rPr>
        <w:t xml:space="preserve"> </w:t>
      </w:r>
      <w:r w:rsidRPr="000908DF">
        <w:rPr>
          <w:rFonts w:cs="Traditional Arabic"/>
          <w:rtl/>
        </w:rPr>
        <w:t>ديوان أبي نواس</w:t>
      </w:r>
      <w:r w:rsidRPr="000908DF">
        <w:rPr>
          <w:rFonts w:cs="Traditional Arabic" w:hint="cs"/>
          <w:rtl/>
        </w:rPr>
        <w:t>،</w:t>
      </w:r>
      <w:r w:rsidRPr="000908DF">
        <w:rPr>
          <w:rFonts w:cs="Traditional Arabic"/>
          <w:rtl/>
        </w:rPr>
        <w:t xml:space="preserve"> مصدر سابق</w:t>
      </w:r>
      <w:r w:rsidRPr="000908DF">
        <w:rPr>
          <w:rFonts w:cs="Traditional Arabic" w:hint="cs"/>
          <w:rtl/>
        </w:rPr>
        <w:t>،</w:t>
      </w:r>
      <w:r w:rsidRPr="000908DF">
        <w:rPr>
          <w:rFonts w:cs="Traditional Arabic"/>
          <w:rtl/>
        </w:rPr>
        <w:t xml:space="preserve"> ص: 228</w:t>
      </w:r>
      <w:r w:rsidRPr="000908DF">
        <w:rPr>
          <w:rFonts w:cs="Traditional Arabic" w:hint="cs"/>
          <w:rtl/>
        </w:rPr>
        <w:t>.</w:t>
      </w:r>
    </w:p>
  </w:footnote>
  <w:footnote w:id="19">
    <w:p w:rsidR="00B4468D" w:rsidRPr="000908DF" w:rsidRDefault="00B4468D" w:rsidP="00E80E0B">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ديوان ابن الفارض</w:t>
      </w:r>
      <w:r w:rsidRPr="000908DF">
        <w:rPr>
          <w:rFonts w:cs="Traditional Arabic" w:hint="cs"/>
          <w:rtl/>
        </w:rPr>
        <w:t>،</w:t>
      </w:r>
      <w:r w:rsidRPr="000908DF">
        <w:rPr>
          <w:rFonts w:cs="Traditional Arabic"/>
          <w:rtl/>
        </w:rPr>
        <w:t xml:space="preserve"> مصدر سابق</w:t>
      </w:r>
      <w:r w:rsidRPr="000908DF">
        <w:rPr>
          <w:rFonts w:cs="Traditional Arabic" w:hint="cs"/>
          <w:rtl/>
        </w:rPr>
        <w:t>،</w:t>
      </w:r>
      <w:r w:rsidRPr="000908DF">
        <w:rPr>
          <w:rFonts w:cs="Traditional Arabic"/>
          <w:rtl/>
        </w:rPr>
        <w:t xml:space="preserve"> ص: 88</w:t>
      </w:r>
      <w:r w:rsidRPr="000908DF">
        <w:rPr>
          <w:rFonts w:cs="Traditional Arabic" w:hint="cs"/>
          <w:rtl/>
        </w:rPr>
        <w:t>-</w:t>
      </w:r>
      <w:r w:rsidRPr="000908DF">
        <w:rPr>
          <w:rFonts w:cs="Traditional Arabic"/>
          <w:rtl/>
        </w:rPr>
        <w:t>90</w:t>
      </w:r>
      <w:r w:rsidRPr="000908DF">
        <w:rPr>
          <w:rFonts w:cs="Traditional Arabic" w:hint="cs"/>
          <w:rtl/>
        </w:rPr>
        <w:t xml:space="preserve">، </w:t>
      </w:r>
      <w:r w:rsidRPr="000908DF">
        <w:rPr>
          <w:rFonts w:cs="Traditional Arabic"/>
          <w:rtl/>
        </w:rPr>
        <w:t xml:space="preserve">الولي: المطر، الوادي: التابع، الجود بالضم: المطر الغزير الألواذ: جمع لوذ وهو جانب من الجبل، </w:t>
      </w:r>
      <w:r w:rsidR="00E80E0B" w:rsidRPr="000908DF">
        <w:rPr>
          <w:rFonts w:cs="Traditional Arabic" w:hint="cs"/>
          <w:rtl/>
        </w:rPr>
        <w:t>استن</w:t>
      </w:r>
      <w:r w:rsidR="00E80E0B">
        <w:rPr>
          <w:rFonts w:cs="Traditional Arabic" w:hint="cs"/>
          <w:rtl/>
        </w:rPr>
        <w:t>ج</w:t>
      </w:r>
      <w:r w:rsidR="00E80E0B" w:rsidRPr="000908DF">
        <w:rPr>
          <w:rFonts w:cs="Traditional Arabic" w:hint="cs"/>
          <w:rtl/>
        </w:rPr>
        <w:t>ا</w:t>
      </w:r>
      <w:r w:rsidR="00E80E0B">
        <w:rPr>
          <w:rFonts w:cs="Traditional Arabic" w:hint="cs"/>
          <w:rtl/>
        </w:rPr>
        <w:t>ذا</w:t>
      </w:r>
      <w:r w:rsidRPr="000908DF">
        <w:rPr>
          <w:rFonts w:cs="Traditional Arabic"/>
          <w:rtl/>
        </w:rPr>
        <w:t>: تنكشف الرأس من الوجع، يحمل معنى</w:t>
      </w:r>
      <w:r w:rsidRPr="000908DF">
        <w:rPr>
          <w:rFonts w:cs="Traditional Arabic" w:hint="cs"/>
          <w:rtl/>
        </w:rPr>
        <w:t xml:space="preserve"> </w:t>
      </w:r>
      <w:r w:rsidRPr="000908DF">
        <w:rPr>
          <w:rFonts w:cs="Traditional Arabic"/>
          <w:rtl/>
        </w:rPr>
        <w:t>(الرمد).</w:t>
      </w:r>
    </w:p>
  </w:footnote>
  <w:footnote w:id="20">
    <w:p w:rsidR="00B4468D" w:rsidRPr="000908DF" w:rsidRDefault="00B4468D" w:rsidP="00B4468D">
      <w:pPr>
        <w:jc w:val="both"/>
        <w:rPr>
          <w:rFonts w:cs="Traditional Arabic"/>
          <w:rtl/>
        </w:rPr>
      </w:pPr>
      <w:r w:rsidRPr="00734C55">
        <w:rPr>
          <w:rStyle w:val="Appelnotedebasdep"/>
          <w:rFonts w:cs="Traditional Arabic" w:hint="cs"/>
          <w:rtl/>
        </w:rPr>
        <w:t>*</w:t>
      </w:r>
      <w:r>
        <w:rPr>
          <w:rFonts w:cs="Traditional Arabic" w:hint="cs"/>
          <w:rtl/>
        </w:rPr>
        <w:t xml:space="preserve"> </w:t>
      </w:r>
      <w:r w:rsidRPr="000908DF">
        <w:rPr>
          <w:rFonts w:cs="Traditional Arabic"/>
          <w:rtl/>
        </w:rPr>
        <w:t xml:space="preserve">غير أن البعض يرى أن احمد القلندري هو أول من </w:t>
      </w:r>
      <w:r w:rsidRPr="000908DF">
        <w:rPr>
          <w:rFonts w:cs="Traditional Arabic" w:hint="cs"/>
          <w:rtl/>
        </w:rPr>
        <w:t>اكتشفها</w:t>
      </w:r>
      <w:r w:rsidRPr="000908DF">
        <w:rPr>
          <w:rFonts w:cs="Traditional Arabic"/>
          <w:rtl/>
        </w:rPr>
        <w:t xml:space="preserve"> ولذلك سميت بالقلندرية</w:t>
      </w:r>
      <w:r w:rsidRPr="000908DF">
        <w:rPr>
          <w:rFonts w:cs="Traditional Arabic" w:hint="cs"/>
          <w:rtl/>
        </w:rPr>
        <w:t>،</w:t>
      </w:r>
      <w:r w:rsidRPr="000908DF">
        <w:rPr>
          <w:rFonts w:cs="Traditional Arabic"/>
          <w:rtl/>
        </w:rPr>
        <w:t xml:space="preserve"> كما يرجع بعض الدارسين أنها عرفت في قلعة (المود) في شرق الدولة الإسلامية على يد أتباع حسن الصباح الحميري الذي تزعم الإسماعيلية الباطنية التي إشتهرت باسم "الحشاشين".</w:t>
      </w:r>
    </w:p>
    <w:p w:rsidR="00B4468D" w:rsidRPr="000908DF" w:rsidRDefault="00B4468D" w:rsidP="00B4468D">
      <w:pPr>
        <w:jc w:val="both"/>
        <w:rPr>
          <w:rFonts w:cs="Traditional Arabic"/>
          <w:rtl/>
        </w:rPr>
      </w:pPr>
      <w:r w:rsidRPr="000908DF">
        <w:rPr>
          <w:rFonts w:cs="Traditional Arabic" w:hint="cs"/>
          <w:rtl/>
        </w:rPr>
        <w:t>ا</w:t>
      </w:r>
      <w:r w:rsidRPr="000908DF">
        <w:rPr>
          <w:rFonts w:cs="Traditional Arabic"/>
          <w:rtl/>
        </w:rPr>
        <w:t>نظر</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الرمز الشعري عند الصوفية</w:t>
      </w:r>
      <w:r w:rsidRPr="000908DF">
        <w:rPr>
          <w:rFonts w:cs="Traditional Arabic" w:hint="cs"/>
          <w:rtl/>
        </w:rPr>
        <w:t>»</w:t>
      </w:r>
      <w:r w:rsidRPr="000908DF">
        <w:rPr>
          <w:rFonts w:cs="Traditional Arabic"/>
          <w:rtl/>
        </w:rPr>
        <w:t xml:space="preserve"> ص: 340</w:t>
      </w:r>
      <w:r w:rsidRPr="000908DF">
        <w:rPr>
          <w:rFonts w:cs="Traditional Arabic" w:hint="cs"/>
          <w:rtl/>
        </w:rPr>
        <w:t>-</w:t>
      </w:r>
      <w:r w:rsidRPr="000908DF">
        <w:rPr>
          <w:rFonts w:cs="Traditional Arabic"/>
          <w:rtl/>
        </w:rPr>
        <w:t>339</w:t>
      </w:r>
      <w:r w:rsidRPr="000908DF">
        <w:rPr>
          <w:rFonts w:cs="Traditional Arabic" w:hint="cs"/>
          <w:rtl/>
        </w:rPr>
        <w:t>.</w:t>
      </w:r>
    </w:p>
  </w:footnote>
  <w:footnote w:id="21">
    <w:p w:rsidR="00B4468D" w:rsidRPr="000908DF" w:rsidRDefault="00B4468D" w:rsidP="00B4468D">
      <w:pPr>
        <w:pStyle w:val="Notedebasdepage"/>
        <w:jc w:val="both"/>
        <w:rPr>
          <w:rFonts w:cs="Traditional Arabic"/>
          <w:sz w:val="24"/>
          <w:szCs w:val="24"/>
          <w:rtl/>
        </w:rPr>
      </w:pPr>
      <w:r w:rsidRPr="000908DF">
        <w:rPr>
          <w:rStyle w:val="Appelnotedebasdep"/>
          <w:rFonts w:cs="Traditional Arabic" w:hint="cs"/>
          <w:sz w:val="24"/>
          <w:szCs w:val="24"/>
          <w:rtl/>
        </w:rPr>
        <w:t>(1</w:t>
      </w:r>
      <w:r w:rsidRPr="000908DF">
        <w:rPr>
          <w:rFonts w:cs="Traditional Arabic" w:hint="cs"/>
          <w:sz w:val="24"/>
          <w:szCs w:val="24"/>
          <w:vertAlign w:val="superscript"/>
          <w:rtl/>
        </w:rPr>
        <w:t>)</w:t>
      </w:r>
      <w:r w:rsidRPr="000908DF">
        <w:rPr>
          <w:rFonts w:cs="Traditional Arabic"/>
          <w:sz w:val="24"/>
          <w:szCs w:val="24"/>
          <w:rtl/>
        </w:rPr>
        <w:t xml:space="preserve"> عاطف جودة</w:t>
      </w:r>
      <w:r w:rsidRPr="000908DF">
        <w:rPr>
          <w:rFonts w:cs="Traditional Arabic" w:hint="cs"/>
          <w:sz w:val="24"/>
          <w:szCs w:val="24"/>
          <w:rtl/>
        </w:rPr>
        <w:t>:</w:t>
      </w:r>
      <w:r w:rsidRPr="000908DF">
        <w:rPr>
          <w:rFonts w:cs="Traditional Arabic"/>
          <w:sz w:val="24"/>
          <w:szCs w:val="24"/>
          <w:rtl/>
        </w:rPr>
        <w:t xml:space="preserve"> </w:t>
      </w:r>
      <w:r w:rsidRPr="000908DF">
        <w:rPr>
          <w:rFonts w:cs="Traditional Arabic" w:hint="cs"/>
          <w:sz w:val="24"/>
          <w:szCs w:val="24"/>
          <w:rtl/>
        </w:rPr>
        <w:t>«</w:t>
      </w:r>
      <w:r w:rsidRPr="000908DF">
        <w:rPr>
          <w:rFonts w:cs="Traditional Arabic"/>
          <w:sz w:val="24"/>
          <w:szCs w:val="24"/>
          <w:rtl/>
        </w:rPr>
        <w:t>الرمز الشعري عند الصوفية</w:t>
      </w:r>
      <w:r w:rsidRPr="000908DF">
        <w:rPr>
          <w:rFonts w:cs="Traditional Arabic" w:hint="cs"/>
          <w:sz w:val="24"/>
          <w:szCs w:val="24"/>
          <w:rtl/>
        </w:rPr>
        <w:t>»</w:t>
      </w:r>
      <w:r w:rsidRPr="000908DF">
        <w:rPr>
          <w:rFonts w:cs="Traditional Arabic"/>
          <w:sz w:val="24"/>
          <w:szCs w:val="24"/>
          <w:rtl/>
        </w:rPr>
        <w:t xml:space="preserve"> ص: 339</w:t>
      </w:r>
      <w:r w:rsidRPr="000908DF">
        <w:rPr>
          <w:rFonts w:cs="Traditional Arabic" w:hint="cs"/>
          <w:sz w:val="24"/>
          <w:szCs w:val="24"/>
          <w:rtl/>
        </w:rPr>
        <w:t>.</w:t>
      </w:r>
    </w:p>
  </w:footnote>
  <w:footnote w:id="22">
    <w:p w:rsidR="00B4468D" w:rsidRPr="000908DF" w:rsidRDefault="00B4468D" w:rsidP="00B4468D">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عبد الكريم القشيري</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الرسالة القشيرية</w:t>
      </w:r>
      <w:r w:rsidRPr="000908DF">
        <w:rPr>
          <w:rFonts w:cs="Traditional Arabic" w:hint="cs"/>
          <w:rtl/>
        </w:rPr>
        <w:t>»</w:t>
      </w:r>
      <w:r w:rsidRPr="000908DF">
        <w:rPr>
          <w:rFonts w:cs="Traditional Arabic"/>
          <w:rtl/>
        </w:rPr>
        <w:t xml:space="preserve"> ج 1</w:t>
      </w:r>
      <w:r w:rsidRPr="000908DF">
        <w:rPr>
          <w:rFonts w:cs="Traditional Arabic" w:hint="cs"/>
          <w:rtl/>
        </w:rPr>
        <w:t>،</w:t>
      </w:r>
      <w:r w:rsidRPr="000908DF">
        <w:rPr>
          <w:rFonts w:cs="Traditional Arabic"/>
          <w:rtl/>
        </w:rPr>
        <w:t xml:space="preserve"> دار المعارف</w:t>
      </w:r>
      <w:r w:rsidRPr="000908DF">
        <w:rPr>
          <w:rFonts w:cs="Traditional Arabic" w:hint="cs"/>
          <w:rtl/>
        </w:rPr>
        <w:t>،</w:t>
      </w:r>
      <w:r w:rsidRPr="000908DF">
        <w:rPr>
          <w:rFonts w:cs="Traditional Arabic"/>
          <w:rtl/>
        </w:rPr>
        <w:t xml:space="preserve"> مصر</w:t>
      </w:r>
      <w:r w:rsidRPr="000908DF">
        <w:rPr>
          <w:rFonts w:cs="Traditional Arabic" w:hint="cs"/>
          <w:rtl/>
        </w:rPr>
        <w:t>،</w:t>
      </w:r>
      <w:r w:rsidRPr="000908DF">
        <w:rPr>
          <w:rFonts w:cs="Traditional Arabic"/>
          <w:rtl/>
        </w:rPr>
        <w:t xml:space="preserve"> 1995</w:t>
      </w:r>
      <w:r w:rsidRPr="000908DF">
        <w:rPr>
          <w:rFonts w:cs="Traditional Arabic" w:hint="cs"/>
          <w:rtl/>
        </w:rPr>
        <w:t>،</w:t>
      </w:r>
      <w:r w:rsidRPr="000908DF">
        <w:rPr>
          <w:rFonts w:cs="Traditional Arabic"/>
          <w:rtl/>
        </w:rPr>
        <w:t xml:space="preserve"> ص: 178</w:t>
      </w:r>
      <w:r w:rsidRPr="000908DF">
        <w:rPr>
          <w:rFonts w:cs="Traditional Arabic" w:hint="cs"/>
          <w:rtl/>
        </w:rPr>
        <w:t>-</w:t>
      </w:r>
      <w:r w:rsidRPr="000908DF">
        <w:rPr>
          <w:rFonts w:cs="Traditional Arabic"/>
          <w:rtl/>
        </w:rPr>
        <w:t>179</w:t>
      </w:r>
      <w:r w:rsidRPr="000908DF">
        <w:rPr>
          <w:rFonts w:cs="Traditional Arabic" w:hint="cs"/>
          <w:rtl/>
        </w:rPr>
        <w:t>.</w:t>
      </w:r>
      <w:r w:rsidRPr="000908DF">
        <w:rPr>
          <w:rFonts w:cs="Traditional Arabic"/>
          <w:rtl/>
        </w:rPr>
        <w:t xml:space="preserve"> </w:t>
      </w:r>
    </w:p>
  </w:footnote>
  <w:footnote w:id="23">
    <w:p w:rsidR="00B4468D" w:rsidRPr="000908DF" w:rsidRDefault="00B4468D" w:rsidP="00B4468D">
      <w:pPr>
        <w:pStyle w:val="Notedebasdepage"/>
        <w:jc w:val="both"/>
        <w:rPr>
          <w:rFonts w:cs="Traditional Arabic"/>
          <w:sz w:val="24"/>
          <w:szCs w:val="24"/>
          <w:rtl/>
        </w:rPr>
      </w:pPr>
      <w:r w:rsidRPr="00F16375">
        <w:rPr>
          <w:rFonts w:cs="Traditional Arabic" w:hint="cs"/>
          <w:sz w:val="24"/>
          <w:szCs w:val="24"/>
          <w:vertAlign w:val="superscript"/>
          <w:rtl/>
        </w:rPr>
        <w:t>(</w:t>
      </w:r>
      <w:r w:rsidRPr="00F16375">
        <w:rPr>
          <w:rStyle w:val="Appelnotedebasdep"/>
          <w:rFonts w:cs="Traditional Arabic"/>
          <w:sz w:val="24"/>
          <w:szCs w:val="24"/>
        </w:rPr>
        <w:footnoteRef/>
      </w:r>
      <w:r w:rsidRPr="00F16375">
        <w:rPr>
          <w:rFonts w:cs="Traditional Arabic" w:hint="cs"/>
          <w:sz w:val="24"/>
          <w:szCs w:val="24"/>
          <w:vertAlign w:val="superscript"/>
          <w:rtl/>
        </w:rPr>
        <w:t>)</w:t>
      </w:r>
      <w:r>
        <w:rPr>
          <w:rFonts w:cs="Traditional Arabic" w:hint="cs"/>
          <w:sz w:val="24"/>
          <w:szCs w:val="24"/>
          <w:vertAlign w:val="superscript"/>
          <w:rtl/>
        </w:rPr>
        <w:t xml:space="preserve"> </w:t>
      </w:r>
      <w:r w:rsidRPr="000908DF">
        <w:rPr>
          <w:rFonts w:cs="Traditional Arabic" w:hint="cs"/>
          <w:sz w:val="24"/>
          <w:szCs w:val="24"/>
          <w:rtl/>
        </w:rPr>
        <w:t>الرمز الشعري عند الصوفية، مرجع سابق، ص: 341.</w:t>
      </w:r>
    </w:p>
  </w:footnote>
  <w:footnote w:id="24">
    <w:p w:rsidR="00B4468D" w:rsidRPr="000908DF" w:rsidRDefault="00B4468D" w:rsidP="00B4468D">
      <w:pPr>
        <w:pStyle w:val="Notedebasdepage"/>
        <w:rPr>
          <w:rFonts w:cs="Traditional Arabic"/>
          <w:sz w:val="24"/>
          <w:szCs w:val="24"/>
          <w:rtl/>
        </w:rPr>
      </w:pPr>
      <w:r w:rsidRPr="000908DF">
        <w:rPr>
          <w:rFonts w:cs="Traditional Arabic" w:hint="cs"/>
          <w:sz w:val="24"/>
          <w:szCs w:val="24"/>
          <w:vertAlign w:val="superscript"/>
          <w:rtl/>
        </w:rPr>
        <w:t>(</w:t>
      </w:r>
      <w:r w:rsidRPr="000908DF">
        <w:rPr>
          <w:rStyle w:val="Appelnotedebasdep"/>
          <w:rFonts w:cs="Traditional Arabic"/>
          <w:sz w:val="24"/>
          <w:szCs w:val="24"/>
        </w:rPr>
        <w:footnoteRef/>
      </w:r>
      <w:r w:rsidRPr="000908DF">
        <w:rPr>
          <w:rFonts w:cs="Traditional Arabic" w:hint="cs"/>
          <w:sz w:val="24"/>
          <w:szCs w:val="24"/>
          <w:vertAlign w:val="superscript"/>
          <w:rtl/>
        </w:rPr>
        <w:t>)</w:t>
      </w:r>
      <w:r w:rsidRPr="000908DF">
        <w:rPr>
          <w:rFonts w:cs="Traditional Arabic" w:hint="cs"/>
          <w:sz w:val="24"/>
          <w:szCs w:val="24"/>
          <w:rtl/>
        </w:rPr>
        <w:t xml:space="preserve"> الرمز النظري عند الصوفية، المرجع نفسه، ص: 351.</w:t>
      </w:r>
    </w:p>
  </w:footnote>
  <w:footnote w:id="25">
    <w:p w:rsidR="00B4468D" w:rsidRDefault="00B4468D" w:rsidP="00B4468D">
      <w:pPr>
        <w:pStyle w:val="Notedebasdepage"/>
        <w:rPr>
          <w:rFonts w:cs="Traditional Arabic"/>
          <w:sz w:val="24"/>
          <w:szCs w:val="24"/>
          <w:rtl/>
        </w:rPr>
      </w:pPr>
      <w:r w:rsidRPr="00ED1590">
        <w:rPr>
          <w:rFonts w:cs="Traditional Arabic" w:hint="cs"/>
          <w:sz w:val="24"/>
          <w:szCs w:val="24"/>
          <w:vertAlign w:val="superscript"/>
          <w:rtl/>
        </w:rPr>
        <w:t>(</w:t>
      </w:r>
      <w:r w:rsidRPr="00ED1590">
        <w:rPr>
          <w:rStyle w:val="Appelnotedebasdep"/>
          <w:rFonts w:cs="Traditional Arabic"/>
          <w:sz w:val="24"/>
          <w:szCs w:val="24"/>
        </w:rPr>
        <w:footnoteRef/>
      </w:r>
      <w:r w:rsidRPr="00ED1590">
        <w:rPr>
          <w:rFonts w:cs="Traditional Arabic" w:hint="cs"/>
          <w:sz w:val="24"/>
          <w:szCs w:val="24"/>
          <w:vertAlign w:val="superscript"/>
          <w:rtl/>
        </w:rPr>
        <w:t>)</w:t>
      </w:r>
      <w:r>
        <w:rPr>
          <w:rFonts w:cs="Traditional Arabic" w:hint="cs"/>
          <w:sz w:val="24"/>
          <w:szCs w:val="24"/>
          <w:rtl/>
        </w:rPr>
        <w:t xml:space="preserve"> </w:t>
      </w:r>
      <w:r w:rsidRPr="003A6D84">
        <w:rPr>
          <w:rFonts w:cs="Traditional Arabic" w:hint="cs"/>
          <w:sz w:val="28"/>
          <w:szCs w:val="28"/>
          <w:rtl/>
        </w:rPr>
        <w:t>الرمز الشعري عند الصوفية، المرجع نفسه، ص:</w:t>
      </w:r>
      <w:r>
        <w:rPr>
          <w:rFonts w:cs="Traditional Arabic" w:hint="cs"/>
          <w:sz w:val="24"/>
          <w:szCs w:val="24"/>
          <w:rtl/>
        </w:rPr>
        <w:t xml:space="preserve"> 367.</w:t>
      </w:r>
    </w:p>
    <w:p w:rsidR="00B4468D" w:rsidRPr="00ED1590" w:rsidRDefault="00B4468D" w:rsidP="00B4468D">
      <w:pPr>
        <w:jc w:val="both"/>
        <w:rPr>
          <w:rFonts w:cs="Traditional Arabic"/>
          <w:sz w:val="26"/>
          <w:szCs w:val="26"/>
          <w:rtl/>
        </w:rPr>
      </w:pPr>
      <w:r>
        <w:rPr>
          <w:rFonts w:cs="Traditional Arabic" w:hint="cs"/>
          <w:rtl/>
        </w:rPr>
        <w:t xml:space="preserve">* </w:t>
      </w:r>
      <w:r w:rsidRPr="003A6D84">
        <w:rPr>
          <w:rFonts w:cs="Traditional Arabic"/>
          <w:sz w:val="28"/>
          <w:szCs w:val="28"/>
          <w:rtl/>
        </w:rPr>
        <w:t>إضافة إلى أبي مدين التلمساني</w:t>
      </w:r>
      <w:r w:rsidRPr="00ED1590">
        <w:rPr>
          <w:rFonts w:cs="Traditional Arabic"/>
          <w:sz w:val="26"/>
          <w:szCs w:val="26"/>
          <w:rtl/>
        </w:rPr>
        <w:t xml:space="preserve"> (</w:t>
      </w:r>
      <w:r w:rsidRPr="00ED1590">
        <w:rPr>
          <w:rFonts w:cs="Traditional Arabic"/>
          <w:rtl/>
        </w:rPr>
        <w:t>514</w:t>
      </w:r>
      <w:r w:rsidRPr="00ED1590">
        <w:rPr>
          <w:rFonts w:cs="Traditional Arabic" w:hint="cs"/>
          <w:rtl/>
        </w:rPr>
        <w:t>-</w:t>
      </w:r>
      <w:r w:rsidRPr="00ED1590">
        <w:rPr>
          <w:rFonts w:cs="Traditional Arabic"/>
          <w:rtl/>
        </w:rPr>
        <w:t>594 / 1120</w:t>
      </w:r>
      <w:r w:rsidRPr="00ED1590">
        <w:rPr>
          <w:rFonts w:cs="Traditional Arabic" w:hint="cs"/>
          <w:rtl/>
        </w:rPr>
        <w:t>-</w:t>
      </w:r>
      <w:r w:rsidRPr="00ED1590">
        <w:rPr>
          <w:rFonts w:cs="Traditional Arabic"/>
          <w:rtl/>
        </w:rPr>
        <w:t>1197</w:t>
      </w:r>
      <w:r w:rsidRPr="00ED1590">
        <w:rPr>
          <w:rFonts w:cs="Traditional Arabic"/>
          <w:sz w:val="26"/>
          <w:szCs w:val="26"/>
          <w:rtl/>
        </w:rPr>
        <w:t>)</w:t>
      </w:r>
      <w:r w:rsidRPr="00ED1590">
        <w:rPr>
          <w:rFonts w:cs="Traditional Arabic" w:hint="cs"/>
          <w:sz w:val="26"/>
          <w:szCs w:val="26"/>
          <w:rtl/>
        </w:rPr>
        <w:t xml:space="preserve"> </w:t>
      </w:r>
      <w:r w:rsidRPr="003A6D84">
        <w:rPr>
          <w:rFonts w:cs="Traditional Arabic"/>
          <w:sz w:val="28"/>
          <w:szCs w:val="28"/>
          <w:rtl/>
        </w:rPr>
        <w:t>الذي له قصيدة رائعة منها قوله:</w:t>
      </w:r>
    </w:p>
    <w:tbl>
      <w:tblPr>
        <w:bidiVisual/>
        <w:tblW w:w="0" w:type="auto"/>
        <w:tblLayout w:type="fixed"/>
        <w:tblLook w:val="04A0" w:firstRow="1" w:lastRow="0" w:firstColumn="1" w:lastColumn="0" w:noHBand="0" w:noVBand="1"/>
      </w:tblPr>
      <w:tblGrid>
        <w:gridCol w:w="3119"/>
        <w:gridCol w:w="236"/>
        <w:gridCol w:w="3119"/>
      </w:tblGrid>
      <w:tr w:rsidR="00B4468D" w:rsidRPr="00ED1590">
        <w:tc>
          <w:tcPr>
            <w:tcW w:w="3119" w:type="dxa"/>
          </w:tcPr>
          <w:p w:rsidR="00B4468D" w:rsidRPr="003A6D84" w:rsidRDefault="00B4468D" w:rsidP="001A3746">
            <w:pPr>
              <w:jc w:val="both"/>
              <w:rPr>
                <w:rFonts w:cs="Traditional Arabic"/>
                <w:b/>
                <w:bCs/>
                <w:sz w:val="26"/>
                <w:szCs w:val="26"/>
                <w:rtl/>
              </w:rPr>
            </w:pPr>
            <w:r w:rsidRPr="003A6D84">
              <w:rPr>
                <w:rFonts w:cs="Traditional Arabic"/>
                <w:b/>
                <w:bCs/>
                <w:sz w:val="26"/>
                <w:szCs w:val="26"/>
                <w:rtl/>
              </w:rPr>
              <w:t>تقول (ن</w:t>
            </w:r>
            <w:r w:rsidRPr="003A6D84">
              <w:rPr>
                <w:rFonts w:cs="Traditional Arabic" w:hint="cs"/>
                <w:b/>
                <w:bCs/>
                <w:sz w:val="26"/>
                <w:szCs w:val="26"/>
                <w:rtl/>
              </w:rPr>
              <w:t>ـ</w:t>
            </w:r>
            <w:r w:rsidRPr="003A6D84">
              <w:rPr>
                <w:rFonts w:cs="Traditional Arabic"/>
                <w:b/>
                <w:bCs/>
                <w:sz w:val="26"/>
                <w:szCs w:val="26"/>
                <w:rtl/>
              </w:rPr>
              <w:t>اس) ق</w:t>
            </w:r>
            <w:r w:rsidRPr="003A6D84">
              <w:rPr>
                <w:rFonts w:cs="Traditional Arabic" w:hint="cs"/>
                <w:b/>
                <w:bCs/>
                <w:sz w:val="26"/>
                <w:szCs w:val="26"/>
                <w:rtl/>
              </w:rPr>
              <w:t>ـ</w:t>
            </w:r>
            <w:r w:rsidRPr="003A6D84">
              <w:rPr>
                <w:rFonts w:cs="Traditional Arabic"/>
                <w:b/>
                <w:bCs/>
                <w:sz w:val="26"/>
                <w:szCs w:val="26"/>
                <w:rtl/>
              </w:rPr>
              <w:t>د تملكه اله</w:t>
            </w:r>
            <w:r w:rsidRPr="003A6D84">
              <w:rPr>
                <w:rFonts w:cs="Traditional Arabic" w:hint="cs"/>
                <w:b/>
                <w:bCs/>
                <w:sz w:val="26"/>
                <w:szCs w:val="26"/>
                <w:rtl/>
              </w:rPr>
              <w:t>ـ</w:t>
            </w:r>
            <w:r w:rsidRPr="003A6D84">
              <w:rPr>
                <w:rFonts w:cs="Traditional Arabic"/>
                <w:b/>
                <w:bCs/>
                <w:sz w:val="26"/>
                <w:szCs w:val="26"/>
                <w:rtl/>
              </w:rPr>
              <w:t>وى</w:t>
            </w:r>
            <w:r w:rsidRPr="003A6D84">
              <w:rPr>
                <w:rFonts w:cs="Traditional Arabic" w:hint="cs"/>
                <w:b/>
                <w:bCs/>
                <w:sz w:val="26"/>
                <w:szCs w:val="26"/>
                <w:rtl/>
              </w:rPr>
              <w:br/>
            </w:r>
          </w:p>
        </w:tc>
        <w:tc>
          <w:tcPr>
            <w:tcW w:w="113" w:type="dxa"/>
          </w:tcPr>
          <w:p w:rsidR="00B4468D" w:rsidRPr="003A6D84" w:rsidRDefault="00B4468D" w:rsidP="001A3746">
            <w:pPr>
              <w:jc w:val="both"/>
              <w:rPr>
                <w:rFonts w:cs="Traditional Arabic"/>
                <w:b/>
                <w:bCs/>
                <w:sz w:val="26"/>
                <w:szCs w:val="26"/>
                <w:rtl/>
              </w:rPr>
            </w:pPr>
          </w:p>
        </w:tc>
        <w:tc>
          <w:tcPr>
            <w:tcW w:w="3119" w:type="dxa"/>
          </w:tcPr>
          <w:p w:rsidR="00B4468D" w:rsidRPr="003A6D84" w:rsidRDefault="00B4468D" w:rsidP="001A3746">
            <w:pPr>
              <w:jc w:val="both"/>
              <w:rPr>
                <w:rFonts w:cs="Traditional Arabic"/>
                <w:b/>
                <w:bCs/>
                <w:sz w:val="26"/>
                <w:szCs w:val="26"/>
                <w:rtl/>
              </w:rPr>
            </w:pPr>
            <w:r w:rsidRPr="003A6D84">
              <w:rPr>
                <w:rFonts w:cs="Traditional Arabic"/>
                <w:b/>
                <w:bCs/>
                <w:sz w:val="26"/>
                <w:szCs w:val="26"/>
                <w:rtl/>
              </w:rPr>
              <w:t>لست في ليلى ب</w:t>
            </w:r>
            <w:r w:rsidRPr="003A6D84">
              <w:rPr>
                <w:rFonts w:cs="Traditional Arabic" w:hint="cs"/>
                <w:b/>
                <w:bCs/>
                <w:sz w:val="26"/>
                <w:szCs w:val="26"/>
                <w:rtl/>
              </w:rPr>
              <w:t>ـ</w:t>
            </w:r>
            <w:r w:rsidRPr="003A6D84">
              <w:rPr>
                <w:rFonts w:cs="Traditional Arabic"/>
                <w:b/>
                <w:bCs/>
                <w:sz w:val="26"/>
                <w:szCs w:val="26"/>
                <w:rtl/>
              </w:rPr>
              <w:t>أول من جن</w:t>
            </w:r>
            <w:r w:rsidRPr="003A6D84">
              <w:rPr>
                <w:rFonts w:cs="Traditional Arabic" w:hint="cs"/>
                <w:b/>
                <w:bCs/>
                <w:sz w:val="26"/>
                <w:szCs w:val="26"/>
                <w:rtl/>
              </w:rPr>
              <w:t>ــ</w:t>
            </w:r>
            <w:r w:rsidRPr="003A6D84">
              <w:rPr>
                <w:rFonts w:cs="Traditional Arabic"/>
                <w:b/>
                <w:bCs/>
                <w:sz w:val="26"/>
                <w:szCs w:val="26"/>
                <w:rtl/>
              </w:rPr>
              <w:t>ا</w:t>
            </w:r>
            <w:r w:rsidRPr="003A6D84">
              <w:rPr>
                <w:rFonts w:cs="Traditional Arabic" w:hint="cs"/>
                <w:b/>
                <w:bCs/>
                <w:sz w:val="26"/>
                <w:szCs w:val="26"/>
                <w:rtl/>
              </w:rPr>
              <w:br/>
            </w:r>
          </w:p>
        </w:tc>
      </w:tr>
      <w:tr w:rsidR="00B4468D" w:rsidRPr="00ED1590">
        <w:tc>
          <w:tcPr>
            <w:tcW w:w="3119" w:type="dxa"/>
          </w:tcPr>
          <w:p w:rsidR="00B4468D" w:rsidRPr="003A6D84" w:rsidRDefault="00B4468D" w:rsidP="001A3746">
            <w:pPr>
              <w:jc w:val="both"/>
              <w:rPr>
                <w:rFonts w:cs="Traditional Arabic"/>
                <w:b/>
                <w:bCs/>
                <w:sz w:val="26"/>
                <w:szCs w:val="26"/>
                <w:rtl/>
              </w:rPr>
            </w:pPr>
            <w:r w:rsidRPr="003A6D84">
              <w:rPr>
                <w:rFonts w:cs="Traditional Arabic"/>
                <w:b/>
                <w:bCs/>
                <w:sz w:val="26"/>
                <w:szCs w:val="26"/>
                <w:rtl/>
              </w:rPr>
              <w:t>خفيت بها عن كل ما علم الورى</w:t>
            </w:r>
            <w:r w:rsidRPr="003A6D84">
              <w:rPr>
                <w:rFonts w:cs="Traditional Arabic" w:hint="cs"/>
                <w:b/>
                <w:bCs/>
                <w:sz w:val="26"/>
                <w:szCs w:val="26"/>
                <w:rtl/>
              </w:rPr>
              <w:br/>
            </w:r>
          </w:p>
        </w:tc>
        <w:tc>
          <w:tcPr>
            <w:tcW w:w="113" w:type="dxa"/>
          </w:tcPr>
          <w:p w:rsidR="00B4468D" w:rsidRPr="003A6D84" w:rsidRDefault="00B4468D" w:rsidP="001A3746">
            <w:pPr>
              <w:jc w:val="both"/>
              <w:rPr>
                <w:rFonts w:cs="Traditional Arabic"/>
                <w:b/>
                <w:bCs/>
                <w:sz w:val="26"/>
                <w:szCs w:val="26"/>
                <w:rtl/>
              </w:rPr>
            </w:pPr>
          </w:p>
        </w:tc>
        <w:tc>
          <w:tcPr>
            <w:tcW w:w="3119" w:type="dxa"/>
          </w:tcPr>
          <w:p w:rsidR="00B4468D" w:rsidRPr="003A6D84" w:rsidRDefault="00B4468D" w:rsidP="001A3746">
            <w:pPr>
              <w:jc w:val="both"/>
              <w:rPr>
                <w:rFonts w:cs="Traditional Arabic"/>
                <w:b/>
                <w:bCs/>
                <w:sz w:val="26"/>
                <w:szCs w:val="26"/>
                <w:rtl/>
              </w:rPr>
            </w:pPr>
            <w:r w:rsidRPr="003A6D84">
              <w:rPr>
                <w:rFonts w:cs="Traditional Arabic"/>
                <w:b/>
                <w:bCs/>
                <w:sz w:val="26"/>
                <w:szCs w:val="26"/>
                <w:rtl/>
              </w:rPr>
              <w:t>و</w:t>
            </w:r>
            <w:r w:rsidRPr="003A6D84">
              <w:rPr>
                <w:rFonts w:cs="Traditional Arabic" w:hint="cs"/>
                <w:b/>
                <w:bCs/>
                <w:sz w:val="26"/>
                <w:szCs w:val="26"/>
                <w:rtl/>
              </w:rPr>
              <w:t>أ</w:t>
            </w:r>
            <w:r w:rsidRPr="003A6D84">
              <w:rPr>
                <w:rFonts w:cs="Traditional Arabic"/>
                <w:b/>
                <w:bCs/>
                <w:sz w:val="26"/>
                <w:szCs w:val="26"/>
                <w:rtl/>
              </w:rPr>
              <w:t>ظه</w:t>
            </w:r>
            <w:r w:rsidRPr="003A6D84">
              <w:rPr>
                <w:rFonts w:cs="Traditional Arabic" w:hint="cs"/>
                <w:b/>
                <w:bCs/>
                <w:sz w:val="26"/>
                <w:szCs w:val="26"/>
                <w:rtl/>
              </w:rPr>
              <w:t>ـ</w:t>
            </w:r>
            <w:r w:rsidRPr="003A6D84">
              <w:rPr>
                <w:rFonts w:cs="Traditional Arabic"/>
                <w:b/>
                <w:bCs/>
                <w:sz w:val="26"/>
                <w:szCs w:val="26"/>
                <w:rtl/>
              </w:rPr>
              <w:t>ر لبنى والم</w:t>
            </w:r>
            <w:r w:rsidRPr="003A6D84">
              <w:rPr>
                <w:rFonts w:cs="Traditional Arabic" w:hint="cs"/>
                <w:b/>
                <w:bCs/>
                <w:sz w:val="26"/>
                <w:szCs w:val="26"/>
                <w:rtl/>
              </w:rPr>
              <w:t>ـ</w:t>
            </w:r>
            <w:r w:rsidRPr="003A6D84">
              <w:rPr>
                <w:rFonts w:cs="Traditional Arabic"/>
                <w:b/>
                <w:bCs/>
                <w:sz w:val="26"/>
                <w:szCs w:val="26"/>
                <w:rtl/>
              </w:rPr>
              <w:t>راد ليس لبن</w:t>
            </w:r>
            <w:r w:rsidRPr="003A6D84">
              <w:rPr>
                <w:rFonts w:cs="Traditional Arabic" w:hint="cs"/>
                <w:b/>
                <w:bCs/>
                <w:sz w:val="26"/>
                <w:szCs w:val="26"/>
                <w:rtl/>
              </w:rPr>
              <w:t>ـ</w:t>
            </w:r>
            <w:r w:rsidRPr="003A6D84">
              <w:rPr>
                <w:rFonts w:cs="Traditional Arabic"/>
                <w:b/>
                <w:bCs/>
                <w:sz w:val="26"/>
                <w:szCs w:val="26"/>
                <w:rtl/>
              </w:rPr>
              <w:t>ى</w:t>
            </w:r>
            <w:r w:rsidRPr="003A6D84">
              <w:rPr>
                <w:rFonts w:cs="Traditional Arabic" w:hint="cs"/>
                <w:b/>
                <w:bCs/>
                <w:sz w:val="26"/>
                <w:szCs w:val="26"/>
                <w:rtl/>
              </w:rPr>
              <w:br/>
            </w:r>
          </w:p>
        </w:tc>
      </w:tr>
      <w:tr w:rsidR="00B4468D" w:rsidRPr="00ED1590">
        <w:tc>
          <w:tcPr>
            <w:tcW w:w="3119" w:type="dxa"/>
          </w:tcPr>
          <w:p w:rsidR="00B4468D" w:rsidRPr="003A6D84" w:rsidRDefault="00B4468D" w:rsidP="001A3746">
            <w:pPr>
              <w:jc w:val="both"/>
              <w:rPr>
                <w:rFonts w:cs="Traditional Arabic"/>
                <w:b/>
                <w:bCs/>
                <w:sz w:val="26"/>
                <w:szCs w:val="26"/>
                <w:rtl/>
              </w:rPr>
            </w:pPr>
            <w:r w:rsidRPr="003A6D84">
              <w:rPr>
                <w:rFonts w:cs="Traditional Arabic"/>
                <w:b/>
                <w:bCs/>
                <w:sz w:val="26"/>
                <w:szCs w:val="26"/>
                <w:rtl/>
              </w:rPr>
              <w:t>وإني كم</w:t>
            </w:r>
            <w:r w:rsidRPr="003A6D84">
              <w:rPr>
                <w:rFonts w:cs="Traditional Arabic" w:hint="cs"/>
                <w:b/>
                <w:bCs/>
                <w:sz w:val="26"/>
                <w:szCs w:val="26"/>
                <w:rtl/>
              </w:rPr>
              <w:t>ـ</w:t>
            </w:r>
            <w:r w:rsidRPr="003A6D84">
              <w:rPr>
                <w:rFonts w:cs="Traditional Arabic"/>
                <w:b/>
                <w:bCs/>
                <w:sz w:val="26"/>
                <w:szCs w:val="26"/>
                <w:rtl/>
              </w:rPr>
              <w:t>ا ش</w:t>
            </w:r>
            <w:r w:rsidRPr="003A6D84">
              <w:rPr>
                <w:rFonts w:cs="Traditional Arabic" w:hint="cs"/>
                <w:b/>
                <w:bCs/>
                <w:sz w:val="26"/>
                <w:szCs w:val="26"/>
                <w:rtl/>
              </w:rPr>
              <w:t>ـ</w:t>
            </w:r>
            <w:r w:rsidRPr="003A6D84">
              <w:rPr>
                <w:rFonts w:cs="Traditional Arabic"/>
                <w:b/>
                <w:bCs/>
                <w:sz w:val="26"/>
                <w:szCs w:val="26"/>
                <w:rtl/>
              </w:rPr>
              <w:t>اء الغ</w:t>
            </w:r>
            <w:r w:rsidRPr="003A6D84">
              <w:rPr>
                <w:rFonts w:cs="Traditional Arabic" w:hint="cs"/>
                <w:b/>
                <w:bCs/>
                <w:sz w:val="26"/>
                <w:szCs w:val="26"/>
                <w:rtl/>
              </w:rPr>
              <w:t>ـ</w:t>
            </w:r>
            <w:r w:rsidRPr="003A6D84">
              <w:rPr>
                <w:rFonts w:cs="Traditional Arabic"/>
                <w:b/>
                <w:bCs/>
                <w:sz w:val="26"/>
                <w:szCs w:val="26"/>
                <w:rtl/>
              </w:rPr>
              <w:t>رام موحد</w:t>
            </w:r>
            <w:r w:rsidRPr="003A6D84">
              <w:rPr>
                <w:rFonts w:cs="Traditional Arabic" w:hint="cs"/>
                <w:b/>
                <w:bCs/>
                <w:sz w:val="26"/>
                <w:szCs w:val="26"/>
                <w:rtl/>
              </w:rPr>
              <w:br/>
            </w:r>
          </w:p>
        </w:tc>
        <w:tc>
          <w:tcPr>
            <w:tcW w:w="113" w:type="dxa"/>
          </w:tcPr>
          <w:p w:rsidR="00B4468D" w:rsidRPr="003A6D84" w:rsidRDefault="00B4468D" w:rsidP="001A3746">
            <w:pPr>
              <w:jc w:val="both"/>
              <w:rPr>
                <w:rFonts w:cs="Traditional Arabic"/>
                <w:b/>
                <w:bCs/>
                <w:sz w:val="26"/>
                <w:szCs w:val="26"/>
                <w:rtl/>
              </w:rPr>
            </w:pPr>
          </w:p>
        </w:tc>
        <w:tc>
          <w:tcPr>
            <w:tcW w:w="3119" w:type="dxa"/>
          </w:tcPr>
          <w:p w:rsidR="00B4468D" w:rsidRPr="003A6D84" w:rsidRDefault="00B4468D" w:rsidP="001A3746">
            <w:pPr>
              <w:jc w:val="both"/>
              <w:rPr>
                <w:rFonts w:cs="Traditional Arabic"/>
                <w:b/>
                <w:bCs/>
                <w:sz w:val="26"/>
                <w:szCs w:val="26"/>
                <w:rtl/>
              </w:rPr>
            </w:pPr>
            <w:r w:rsidRPr="003A6D84">
              <w:rPr>
                <w:rFonts w:cs="Traditional Arabic"/>
                <w:b/>
                <w:bCs/>
                <w:sz w:val="26"/>
                <w:szCs w:val="26"/>
                <w:rtl/>
              </w:rPr>
              <w:t>وإن ملت تمويه</w:t>
            </w:r>
            <w:r w:rsidRPr="003A6D84">
              <w:rPr>
                <w:rFonts w:cs="Traditional Arabic" w:hint="cs"/>
                <w:b/>
                <w:bCs/>
                <w:sz w:val="26"/>
                <w:szCs w:val="26"/>
                <w:rtl/>
              </w:rPr>
              <w:t>ـ</w:t>
            </w:r>
            <w:r w:rsidRPr="003A6D84">
              <w:rPr>
                <w:rFonts w:cs="Traditional Arabic"/>
                <w:b/>
                <w:bCs/>
                <w:sz w:val="26"/>
                <w:szCs w:val="26"/>
                <w:rtl/>
              </w:rPr>
              <w:t>ا إلى الروضة الغنا</w:t>
            </w:r>
            <w:r w:rsidRPr="003A6D84">
              <w:rPr>
                <w:rFonts w:cs="Traditional Arabic" w:hint="cs"/>
                <w:b/>
                <w:bCs/>
                <w:sz w:val="26"/>
                <w:szCs w:val="26"/>
                <w:rtl/>
              </w:rPr>
              <w:br/>
            </w:r>
          </w:p>
        </w:tc>
      </w:tr>
    </w:tbl>
    <w:p w:rsidR="00B4468D" w:rsidRPr="00ED1590" w:rsidRDefault="00B4468D" w:rsidP="00B4468D">
      <w:pPr>
        <w:pStyle w:val="Notedebasdepage"/>
        <w:rPr>
          <w:rFonts w:cs="Traditional Arabic"/>
          <w:sz w:val="24"/>
          <w:szCs w:val="24"/>
          <w:rtl/>
        </w:rPr>
      </w:pPr>
    </w:p>
  </w:footnote>
  <w:footnote w:id="26">
    <w:p w:rsidR="00B4468D" w:rsidRPr="000908DF" w:rsidRDefault="00B4468D" w:rsidP="00B4468D">
      <w:pPr>
        <w:pStyle w:val="Notedebasdepage"/>
        <w:jc w:val="both"/>
        <w:rPr>
          <w:rFonts w:cs="Traditional Arabic"/>
          <w:sz w:val="24"/>
          <w:szCs w:val="24"/>
          <w:rtl/>
        </w:rPr>
      </w:pPr>
      <w:r w:rsidRPr="00D40420">
        <w:rPr>
          <w:rFonts w:cs="Traditional Arabic" w:hint="cs"/>
          <w:sz w:val="24"/>
          <w:szCs w:val="24"/>
          <w:vertAlign w:val="superscript"/>
          <w:rtl/>
        </w:rPr>
        <w:t>(</w:t>
      </w:r>
      <w:r w:rsidRPr="00D40420">
        <w:rPr>
          <w:rStyle w:val="Appelnotedebasdep"/>
          <w:rFonts w:cs="Traditional Arabic"/>
          <w:sz w:val="24"/>
          <w:szCs w:val="24"/>
        </w:rPr>
        <w:footnoteRef/>
      </w:r>
      <w:r w:rsidRPr="00D40420">
        <w:rPr>
          <w:rFonts w:cs="Traditional Arabic" w:hint="cs"/>
          <w:sz w:val="24"/>
          <w:szCs w:val="24"/>
          <w:vertAlign w:val="superscript"/>
          <w:rtl/>
        </w:rPr>
        <w:t>)</w:t>
      </w:r>
      <w:r w:rsidRPr="00D40420">
        <w:rPr>
          <w:rFonts w:cs="Traditional Arabic" w:hint="cs"/>
          <w:sz w:val="26"/>
          <w:szCs w:val="26"/>
          <w:vertAlign w:val="superscript"/>
          <w:rtl/>
        </w:rPr>
        <w:t xml:space="preserve"> </w:t>
      </w:r>
      <w:r w:rsidRPr="000908DF">
        <w:rPr>
          <w:rFonts w:cs="Traditional Arabic" w:hint="cs"/>
          <w:sz w:val="24"/>
          <w:szCs w:val="24"/>
          <w:rtl/>
        </w:rPr>
        <w:t>الرمز الشعري عند الصوفية، مرجع سابق، ص: 168.</w:t>
      </w:r>
    </w:p>
  </w:footnote>
  <w:footnote w:id="27">
    <w:p w:rsidR="00B4468D" w:rsidRPr="000908DF" w:rsidRDefault="00B4468D" w:rsidP="00B4468D">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الديوان إعتنى به وشرحه هيثم هلال</w:t>
      </w:r>
      <w:r w:rsidRPr="000908DF">
        <w:rPr>
          <w:rFonts w:cs="Traditional Arabic" w:hint="cs"/>
          <w:rtl/>
        </w:rPr>
        <w:t>،</w:t>
      </w:r>
      <w:r w:rsidRPr="000908DF">
        <w:rPr>
          <w:rFonts w:cs="Traditional Arabic"/>
          <w:rtl/>
        </w:rPr>
        <w:t xml:space="preserve"> دار المعرفة</w:t>
      </w:r>
      <w:r w:rsidRPr="000908DF">
        <w:rPr>
          <w:rFonts w:cs="Traditional Arabic" w:hint="cs"/>
          <w:rtl/>
        </w:rPr>
        <w:t>،</w:t>
      </w:r>
      <w:r w:rsidRPr="000908DF">
        <w:rPr>
          <w:rFonts w:cs="Traditional Arabic"/>
          <w:rtl/>
        </w:rPr>
        <w:t xml:space="preserve"> بيروت</w:t>
      </w:r>
      <w:r w:rsidRPr="000908DF">
        <w:rPr>
          <w:rFonts w:cs="Traditional Arabic" w:hint="cs"/>
          <w:rtl/>
        </w:rPr>
        <w:t>،</w:t>
      </w:r>
      <w:r w:rsidRPr="000908DF">
        <w:rPr>
          <w:rFonts w:cs="Traditional Arabic"/>
          <w:rtl/>
        </w:rPr>
        <w:t xml:space="preserve"> لبنان</w:t>
      </w:r>
      <w:r w:rsidRPr="000908DF">
        <w:rPr>
          <w:rFonts w:cs="Traditional Arabic" w:hint="cs"/>
          <w:rtl/>
        </w:rPr>
        <w:t>،</w:t>
      </w:r>
      <w:r w:rsidRPr="000908DF">
        <w:rPr>
          <w:rFonts w:cs="Traditional Arabic"/>
          <w:rtl/>
        </w:rPr>
        <w:t xml:space="preserve"> ط</w:t>
      </w:r>
      <w:r w:rsidRPr="000908DF">
        <w:rPr>
          <w:rFonts w:cs="Traditional Arabic" w:hint="cs"/>
          <w:rtl/>
        </w:rPr>
        <w:t xml:space="preserve"> -</w:t>
      </w:r>
      <w:r w:rsidRPr="000908DF">
        <w:rPr>
          <w:rFonts w:cs="Traditional Arabic"/>
          <w:rtl/>
        </w:rPr>
        <w:t>1</w:t>
      </w:r>
      <w:r w:rsidRPr="000908DF">
        <w:rPr>
          <w:rFonts w:cs="Traditional Arabic" w:hint="cs"/>
          <w:rtl/>
        </w:rPr>
        <w:t>-</w:t>
      </w:r>
      <w:r w:rsidRPr="000908DF">
        <w:rPr>
          <w:rFonts w:cs="Traditional Arabic"/>
          <w:rtl/>
        </w:rPr>
        <w:t xml:space="preserve"> 2003.</w:t>
      </w:r>
    </w:p>
  </w:footnote>
  <w:footnote w:id="28">
    <w:p w:rsidR="00B4468D" w:rsidRPr="000908DF" w:rsidRDefault="00B4468D" w:rsidP="00B4468D">
      <w:pPr>
        <w:jc w:val="both"/>
        <w:rPr>
          <w:rFonts w:cs="Traditional Arabic"/>
        </w:rPr>
      </w:pPr>
      <w:r w:rsidRPr="00560420">
        <w:rPr>
          <w:rFonts w:cs="Traditional Arabic"/>
          <w:vertAlign w:val="superscript"/>
          <w:rtl/>
        </w:rPr>
        <w:t>(</w:t>
      </w:r>
      <w:r w:rsidRPr="00560420">
        <w:rPr>
          <w:rStyle w:val="Appelnotedebasdep"/>
          <w:rFonts w:cs="Traditional Arabic"/>
        </w:rPr>
        <w:footnoteRef/>
      </w:r>
      <w:r w:rsidRPr="00560420">
        <w:rPr>
          <w:rFonts w:cs="Traditional Arabic"/>
          <w:vertAlign w:val="superscript"/>
          <w:rtl/>
        </w:rPr>
        <w:t>)</w:t>
      </w:r>
      <w:r>
        <w:rPr>
          <w:rFonts w:cs="Traditional Arabic" w:hint="cs"/>
          <w:vertAlign w:val="superscript"/>
          <w:rtl/>
        </w:rPr>
        <w:t xml:space="preserve"> </w:t>
      </w:r>
      <w:r w:rsidRPr="000908DF">
        <w:rPr>
          <w:rFonts w:cs="Traditional Arabic"/>
          <w:rtl/>
        </w:rPr>
        <w:t>ميمية ابن الفارض.</w:t>
      </w:r>
    </w:p>
  </w:footnote>
  <w:footnote w:id="29">
    <w:p w:rsidR="00B4468D" w:rsidRPr="000908DF" w:rsidRDefault="00B4468D" w:rsidP="00B4468D">
      <w:pPr>
        <w:jc w:val="both"/>
        <w:rPr>
          <w:rFonts w:cs="Traditional Arabic"/>
          <w:rtl/>
        </w:rPr>
      </w:pPr>
      <w:r w:rsidRPr="000908DF">
        <w:rPr>
          <w:rStyle w:val="Appelnotedebasdep"/>
          <w:rFonts w:hint="cs"/>
          <w:rtl/>
        </w:rPr>
        <w:t>*</w:t>
      </w:r>
      <w:r w:rsidRPr="000908DF">
        <w:rPr>
          <w:rFonts w:hint="cs"/>
          <w:rtl/>
        </w:rPr>
        <w:t xml:space="preserve"> </w:t>
      </w:r>
      <w:r w:rsidRPr="000908DF">
        <w:rPr>
          <w:rFonts w:cs="Traditional Arabic"/>
          <w:rtl/>
        </w:rPr>
        <w:t>نسبة إلى ابن الفارض و أبي مدين التلمساني و عبد الغني النابلسي</w:t>
      </w:r>
      <w:r w:rsidRPr="000908DF">
        <w:rPr>
          <w:rFonts w:cs="Traditional Arabic" w:hint="cs"/>
          <w:rtl/>
        </w:rPr>
        <w:t>.</w:t>
      </w:r>
    </w:p>
  </w:footnote>
  <w:footnote w:id="30">
    <w:p w:rsidR="00B4468D" w:rsidRPr="000908DF" w:rsidRDefault="00B4468D" w:rsidP="00B4468D">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المرجع نفسه</w:t>
      </w:r>
      <w:r w:rsidRPr="000908DF">
        <w:rPr>
          <w:rFonts w:cs="Traditional Arabic" w:hint="cs"/>
          <w:rtl/>
        </w:rPr>
        <w:t>،</w:t>
      </w:r>
      <w:r w:rsidRPr="000908DF">
        <w:rPr>
          <w:rFonts w:cs="Traditional Arabic"/>
          <w:rtl/>
        </w:rPr>
        <w:t xml:space="preserve"> ص: 383</w:t>
      </w:r>
      <w:r w:rsidRPr="000908DF">
        <w:rPr>
          <w:rFonts w:cs="Traditional Arabic" w:hint="cs"/>
          <w:rtl/>
        </w:rPr>
        <w:t>.</w:t>
      </w:r>
      <w:r w:rsidRPr="000908DF">
        <w:rPr>
          <w:rFonts w:cs="Traditional Arabic"/>
          <w:rtl/>
        </w:rPr>
        <w:t xml:space="preserve"> </w:t>
      </w:r>
    </w:p>
  </w:footnote>
  <w:footnote w:id="31">
    <w:p w:rsidR="00B4468D" w:rsidRPr="000908DF" w:rsidRDefault="00B4468D" w:rsidP="00B4468D">
      <w:pPr>
        <w:jc w:val="both"/>
        <w:rPr>
          <w:rFonts w:cs="Traditional Arabic"/>
          <w:rtl/>
        </w:rPr>
      </w:pPr>
      <w:r w:rsidRPr="00560420">
        <w:rPr>
          <w:rFonts w:cs="Traditional Arabic" w:hint="cs"/>
          <w:vertAlign w:val="superscript"/>
          <w:rtl/>
        </w:rPr>
        <w:t>(</w:t>
      </w:r>
      <w:r w:rsidRPr="00560420">
        <w:rPr>
          <w:rStyle w:val="Appelnotedebasdep"/>
          <w:rFonts w:cs="Traditional Arabic"/>
        </w:rPr>
        <w:footnoteRef/>
      </w:r>
      <w:r w:rsidRPr="00560420">
        <w:rPr>
          <w:rFonts w:cs="Traditional Arabic" w:hint="cs"/>
          <w:vertAlign w:val="superscript"/>
          <w:rtl/>
        </w:rPr>
        <w:t>)</w:t>
      </w:r>
      <w:r>
        <w:rPr>
          <w:rFonts w:cs="Traditional Arabic" w:hint="cs"/>
          <w:vertAlign w:val="superscript"/>
          <w:rtl/>
        </w:rPr>
        <w:t xml:space="preserve"> </w:t>
      </w:r>
      <w:r w:rsidRPr="000908DF">
        <w:rPr>
          <w:rFonts w:cs="Traditional Arabic"/>
          <w:rtl/>
        </w:rPr>
        <w:t>د</w:t>
      </w:r>
      <w:r w:rsidRPr="000908DF">
        <w:rPr>
          <w:rFonts w:cs="Traditional Arabic" w:hint="cs"/>
          <w:rtl/>
        </w:rPr>
        <w:t>.</w:t>
      </w:r>
      <w:r w:rsidRPr="000908DF">
        <w:rPr>
          <w:rFonts w:cs="Traditional Arabic"/>
          <w:rtl/>
        </w:rPr>
        <w:t xml:space="preserve"> مختار حبار</w:t>
      </w:r>
      <w:r w:rsidRPr="000908DF">
        <w:rPr>
          <w:rFonts w:cs="Traditional Arabic" w:hint="cs"/>
          <w:rtl/>
        </w:rPr>
        <w:t>:</w:t>
      </w:r>
      <w:r w:rsidRPr="000908DF">
        <w:rPr>
          <w:rFonts w:cs="Traditional Arabic"/>
          <w:rtl/>
        </w:rPr>
        <w:t xml:space="preserve"> </w:t>
      </w:r>
      <w:r w:rsidRPr="000908DF">
        <w:rPr>
          <w:rFonts w:cs="Traditional Arabic" w:hint="cs"/>
          <w:rtl/>
        </w:rPr>
        <w:t>«</w:t>
      </w:r>
      <w:r w:rsidRPr="000908DF">
        <w:rPr>
          <w:rFonts w:cs="Traditional Arabic"/>
          <w:rtl/>
        </w:rPr>
        <w:t>سيمائية الخطاب الشعري عند الصوفية</w:t>
      </w:r>
      <w:r w:rsidRPr="000908DF">
        <w:rPr>
          <w:rFonts w:cs="Traditional Arabic" w:hint="cs"/>
          <w:rtl/>
        </w:rPr>
        <w:t>»</w:t>
      </w:r>
      <w:r w:rsidRPr="000908DF">
        <w:rPr>
          <w:rFonts w:cs="Traditional Arabic"/>
          <w:rtl/>
        </w:rPr>
        <w:t xml:space="preserve"> مجلة تجليات الحداثة معهد اللغة العربية وآدابها</w:t>
      </w:r>
      <w:r w:rsidRPr="000908DF">
        <w:rPr>
          <w:rFonts w:cs="Traditional Arabic" w:hint="cs"/>
          <w:rtl/>
        </w:rPr>
        <w:t>،</w:t>
      </w:r>
      <w:r w:rsidRPr="000908DF">
        <w:rPr>
          <w:rFonts w:cs="Traditional Arabic"/>
          <w:rtl/>
        </w:rPr>
        <w:t xml:space="preserve"> جامعة وهران</w:t>
      </w:r>
      <w:r w:rsidRPr="000908DF">
        <w:rPr>
          <w:rFonts w:cs="Traditional Arabic" w:hint="cs"/>
          <w:rtl/>
        </w:rPr>
        <w:t>،</w:t>
      </w:r>
      <w:r w:rsidRPr="000908DF">
        <w:rPr>
          <w:rFonts w:cs="Traditional Arabic"/>
          <w:rtl/>
        </w:rPr>
        <w:t xml:space="preserve"> الجزائر</w:t>
      </w:r>
      <w:r w:rsidRPr="000908DF">
        <w:rPr>
          <w:rFonts w:cs="Traditional Arabic" w:hint="cs"/>
          <w:rtl/>
        </w:rPr>
        <w:t>،</w:t>
      </w:r>
      <w:r w:rsidRPr="000908DF">
        <w:rPr>
          <w:rFonts w:cs="Traditional Arabic"/>
          <w:rtl/>
        </w:rPr>
        <w:t xml:space="preserve"> العدد (2) 1993</w:t>
      </w:r>
      <w:r w:rsidRPr="000908DF">
        <w:rPr>
          <w:rFonts w:cs="Traditional Arabic" w:hint="cs"/>
          <w:rtl/>
        </w:rPr>
        <w:t>،</w:t>
      </w:r>
      <w:r w:rsidRPr="000908DF">
        <w:rPr>
          <w:rFonts w:cs="Traditional Arabic"/>
          <w:rtl/>
        </w:rPr>
        <w:t xml:space="preserve"> ص: 48. </w:t>
      </w:r>
    </w:p>
  </w:footnote>
  <w:footnote w:id="32">
    <w:p w:rsidR="00B4468D" w:rsidRPr="000908DF" w:rsidRDefault="00B4468D" w:rsidP="00CF1CB8">
      <w:pPr>
        <w:jc w:val="both"/>
        <w:rPr>
          <w:rFonts w:cs="Traditional Arabic"/>
          <w:rtl/>
        </w:rPr>
      </w:pPr>
      <w:r w:rsidRPr="000908DF">
        <w:rPr>
          <w:rFonts w:cs="Traditional Arabic" w:hint="cs"/>
          <w:vertAlign w:val="superscript"/>
          <w:rtl/>
        </w:rPr>
        <w:t>(</w:t>
      </w:r>
      <w:r w:rsidRPr="000908DF">
        <w:rPr>
          <w:rStyle w:val="Appelnotedebasdep"/>
          <w:rFonts w:cs="Traditional Arabic"/>
        </w:rPr>
        <w:footnoteRef/>
      </w:r>
      <w:r w:rsidRPr="000908DF">
        <w:rPr>
          <w:rFonts w:cs="Traditional Arabic" w:hint="cs"/>
          <w:vertAlign w:val="superscript"/>
          <w:rtl/>
        </w:rPr>
        <w:t xml:space="preserve">) </w:t>
      </w:r>
      <w:r w:rsidRPr="000908DF">
        <w:rPr>
          <w:rFonts w:cs="Traditional Arabic"/>
          <w:rtl/>
        </w:rPr>
        <w:t>أمين يوسف عواد</w:t>
      </w:r>
      <w:r w:rsidR="00CF1CB8" w:rsidRPr="000908DF">
        <w:rPr>
          <w:rFonts w:cs="Traditional Arabic" w:hint="cs"/>
          <w:rtl/>
        </w:rPr>
        <w:t>:</w:t>
      </w:r>
      <w:r w:rsidR="00CF1CB8" w:rsidRPr="000908DF">
        <w:rPr>
          <w:rFonts w:cs="Traditional Arabic"/>
          <w:rtl/>
        </w:rPr>
        <w:t xml:space="preserve"> </w:t>
      </w:r>
      <w:r w:rsidR="00CF1CB8" w:rsidRPr="000908DF">
        <w:rPr>
          <w:rFonts w:cs="Traditional Arabic" w:hint="cs"/>
          <w:rtl/>
        </w:rPr>
        <w:t>«</w:t>
      </w:r>
      <w:r w:rsidR="00CF1CB8" w:rsidRPr="000908DF">
        <w:rPr>
          <w:rFonts w:cs="Traditional Arabic"/>
          <w:rtl/>
        </w:rPr>
        <w:t>تجليات الشعر الصوفي</w:t>
      </w:r>
      <w:r w:rsidR="00CF1CB8" w:rsidRPr="000908DF">
        <w:rPr>
          <w:rFonts w:cs="Traditional Arabic" w:hint="cs"/>
          <w:rtl/>
        </w:rPr>
        <w:t>»</w:t>
      </w:r>
      <w:r w:rsidR="00CF1CB8" w:rsidRPr="000908DF">
        <w:rPr>
          <w:rFonts w:cs="Traditional Arabic"/>
          <w:rtl/>
        </w:rPr>
        <w:t xml:space="preserve"> </w:t>
      </w:r>
      <w:r w:rsidR="00CF1CB8" w:rsidRPr="000908DF">
        <w:rPr>
          <w:rFonts w:cs="Traditional Arabic" w:hint="cs"/>
          <w:rtl/>
        </w:rPr>
        <w:t>، دراسة في الأحوال و المقامات ، المؤسسة العربية للدراسات و النشر و التوزيع بيروت ط 1 ، 2001</w:t>
      </w:r>
      <w:r w:rsidRPr="000908DF">
        <w:rPr>
          <w:rFonts w:cs="Traditional Arabic"/>
          <w:rtl/>
        </w:rPr>
        <w:t>ص: 338.</w:t>
      </w:r>
    </w:p>
  </w:footnote>
  <w:footnote w:id="33">
    <w:p w:rsidR="00B4468D" w:rsidRPr="00560420" w:rsidRDefault="00B4468D" w:rsidP="00B4468D">
      <w:pPr>
        <w:jc w:val="both"/>
        <w:rPr>
          <w:rFonts w:cs="Traditional Arabic"/>
          <w:sz w:val="26"/>
          <w:szCs w:val="26"/>
          <w:rtl/>
        </w:rPr>
      </w:pPr>
      <w:r w:rsidRPr="00560420">
        <w:rPr>
          <w:rFonts w:cs="Traditional Arabic" w:hint="cs"/>
          <w:vertAlign w:val="superscript"/>
          <w:rtl/>
        </w:rPr>
        <w:t>(</w:t>
      </w:r>
      <w:r w:rsidRPr="00560420">
        <w:rPr>
          <w:rStyle w:val="Appelnotedebasdep"/>
          <w:rFonts w:cs="Traditional Arabic"/>
        </w:rPr>
        <w:footnoteRef/>
      </w:r>
      <w:r w:rsidRPr="00560420">
        <w:rPr>
          <w:rFonts w:cs="Traditional Arabic" w:hint="cs"/>
          <w:vertAlign w:val="superscript"/>
          <w:rtl/>
        </w:rPr>
        <w:t>)</w:t>
      </w:r>
      <w:r>
        <w:rPr>
          <w:rFonts w:cs="Traditional Arabic" w:hint="cs"/>
          <w:vertAlign w:val="superscript"/>
          <w:rtl/>
        </w:rPr>
        <w:t xml:space="preserve"> </w:t>
      </w:r>
      <w:r w:rsidRPr="000908DF">
        <w:rPr>
          <w:rFonts w:cs="Traditional Arabic"/>
          <w:rtl/>
        </w:rPr>
        <w:t xml:space="preserve">المرجع </w:t>
      </w:r>
      <w:r w:rsidRPr="000908DF">
        <w:rPr>
          <w:rFonts w:cs="Traditional Arabic" w:hint="cs"/>
          <w:rtl/>
        </w:rPr>
        <w:t>نفسه،</w:t>
      </w:r>
      <w:r w:rsidRPr="000908DF">
        <w:rPr>
          <w:rFonts w:cs="Traditional Arabic"/>
          <w:rtl/>
        </w:rPr>
        <w:t xml:space="preserve"> ص: 338.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71" w:rsidRDefault="00D84971" w:rsidP="00D84971">
    <w:pPr>
      <w:pStyle w:val="En-tte"/>
      <w:jc w:val="center"/>
    </w:pPr>
  </w:p>
  <w:p w:rsidR="00D84971" w:rsidRDefault="00D849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886"/>
    <w:multiLevelType w:val="hybridMultilevel"/>
    <w:tmpl w:val="B17678D6"/>
    <w:lvl w:ilvl="0" w:tplc="3B2677EC">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603B0F"/>
    <w:multiLevelType w:val="hybridMultilevel"/>
    <w:tmpl w:val="63F62938"/>
    <w:lvl w:ilvl="0" w:tplc="CC6A76E0">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101D4A"/>
    <w:multiLevelType w:val="hybridMultilevel"/>
    <w:tmpl w:val="569631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DE57B3"/>
    <w:multiLevelType w:val="hybridMultilevel"/>
    <w:tmpl w:val="E3E2DC02"/>
    <w:lvl w:ilvl="0" w:tplc="BA5E56A8">
      <w:start w:val="1"/>
      <w:numFmt w:val="decimal"/>
      <w:lvlText w:val="%1-"/>
      <w:lvlJc w:val="left"/>
      <w:pPr>
        <w:ind w:left="1003" w:hanging="720"/>
      </w:pPr>
      <w:rPr>
        <w:rFonts w:hint="default"/>
        <w:sz w:val="28"/>
        <w:szCs w:val="28"/>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19800A28"/>
    <w:multiLevelType w:val="hybridMultilevel"/>
    <w:tmpl w:val="967C8C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B3BA8"/>
    <w:multiLevelType w:val="hybridMultilevel"/>
    <w:tmpl w:val="18DC0384"/>
    <w:lvl w:ilvl="0" w:tplc="39028820">
      <w:start w:val="1"/>
      <w:numFmt w:val="decimal"/>
      <w:lvlText w:val="%1-"/>
      <w:lvlJc w:val="left"/>
      <w:pPr>
        <w:ind w:left="502" w:hanging="360"/>
      </w:pPr>
      <w:rPr>
        <w:rFonts w:hint="default"/>
        <w:sz w:val="28"/>
        <w:szCs w:val="28"/>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1F1775"/>
    <w:multiLevelType w:val="hybridMultilevel"/>
    <w:tmpl w:val="F95A840A"/>
    <w:lvl w:ilvl="0" w:tplc="ED0446B4">
      <w:start w:val="1"/>
      <w:numFmt w:val="decimal"/>
      <w:lvlText w:val="%1-"/>
      <w:lvlJc w:val="left"/>
      <w:pPr>
        <w:ind w:left="1080" w:hanging="360"/>
      </w:pPr>
      <w:rPr>
        <w:rFonts w:hint="default"/>
        <w:b/>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1E621B5"/>
    <w:multiLevelType w:val="hybridMultilevel"/>
    <w:tmpl w:val="1F929D90"/>
    <w:lvl w:ilvl="0" w:tplc="1630A0B2">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117DD9"/>
    <w:multiLevelType w:val="hybridMultilevel"/>
    <w:tmpl w:val="86BEB6A8"/>
    <w:lvl w:ilvl="0" w:tplc="EEAE44F6">
      <w:start w:val="1"/>
      <w:numFmt w:val="decimal"/>
      <w:lvlText w:val="%1-"/>
      <w:lvlJc w:val="left"/>
      <w:pPr>
        <w:ind w:left="1080" w:hanging="360"/>
      </w:pPr>
      <w:rPr>
        <w:rFonts w:ascii="Times New Roman" w:hAnsi="Times New Roman" w:cs="Times New Roman" w:hint="default"/>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9E07503"/>
    <w:multiLevelType w:val="hybridMultilevel"/>
    <w:tmpl w:val="95A436D8"/>
    <w:lvl w:ilvl="0" w:tplc="8BDA9052">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D90D19"/>
    <w:multiLevelType w:val="hybridMultilevel"/>
    <w:tmpl w:val="B838AC58"/>
    <w:lvl w:ilvl="0" w:tplc="276CD47C">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2C408E1"/>
    <w:multiLevelType w:val="hybridMultilevel"/>
    <w:tmpl w:val="403A6814"/>
    <w:lvl w:ilvl="0" w:tplc="BE2881A0">
      <w:start w:val="1"/>
      <w:numFmt w:val="decimal"/>
      <w:lvlText w:val="%1-"/>
      <w:lvlJc w:val="left"/>
      <w:pPr>
        <w:ind w:left="1140" w:hanging="4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74C7283"/>
    <w:multiLevelType w:val="hybridMultilevel"/>
    <w:tmpl w:val="5EB01A72"/>
    <w:lvl w:ilvl="0" w:tplc="D28A9A56">
      <w:start w:val="1"/>
      <w:numFmt w:val="decimal"/>
      <w:lvlText w:val="%1-"/>
      <w:lvlJc w:val="left"/>
      <w:pPr>
        <w:ind w:left="1140" w:hanging="4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56AA760F"/>
    <w:multiLevelType w:val="hybridMultilevel"/>
    <w:tmpl w:val="EBD28E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780726"/>
    <w:multiLevelType w:val="hybridMultilevel"/>
    <w:tmpl w:val="1B8043EE"/>
    <w:lvl w:ilvl="0" w:tplc="507622CE">
      <w:start w:val="1"/>
      <w:numFmt w:val="decimal"/>
      <w:lvlText w:val="%1-"/>
      <w:lvlJc w:val="left"/>
      <w:pPr>
        <w:ind w:left="927" w:hanging="360"/>
      </w:pPr>
      <w:rPr>
        <w:rFonts w:hint="default"/>
        <w:sz w:val="28"/>
        <w:szCs w:val="28"/>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5472BFA"/>
    <w:multiLevelType w:val="hybridMultilevel"/>
    <w:tmpl w:val="E3605DB6"/>
    <w:lvl w:ilvl="0" w:tplc="A05C67FE">
      <w:start w:val="1"/>
      <w:numFmt w:val="arabicAlpha"/>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7A32676"/>
    <w:multiLevelType w:val="hybridMultilevel"/>
    <w:tmpl w:val="F0988298"/>
    <w:lvl w:ilvl="0" w:tplc="769247BC">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90125CD"/>
    <w:multiLevelType w:val="hybridMultilevel"/>
    <w:tmpl w:val="CFF6AAFA"/>
    <w:lvl w:ilvl="0" w:tplc="AEDEFD6C">
      <w:start w:val="1"/>
      <w:numFmt w:val="arabicAlpha"/>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92A2D13"/>
    <w:multiLevelType w:val="hybridMultilevel"/>
    <w:tmpl w:val="7AFEC0E8"/>
    <w:lvl w:ilvl="0" w:tplc="991E9310">
      <w:numFmt w:val="bullet"/>
      <w:lvlText w:val="-"/>
      <w:lvlJc w:val="left"/>
      <w:pPr>
        <w:ind w:left="720" w:hanging="360"/>
      </w:pPr>
      <w:rPr>
        <w:rFonts w:ascii="Calibri" w:eastAsia="Calibri" w:hAnsi="Calibr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384F10"/>
    <w:multiLevelType w:val="hybridMultilevel"/>
    <w:tmpl w:val="6AA00AFE"/>
    <w:lvl w:ilvl="0" w:tplc="34261A80">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CD24A2F"/>
    <w:multiLevelType w:val="hybridMultilevel"/>
    <w:tmpl w:val="D75695FC"/>
    <w:lvl w:ilvl="0" w:tplc="7BA00AC2">
      <w:numFmt w:val="bullet"/>
      <w:lvlText w:val=""/>
      <w:lvlJc w:val="left"/>
      <w:pPr>
        <w:tabs>
          <w:tab w:val="num" w:pos="420"/>
        </w:tabs>
        <w:ind w:left="420" w:hanging="360"/>
      </w:pPr>
      <w:rPr>
        <w:rFonts w:ascii="Symbol" w:eastAsia="Calibri" w:hAnsi="Symbol" w:cs="Traditional Arabic"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nsid w:val="7F326824"/>
    <w:multiLevelType w:val="hybridMultilevel"/>
    <w:tmpl w:val="5784C0AA"/>
    <w:lvl w:ilvl="0" w:tplc="68448D8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6"/>
  </w:num>
  <w:num w:numId="2">
    <w:abstractNumId w:val="17"/>
  </w:num>
  <w:num w:numId="3">
    <w:abstractNumId w:val="19"/>
  </w:num>
  <w:num w:numId="4">
    <w:abstractNumId w:val="2"/>
  </w:num>
  <w:num w:numId="5">
    <w:abstractNumId w:val="15"/>
  </w:num>
  <w:num w:numId="6">
    <w:abstractNumId w:val="10"/>
  </w:num>
  <w:num w:numId="7">
    <w:abstractNumId w:val="0"/>
  </w:num>
  <w:num w:numId="8">
    <w:abstractNumId w:val="7"/>
  </w:num>
  <w:num w:numId="9">
    <w:abstractNumId w:val="18"/>
  </w:num>
  <w:num w:numId="10">
    <w:abstractNumId w:val="9"/>
  </w:num>
  <w:num w:numId="11">
    <w:abstractNumId w:val="1"/>
  </w:num>
  <w:num w:numId="12">
    <w:abstractNumId w:val="13"/>
  </w:num>
  <w:num w:numId="13">
    <w:abstractNumId w:val="20"/>
  </w:num>
  <w:num w:numId="14">
    <w:abstractNumId w:val="4"/>
  </w:num>
  <w:num w:numId="15">
    <w:abstractNumId w:val="3"/>
  </w:num>
  <w:num w:numId="16">
    <w:abstractNumId w:val="11"/>
  </w:num>
  <w:num w:numId="17">
    <w:abstractNumId w:val="21"/>
  </w:num>
  <w:num w:numId="18">
    <w:abstractNumId w:val="12"/>
  </w:num>
  <w:num w:numId="19">
    <w:abstractNumId w:val="6"/>
  </w:num>
  <w:num w:numId="20">
    <w:abstractNumId w:val="14"/>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B4468D"/>
    <w:rsid w:val="000908DF"/>
    <w:rsid w:val="000D2322"/>
    <w:rsid w:val="001F2648"/>
    <w:rsid w:val="00270C26"/>
    <w:rsid w:val="002B35DE"/>
    <w:rsid w:val="002C7FF5"/>
    <w:rsid w:val="002F6401"/>
    <w:rsid w:val="00312D8C"/>
    <w:rsid w:val="0036057C"/>
    <w:rsid w:val="00396547"/>
    <w:rsid w:val="003D44F7"/>
    <w:rsid w:val="00456DCE"/>
    <w:rsid w:val="00461FB4"/>
    <w:rsid w:val="00497999"/>
    <w:rsid w:val="00534F60"/>
    <w:rsid w:val="0057492B"/>
    <w:rsid w:val="00575C39"/>
    <w:rsid w:val="005906B5"/>
    <w:rsid w:val="005D257C"/>
    <w:rsid w:val="006725CE"/>
    <w:rsid w:val="007259A0"/>
    <w:rsid w:val="00783A56"/>
    <w:rsid w:val="00860E09"/>
    <w:rsid w:val="00897B0B"/>
    <w:rsid w:val="00B4468D"/>
    <w:rsid w:val="00BB1744"/>
    <w:rsid w:val="00C24E94"/>
    <w:rsid w:val="00CF1CB8"/>
    <w:rsid w:val="00D41633"/>
    <w:rsid w:val="00D84971"/>
    <w:rsid w:val="00E02E1F"/>
    <w:rsid w:val="00E17D94"/>
    <w:rsid w:val="00E80E0B"/>
    <w:rsid w:val="00F10C95"/>
    <w:rsid w:val="00F2202E"/>
    <w:rsid w:val="00F452CA"/>
    <w:rsid w:val="00FD66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8D"/>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B4468D"/>
    <w:pPr>
      <w:keepNext/>
      <w:ind w:left="212"/>
      <w:outlineLvl w:val="0"/>
    </w:pPr>
    <w:rPr>
      <w:rFonts w:cs="Traditional Arabic"/>
      <w:b/>
      <w:bCs/>
      <w:noProof/>
      <w:sz w:val="36"/>
      <w:szCs w:val="36"/>
      <w:lang w:val="fr-FR" w:eastAsia="fr-FR"/>
    </w:rPr>
  </w:style>
  <w:style w:type="paragraph" w:styleId="Titre2">
    <w:name w:val="heading 2"/>
    <w:basedOn w:val="Normal"/>
    <w:next w:val="Normal"/>
    <w:link w:val="Titre2Car"/>
    <w:uiPriority w:val="9"/>
    <w:qFormat/>
    <w:rsid w:val="00B4468D"/>
    <w:pPr>
      <w:keepNext/>
      <w:jc w:val="both"/>
      <w:outlineLvl w:val="1"/>
    </w:pPr>
    <w:rPr>
      <w:rFonts w:cs="Traditional Arabic"/>
      <w:b/>
      <w:bCs/>
      <w:sz w:val="36"/>
      <w:szCs w:val="36"/>
      <w:lang w:val="fr-FR" w:eastAsia="fr-FR"/>
    </w:rPr>
  </w:style>
  <w:style w:type="paragraph" w:styleId="Titre3">
    <w:name w:val="heading 3"/>
    <w:basedOn w:val="Normal"/>
    <w:next w:val="Normal"/>
    <w:link w:val="Titre3Car"/>
    <w:uiPriority w:val="9"/>
    <w:qFormat/>
    <w:rsid w:val="00B4468D"/>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
    <w:qFormat/>
    <w:rsid w:val="00B4468D"/>
    <w:pPr>
      <w:keepNext/>
      <w:keepLines/>
      <w:bidi w:val="0"/>
      <w:spacing w:before="200" w:line="276" w:lineRule="auto"/>
      <w:outlineLvl w:val="3"/>
    </w:pPr>
    <w:rPr>
      <w:rFonts w:ascii="Cambria" w:hAnsi="Cambria"/>
      <w:b/>
      <w:bCs/>
      <w:i/>
      <w:iCs/>
      <w:color w:val="4F81BD"/>
      <w:sz w:val="22"/>
      <w:szCs w:val="22"/>
      <w:lang w:bidi="en-US"/>
    </w:rPr>
  </w:style>
  <w:style w:type="paragraph" w:styleId="Titre5">
    <w:name w:val="heading 5"/>
    <w:basedOn w:val="Normal"/>
    <w:next w:val="Normal"/>
    <w:link w:val="Titre5Car"/>
    <w:uiPriority w:val="9"/>
    <w:qFormat/>
    <w:rsid w:val="00B4468D"/>
    <w:pPr>
      <w:keepNext/>
      <w:keepLines/>
      <w:bidi w:val="0"/>
      <w:spacing w:before="200" w:line="276" w:lineRule="auto"/>
      <w:outlineLvl w:val="4"/>
    </w:pPr>
    <w:rPr>
      <w:rFonts w:ascii="Cambria" w:hAnsi="Cambria"/>
      <w:color w:val="243F60"/>
      <w:sz w:val="22"/>
      <w:szCs w:val="22"/>
      <w:lang w:bidi="en-US"/>
    </w:rPr>
  </w:style>
  <w:style w:type="paragraph" w:styleId="Titre6">
    <w:name w:val="heading 6"/>
    <w:basedOn w:val="Normal"/>
    <w:next w:val="Normal"/>
    <w:link w:val="Titre6Car"/>
    <w:uiPriority w:val="9"/>
    <w:qFormat/>
    <w:rsid w:val="00B4468D"/>
    <w:pPr>
      <w:keepNext/>
      <w:keepLines/>
      <w:bidi w:val="0"/>
      <w:spacing w:before="200" w:line="276" w:lineRule="auto"/>
      <w:outlineLvl w:val="5"/>
    </w:pPr>
    <w:rPr>
      <w:rFonts w:ascii="Cambria" w:hAnsi="Cambria"/>
      <w:i/>
      <w:iCs/>
      <w:color w:val="243F60"/>
      <w:sz w:val="22"/>
      <w:szCs w:val="22"/>
      <w:lang w:bidi="en-US"/>
    </w:rPr>
  </w:style>
  <w:style w:type="paragraph" w:styleId="Titre7">
    <w:name w:val="heading 7"/>
    <w:basedOn w:val="Normal"/>
    <w:next w:val="Normal"/>
    <w:link w:val="Titre7Car"/>
    <w:uiPriority w:val="9"/>
    <w:qFormat/>
    <w:rsid w:val="00B4468D"/>
    <w:pPr>
      <w:keepNext/>
      <w:keepLines/>
      <w:bidi w:val="0"/>
      <w:spacing w:before="200" w:line="276" w:lineRule="auto"/>
      <w:outlineLvl w:val="6"/>
    </w:pPr>
    <w:rPr>
      <w:rFonts w:ascii="Cambria" w:hAnsi="Cambria"/>
      <w:i/>
      <w:iCs/>
      <w:color w:val="404040"/>
      <w:sz w:val="22"/>
      <w:szCs w:val="22"/>
      <w:lang w:bidi="en-US"/>
    </w:rPr>
  </w:style>
  <w:style w:type="paragraph" w:styleId="Titre8">
    <w:name w:val="heading 8"/>
    <w:basedOn w:val="Normal"/>
    <w:next w:val="Normal"/>
    <w:link w:val="Titre8Car"/>
    <w:uiPriority w:val="9"/>
    <w:qFormat/>
    <w:rsid w:val="00B4468D"/>
    <w:pPr>
      <w:keepNext/>
      <w:keepLines/>
      <w:bidi w:val="0"/>
      <w:spacing w:before="200" w:line="276" w:lineRule="auto"/>
      <w:outlineLvl w:val="7"/>
    </w:pPr>
    <w:rPr>
      <w:rFonts w:ascii="Cambria" w:hAnsi="Cambria"/>
      <w:color w:val="4F81BD"/>
      <w:sz w:val="20"/>
      <w:szCs w:val="20"/>
      <w:lang w:bidi="en-US"/>
    </w:rPr>
  </w:style>
  <w:style w:type="paragraph" w:styleId="Titre9">
    <w:name w:val="heading 9"/>
    <w:basedOn w:val="Normal"/>
    <w:next w:val="Normal"/>
    <w:link w:val="Titre9Car"/>
    <w:uiPriority w:val="9"/>
    <w:qFormat/>
    <w:rsid w:val="00B4468D"/>
    <w:pPr>
      <w:keepNext/>
      <w:keepLines/>
      <w:bidi w:val="0"/>
      <w:spacing w:before="200" w:line="276" w:lineRule="auto"/>
      <w:outlineLvl w:val="8"/>
    </w:pPr>
    <w:rPr>
      <w:rFonts w:ascii="Cambria" w:hAnsi="Cambria"/>
      <w:i/>
      <w:iCs/>
      <w:color w:val="40404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468D"/>
    <w:rPr>
      <w:rFonts w:ascii="Times New Roman" w:eastAsia="Times New Roman" w:hAnsi="Times New Roman" w:cs="Traditional Arabic"/>
      <w:b/>
      <w:bCs/>
      <w:noProof/>
      <w:sz w:val="36"/>
      <w:szCs w:val="36"/>
      <w:lang w:eastAsia="fr-FR"/>
    </w:rPr>
  </w:style>
  <w:style w:type="character" w:customStyle="1" w:styleId="Titre2Car">
    <w:name w:val="Titre 2 Car"/>
    <w:basedOn w:val="Policepardfaut"/>
    <w:link w:val="Titre2"/>
    <w:uiPriority w:val="9"/>
    <w:rsid w:val="00B4468D"/>
    <w:rPr>
      <w:rFonts w:ascii="Times New Roman" w:eastAsia="Times New Roman" w:hAnsi="Times New Roman" w:cs="Traditional Arabic"/>
      <w:b/>
      <w:bCs/>
      <w:sz w:val="36"/>
      <w:szCs w:val="36"/>
      <w:lang w:eastAsia="fr-FR"/>
    </w:rPr>
  </w:style>
  <w:style w:type="character" w:customStyle="1" w:styleId="Titre3Car">
    <w:name w:val="Titre 3 Car"/>
    <w:basedOn w:val="Policepardfaut"/>
    <w:link w:val="Titre3"/>
    <w:uiPriority w:val="9"/>
    <w:rsid w:val="00B4468D"/>
    <w:rPr>
      <w:rFonts w:ascii="Arial" w:eastAsia="Times New Roman" w:hAnsi="Arial" w:cs="Arial"/>
      <w:b/>
      <w:bCs/>
      <w:sz w:val="26"/>
      <w:szCs w:val="26"/>
      <w:lang w:val="en-US"/>
    </w:rPr>
  </w:style>
  <w:style w:type="character" w:customStyle="1" w:styleId="Titre4Car">
    <w:name w:val="Titre 4 Car"/>
    <w:basedOn w:val="Policepardfaut"/>
    <w:link w:val="Titre4"/>
    <w:uiPriority w:val="9"/>
    <w:rsid w:val="00B4468D"/>
    <w:rPr>
      <w:rFonts w:ascii="Cambria" w:eastAsia="Times New Roman" w:hAnsi="Cambria" w:cs="Times New Roman"/>
      <w:b/>
      <w:bCs/>
      <w:i/>
      <w:iCs/>
      <w:color w:val="4F81BD"/>
      <w:lang w:val="en-US" w:bidi="en-US"/>
    </w:rPr>
  </w:style>
  <w:style w:type="character" w:customStyle="1" w:styleId="Titre5Car">
    <w:name w:val="Titre 5 Car"/>
    <w:basedOn w:val="Policepardfaut"/>
    <w:link w:val="Titre5"/>
    <w:uiPriority w:val="9"/>
    <w:rsid w:val="00B4468D"/>
    <w:rPr>
      <w:rFonts w:ascii="Cambria" w:eastAsia="Times New Roman" w:hAnsi="Cambria" w:cs="Times New Roman"/>
      <w:color w:val="243F60"/>
      <w:lang w:val="en-US" w:bidi="en-US"/>
    </w:rPr>
  </w:style>
  <w:style w:type="character" w:customStyle="1" w:styleId="Titre6Car">
    <w:name w:val="Titre 6 Car"/>
    <w:basedOn w:val="Policepardfaut"/>
    <w:link w:val="Titre6"/>
    <w:uiPriority w:val="9"/>
    <w:rsid w:val="00B4468D"/>
    <w:rPr>
      <w:rFonts w:ascii="Cambria" w:eastAsia="Times New Roman" w:hAnsi="Cambria" w:cs="Times New Roman"/>
      <w:i/>
      <w:iCs/>
      <w:color w:val="243F60"/>
      <w:lang w:val="en-US" w:bidi="en-US"/>
    </w:rPr>
  </w:style>
  <w:style w:type="character" w:customStyle="1" w:styleId="Titre7Car">
    <w:name w:val="Titre 7 Car"/>
    <w:basedOn w:val="Policepardfaut"/>
    <w:link w:val="Titre7"/>
    <w:uiPriority w:val="9"/>
    <w:rsid w:val="00B4468D"/>
    <w:rPr>
      <w:rFonts w:ascii="Cambria" w:eastAsia="Times New Roman" w:hAnsi="Cambria" w:cs="Times New Roman"/>
      <w:i/>
      <w:iCs/>
      <w:color w:val="404040"/>
      <w:lang w:val="en-US" w:bidi="en-US"/>
    </w:rPr>
  </w:style>
  <w:style w:type="character" w:customStyle="1" w:styleId="Titre8Car">
    <w:name w:val="Titre 8 Car"/>
    <w:basedOn w:val="Policepardfaut"/>
    <w:link w:val="Titre8"/>
    <w:uiPriority w:val="9"/>
    <w:rsid w:val="00B4468D"/>
    <w:rPr>
      <w:rFonts w:ascii="Cambria" w:eastAsia="Times New Roman" w:hAnsi="Cambria" w:cs="Times New Roman"/>
      <w:color w:val="4F81BD"/>
      <w:sz w:val="20"/>
      <w:szCs w:val="20"/>
      <w:lang w:val="en-US" w:bidi="en-US"/>
    </w:rPr>
  </w:style>
  <w:style w:type="character" w:customStyle="1" w:styleId="Titre9Car">
    <w:name w:val="Titre 9 Car"/>
    <w:basedOn w:val="Policepardfaut"/>
    <w:link w:val="Titre9"/>
    <w:uiPriority w:val="9"/>
    <w:rsid w:val="00B4468D"/>
    <w:rPr>
      <w:rFonts w:ascii="Cambria" w:eastAsia="Times New Roman" w:hAnsi="Cambria" w:cs="Times New Roman"/>
      <w:i/>
      <w:iCs/>
      <w:color w:val="404040"/>
      <w:sz w:val="20"/>
      <w:szCs w:val="20"/>
      <w:lang w:val="en-US" w:bidi="en-US"/>
    </w:rPr>
  </w:style>
  <w:style w:type="paragraph" w:styleId="Notedebasdepage">
    <w:name w:val="footnote text"/>
    <w:basedOn w:val="Normal"/>
    <w:link w:val="NotedebasdepageCar"/>
    <w:uiPriority w:val="99"/>
    <w:semiHidden/>
    <w:rsid w:val="00B4468D"/>
    <w:rPr>
      <w:sz w:val="20"/>
      <w:szCs w:val="20"/>
    </w:rPr>
  </w:style>
  <w:style w:type="character" w:customStyle="1" w:styleId="NotedebasdepageCar">
    <w:name w:val="Note de bas de page Car"/>
    <w:basedOn w:val="Policepardfaut"/>
    <w:link w:val="Notedebasdepage"/>
    <w:uiPriority w:val="99"/>
    <w:semiHidden/>
    <w:rsid w:val="00B4468D"/>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rsid w:val="00B4468D"/>
    <w:rPr>
      <w:vertAlign w:val="superscript"/>
    </w:rPr>
  </w:style>
  <w:style w:type="table" w:styleId="Grilledutableau">
    <w:name w:val="Table Grid"/>
    <w:basedOn w:val="TableauNormal"/>
    <w:uiPriority w:val="59"/>
    <w:rsid w:val="00B446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4468D"/>
    <w:pPr>
      <w:spacing w:before="100" w:beforeAutospacing="1" w:after="100" w:afterAutospacing="1"/>
    </w:pPr>
  </w:style>
  <w:style w:type="paragraph" w:styleId="Paragraphedeliste">
    <w:name w:val="List Paragraph"/>
    <w:basedOn w:val="Normal"/>
    <w:uiPriority w:val="34"/>
    <w:qFormat/>
    <w:rsid w:val="00B4468D"/>
    <w:pPr>
      <w:spacing w:after="200" w:line="276" w:lineRule="auto"/>
      <w:ind w:left="720"/>
      <w:contextualSpacing/>
    </w:pPr>
    <w:rPr>
      <w:rFonts w:eastAsia="Calibri"/>
    </w:rPr>
  </w:style>
  <w:style w:type="paragraph" w:styleId="En-tte">
    <w:name w:val="header"/>
    <w:basedOn w:val="Normal"/>
    <w:link w:val="En-tteCar"/>
    <w:uiPriority w:val="99"/>
    <w:rsid w:val="00B4468D"/>
    <w:pPr>
      <w:tabs>
        <w:tab w:val="center" w:pos="4153"/>
        <w:tab w:val="right" w:pos="8306"/>
      </w:tabs>
    </w:pPr>
    <w:rPr>
      <w:szCs w:val="32"/>
    </w:rPr>
  </w:style>
  <w:style w:type="character" w:customStyle="1" w:styleId="En-tteCar">
    <w:name w:val="En-tête Car"/>
    <w:basedOn w:val="Policepardfaut"/>
    <w:link w:val="En-tte"/>
    <w:uiPriority w:val="99"/>
    <w:rsid w:val="00B4468D"/>
    <w:rPr>
      <w:rFonts w:ascii="Times New Roman" w:eastAsia="Times New Roman" w:hAnsi="Times New Roman" w:cs="Times New Roman"/>
      <w:sz w:val="24"/>
      <w:szCs w:val="32"/>
      <w:lang w:val="en-US"/>
    </w:rPr>
  </w:style>
  <w:style w:type="paragraph" w:styleId="Corpsdetexte">
    <w:name w:val="Body Text"/>
    <w:basedOn w:val="Normal"/>
    <w:link w:val="CorpsdetexteCar"/>
    <w:autoRedefine/>
    <w:rsid w:val="00B4468D"/>
    <w:pPr>
      <w:widowControl w:val="0"/>
      <w:autoSpaceDE w:val="0"/>
      <w:autoSpaceDN w:val="0"/>
    </w:pPr>
    <w:rPr>
      <w:b/>
      <w:bCs/>
      <w:lang w:bidi="ar-DZ"/>
    </w:rPr>
  </w:style>
  <w:style w:type="character" w:customStyle="1" w:styleId="CorpsdetexteCar">
    <w:name w:val="Corps de texte Car"/>
    <w:basedOn w:val="Policepardfaut"/>
    <w:link w:val="Corpsdetexte"/>
    <w:rsid w:val="00B4468D"/>
    <w:rPr>
      <w:rFonts w:ascii="Times New Roman" w:eastAsia="Times New Roman" w:hAnsi="Times New Roman" w:cs="Times New Roman"/>
      <w:b/>
      <w:bCs/>
      <w:sz w:val="24"/>
      <w:szCs w:val="24"/>
      <w:lang w:val="en-US" w:bidi="ar-DZ"/>
    </w:rPr>
  </w:style>
  <w:style w:type="character" w:styleId="Numrodepage">
    <w:name w:val="page number"/>
    <w:basedOn w:val="Policepardfaut"/>
    <w:rsid w:val="00B4468D"/>
  </w:style>
  <w:style w:type="paragraph" w:styleId="Pieddepage">
    <w:name w:val="footer"/>
    <w:basedOn w:val="Normal"/>
    <w:link w:val="PieddepageCar"/>
    <w:uiPriority w:val="99"/>
    <w:rsid w:val="00B4468D"/>
    <w:pPr>
      <w:tabs>
        <w:tab w:val="center" w:pos="4153"/>
        <w:tab w:val="right" w:pos="8306"/>
      </w:tabs>
    </w:pPr>
  </w:style>
  <w:style w:type="character" w:customStyle="1" w:styleId="PieddepageCar">
    <w:name w:val="Pied de page Car"/>
    <w:basedOn w:val="Policepardfaut"/>
    <w:link w:val="Pieddepage"/>
    <w:uiPriority w:val="99"/>
    <w:rsid w:val="00B4468D"/>
    <w:rPr>
      <w:rFonts w:ascii="Times New Roman" w:eastAsia="Times New Roman" w:hAnsi="Times New Roman" w:cs="Times New Roman"/>
      <w:sz w:val="24"/>
      <w:szCs w:val="24"/>
      <w:lang w:val="en-US"/>
    </w:rPr>
  </w:style>
  <w:style w:type="character" w:customStyle="1" w:styleId="CarCar2">
    <w:name w:val="Car Car2"/>
    <w:basedOn w:val="Policepardfaut"/>
    <w:semiHidden/>
    <w:rsid w:val="00B4468D"/>
    <w:rPr>
      <w:sz w:val="24"/>
      <w:szCs w:val="24"/>
    </w:rPr>
  </w:style>
  <w:style w:type="paragraph" w:styleId="Retraitcorpsdetexte">
    <w:name w:val="Body Text Indent"/>
    <w:basedOn w:val="Normal"/>
    <w:link w:val="RetraitcorpsdetexteCar"/>
    <w:unhideWhenUsed/>
    <w:rsid w:val="00B4468D"/>
    <w:pPr>
      <w:ind w:firstLine="708"/>
      <w:jc w:val="both"/>
    </w:pPr>
    <w:rPr>
      <w:rFonts w:cs="Traditional Arabic"/>
      <w:b/>
      <w:bCs/>
      <w:sz w:val="32"/>
      <w:szCs w:val="32"/>
      <w:lang w:val="fr-FR" w:eastAsia="fr-FR"/>
    </w:rPr>
  </w:style>
  <w:style w:type="character" w:customStyle="1" w:styleId="RetraitcorpsdetexteCar">
    <w:name w:val="Retrait corps de texte Car"/>
    <w:basedOn w:val="Policepardfaut"/>
    <w:link w:val="Retraitcorpsdetexte"/>
    <w:rsid w:val="00B4468D"/>
    <w:rPr>
      <w:rFonts w:ascii="Times New Roman" w:eastAsia="Times New Roman" w:hAnsi="Times New Roman" w:cs="Traditional Arabic"/>
      <w:b/>
      <w:bCs/>
      <w:sz w:val="32"/>
      <w:szCs w:val="32"/>
      <w:lang w:eastAsia="fr-FR"/>
    </w:rPr>
  </w:style>
  <w:style w:type="paragraph" w:styleId="Lgende">
    <w:name w:val="caption"/>
    <w:basedOn w:val="Normal"/>
    <w:next w:val="Normal"/>
    <w:uiPriority w:val="35"/>
    <w:qFormat/>
    <w:rsid w:val="00B4468D"/>
    <w:pPr>
      <w:bidi w:val="0"/>
      <w:spacing w:after="200"/>
    </w:pPr>
    <w:rPr>
      <w:rFonts w:ascii="Calibri" w:eastAsia="Calibri" w:hAnsi="Calibri" w:cs="Arial"/>
      <w:b/>
      <w:bCs/>
      <w:color w:val="4F81BD"/>
      <w:sz w:val="18"/>
      <w:szCs w:val="18"/>
      <w:lang w:bidi="en-US"/>
    </w:rPr>
  </w:style>
  <w:style w:type="paragraph" w:styleId="Titre">
    <w:name w:val="Title"/>
    <w:basedOn w:val="Normal"/>
    <w:next w:val="Normal"/>
    <w:link w:val="TitreCar"/>
    <w:qFormat/>
    <w:rsid w:val="00B4468D"/>
    <w:pPr>
      <w:pBdr>
        <w:bottom w:val="single" w:sz="8" w:space="4" w:color="4F81BD"/>
      </w:pBdr>
      <w:bidi w:val="0"/>
      <w:spacing w:after="300"/>
      <w:contextualSpacing/>
    </w:pPr>
    <w:rPr>
      <w:rFonts w:ascii="Cambria" w:hAnsi="Cambria"/>
      <w:color w:val="17365D"/>
      <w:spacing w:val="5"/>
      <w:kern w:val="28"/>
      <w:sz w:val="52"/>
      <w:szCs w:val="52"/>
      <w:lang w:bidi="en-US"/>
    </w:rPr>
  </w:style>
  <w:style w:type="character" w:customStyle="1" w:styleId="TitreCar">
    <w:name w:val="Titre Car"/>
    <w:basedOn w:val="Policepardfaut"/>
    <w:link w:val="Titre"/>
    <w:rsid w:val="00B4468D"/>
    <w:rPr>
      <w:rFonts w:ascii="Cambria" w:eastAsia="Times New Roman" w:hAnsi="Cambria" w:cs="Times New Roman"/>
      <w:color w:val="17365D"/>
      <w:spacing w:val="5"/>
      <w:kern w:val="28"/>
      <w:sz w:val="52"/>
      <w:szCs w:val="52"/>
      <w:lang w:val="en-US" w:bidi="en-US"/>
    </w:rPr>
  </w:style>
  <w:style w:type="paragraph" w:styleId="Sous-titre">
    <w:name w:val="Subtitle"/>
    <w:basedOn w:val="Normal"/>
    <w:next w:val="Normal"/>
    <w:link w:val="Sous-titreCar"/>
    <w:uiPriority w:val="11"/>
    <w:qFormat/>
    <w:rsid w:val="00B4468D"/>
    <w:pPr>
      <w:numPr>
        <w:ilvl w:val="1"/>
      </w:numPr>
      <w:bidi w:val="0"/>
      <w:spacing w:after="200" w:line="276" w:lineRule="auto"/>
    </w:pPr>
    <w:rPr>
      <w:rFonts w:ascii="Cambria" w:hAnsi="Cambria"/>
      <w:i/>
      <w:iCs/>
      <w:color w:val="4F81BD"/>
      <w:spacing w:val="15"/>
      <w:lang w:bidi="en-US"/>
    </w:rPr>
  </w:style>
  <w:style w:type="character" w:customStyle="1" w:styleId="Sous-titreCar">
    <w:name w:val="Sous-titre Car"/>
    <w:basedOn w:val="Policepardfaut"/>
    <w:link w:val="Sous-titre"/>
    <w:uiPriority w:val="11"/>
    <w:rsid w:val="00B4468D"/>
    <w:rPr>
      <w:rFonts w:ascii="Cambria" w:eastAsia="Times New Roman" w:hAnsi="Cambria" w:cs="Times New Roman"/>
      <w:i/>
      <w:iCs/>
      <w:color w:val="4F81BD"/>
      <w:spacing w:val="15"/>
      <w:sz w:val="24"/>
      <w:szCs w:val="24"/>
      <w:lang w:val="en-US" w:bidi="en-US"/>
    </w:rPr>
  </w:style>
  <w:style w:type="character" w:styleId="lev">
    <w:name w:val="Strong"/>
    <w:basedOn w:val="Policepardfaut"/>
    <w:uiPriority w:val="22"/>
    <w:qFormat/>
    <w:rsid w:val="00B4468D"/>
    <w:rPr>
      <w:b/>
      <w:bCs/>
    </w:rPr>
  </w:style>
  <w:style w:type="character" w:styleId="Accentuation">
    <w:name w:val="Emphasis"/>
    <w:basedOn w:val="Policepardfaut"/>
    <w:uiPriority w:val="20"/>
    <w:qFormat/>
    <w:rsid w:val="00B4468D"/>
    <w:rPr>
      <w:i/>
      <w:iCs/>
    </w:rPr>
  </w:style>
  <w:style w:type="paragraph" w:customStyle="1" w:styleId="Sansinterligne1">
    <w:name w:val="Sans interligne1"/>
    <w:uiPriority w:val="1"/>
    <w:qFormat/>
    <w:rsid w:val="00B4468D"/>
    <w:pPr>
      <w:spacing w:after="0" w:line="240" w:lineRule="auto"/>
    </w:pPr>
    <w:rPr>
      <w:rFonts w:ascii="Calibri" w:eastAsia="Calibri" w:hAnsi="Calibri" w:cs="Arial"/>
      <w:lang w:val="en-US" w:bidi="en-US"/>
    </w:rPr>
  </w:style>
  <w:style w:type="paragraph" w:customStyle="1" w:styleId="Paragraphedeliste1">
    <w:name w:val="Paragraphe de liste1"/>
    <w:basedOn w:val="Normal"/>
    <w:uiPriority w:val="34"/>
    <w:qFormat/>
    <w:rsid w:val="00B4468D"/>
    <w:pPr>
      <w:bidi w:val="0"/>
      <w:spacing w:after="200" w:line="276" w:lineRule="auto"/>
      <w:ind w:left="720"/>
      <w:contextualSpacing/>
    </w:pPr>
    <w:rPr>
      <w:rFonts w:ascii="Calibri" w:eastAsia="Calibri" w:hAnsi="Calibri" w:cs="Arial"/>
      <w:sz w:val="22"/>
      <w:szCs w:val="22"/>
      <w:lang w:bidi="en-US"/>
    </w:rPr>
  </w:style>
  <w:style w:type="paragraph" w:customStyle="1" w:styleId="Citation1">
    <w:name w:val="Citation1"/>
    <w:basedOn w:val="Normal"/>
    <w:next w:val="Normal"/>
    <w:link w:val="CitationCar"/>
    <w:uiPriority w:val="29"/>
    <w:qFormat/>
    <w:rsid w:val="00B4468D"/>
    <w:pPr>
      <w:bidi w:val="0"/>
      <w:spacing w:after="200" w:line="276" w:lineRule="auto"/>
    </w:pPr>
    <w:rPr>
      <w:rFonts w:ascii="Calibri" w:eastAsia="Calibri" w:hAnsi="Calibri" w:cs="Arial"/>
      <w:i/>
      <w:iCs/>
      <w:color w:val="000000"/>
      <w:sz w:val="22"/>
      <w:szCs w:val="22"/>
      <w:lang w:bidi="en-US"/>
    </w:rPr>
  </w:style>
  <w:style w:type="character" w:customStyle="1" w:styleId="CitationCar">
    <w:name w:val="Citation Car"/>
    <w:basedOn w:val="Policepardfaut"/>
    <w:link w:val="Citation1"/>
    <w:uiPriority w:val="29"/>
    <w:rsid w:val="00B4468D"/>
    <w:rPr>
      <w:rFonts w:ascii="Calibri" w:eastAsia="Calibri" w:hAnsi="Calibri" w:cs="Arial"/>
      <w:i/>
      <w:iCs/>
      <w:color w:val="000000"/>
      <w:lang w:val="en-US" w:bidi="en-US"/>
    </w:rPr>
  </w:style>
  <w:style w:type="paragraph" w:customStyle="1" w:styleId="Citationintense1">
    <w:name w:val="Citation intense1"/>
    <w:basedOn w:val="Normal"/>
    <w:next w:val="Normal"/>
    <w:link w:val="CitationintenseCar"/>
    <w:uiPriority w:val="30"/>
    <w:qFormat/>
    <w:rsid w:val="00B4468D"/>
    <w:pPr>
      <w:pBdr>
        <w:bottom w:val="single" w:sz="4" w:space="4" w:color="4F81BD"/>
      </w:pBdr>
      <w:bidi w:val="0"/>
      <w:spacing w:before="200" w:after="280" w:line="276" w:lineRule="auto"/>
      <w:ind w:left="936" w:right="936"/>
    </w:pPr>
    <w:rPr>
      <w:rFonts w:ascii="Calibri" w:eastAsia="Calibri" w:hAnsi="Calibri" w:cs="Arial"/>
      <w:b/>
      <w:bCs/>
      <w:i/>
      <w:iCs/>
      <w:color w:val="4F81BD"/>
      <w:sz w:val="22"/>
      <w:szCs w:val="22"/>
      <w:lang w:bidi="en-US"/>
    </w:rPr>
  </w:style>
  <w:style w:type="character" w:customStyle="1" w:styleId="CitationintenseCar">
    <w:name w:val="Citation intense Car"/>
    <w:basedOn w:val="Policepardfaut"/>
    <w:link w:val="Citationintense1"/>
    <w:uiPriority w:val="30"/>
    <w:rsid w:val="00B4468D"/>
    <w:rPr>
      <w:rFonts w:ascii="Calibri" w:eastAsia="Calibri" w:hAnsi="Calibri" w:cs="Arial"/>
      <w:b/>
      <w:bCs/>
      <w:i/>
      <w:iCs/>
      <w:color w:val="4F81BD"/>
      <w:lang w:val="en-US" w:bidi="en-US"/>
    </w:rPr>
  </w:style>
  <w:style w:type="character" w:customStyle="1" w:styleId="Emphaseple1">
    <w:name w:val="Emphase pâle1"/>
    <w:basedOn w:val="Policepardfaut"/>
    <w:uiPriority w:val="19"/>
    <w:qFormat/>
    <w:rsid w:val="00B4468D"/>
    <w:rPr>
      <w:i/>
      <w:iCs/>
      <w:color w:val="808080"/>
    </w:rPr>
  </w:style>
  <w:style w:type="character" w:customStyle="1" w:styleId="Emphaseintense1">
    <w:name w:val="Emphase intense1"/>
    <w:basedOn w:val="Policepardfaut"/>
    <w:uiPriority w:val="21"/>
    <w:qFormat/>
    <w:rsid w:val="00B4468D"/>
    <w:rPr>
      <w:b/>
      <w:bCs/>
      <w:i/>
      <w:iCs/>
      <w:color w:val="4F81BD"/>
    </w:rPr>
  </w:style>
  <w:style w:type="character" w:customStyle="1" w:styleId="Rfrenceple1">
    <w:name w:val="Référence pâle1"/>
    <w:basedOn w:val="Policepardfaut"/>
    <w:uiPriority w:val="31"/>
    <w:qFormat/>
    <w:rsid w:val="00B4468D"/>
    <w:rPr>
      <w:smallCaps/>
      <w:color w:val="C0504D"/>
      <w:u w:val="single"/>
    </w:rPr>
  </w:style>
  <w:style w:type="character" w:customStyle="1" w:styleId="Rfrenceintense1">
    <w:name w:val="Référence intense1"/>
    <w:basedOn w:val="Policepardfaut"/>
    <w:uiPriority w:val="32"/>
    <w:qFormat/>
    <w:rsid w:val="00B4468D"/>
    <w:rPr>
      <w:b/>
      <w:bCs/>
      <w:smallCaps/>
      <w:color w:val="C0504D"/>
      <w:spacing w:val="5"/>
      <w:u w:val="single"/>
    </w:rPr>
  </w:style>
  <w:style w:type="character" w:customStyle="1" w:styleId="Titredulivre1">
    <w:name w:val="Titre du livre1"/>
    <w:basedOn w:val="Policepardfaut"/>
    <w:uiPriority w:val="33"/>
    <w:qFormat/>
    <w:rsid w:val="00B4468D"/>
    <w:rPr>
      <w:b/>
      <w:bCs/>
      <w:smallCaps/>
      <w:spacing w:val="5"/>
    </w:rPr>
  </w:style>
  <w:style w:type="paragraph" w:customStyle="1" w:styleId="En-ttedetabledesmatires1">
    <w:name w:val="En-tête de table des matières1"/>
    <w:basedOn w:val="Titre1"/>
    <w:next w:val="Normal"/>
    <w:uiPriority w:val="39"/>
    <w:semiHidden/>
    <w:unhideWhenUsed/>
    <w:qFormat/>
    <w:rsid w:val="00B4468D"/>
    <w:pPr>
      <w:keepLines/>
      <w:bidi w:val="0"/>
      <w:spacing w:before="480" w:line="276" w:lineRule="auto"/>
      <w:ind w:left="0"/>
      <w:outlineLvl w:val="9"/>
    </w:pPr>
    <w:rPr>
      <w:rFonts w:ascii="Cambria" w:hAnsi="Cambria" w:cs="Times New Roman"/>
      <w:noProof w:val="0"/>
      <w:color w:val="365F91"/>
      <w:sz w:val="28"/>
      <w:szCs w:val="28"/>
      <w:lang w:val="en-US" w:eastAsia="en-US" w:bidi="en-US"/>
    </w:rPr>
  </w:style>
  <w:style w:type="paragraph" w:styleId="Textedebulles">
    <w:name w:val="Balloon Text"/>
    <w:basedOn w:val="Normal"/>
    <w:link w:val="TextedebullesCar"/>
    <w:uiPriority w:val="99"/>
    <w:unhideWhenUsed/>
    <w:rsid w:val="00B4468D"/>
    <w:pPr>
      <w:bidi w:val="0"/>
    </w:pPr>
    <w:rPr>
      <w:rFonts w:ascii="Tahoma" w:eastAsia="Calibri" w:hAnsi="Tahoma" w:cs="Tahoma"/>
      <w:sz w:val="16"/>
      <w:szCs w:val="16"/>
      <w:lang w:bidi="en-US"/>
    </w:rPr>
  </w:style>
  <w:style w:type="character" w:customStyle="1" w:styleId="TextedebullesCar">
    <w:name w:val="Texte de bulles Car"/>
    <w:basedOn w:val="Policepardfaut"/>
    <w:link w:val="Textedebulles"/>
    <w:uiPriority w:val="99"/>
    <w:rsid w:val="00B4468D"/>
    <w:rPr>
      <w:rFonts w:ascii="Tahoma" w:eastAsia="Calibri" w:hAnsi="Tahoma" w:cs="Tahoma"/>
      <w:sz w:val="16"/>
      <w:szCs w:val="16"/>
      <w:lang w:val="en-US" w:bidi="en-US"/>
    </w:rPr>
  </w:style>
  <w:style w:type="character" w:styleId="Lienhypertexte">
    <w:name w:val="Hyperlink"/>
    <w:basedOn w:val="Policepardfaut"/>
    <w:uiPriority w:val="99"/>
    <w:rsid w:val="00B4468D"/>
    <w:rPr>
      <w:color w:val="0000FF"/>
      <w:u w:val="single"/>
    </w:rPr>
  </w:style>
  <w:style w:type="paragraph" w:styleId="TM1">
    <w:name w:val="toc 1"/>
    <w:basedOn w:val="Normal"/>
    <w:next w:val="Normal"/>
    <w:autoRedefine/>
    <w:uiPriority w:val="39"/>
    <w:unhideWhenUsed/>
    <w:rsid w:val="00B4468D"/>
    <w:pPr>
      <w:tabs>
        <w:tab w:val="left" w:pos="567"/>
        <w:tab w:val="right" w:leader="dot" w:pos="6794"/>
      </w:tabs>
      <w:spacing w:after="200"/>
    </w:pPr>
    <w:rPr>
      <w:rFonts w:ascii="Calibri" w:eastAsia="Calibri" w:hAnsi="Calibri" w:cs="Arial"/>
      <w:sz w:val="22"/>
      <w:szCs w:val="22"/>
      <w:lang w:bidi="en-US"/>
    </w:rPr>
  </w:style>
  <w:style w:type="paragraph" w:styleId="TM2">
    <w:name w:val="toc 2"/>
    <w:basedOn w:val="Normal"/>
    <w:next w:val="Normal"/>
    <w:autoRedefine/>
    <w:uiPriority w:val="39"/>
    <w:unhideWhenUsed/>
    <w:rsid w:val="00B4468D"/>
    <w:pPr>
      <w:tabs>
        <w:tab w:val="left" w:pos="567"/>
        <w:tab w:val="right" w:leader="dot" w:pos="6794"/>
      </w:tabs>
      <w:spacing w:after="200" w:line="276" w:lineRule="auto"/>
      <w:ind w:left="220"/>
    </w:pPr>
    <w:rPr>
      <w:rFonts w:ascii="Calibri" w:eastAsia="Calibri" w:hAnsi="Calibri" w:cs="Arial"/>
      <w:sz w:val="22"/>
      <w:szCs w:val="22"/>
      <w:lang w:bidi="en-US"/>
    </w:rPr>
  </w:style>
  <w:style w:type="paragraph" w:styleId="Notedefin">
    <w:name w:val="endnote text"/>
    <w:basedOn w:val="Normal"/>
    <w:link w:val="NotedefinCar"/>
    <w:uiPriority w:val="99"/>
    <w:unhideWhenUsed/>
    <w:rsid w:val="00B4468D"/>
    <w:pPr>
      <w:bidi w:val="0"/>
      <w:spacing w:after="200" w:line="276" w:lineRule="auto"/>
    </w:pPr>
    <w:rPr>
      <w:rFonts w:ascii="Calibri" w:eastAsia="Calibri" w:hAnsi="Calibri" w:cs="Arial"/>
      <w:sz w:val="20"/>
      <w:szCs w:val="20"/>
      <w:lang w:val="fr-FR"/>
    </w:rPr>
  </w:style>
  <w:style w:type="character" w:customStyle="1" w:styleId="NotedefinCar">
    <w:name w:val="Note de fin Car"/>
    <w:basedOn w:val="Policepardfaut"/>
    <w:link w:val="Notedefin"/>
    <w:uiPriority w:val="99"/>
    <w:rsid w:val="00B4468D"/>
    <w:rPr>
      <w:rFonts w:ascii="Calibri" w:eastAsia="Calibri" w:hAnsi="Calibri" w:cs="Arial"/>
      <w:sz w:val="20"/>
      <w:szCs w:val="20"/>
    </w:rPr>
  </w:style>
  <w:style w:type="paragraph" w:styleId="TM3">
    <w:name w:val="toc 3"/>
    <w:basedOn w:val="Normal"/>
    <w:next w:val="Normal"/>
    <w:autoRedefine/>
    <w:uiPriority w:val="39"/>
    <w:rsid w:val="00B4468D"/>
    <w:pPr>
      <w:ind w:left="480"/>
    </w:pPr>
  </w:style>
  <w:style w:type="character" w:styleId="Appeldenotedefin">
    <w:name w:val="endnote reference"/>
    <w:basedOn w:val="Policepardfaut"/>
    <w:uiPriority w:val="99"/>
    <w:unhideWhenUsed/>
    <w:rsid w:val="00B446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560F-F851-4F58-8807-630A4802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3294</Words>
  <Characters>18117</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dc:creator>
  <cp:keywords/>
  <dc:description/>
  <cp:lastModifiedBy>Lenovo</cp:lastModifiedBy>
  <cp:revision>9</cp:revision>
  <cp:lastPrinted>2015-02-21T15:54:00Z</cp:lastPrinted>
  <dcterms:created xsi:type="dcterms:W3CDTF">2015-02-21T15:56:00Z</dcterms:created>
  <dcterms:modified xsi:type="dcterms:W3CDTF">2020-06-12T20:10:00Z</dcterms:modified>
</cp:coreProperties>
</file>