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58" w:rsidRPr="00423958" w:rsidRDefault="00423958" w:rsidP="00423958">
      <w:pPr>
        <w:tabs>
          <w:tab w:val="left" w:pos="80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23958">
        <w:rPr>
          <w:rFonts w:asciiTheme="majorBidi" w:hAnsiTheme="majorBidi" w:cstheme="majorBidi"/>
          <w:bCs/>
          <w:sz w:val="24"/>
          <w:szCs w:val="24"/>
        </w:rPr>
        <w:t xml:space="preserve">Université BADJI </w:t>
      </w:r>
      <w:proofErr w:type="spellStart"/>
      <w:r w:rsidRPr="00423958">
        <w:rPr>
          <w:rFonts w:asciiTheme="majorBidi" w:hAnsiTheme="majorBidi" w:cstheme="majorBidi"/>
          <w:bCs/>
          <w:sz w:val="24"/>
          <w:szCs w:val="24"/>
        </w:rPr>
        <w:t>Mokhtar</w:t>
      </w:r>
      <w:proofErr w:type="spellEnd"/>
      <w:r w:rsidRPr="00423958">
        <w:rPr>
          <w:rFonts w:asciiTheme="majorBidi" w:hAnsiTheme="majorBidi" w:cstheme="majorBidi"/>
          <w:bCs/>
          <w:sz w:val="24"/>
          <w:szCs w:val="24"/>
        </w:rPr>
        <w:t xml:space="preserve"> Annaba</w:t>
      </w:r>
      <w:r w:rsidRPr="00423958">
        <w:rPr>
          <w:rFonts w:asciiTheme="majorBidi" w:hAnsiTheme="majorBidi" w:cstheme="majorBidi"/>
          <w:bCs/>
          <w:sz w:val="24"/>
          <w:szCs w:val="24"/>
        </w:rPr>
        <w:tab/>
      </w:r>
    </w:p>
    <w:p w:rsidR="00423958" w:rsidRPr="00423958" w:rsidRDefault="00423958" w:rsidP="00423958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23958">
        <w:rPr>
          <w:rFonts w:asciiTheme="majorBidi" w:hAnsiTheme="majorBidi" w:cstheme="majorBidi"/>
          <w:bCs/>
          <w:sz w:val="24"/>
          <w:szCs w:val="24"/>
        </w:rPr>
        <w:t>Faculté des sciences de l’ingénieur</w:t>
      </w:r>
    </w:p>
    <w:p w:rsidR="00423958" w:rsidRPr="00423958" w:rsidRDefault="00423958" w:rsidP="00423958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23958">
        <w:rPr>
          <w:rFonts w:asciiTheme="majorBidi" w:hAnsiTheme="majorBidi" w:cstheme="majorBidi"/>
          <w:bCs/>
          <w:sz w:val="24"/>
          <w:szCs w:val="24"/>
        </w:rPr>
        <w:t>Département d’électronique</w:t>
      </w:r>
    </w:p>
    <w:p w:rsidR="00423958" w:rsidRPr="00423958" w:rsidRDefault="00423958" w:rsidP="00423958">
      <w:pPr>
        <w:pStyle w:val="Default"/>
        <w:rPr>
          <w:rFonts w:asciiTheme="majorBidi" w:hAnsiTheme="majorBidi" w:cstheme="majorBidi"/>
        </w:rPr>
      </w:pPr>
      <w:r w:rsidRPr="00423958">
        <w:rPr>
          <w:rFonts w:asciiTheme="majorBidi" w:hAnsiTheme="majorBidi" w:cstheme="majorBidi"/>
        </w:rPr>
        <w:t>Master 1 Système embarqué</w:t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  <w:r w:rsidRPr="00423958">
        <w:rPr>
          <w:rFonts w:asciiTheme="majorBidi" w:hAnsiTheme="majorBidi" w:cstheme="majorBidi"/>
        </w:rPr>
        <w:tab/>
      </w:r>
    </w:p>
    <w:p w:rsidR="00423958" w:rsidRPr="00423958" w:rsidRDefault="00423958" w:rsidP="00423958">
      <w:pPr>
        <w:pStyle w:val="Default"/>
        <w:rPr>
          <w:rFonts w:asciiTheme="majorBidi" w:hAnsiTheme="majorBidi" w:cstheme="majorBidi"/>
        </w:rPr>
      </w:pPr>
      <w:r w:rsidRPr="00423958">
        <w:rPr>
          <w:rFonts w:asciiTheme="majorBidi" w:hAnsiTheme="majorBidi" w:cstheme="majorBidi"/>
        </w:rPr>
        <w:t>Matière : DSP</w:t>
      </w:r>
    </w:p>
    <w:p w:rsidR="00423958" w:rsidRPr="00423958" w:rsidRDefault="00423958" w:rsidP="00423958">
      <w:pPr>
        <w:pStyle w:val="Default"/>
        <w:jc w:val="center"/>
        <w:rPr>
          <w:rFonts w:asciiTheme="majorBidi" w:hAnsiTheme="majorBidi" w:cstheme="majorBidi"/>
        </w:rPr>
      </w:pPr>
    </w:p>
    <w:p w:rsidR="00C66910" w:rsidRPr="00423958" w:rsidRDefault="00423958" w:rsidP="00423958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u w:val="single"/>
        </w:rPr>
        <w:t>TP 4 : Programmation du produit scalaire de 2 vecteurs (.ASM)</w:t>
      </w:r>
    </w:p>
    <w:p w:rsidR="00423958" w:rsidRPr="00423958" w:rsidRDefault="00423958" w:rsidP="00423958">
      <w:p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Ce TP reprend le produit scalaire de 2 vecteurs de taille 4 (voir TP3) mais </w:t>
      </w:r>
      <w:proofErr w:type="gramStart"/>
      <w:r w:rsidRPr="00423958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423958">
        <w:rPr>
          <w:rFonts w:asciiTheme="majorBidi" w:hAnsiTheme="majorBidi" w:cstheme="majorBidi"/>
          <w:sz w:val="24"/>
          <w:szCs w:val="24"/>
        </w:rPr>
        <w:t xml:space="preserve"> main et la fonction sont implémentés en assembleur. </w:t>
      </w:r>
    </w:p>
    <w:p w:rsidR="00423958" w:rsidRPr="00423958" w:rsidRDefault="00423958" w:rsidP="00423958">
      <w:p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>Le projet appelé dotp4a  inclut:</w:t>
      </w:r>
    </w:p>
    <w:p w:rsidR="00000000" w:rsidRPr="00423958" w:rsidRDefault="003A4316" w:rsidP="0042395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>Le programme dotp4a_init.asm qui permet d’initialiser les variables et fait appel à la fonction dotp4afunc.asm.</w:t>
      </w:r>
    </w:p>
    <w:p w:rsidR="00000000" w:rsidRPr="00423958" w:rsidRDefault="003A4316" w:rsidP="00423958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Le programme dotp4afunc.asm qui calcule le produit scalaire des 2 vecteurs.</w:t>
      </w:r>
    </w:p>
    <w:p w:rsidR="00000000" w:rsidRPr="00423958" w:rsidRDefault="003A4316" w:rsidP="00423958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>Le programme vectors_dotp4a.asm</w:t>
      </w:r>
    </w:p>
    <w:p w:rsidR="00423958" w:rsidRPr="00423958" w:rsidRDefault="00423958" w:rsidP="00423958">
      <w:p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N.B: </w:t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423958">
        <w:rPr>
          <w:rFonts w:asciiTheme="majorBidi" w:hAnsiTheme="majorBidi" w:cstheme="majorBidi"/>
          <w:sz w:val="24"/>
          <w:szCs w:val="24"/>
        </w:rPr>
        <w:t xml:space="preserve">Aucun fichier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library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n’est nécessaire pour ce projet.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proofErr w:type="gramStart"/>
      <w:r w:rsidRPr="003A4316">
        <w:rPr>
          <w:rFonts w:asciiTheme="majorBidi" w:hAnsiTheme="majorBidi" w:cstheme="majorBidi"/>
          <w:b/>
          <w:bCs/>
          <w:sz w:val="24"/>
          <w:szCs w:val="24"/>
        </w:rPr>
        <w:t>;</w:t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>dotp4a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_init.asm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ab/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.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def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init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;adresse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de début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.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ref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dotp4afunc                              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;la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fonction appelée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.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text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;section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du code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x_adr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.short             1,2,3,4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y_adr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.short             0,2,4,6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result_adr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.short            0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Init                    MVK 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result_adr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A4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MVK         0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,A3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STH          A3,*A4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MVK 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x_adr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A4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MVK 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y_adr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B4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MVK         4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,A6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B              dotp4afunc                          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MVK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ret_adr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B3                     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NOP        3                                            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ret_adr</w:t>
      </w:r>
      <w:proofErr w:type="spellEnd"/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MVK        result_adr,A0                    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STW        A4,*A0                                 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wait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B              wait                                      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NOP         5               </w:t>
      </w:r>
    </w:p>
    <w:p w:rsidR="00423958" w:rsidRPr="00423958" w:rsidRDefault="003A4316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proofErr w:type="gramStart"/>
      <w:r w:rsidR="00423958" w:rsidRPr="00423958">
        <w:rPr>
          <w:rFonts w:asciiTheme="majorBidi" w:hAnsiTheme="majorBidi" w:cstheme="majorBidi"/>
          <w:b/>
          <w:bCs/>
          <w:sz w:val="24"/>
          <w:szCs w:val="24"/>
        </w:rPr>
        <w:t>;Dotp4afunc.asm</w:t>
      </w:r>
      <w:proofErr w:type="gramEnd"/>
      <w:r w:rsidR="00423958"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Multiplication de 2 vecteurs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;A4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=adresse x,   B4=adresse y ,   A6=count,   B3=adresse de retour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.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def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dotp4afunc                    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;fonction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produit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.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text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;section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text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Dotp4afunc                MV         A6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,A1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ZERO      A7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loop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LDH       *A4++,A2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LDH       *B4++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,B2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NOP        4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s-ES"/>
        </w:rPr>
        <w:lastRenderedPageBreak/>
        <w:t xml:space="preserve">                                     MPY        A2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s-ES"/>
        </w:rPr>
        <w:t>,B2,A3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NOP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ADD        A3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,A7,A7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SUB         A1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,1,A1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[A1]          B              loop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NOP         5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MV           A7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,A4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B               B3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NOP          5 </w:t>
      </w:r>
    </w:p>
    <w:p w:rsidR="00423958" w:rsidRPr="00423958" w:rsidRDefault="00423958" w:rsidP="003A4316">
      <w:pPr>
        <w:pStyle w:val="Sansinterlign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3A4316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vectors_dotp4a.asm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</w:t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ref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init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;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adr</w:t>
      </w:r>
      <w:proofErr w:type="spellEnd"/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de début dans le fichier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init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.sect       "vectors"             ; section vectors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rst</w:t>
      </w:r>
      <w:proofErr w:type="spellEnd"/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             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mvkl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.s2    init,B0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</w:t>
      </w:r>
      <w:proofErr w:type="spellStart"/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>mvkh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.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s2   init,B0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</w:t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B                  B0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NOP             5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  <w:u w:val="single"/>
        </w:rPr>
        <w:t>Création et compilation du projet dotp4a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00000" w:rsidRPr="00423958" w:rsidRDefault="003A4316" w:rsidP="00423958">
      <w:pPr>
        <w:pStyle w:val="Sansinterlign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Créer le projet </w:t>
      </w:r>
      <w:proofErr w:type="gramStart"/>
      <w:r w:rsidRPr="00423958">
        <w:rPr>
          <w:rFonts w:asciiTheme="majorBidi" w:hAnsiTheme="majorBidi" w:cstheme="majorBidi"/>
          <w:b/>
          <w:bCs/>
          <w:sz w:val="24"/>
          <w:szCs w:val="24"/>
        </w:rPr>
        <w:t>dotp4a .</w:t>
      </w:r>
      <w:proofErr w:type="gram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00000" w:rsidRPr="00423958" w:rsidRDefault="003A4316" w:rsidP="00423958">
      <w:pPr>
        <w:pStyle w:val="Sansinterlign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sz w:val="24"/>
          <w:szCs w:val="24"/>
        </w:rPr>
        <w:t>Modifier l’option du Linker (Project</w:t>
      </w:r>
      <w:r w:rsidRPr="00423958">
        <w:rPr>
          <w:rFonts w:asciiTheme="majorBidi" w:hAnsiTheme="majorBidi" w:cstheme="majorBidi"/>
          <w:sz w:val="24"/>
          <w:szCs w:val="24"/>
        </w:rPr>
        <w:t>→ Options) en  sélectionnant “</w:t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>No</w:t>
      </w:r>
      <w:r w:rsidRPr="004239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Autoinitialization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” dans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automodelinit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et éviter le message </w:t>
      </w:r>
      <w:r w:rsidRPr="00423958">
        <w:rPr>
          <w:rFonts w:asciiTheme="majorBidi" w:hAnsiTheme="majorBidi" w:cstheme="majorBidi"/>
          <w:sz w:val="24"/>
          <w:szCs w:val="24"/>
        </w:rPr>
        <w:t xml:space="preserve">(warning): “ entry point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symbol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</w:t>
      </w: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_c_int00 </w:t>
      </w:r>
      <w:proofErr w:type="spellStart"/>
      <w:r w:rsidRPr="00423958">
        <w:rPr>
          <w:rFonts w:asciiTheme="majorBidi" w:hAnsiTheme="majorBidi" w:cstheme="majorBidi"/>
          <w:i/>
          <w:iCs/>
          <w:sz w:val="24"/>
          <w:szCs w:val="24"/>
        </w:rPr>
        <w:t>undefined</w:t>
      </w:r>
      <w:proofErr w:type="spell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” du au fait que le point d’entrée conventionnel n’est pas utilisé dans ce projet.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  (</w:t>
      </w:r>
      <w:proofErr w:type="gramStart"/>
      <w:r w:rsidRPr="00423958">
        <w:rPr>
          <w:rFonts w:asciiTheme="majorBidi" w:hAnsiTheme="majorBidi" w:cstheme="majorBidi"/>
          <w:i/>
          <w:iCs/>
          <w:sz w:val="24"/>
          <w:szCs w:val="24"/>
        </w:rPr>
        <w:t>pas</w:t>
      </w:r>
      <w:proofErr w:type="gram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de fonction main en  assembleur).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Placer un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breakpoint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 à la première instruction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branch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dans le programme dotp4a_init.asm :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                                  B          dotp4afunc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>Exécuter le programme (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Run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)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>Sélectionner</w:t>
      </w:r>
      <w:proofErr w:type="gramStart"/>
      <w:r w:rsidRPr="00423958">
        <w:rPr>
          <w:rFonts w:asciiTheme="majorBidi" w:hAnsiTheme="majorBidi" w:cstheme="majorBidi"/>
          <w:sz w:val="24"/>
          <w:szCs w:val="24"/>
        </w:rPr>
        <w:t xml:space="preserve">: 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View</w:t>
      </w:r>
      <w:proofErr w:type="spellEnd"/>
      <w:proofErr w:type="gramEnd"/>
      <w:r w:rsidRPr="00423958">
        <w:rPr>
          <w:rFonts w:asciiTheme="majorBidi" w:hAnsiTheme="majorBidi" w:cstheme="majorBidi"/>
          <w:sz w:val="24"/>
          <w:szCs w:val="24"/>
        </w:rPr>
        <w:t xml:space="preserve"> → </w:t>
      </w:r>
      <w:r w:rsidRPr="00423958">
        <w:rPr>
          <w:rFonts w:asciiTheme="majorBidi" w:hAnsiTheme="majorBidi" w:cstheme="majorBidi"/>
          <w:b/>
          <w:bCs/>
          <w:sz w:val="24"/>
          <w:szCs w:val="24"/>
        </w:rPr>
        <w:t>Memory</w:t>
      </w:r>
      <w:r w:rsidRPr="00423958">
        <w:rPr>
          <w:rFonts w:asciiTheme="majorBidi" w:hAnsiTheme="majorBidi" w:cstheme="majorBidi"/>
          <w:sz w:val="24"/>
          <w:szCs w:val="24"/>
        </w:rPr>
        <w:t xml:space="preserve">,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Choisir l’adresse: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result_</w:t>
      </w:r>
      <w:proofErr w:type="gram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adr</w:t>
      </w:r>
      <w:proofErr w:type="spell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,</w:t>
      </w:r>
      <w:proofErr w:type="gram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et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16 - bit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signed</w:t>
      </w:r>
      <w:proofErr w:type="spellEnd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423958">
        <w:rPr>
          <w:rFonts w:asciiTheme="majorBidi" w:hAnsiTheme="majorBidi" w:cstheme="majorBidi"/>
          <w:b/>
          <w:bCs/>
          <w:sz w:val="24"/>
          <w:szCs w:val="24"/>
        </w:rPr>
        <w:t>integer</w:t>
      </w:r>
      <w:proofErr w:type="spellEnd"/>
      <w:r w:rsidRPr="0042395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L’exécution s’arrête au niveau de l’instruction où se trouve le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breakpoint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.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Le contenu de l’adresse mémoire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result_adr</w:t>
      </w:r>
      <w:proofErr w:type="spell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 est zéro. </w:t>
      </w:r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Pourquoi ?</w:t>
      </w: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Sélectionner 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Run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à nouveau, puis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halt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, puisque l’exécution est dans la boucle infinie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: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proofErr w:type="spellStart"/>
      <w:r w:rsidRPr="00423958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     B     </w:t>
      </w:r>
      <w:proofErr w:type="spellStart"/>
      <w:r w:rsidRPr="00423958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423958">
        <w:rPr>
          <w:rFonts w:asciiTheme="majorBidi" w:hAnsiTheme="majorBidi" w:cstheme="majorBidi"/>
          <w:sz w:val="24"/>
          <w:szCs w:val="24"/>
        </w:rPr>
        <w:t xml:space="preserve">           </w:t>
      </w:r>
      <w:proofErr w:type="gramStart"/>
      <w:r w:rsidRPr="00423958">
        <w:rPr>
          <w:rFonts w:asciiTheme="majorBidi" w:hAnsiTheme="majorBidi" w:cstheme="majorBidi"/>
          <w:sz w:val="24"/>
          <w:szCs w:val="24"/>
        </w:rPr>
        <w:t>;attendre</w:t>
      </w:r>
      <w:proofErr w:type="gramEnd"/>
      <w:r w:rsidRPr="00423958">
        <w:rPr>
          <w:rFonts w:asciiTheme="majorBidi" w:hAnsiTheme="majorBidi" w:cstheme="majorBidi"/>
          <w:sz w:val="24"/>
          <w:szCs w:val="24"/>
        </w:rPr>
        <w:t xml:space="preserve"> ici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 xml:space="preserve">Vérifier le résultat du produit des 2 vecteurs. 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sz w:val="24"/>
          <w:szCs w:val="24"/>
        </w:rPr>
        <w:t>Vérifier que A0 contient l’adresse du résultat (</w:t>
      </w:r>
      <w:proofErr w:type="spellStart"/>
      <w:r w:rsidRPr="00423958">
        <w:rPr>
          <w:rFonts w:asciiTheme="majorBidi" w:hAnsiTheme="majorBidi" w:cstheme="majorBidi"/>
          <w:i/>
          <w:iCs/>
          <w:sz w:val="24"/>
          <w:szCs w:val="24"/>
        </w:rPr>
        <w:t>result_</w:t>
      </w:r>
      <w:proofErr w:type="gramStart"/>
      <w:r w:rsidRPr="00423958">
        <w:rPr>
          <w:rFonts w:asciiTheme="majorBidi" w:hAnsiTheme="majorBidi" w:cstheme="majorBidi"/>
          <w:i/>
          <w:iCs/>
          <w:sz w:val="24"/>
          <w:szCs w:val="24"/>
        </w:rPr>
        <w:t>addr</w:t>
      </w:r>
      <w:proofErr w:type="spell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)</w:t>
      </w:r>
      <w:proofErr w:type="gram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. Sélectionner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View</w:t>
      </w:r>
      <w:proofErr w:type="spellEnd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→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Registers</w:t>
      </w:r>
      <w:proofErr w:type="spellEnd"/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 →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Core</w:t>
      </w:r>
      <w:proofErr w:type="spellEnd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>Registers</w:t>
      </w:r>
      <w:proofErr w:type="spellEnd"/>
      <w:r w:rsidRPr="004239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Pr="00423958">
        <w:rPr>
          <w:rFonts w:asciiTheme="majorBidi" w:hAnsiTheme="majorBidi" w:cstheme="majorBidi"/>
          <w:i/>
          <w:iCs/>
          <w:sz w:val="24"/>
          <w:szCs w:val="24"/>
        </w:rPr>
        <w:t>et vérifier cette adresse en hexadécimal.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i/>
          <w:iCs/>
          <w:sz w:val="24"/>
          <w:szCs w:val="24"/>
        </w:rPr>
        <w:t>Dans quel registre se trouve le résultat ?</w:t>
      </w:r>
    </w:p>
    <w:p w:rsidR="00423958" w:rsidRPr="00423958" w:rsidRDefault="00423958" w:rsidP="0042395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423958">
        <w:rPr>
          <w:rFonts w:asciiTheme="majorBidi" w:hAnsiTheme="majorBidi" w:cstheme="majorBidi"/>
          <w:i/>
          <w:iCs/>
          <w:sz w:val="24"/>
          <w:szCs w:val="24"/>
        </w:rPr>
        <w:t xml:space="preserve">Vérifier ce résultat. </w:t>
      </w:r>
    </w:p>
    <w:p w:rsidR="00423958" w:rsidRPr="00423958" w:rsidRDefault="00423958" w:rsidP="00423958">
      <w:pPr>
        <w:pStyle w:val="Sansinterligne"/>
      </w:pPr>
      <w:r w:rsidRPr="00423958">
        <w:lastRenderedPageBreak/>
        <w:drawing>
          <wp:inline distT="0" distB="0" distL="0" distR="0">
            <wp:extent cx="5760720" cy="4185494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423958" w:rsidRPr="00423958" w:rsidSect="0075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0C80"/>
    <w:multiLevelType w:val="hybridMultilevel"/>
    <w:tmpl w:val="6CEC239C"/>
    <w:lvl w:ilvl="0" w:tplc="9BFCA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4B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3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0E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CA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6A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A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8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6F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EF4AC9"/>
    <w:multiLevelType w:val="hybridMultilevel"/>
    <w:tmpl w:val="2DA0A32A"/>
    <w:lvl w:ilvl="0" w:tplc="1ECAAE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EastAsia" w:hAnsiTheme="majorBidi" w:cstheme="majorBidi"/>
      </w:rPr>
    </w:lvl>
    <w:lvl w:ilvl="1" w:tplc="D42413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ADF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814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46D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41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433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346F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E5D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770E8C"/>
    <w:multiLevelType w:val="hybridMultilevel"/>
    <w:tmpl w:val="9D241206"/>
    <w:lvl w:ilvl="0" w:tplc="10B07902">
      <w:start w:val="3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23958"/>
    <w:rsid w:val="003A4316"/>
    <w:rsid w:val="00423958"/>
    <w:rsid w:val="00750562"/>
    <w:rsid w:val="007C638B"/>
    <w:rsid w:val="008927AC"/>
    <w:rsid w:val="00AF566E"/>
    <w:rsid w:val="00B35DC4"/>
    <w:rsid w:val="00C0399B"/>
    <w:rsid w:val="00C9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5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239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423958"/>
    <w:pPr>
      <w:spacing w:after="0" w:line="240" w:lineRule="auto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958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23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2020-06-02T16:40:00Z</dcterms:created>
  <dcterms:modified xsi:type="dcterms:W3CDTF">2020-06-02T16:54:00Z</dcterms:modified>
</cp:coreProperties>
</file>