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BA" w:rsidRDefault="005468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80F">
        <w:rPr>
          <w:rFonts w:ascii="Times New Roman" w:hAnsi="Times New Roman" w:cs="Times New Roman"/>
          <w:sz w:val="28"/>
          <w:szCs w:val="28"/>
          <w:u w:val="single"/>
        </w:rPr>
        <w:t>Gamme d’usinage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680F" w:rsidRDefault="0054680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Dessin de définition.</w:t>
      </w:r>
    </w:p>
    <w:p w:rsidR="0054680F" w:rsidRDefault="0054680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043F8EFC" wp14:editId="23E7A3E2">
            <wp:extent cx="5760720" cy="3931723"/>
            <wp:effectExtent l="0" t="0" r="0" b="0"/>
            <wp:docPr id="1" name="Image 1" descr="https://1.bp.blogspot.com/-Z38UP_1BL4U/V_tO3XdGgOI/AAAAAAAAAiM/k-snC3uQ1E0sq0zNa7eTBWZjYOovK6UDgCK4B/s1600/tourn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Z38UP_1BL4U/V_tO3XdGgOI/AAAAAAAAAiM/k-snC3uQ1E0sq0zNa7eTBWZjYOovK6UDgCK4B/s1600/tourn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0F" w:rsidRPr="0054680F" w:rsidRDefault="0054680F" w:rsidP="0054680F">
      <w:pPr>
        <w:spacing w:after="0" w:line="240" w:lineRule="auto"/>
        <w:outlineLvl w:val="3"/>
        <w:rPr>
          <w:rFonts w:ascii="&amp;quot" w:eastAsia="Times New Roman" w:hAnsi="&amp;quot" w:cs="Times New Roman"/>
          <w:b/>
          <w:bCs/>
          <w:color w:val="666666"/>
          <w:sz w:val="23"/>
          <w:szCs w:val="23"/>
          <w:u w:val="single"/>
          <w:lang w:eastAsia="fr-FR"/>
        </w:rPr>
      </w:pPr>
      <w:r w:rsidRPr="0054680F">
        <w:rPr>
          <w:rFonts w:ascii="&amp;quot" w:eastAsia="Times New Roman" w:hAnsi="&amp;quot" w:cs="Times New Roman"/>
          <w:b/>
          <w:bCs/>
          <w:color w:val="666666"/>
          <w:sz w:val="36"/>
          <w:szCs w:val="36"/>
          <w:u w:val="single"/>
          <w:lang w:eastAsia="fr-FR"/>
        </w:rPr>
        <w:t>Analyse du dessin</w:t>
      </w:r>
    </w:p>
    <w:p w:rsidR="0054680F" w:rsidRDefault="0054680F" w:rsidP="0054680F">
      <w:pPr>
        <w:rPr>
          <w:rFonts w:ascii="&amp;quot" w:eastAsia="Times New Roman" w:hAnsi="&amp;quot" w:cs="Times New Roman"/>
          <w:color w:val="666666"/>
          <w:sz w:val="36"/>
          <w:szCs w:val="36"/>
          <w:lang w:eastAsia="fr-FR"/>
        </w:rPr>
      </w:pPr>
      <w:r w:rsidRPr="0054680F">
        <w:rPr>
          <w:rFonts w:ascii="&amp;quot" w:eastAsia="Times New Roman" w:hAnsi="&amp;quot" w:cs="Times New Roman"/>
          <w:color w:val="666666"/>
          <w:sz w:val="36"/>
          <w:szCs w:val="36"/>
          <w:lang w:eastAsia="fr-FR"/>
        </w:rPr>
        <w:t>La surface A est surface de référence pour B et C.</w:t>
      </w:r>
      <w:r w:rsidRPr="0054680F">
        <w:rPr>
          <w:rFonts w:ascii="&amp;quot" w:eastAsia="Times New Roman" w:hAnsi="&amp;quot" w:cs="Times New Roman"/>
          <w:color w:val="666666"/>
          <w:sz w:val="23"/>
          <w:szCs w:val="23"/>
          <w:lang w:eastAsia="fr-FR"/>
        </w:rPr>
        <w:br/>
      </w:r>
      <w:r w:rsidRPr="0054680F">
        <w:rPr>
          <w:rFonts w:ascii="&amp;quot" w:eastAsia="Times New Roman" w:hAnsi="&amp;quot" w:cs="Times New Roman"/>
          <w:color w:val="666666"/>
          <w:sz w:val="36"/>
          <w:szCs w:val="36"/>
          <w:lang w:eastAsia="fr-FR"/>
        </w:rPr>
        <w:t>Il faut donc</w:t>
      </w:r>
      <w:r w:rsidRPr="0054680F">
        <w:rPr>
          <w:rFonts w:ascii="&amp;quot" w:eastAsia="Times New Roman" w:hAnsi="&amp;quot" w:cs="Times New Roman"/>
          <w:color w:val="666666"/>
          <w:sz w:val="23"/>
          <w:szCs w:val="23"/>
          <w:lang w:eastAsia="fr-FR"/>
        </w:rPr>
        <w:br/>
      </w:r>
      <w:r w:rsidRPr="0054680F">
        <w:rPr>
          <w:rFonts w:ascii="&amp;quot" w:eastAsia="Times New Roman" w:hAnsi="&amp;quot" w:cs="Times New Roman"/>
          <w:color w:val="666666"/>
          <w:sz w:val="36"/>
          <w:szCs w:val="36"/>
          <w:lang w:eastAsia="fr-FR"/>
        </w:rPr>
        <w:t>  • Usiner ces surfaces dans la même sous-phase.</w:t>
      </w:r>
      <w:r w:rsidRPr="0054680F">
        <w:rPr>
          <w:rFonts w:ascii="&amp;quot" w:eastAsia="Times New Roman" w:hAnsi="&amp;quot" w:cs="Times New Roman"/>
          <w:color w:val="666666"/>
          <w:sz w:val="23"/>
          <w:szCs w:val="23"/>
          <w:lang w:eastAsia="fr-FR"/>
        </w:rPr>
        <w:br/>
      </w:r>
      <w:r w:rsidRPr="0054680F">
        <w:rPr>
          <w:rFonts w:ascii="&amp;quot" w:eastAsia="Times New Roman" w:hAnsi="&amp;quot" w:cs="Times New Roman"/>
          <w:color w:val="666666"/>
          <w:sz w:val="36"/>
          <w:szCs w:val="36"/>
          <w:lang w:eastAsia="fr-FR"/>
        </w:rPr>
        <w:t>• Ou se reprendre sur A pour usiner B et C.</w:t>
      </w:r>
      <w:r w:rsidRPr="0054680F">
        <w:rPr>
          <w:rFonts w:ascii="&amp;quot" w:eastAsia="Times New Roman" w:hAnsi="&amp;quot" w:cs="Times New Roman"/>
          <w:color w:val="666666"/>
          <w:sz w:val="23"/>
          <w:szCs w:val="23"/>
          <w:lang w:eastAsia="fr-FR"/>
        </w:rPr>
        <w:br/>
      </w:r>
      <w:r w:rsidRPr="0054680F">
        <w:rPr>
          <w:rFonts w:ascii="&amp;quot" w:eastAsia="Times New Roman" w:hAnsi="&amp;quot" w:cs="Times New Roman"/>
          <w:color w:val="666666"/>
          <w:sz w:val="36"/>
          <w:szCs w:val="36"/>
          <w:lang w:eastAsia="fr-FR"/>
        </w:rPr>
        <w:t>Dans notre cas; il sera facile d’usiner A, B et C sans démontage de pièce.</w:t>
      </w:r>
      <w:r w:rsidRPr="0054680F">
        <w:rPr>
          <w:rFonts w:ascii="&amp;quot" w:eastAsia="Times New Roman" w:hAnsi="&amp;quot" w:cs="Times New Roman"/>
          <w:color w:val="666666"/>
          <w:sz w:val="23"/>
          <w:szCs w:val="23"/>
          <w:lang w:eastAsia="fr-FR"/>
        </w:rPr>
        <w:br/>
      </w:r>
      <w:r w:rsidRPr="0054680F">
        <w:rPr>
          <w:rFonts w:ascii="&amp;quot" w:eastAsia="Times New Roman" w:hAnsi="&amp;quot" w:cs="Times New Roman"/>
          <w:color w:val="666666"/>
          <w:sz w:val="36"/>
          <w:szCs w:val="36"/>
          <w:lang w:eastAsia="fr-FR"/>
        </w:rPr>
        <w:t>Il n’y a pas de tolérances particulièrement serrées. </w:t>
      </w:r>
    </w:p>
    <w:p w:rsidR="0054680F" w:rsidRDefault="0054680F" w:rsidP="0054680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455E3D87" wp14:editId="2325301A">
            <wp:extent cx="5760720" cy="3255545"/>
            <wp:effectExtent l="0" t="0" r="0" b="2540"/>
            <wp:docPr id="2" name="Image 2" descr="https://4.bp.blogspot.com/-XtBGs2KlQWI/V_tPf4QTw2I/AAAAAAAAAiU/e9G4k11fI2ozYXG2F-ph3FMfb6Wa-kHWQCK4B/s1600/Sans%2B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XtBGs2KlQWI/V_tPf4QTw2I/AAAAAAAAAiU/e9G4k11fI2ozYXG2F-ph3FMfb6Wa-kHWQCK4B/s1600/Sans%2Btit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0" w:rsidRPr="00BF4450" w:rsidRDefault="00BF4450" w:rsidP="00BF4450">
      <w:pPr>
        <w:spacing w:after="0" w:line="240" w:lineRule="auto"/>
        <w:outlineLvl w:val="3"/>
        <w:rPr>
          <w:rFonts w:ascii="&amp;quot" w:eastAsia="Times New Roman" w:hAnsi="&amp;quot" w:cs="Times New Roman"/>
          <w:b/>
          <w:bCs/>
          <w:color w:val="666666"/>
          <w:sz w:val="23"/>
          <w:szCs w:val="23"/>
          <w:lang w:eastAsia="fr-FR"/>
        </w:rPr>
      </w:pPr>
      <w:r w:rsidRPr="00BF4450">
        <w:rPr>
          <w:rFonts w:ascii="&amp;quot" w:eastAsia="Times New Roman" w:hAnsi="&amp;quot" w:cs="Times New Roman"/>
          <w:b/>
          <w:bCs/>
          <w:color w:val="666666"/>
          <w:sz w:val="36"/>
          <w:szCs w:val="36"/>
          <w:lang w:eastAsia="fr-FR"/>
        </w:rPr>
        <w:t>Phase et sous-phase</w:t>
      </w:r>
    </w:p>
    <w:p w:rsidR="00BF4450" w:rsidRPr="00BF4450" w:rsidRDefault="00BF4450" w:rsidP="00BF4450">
      <w:pPr>
        <w:spacing w:after="0" w:line="240" w:lineRule="auto"/>
        <w:jc w:val="center"/>
        <w:rPr>
          <w:rFonts w:ascii="&amp;quot" w:eastAsia="Times New Roman" w:hAnsi="&amp;quot" w:cs="Times New Roman"/>
          <w:color w:val="666666"/>
          <w:sz w:val="23"/>
          <w:szCs w:val="23"/>
          <w:lang w:eastAsia="fr-FR"/>
        </w:rPr>
      </w:pPr>
    </w:p>
    <w:p w:rsidR="00BF4450" w:rsidRPr="00BF4450" w:rsidRDefault="00BF4450" w:rsidP="00BF4450">
      <w:pPr>
        <w:spacing w:after="0" w:line="240" w:lineRule="auto"/>
        <w:jc w:val="center"/>
        <w:rPr>
          <w:rFonts w:ascii="&amp;quot" w:eastAsia="Times New Roman" w:hAnsi="&amp;quot" w:cs="Times New Roman"/>
          <w:color w:val="666666"/>
          <w:sz w:val="23"/>
          <w:szCs w:val="23"/>
          <w:lang w:eastAsia="fr-FR"/>
        </w:rPr>
      </w:pPr>
    </w:p>
    <w:p w:rsidR="00BF4450" w:rsidRPr="00BF4450" w:rsidRDefault="00BF4450" w:rsidP="00BF4450">
      <w:pPr>
        <w:spacing w:after="0" w:line="240" w:lineRule="auto"/>
        <w:rPr>
          <w:rFonts w:ascii="&amp;quot" w:eastAsia="Times New Roman" w:hAnsi="&amp;quot" w:cs="Times New Roman"/>
          <w:color w:val="666666"/>
          <w:sz w:val="23"/>
          <w:szCs w:val="23"/>
          <w:lang w:eastAsia="fr-FR"/>
        </w:rPr>
      </w:pPr>
      <w:r w:rsidRPr="00BF4450">
        <w:rPr>
          <w:rFonts w:ascii="&amp;quot" w:eastAsia="Times New Roman" w:hAnsi="&amp;quot" w:cs="Times New Roman"/>
          <w:noProof/>
          <w:color w:val="33AAFF"/>
          <w:sz w:val="23"/>
          <w:szCs w:val="23"/>
          <w:lang w:eastAsia="fr-FR"/>
        </w:rPr>
        <w:drawing>
          <wp:inline distT="0" distB="0" distL="0" distR="0" wp14:anchorId="2D22024D" wp14:editId="75E57B28">
            <wp:extent cx="6096000" cy="2933700"/>
            <wp:effectExtent l="0" t="0" r="0" b="0"/>
            <wp:docPr id="3" name="Image 3" descr="https://2.bp.blogspot.com/-lN5WDi5psg8/V_tQexqR_HI/AAAAAAAAAik/BpPmlP71ajYZb-TwkScYCERJZTY1ZVCkgCK4B/s640/Phase%2Bet%2Bsous-phas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lN5WDi5psg8/V_tQexqR_HI/AAAAAAAAAik/BpPmlP71ajYZb-TwkScYCERJZTY1ZVCkgCK4B/s640/Phase%2Bet%2Bsous-phas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4D543413" wp14:editId="44E75D2D">
            <wp:extent cx="5760720" cy="2315771"/>
            <wp:effectExtent l="0" t="0" r="0" b="8890"/>
            <wp:docPr id="4" name="Image 4" descr="https://1.bp.blogspot.com/-7Hpl_PkN3F0/V_tRkxuYnJI/AAAAAAAAAiw/zvdoH3CNa64GPObouBRY8W0Lu6_wNnUdgCK4B/s1600/contrat%2Bde%2Bph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7Hpl_PkN3F0/V_tRkxuYnJI/AAAAAAAAAiw/zvdoH3CNa64GPObouBRY8W0Lu6_wNnUdgCK4B/s1600/contrat%2Bde%2Bphas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1BFC3460" wp14:editId="02AF8B79">
            <wp:extent cx="5760720" cy="2700510"/>
            <wp:effectExtent l="0" t="0" r="0" b="5080"/>
            <wp:docPr id="5" name="Image 5" descr="https://2.bp.blogspot.com/-JprwTq3p2SQ/V_tSHatLdBI/AAAAAAAAAi4/TM3SJ7zT2F8Vi1_rF53CuB8Jk2VX5_htACK4B/s1600/de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JprwTq3p2SQ/V_tSHatLdBI/AAAAAAAAAi4/TM3SJ7zT2F8Vi1_rF53CuB8Jk2VX5_htACK4B/s1600/dess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Default="00BF4450" w:rsidP="005468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4450" w:rsidRPr="0016413B" w:rsidRDefault="0016413B" w:rsidP="005468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1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Gamme d'usinage</w:t>
      </w:r>
    </w:p>
    <w:p w:rsidR="00BF4450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13B">
        <w:rPr>
          <w:rFonts w:ascii="Times New Roman" w:hAnsi="Times New Roman" w:cs="Times New Roman"/>
          <w:sz w:val="28"/>
          <w:szCs w:val="28"/>
        </w:rPr>
        <w:t xml:space="preserve">La gamme d'usinage est une feuille donnant l’ordre chronologique des différentes </w:t>
      </w:r>
      <w:r>
        <w:rPr>
          <w:rFonts w:ascii="Times New Roman" w:hAnsi="Times New Roman" w:cs="Times New Roman"/>
          <w:sz w:val="28"/>
          <w:szCs w:val="28"/>
        </w:rPr>
        <w:t>opérations d’usinage d’une pièce en fonction des moyens d’usinage.</w:t>
      </w:r>
    </w:p>
    <w:p w:rsidR="0016413B" w:rsidRPr="0016413B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13B">
        <w:rPr>
          <w:rFonts w:ascii="Times New Roman" w:hAnsi="Times New Roman" w:cs="Times New Roman"/>
          <w:sz w:val="28"/>
          <w:szCs w:val="28"/>
        </w:rPr>
        <w:t>Gamme d’usinage</w:t>
      </w:r>
    </w:p>
    <w:p w:rsidR="0016413B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13B">
        <w:rPr>
          <w:rFonts w:ascii="Times New Roman" w:hAnsi="Times New Roman" w:cs="Times New Roman"/>
          <w:sz w:val="28"/>
          <w:szCs w:val="28"/>
        </w:rPr>
        <w:t xml:space="preserve">La feuille résume l’étude et doit : </w:t>
      </w:r>
    </w:p>
    <w:p w:rsidR="0016413B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413B">
        <w:rPr>
          <w:rFonts w:ascii="Times New Roman" w:hAnsi="Times New Roman" w:cs="Times New Roman"/>
          <w:sz w:val="28"/>
          <w:szCs w:val="28"/>
        </w:rPr>
        <w:t xml:space="preserve"> permettre l’identification de la pièce étudiée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4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13B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413B">
        <w:rPr>
          <w:rFonts w:ascii="Times New Roman" w:hAnsi="Times New Roman" w:cs="Times New Roman"/>
          <w:sz w:val="28"/>
          <w:szCs w:val="28"/>
        </w:rPr>
        <w:t xml:space="preserve"> présenter très clai</w:t>
      </w:r>
      <w:r>
        <w:rPr>
          <w:rFonts w:ascii="Times New Roman" w:hAnsi="Times New Roman" w:cs="Times New Roman"/>
          <w:sz w:val="28"/>
          <w:szCs w:val="28"/>
        </w:rPr>
        <w:t>rement la succession des phases,</w:t>
      </w:r>
    </w:p>
    <w:p w:rsidR="0016413B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6413B">
        <w:rPr>
          <w:rFonts w:ascii="Times New Roman" w:hAnsi="Times New Roman" w:cs="Times New Roman"/>
          <w:sz w:val="28"/>
          <w:szCs w:val="28"/>
        </w:rPr>
        <w:t xml:space="preserve"> préciser les su</w:t>
      </w:r>
      <w:r>
        <w:rPr>
          <w:rFonts w:ascii="Times New Roman" w:hAnsi="Times New Roman" w:cs="Times New Roman"/>
          <w:sz w:val="28"/>
          <w:szCs w:val="28"/>
        </w:rPr>
        <w:t xml:space="preserve">rfaces usinées à chaque phase, </w:t>
      </w:r>
    </w:p>
    <w:p w:rsidR="0016413B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413B">
        <w:rPr>
          <w:rFonts w:ascii="Times New Roman" w:hAnsi="Times New Roman" w:cs="Times New Roman"/>
          <w:sz w:val="28"/>
          <w:szCs w:val="28"/>
        </w:rPr>
        <w:t xml:space="preserve"> indiquer le temps alloué pour l’usinage de la pièce.</w:t>
      </w:r>
    </w:p>
    <w:p w:rsidR="0016413B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13B">
        <w:rPr>
          <w:rFonts w:ascii="Times New Roman" w:hAnsi="Times New Roman" w:cs="Times New Roman"/>
          <w:sz w:val="28"/>
          <w:szCs w:val="28"/>
        </w:rPr>
        <w:t>Rédaction de la feuille de gamme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13B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13B">
        <w:rPr>
          <w:rFonts w:ascii="Times New Roman" w:hAnsi="Times New Roman" w:cs="Times New Roman"/>
          <w:sz w:val="28"/>
          <w:szCs w:val="28"/>
        </w:rPr>
        <w:t>Numéro de gamme Il doit y avoir autant de gamme que de pièces dans l’ensemble à fabriquer. Si un ensemble comporte 7 pièces, il y a 7 gammes numérotées 1/7, 2/7,… 7/7.</w:t>
      </w:r>
    </w:p>
    <w:p w:rsidR="0016413B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13B">
        <w:rPr>
          <w:rFonts w:ascii="Times New Roman" w:hAnsi="Times New Roman" w:cs="Times New Roman"/>
          <w:sz w:val="28"/>
          <w:szCs w:val="28"/>
        </w:rPr>
        <w:t>Identification de la pièce D’après les indications du dessin :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Elément : nom de la pièce ;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Organe : nom de l’organe auquel appartient la pièce ;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Ensemble : nom du mécanisme à réaliser ; • 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Dessin : numéro de dessin ; 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Repère : numéro ou lettre servant de repère à la pièce ; 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Matière : nature du métal à usiner complétée par l’indication d’une caractéristique mécanique, du traitement thermique, etc. ;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Etat brut : état du métal brut, complété parfois par des dimensions (longueur du débit, poids, etc.) ; </w:t>
      </w:r>
    </w:p>
    <w:p w:rsidR="0016413B" w:rsidRP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Nombre de pièces :</w:t>
      </w:r>
    </w:p>
    <w:p w:rsidR="0016413B" w:rsidRPr="0016413B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13B">
        <w:rPr>
          <w:rFonts w:ascii="Times New Roman" w:hAnsi="Times New Roman" w:cs="Times New Roman"/>
          <w:sz w:val="28"/>
          <w:szCs w:val="28"/>
        </w:rPr>
        <w:t>Dessin de la pièce Etablir un dessin simplifié de la pièce, avec quelques cotes remarquables et le repérage des surfaces usinées, pour faciliter la lecture de la gamme.</w:t>
      </w:r>
    </w:p>
    <w:p w:rsidR="0016413B" w:rsidRDefault="0016413B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13B">
        <w:rPr>
          <w:rFonts w:ascii="Times New Roman" w:hAnsi="Times New Roman" w:cs="Times New Roman"/>
          <w:sz w:val="28"/>
          <w:szCs w:val="28"/>
        </w:rPr>
        <w:t>Spécification des phases</w:t>
      </w:r>
      <w:r w:rsidR="00AA6534">
        <w:rPr>
          <w:rFonts w:ascii="Times New Roman" w:hAnsi="Times New Roman" w:cs="Times New Roman"/>
          <w:sz w:val="28"/>
          <w:szCs w:val="28"/>
        </w:rPr>
        <w:t> :</w:t>
      </w:r>
      <w:r w:rsidR="00AA6534" w:rsidRPr="0016413B">
        <w:rPr>
          <w:rFonts w:ascii="Times New Roman" w:hAnsi="Times New Roman" w:cs="Times New Roman"/>
          <w:sz w:val="28"/>
          <w:szCs w:val="28"/>
        </w:rPr>
        <w:t xml:space="preserve"> Spécifier</w:t>
      </w:r>
      <w:r w:rsidRPr="0016413B">
        <w:rPr>
          <w:rFonts w:ascii="Times New Roman" w:hAnsi="Times New Roman" w:cs="Times New Roman"/>
          <w:sz w:val="28"/>
          <w:szCs w:val="28"/>
        </w:rPr>
        <w:t xml:space="preserve"> chaque phase d’après la gamme adoptée :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Numéro de phase : (de 10 en 10, ce qui permet l’introduction d’une phase mal placée ou oubliée), désignation des phases et indication des sous-phases, énumération des surfac</w:t>
      </w:r>
      <w:r>
        <w:rPr>
          <w:rFonts w:ascii="Times New Roman" w:hAnsi="Times New Roman" w:cs="Times New Roman"/>
          <w:sz w:val="28"/>
          <w:szCs w:val="28"/>
        </w:rPr>
        <w:t>es usinées (ébauche, finition).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Machine-outil : indiquer seulemen</w:t>
      </w:r>
      <w:r>
        <w:rPr>
          <w:rFonts w:ascii="Times New Roman" w:hAnsi="Times New Roman" w:cs="Times New Roman"/>
          <w:sz w:val="28"/>
          <w:szCs w:val="28"/>
        </w:rPr>
        <w:t>t le type de machine.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Echelon : préciser la qualification de l’opérateur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534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Croquis : préciser à l’aide d’un schéma,</w:t>
      </w:r>
      <w:r>
        <w:rPr>
          <w:rFonts w:ascii="Times New Roman" w:hAnsi="Times New Roman" w:cs="Times New Roman"/>
          <w:sz w:val="28"/>
          <w:szCs w:val="28"/>
        </w:rPr>
        <w:t xml:space="preserve"> les opérations à effectuer.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413B" w:rsidRPr="0016413B">
        <w:rPr>
          <w:rFonts w:ascii="Times New Roman" w:hAnsi="Times New Roman" w:cs="Times New Roman"/>
          <w:sz w:val="28"/>
          <w:szCs w:val="28"/>
        </w:rPr>
        <w:t>Outillage : citer l’outillage</w:t>
      </w:r>
      <w:r>
        <w:rPr>
          <w:rFonts w:ascii="Times New Roman" w:hAnsi="Times New Roman" w:cs="Times New Roman"/>
          <w:sz w:val="28"/>
          <w:szCs w:val="28"/>
        </w:rPr>
        <w:t xml:space="preserve"> spécial, à prendre en magasin.</w:t>
      </w:r>
    </w:p>
    <w:p w:rsid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Contrôle : citer le matériel spécial, </w:t>
      </w:r>
      <w:r>
        <w:rPr>
          <w:rFonts w:ascii="Times New Roman" w:hAnsi="Times New Roman" w:cs="Times New Roman"/>
          <w:sz w:val="28"/>
          <w:szCs w:val="28"/>
        </w:rPr>
        <w:t xml:space="preserve">à prendre en </w:t>
      </w:r>
      <w:proofErr w:type="gramStart"/>
      <w:r>
        <w:rPr>
          <w:rFonts w:ascii="Times New Roman" w:hAnsi="Times New Roman" w:cs="Times New Roman"/>
          <w:sz w:val="28"/>
          <w:szCs w:val="28"/>
        </w:rPr>
        <w:t>magasin .</w:t>
      </w:r>
      <w:proofErr w:type="gramEnd"/>
    </w:p>
    <w:p w:rsidR="0016413B" w:rsidRPr="0016413B" w:rsidRDefault="00AA6534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16413B" w:rsidRPr="0016413B">
        <w:rPr>
          <w:rFonts w:ascii="Times New Roman" w:hAnsi="Times New Roman" w:cs="Times New Roman"/>
          <w:sz w:val="28"/>
          <w:szCs w:val="28"/>
        </w:rPr>
        <w:t xml:space="preserve"> Temps : temps alloué d’après les feuilles d’instructions (temps calculé ou estimé).</w:t>
      </w: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</w:p>
    <w:p w:rsidR="00DE29F0" w:rsidRPr="00DE29F0" w:rsidRDefault="00DE29F0" w:rsidP="00AA6534">
      <w:pPr>
        <w:spacing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</w:pPr>
      <w:r w:rsidRPr="00DE29F0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lastRenderedPageBreak/>
        <w:t>Exemple de feuille de gamme</w:t>
      </w:r>
    </w:p>
    <w:p w:rsidR="00DE29F0" w:rsidRDefault="00DE29F0" w:rsidP="00AA6534">
      <w:pPr>
        <w:spacing w:line="276" w:lineRule="auto"/>
        <w:jc w:val="both"/>
        <w:rPr>
          <w:noProof/>
          <w:lang w:eastAsia="fr-FR"/>
        </w:rPr>
      </w:pPr>
      <w:bookmarkStart w:id="0" w:name="_GoBack"/>
      <w:bookmarkEnd w:id="0"/>
    </w:p>
    <w:p w:rsidR="0016413B" w:rsidRPr="0016413B" w:rsidRDefault="00DE29F0" w:rsidP="00AA65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0ED2C64" wp14:editId="0D01EBC2">
            <wp:extent cx="4514850" cy="6781800"/>
            <wp:effectExtent l="0" t="0" r="0" b="0"/>
            <wp:docPr id="6" name="Image 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13B" w:rsidRPr="0016413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CD" w:rsidRDefault="007A29CD" w:rsidP="00BF4450">
      <w:pPr>
        <w:spacing w:after="0" w:line="240" w:lineRule="auto"/>
      </w:pPr>
      <w:r>
        <w:separator/>
      </w:r>
    </w:p>
  </w:endnote>
  <w:endnote w:type="continuationSeparator" w:id="0">
    <w:p w:rsidR="007A29CD" w:rsidRDefault="007A29CD" w:rsidP="00BF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34" w:rsidRDefault="00AA6534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85E30">
      <w:rPr>
        <w:caps/>
        <w:noProof/>
        <w:color w:val="5B9BD5" w:themeColor="accent1"/>
      </w:rPr>
      <w:t>5</w:t>
    </w:r>
    <w:r>
      <w:rPr>
        <w:caps/>
        <w:color w:val="5B9BD5" w:themeColor="accent1"/>
      </w:rPr>
      <w:fldChar w:fldCharType="end"/>
    </w:r>
  </w:p>
  <w:p w:rsidR="00BF4450" w:rsidRDefault="00BF44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CD" w:rsidRDefault="007A29CD" w:rsidP="00BF4450">
      <w:pPr>
        <w:spacing w:after="0" w:line="240" w:lineRule="auto"/>
      </w:pPr>
      <w:r>
        <w:separator/>
      </w:r>
    </w:p>
  </w:footnote>
  <w:footnote w:type="continuationSeparator" w:id="0">
    <w:p w:rsidR="007A29CD" w:rsidRDefault="007A29CD" w:rsidP="00BF4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0F"/>
    <w:rsid w:val="0016413B"/>
    <w:rsid w:val="004518BA"/>
    <w:rsid w:val="0054680F"/>
    <w:rsid w:val="00585E30"/>
    <w:rsid w:val="007A29CD"/>
    <w:rsid w:val="00AA6534"/>
    <w:rsid w:val="00BF4450"/>
    <w:rsid w:val="00DE29F0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A5727-33FA-4EBA-AB16-FD5FE9AA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450"/>
  </w:style>
  <w:style w:type="paragraph" w:styleId="Pieddepage">
    <w:name w:val="footer"/>
    <w:basedOn w:val="Normal"/>
    <w:link w:val="PieddepageCar"/>
    <w:uiPriority w:val="99"/>
    <w:unhideWhenUsed/>
    <w:rsid w:val="00BF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lN5WDi5psg8/V_tQexqR_HI/AAAAAAAAAik/BpPmlP71ajYZb-TwkScYCERJZTY1ZVCkgCK4B/s1600/Phase+et+sous-phase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3F44-88AE-4436-8008-E2AE06FE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2020-05-27T22:43:00Z</dcterms:created>
  <dcterms:modified xsi:type="dcterms:W3CDTF">2020-05-27T23:56:00Z</dcterms:modified>
</cp:coreProperties>
</file>