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D64" w:rsidRDefault="001D0605">
      <w:pPr>
        <w:rPr>
          <w:b/>
          <w:sz w:val="28"/>
          <w:szCs w:val="28"/>
        </w:rPr>
      </w:pPr>
      <w:r>
        <w:rPr>
          <w:b/>
          <w:sz w:val="28"/>
          <w:szCs w:val="28"/>
        </w:rPr>
        <w:t>Techniques membranaires</w:t>
      </w:r>
    </w:p>
    <w:p w:rsidR="00CE35ED" w:rsidRPr="008E7D64" w:rsidRDefault="008E7D64">
      <w:pPr>
        <w:rPr>
          <w:b/>
          <w:sz w:val="28"/>
          <w:szCs w:val="28"/>
        </w:rPr>
      </w:pPr>
      <w:r w:rsidRPr="008E7D64">
        <w:rPr>
          <w:b/>
          <w:sz w:val="28"/>
          <w:szCs w:val="28"/>
        </w:rPr>
        <w:t>S</w:t>
      </w:r>
      <w:r w:rsidR="00CE35ED" w:rsidRPr="008E7D64">
        <w:rPr>
          <w:b/>
          <w:sz w:val="28"/>
          <w:szCs w:val="28"/>
        </w:rPr>
        <w:t>uite</w:t>
      </w:r>
      <w:r>
        <w:rPr>
          <w:b/>
          <w:sz w:val="28"/>
          <w:szCs w:val="28"/>
        </w:rPr>
        <w:t xml:space="preserve"> et fin</w:t>
      </w:r>
      <w:r w:rsidR="00CE35ED" w:rsidRPr="008E7D64">
        <w:rPr>
          <w:b/>
          <w:sz w:val="28"/>
          <w:szCs w:val="28"/>
        </w:rPr>
        <w:t xml:space="preserve"> du cours </w:t>
      </w:r>
      <w:r>
        <w:rPr>
          <w:b/>
          <w:sz w:val="28"/>
          <w:szCs w:val="28"/>
        </w:rPr>
        <w:t>¨</w:t>
      </w:r>
      <w:r w:rsidR="00CE35ED" w:rsidRPr="008E7D64">
        <w:rPr>
          <w:b/>
          <w:sz w:val="28"/>
          <w:szCs w:val="28"/>
        </w:rPr>
        <w:t xml:space="preserve"> ADSORPTION</w:t>
      </w:r>
      <w:r>
        <w:rPr>
          <w:b/>
          <w:sz w:val="28"/>
          <w:szCs w:val="28"/>
        </w:rPr>
        <w:t>¨</w:t>
      </w:r>
    </w:p>
    <w:p w:rsidR="00CE35ED" w:rsidRPr="005918B6" w:rsidRDefault="005918B6">
      <w:pPr>
        <w:rPr>
          <w:b/>
          <w:sz w:val="28"/>
          <w:szCs w:val="28"/>
        </w:rPr>
      </w:pPr>
      <w:r w:rsidRPr="005918B6">
        <w:rPr>
          <w:b/>
          <w:sz w:val="28"/>
          <w:szCs w:val="28"/>
        </w:rPr>
        <w:t>I. Introduction</w:t>
      </w:r>
    </w:p>
    <w:p w:rsidR="00CE35ED" w:rsidRDefault="00CE35ED">
      <w:pPr>
        <w:rPr>
          <w:sz w:val="28"/>
          <w:szCs w:val="28"/>
        </w:rPr>
      </w:pPr>
      <w:r>
        <w:rPr>
          <w:sz w:val="28"/>
          <w:szCs w:val="28"/>
        </w:rPr>
        <w:t>Le schéma d’une opération d’adsorption en un seul étage est représenté dans la figure  ci-dessous</w:t>
      </w:r>
    </w:p>
    <w:p w:rsidR="00CE35ED" w:rsidRDefault="00CE35ED">
      <w:pPr>
        <w:rPr>
          <w:sz w:val="28"/>
          <w:szCs w:val="28"/>
        </w:rPr>
      </w:pPr>
      <w:r>
        <w:rPr>
          <w:sz w:val="28"/>
          <w:szCs w:val="28"/>
        </w:rPr>
        <w:t xml:space="preserve">La quantité d’adsorbant ou de solide utilisé est généralement très petite par rapport à la quantité de solution à traiter et il faut que le soluté à adsorber </w:t>
      </w:r>
      <w:r w:rsidR="00CD2721">
        <w:rPr>
          <w:sz w:val="28"/>
          <w:szCs w:val="28"/>
        </w:rPr>
        <w:t>ait</w:t>
      </w:r>
      <w:r>
        <w:rPr>
          <w:sz w:val="28"/>
          <w:szCs w:val="28"/>
        </w:rPr>
        <w:t xml:space="preserve"> plus d’affinité pour le solide que tous les autres constituants présents.</w:t>
      </w:r>
    </w:p>
    <w:p w:rsidR="00CD2721" w:rsidRDefault="00CE35ED">
      <w:pPr>
        <w:rPr>
          <w:sz w:val="28"/>
          <w:szCs w:val="28"/>
        </w:rPr>
      </w:pPr>
      <w:r>
        <w:rPr>
          <w:sz w:val="28"/>
          <w:szCs w:val="28"/>
        </w:rPr>
        <w:t xml:space="preserve">La solution à traiter contient </w:t>
      </w:r>
      <w:r w:rsidRPr="008E7D64">
        <w:rPr>
          <w:b/>
          <w:sz w:val="28"/>
          <w:szCs w:val="28"/>
        </w:rPr>
        <w:t>L</w:t>
      </w:r>
      <w:r w:rsidRPr="008E7D64">
        <w:rPr>
          <w:b/>
          <w:sz w:val="28"/>
          <w:szCs w:val="28"/>
          <w:vertAlign w:val="subscript"/>
        </w:rPr>
        <w:t>s</w:t>
      </w:r>
      <w:r>
        <w:rPr>
          <w:sz w:val="28"/>
          <w:szCs w:val="28"/>
        </w:rPr>
        <w:t xml:space="preserve"> qui est la masse de substance inadsorbée</w:t>
      </w:r>
      <w:r w:rsidR="00CD2721">
        <w:rPr>
          <w:sz w:val="28"/>
          <w:szCs w:val="28"/>
        </w:rPr>
        <w:t xml:space="preserve"> ou diluant.</w:t>
      </w:r>
      <w:r>
        <w:rPr>
          <w:sz w:val="28"/>
          <w:szCs w:val="28"/>
        </w:rPr>
        <w:t xml:space="preserve"> </w:t>
      </w:r>
      <w:r w:rsidR="00CD2721">
        <w:rPr>
          <w:sz w:val="28"/>
          <w:szCs w:val="28"/>
        </w:rPr>
        <w:t xml:space="preserve">La concentration du soluté adsorbé est réduite de </w:t>
      </w:r>
      <w:r w:rsidR="00CD2721" w:rsidRPr="008E7D64">
        <w:rPr>
          <w:b/>
          <w:sz w:val="28"/>
          <w:szCs w:val="28"/>
        </w:rPr>
        <w:t>Y</w:t>
      </w:r>
      <w:r w:rsidR="00CD2721" w:rsidRPr="008E7D64">
        <w:rPr>
          <w:b/>
          <w:sz w:val="28"/>
          <w:szCs w:val="28"/>
          <w:vertAlign w:val="subscript"/>
        </w:rPr>
        <w:t>0</w:t>
      </w:r>
      <w:r w:rsidR="00CD2721">
        <w:rPr>
          <w:sz w:val="28"/>
          <w:szCs w:val="28"/>
        </w:rPr>
        <w:t xml:space="preserve"> à </w:t>
      </w:r>
      <w:r w:rsidR="00CD2721" w:rsidRPr="008E7D64">
        <w:rPr>
          <w:b/>
          <w:sz w:val="28"/>
          <w:szCs w:val="28"/>
        </w:rPr>
        <w:t>Y</w:t>
      </w:r>
      <w:r w:rsidR="00CD2721" w:rsidRPr="008E7D64">
        <w:rPr>
          <w:b/>
          <w:sz w:val="28"/>
          <w:szCs w:val="28"/>
          <w:vertAlign w:val="subscript"/>
        </w:rPr>
        <w:t>1</w:t>
      </w:r>
      <w:r w:rsidR="00CD2721">
        <w:rPr>
          <w:sz w:val="28"/>
          <w:szCs w:val="28"/>
        </w:rPr>
        <w:t xml:space="preserve">, </w:t>
      </w:r>
      <w:r w:rsidR="00CD2721" w:rsidRPr="008E7D64">
        <w:rPr>
          <w:b/>
          <w:sz w:val="28"/>
          <w:szCs w:val="28"/>
        </w:rPr>
        <w:t>Y</w:t>
      </w:r>
      <w:r w:rsidR="00CD2721">
        <w:rPr>
          <w:sz w:val="28"/>
          <w:szCs w:val="28"/>
        </w:rPr>
        <w:t xml:space="preserve"> étant le rapport  masse de soluté /masse de diluant </w:t>
      </w:r>
      <w:r w:rsidR="00CD2721" w:rsidRPr="008E7D64">
        <w:rPr>
          <w:b/>
          <w:sz w:val="28"/>
          <w:szCs w:val="28"/>
        </w:rPr>
        <w:t>L</w:t>
      </w:r>
      <w:r w:rsidR="00CD2721" w:rsidRPr="008E7D64">
        <w:rPr>
          <w:b/>
          <w:sz w:val="28"/>
          <w:szCs w:val="28"/>
          <w:vertAlign w:val="subscript"/>
        </w:rPr>
        <w:t>s</w:t>
      </w:r>
      <w:r w:rsidR="00CD2721">
        <w:rPr>
          <w:sz w:val="28"/>
          <w:szCs w:val="28"/>
        </w:rPr>
        <w:t xml:space="preserve">. La masse d’adsorbant utilisée, est </w:t>
      </w:r>
      <w:r w:rsidR="00CD2721" w:rsidRPr="008E7D64">
        <w:rPr>
          <w:b/>
          <w:sz w:val="28"/>
          <w:szCs w:val="28"/>
        </w:rPr>
        <w:t>S</w:t>
      </w:r>
      <w:r w:rsidR="00CD2721" w:rsidRPr="008E7D64">
        <w:rPr>
          <w:b/>
          <w:sz w:val="28"/>
          <w:szCs w:val="28"/>
          <w:vertAlign w:val="subscript"/>
        </w:rPr>
        <w:t>s</w:t>
      </w:r>
      <w:r w:rsidR="00CD2721">
        <w:rPr>
          <w:sz w:val="28"/>
          <w:szCs w:val="28"/>
        </w:rPr>
        <w:t xml:space="preserve"> qui est exprimée en Kg, et celle du soluté adsorbé augmente de </w:t>
      </w:r>
      <w:r w:rsidR="00CD2721" w:rsidRPr="008E7D64">
        <w:rPr>
          <w:b/>
          <w:sz w:val="28"/>
          <w:szCs w:val="28"/>
        </w:rPr>
        <w:t>X</w:t>
      </w:r>
      <w:r w:rsidR="00CD2721" w:rsidRPr="008E7D64">
        <w:rPr>
          <w:b/>
          <w:sz w:val="28"/>
          <w:szCs w:val="28"/>
          <w:vertAlign w:val="subscript"/>
        </w:rPr>
        <w:t>0</w:t>
      </w:r>
      <w:r w:rsidR="00CD2721">
        <w:rPr>
          <w:sz w:val="28"/>
          <w:szCs w:val="28"/>
        </w:rPr>
        <w:t xml:space="preserve"> à </w:t>
      </w:r>
      <w:r w:rsidR="00CD2721" w:rsidRPr="008E7D64">
        <w:rPr>
          <w:b/>
          <w:sz w:val="28"/>
          <w:szCs w:val="28"/>
        </w:rPr>
        <w:t>X</w:t>
      </w:r>
      <w:r w:rsidR="00CD2721" w:rsidRPr="008E7D64">
        <w:rPr>
          <w:b/>
          <w:sz w:val="28"/>
          <w:szCs w:val="28"/>
          <w:vertAlign w:val="subscript"/>
        </w:rPr>
        <w:t>1</w:t>
      </w:r>
      <w:r w:rsidR="00CD2721">
        <w:rPr>
          <w:sz w:val="28"/>
          <w:szCs w:val="28"/>
        </w:rPr>
        <w:t xml:space="preserve">, </w:t>
      </w:r>
      <w:r w:rsidR="00CD2721" w:rsidRPr="008E7D64">
        <w:rPr>
          <w:b/>
          <w:sz w:val="28"/>
          <w:szCs w:val="28"/>
        </w:rPr>
        <w:t xml:space="preserve">X </w:t>
      </w:r>
      <w:r w:rsidR="00CD2721">
        <w:rPr>
          <w:sz w:val="28"/>
          <w:szCs w:val="28"/>
        </w:rPr>
        <w:t>étant le rapport masse de soluté/masse de l’adsorbant. Si l’adsorbant est frais  on a X</w:t>
      </w:r>
      <w:r w:rsidR="00CD2721" w:rsidRPr="008E7D64">
        <w:rPr>
          <w:sz w:val="28"/>
          <w:szCs w:val="28"/>
          <w:vertAlign w:val="subscript"/>
        </w:rPr>
        <w:t>0</w:t>
      </w:r>
      <w:r w:rsidR="00CD2721">
        <w:rPr>
          <w:sz w:val="28"/>
          <w:szCs w:val="28"/>
        </w:rPr>
        <w:t xml:space="preserve"> = 0. En opération en continu les grandeurs </w:t>
      </w:r>
      <w:r w:rsidR="00CD2721" w:rsidRPr="008E7D64">
        <w:rPr>
          <w:b/>
          <w:sz w:val="28"/>
          <w:szCs w:val="28"/>
        </w:rPr>
        <w:t>L</w:t>
      </w:r>
      <w:r w:rsidR="00CD2721" w:rsidRPr="008E7D64">
        <w:rPr>
          <w:b/>
          <w:sz w:val="28"/>
          <w:szCs w:val="28"/>
          <w:vertAlign w:val="subscript"/>
        </w:rPr>
        <w:t>s</w:t>
      </w:r>
      <w:r w:rsidR="00CD2721" w:rsidRPr="008E7D64">
        <w:rPr>
          <w:b/>
          <w:sz w:val="28"/>
          <w:szCs w:val="28"/>
        </w:rPr>
        <w:t xml:space="preserve"> </w:t>
      </w:r>
      <w:r w:rsidR="00CD2721">
        <w:rPr>
          <w:sz w:val="28"/>
          <w:szCs w:val="28"/>
        </w:rPr>
        <w:t>et S</w:t>
      </w:r>
      <w:r w:rsidR="00CD2721" w:rsidRPr="005728F1">
        <w:rPr>
          <w:sz w:val="28"/>
          <w:szCs w:val="28"/>
          <w:vertAlign w:val="subscript"/>
        </w:rPr>
        <w:t>s</w:t>
      </w:r>
      <w:r w:rsidR="00CD2721">
        <w:rPr>
          <w:sz w:val="28"/>
          <w:szCs w:val="28"/>
        </w:rPr>
        <w:t xml:space="preserve"> sont données ou mesurées en Kg/unité de temps.</w:t>
      </w:r>
    </w:p>
    <w:p w:rsidR="00A47418" w:rsidRDefault="00CD2721">
      <w:pPr>
        <w:rPr>
          <w:sz w:val="28"/>
          <w:szCs w:val="28"/>
        </w:rPr>
      </w:pPr>
      <w:r>
        <w:rPr>
          <w:sz w:val="28"/>
          <w:szCs w:val="28"/>
        </w:rPr>
        <w:t xml:space="preserve">La quantité de soluté </w:t>
      </w:r>
      <w:r w:rsidR="00A47418">
        <w:rPr>
          <w:sz w:val="28"/>
          <w:szCs w:val="28"/>
        </w:rPr>
        <w:t>cédée par la solution   =   à  celle  fixée par l’adsorbant</w:t>
      </w:r>
    </w:p>
    <w:p w:rsidR="00A47418" w:rsidRPr="008E7D64" w:rsidRDefault="005918B6">
      <w:pPr>
        <w:rPr>
          <w:b/>
          <w:sz w:val="28"/>
          <w:szCs w:val="28"/>
        </w:rPr>
      </w:pPr>
      <w:r>
        <w:rPr>
          <w:b/>
          <w:sz w:val="28"/>
          <w:szCs w:val="28"/>
        </w:rPr>
        <w:t xml:space="preserve">I.1 </w:t>
      </w:r>
      <w:r w:rsidR="00A47418" w:rsidRPr="008E7D64">
        <w:rPr>
          <w:b/>
          <w:sz w:val="28"/>
          <w:szCs w:val="28"/>
        </w:rPr>
        <w:t>Bilan partiel de l’opération</w:t>
      </w:r>
    </w:p>
    <w:p w:rsidR="00A47418" w:rsidRPr="008E7D64" w:rsidRDefault="00A47418">
      <w:pPr>
        <w:rPr>
          <w:b/>
          <w:sz w:val="28"/>
          <w:szCs w:val="28"/>
        </w:rPr>
      </w:pPr>
      <w:r w:rsidRPr="008E7D64">
        <w:rPr>
          <w:b/>
          <w:sz w:val="28"/>
          <w:szCs w:val="28"/>
        </w:rPr>
        <w:t>L</w:t>
      </w:r>
      <w:r w:rsidRPr="008E7D64">
        <w:rPr>
          <w:b/>
          <w:sz w:val="28"/>
          <w:szCs w:val="28"/>
          <w:vertAlign w:val="subscript"/>
        </w:rPr>
        <w:t>s</w:t>
      </w:r>
      <w:r w:rsidRPr="008E7D64">
        <w:rPr>
          <w:b/>
          <w:sz w:val="28"/>
          <w:szCs w:val="28"/>
        </w:rPr>
        <w:t xml:space="preserve"> (Y</w:t>
      </w:r>
      <w:r w:rsidRPr="008E7D64">
        <w:rPr>
          <w:b/>
          <w:sz w:val="28"/>
          <w:szCs w:val="28"/>
          <w:vertAlign w:val="subscript"/>
        </w:rPr>
        <w:t>0</w:t>
      </w:r>
      <w:r w:rsidRPr="008E7D64">
        <w:rPr>
          <w:b/>
          <w:sz w:val="28"/>
          <w:szCs w:val="28"/>
        </w:rPr>
        <w:t xml:space="preserve"> -  Y</w:t>
      </w:r>
      <w:r w:rsidRPr="008E7D64">
        <w:rPr>
          <w:b/>
          <w:sz w:val="28"/>
          <w:szCs w:val="28"/>
          <w:vertAlign w:val="subscript"/>
        </w:rPr>
        <w:t>1</w:t>
      </w:r>
      <w:r w:rsidRPr="008E7D64">
        <w:rPr>
          <w:b/>
          <w:sz w:val="28"/>
          <w:szCs w:val="28"/>
        </w:rPr>
        <w:t>)   =   S</w:t>
      </w:r>
      <w:r w:rsidRPr="008E7D64">
        <w:rPr>
          <w:b/>
          <w:sz w:val="28"/>
          <w:szCs w:val="28"/>
          <w:vertAlign w:val="subscript"/>
        </w:rPr>
        <w:t>s</w:t>
      </w:r>
      <w:r w:rsidRPr="008E7D64">
        <w:rPr>
          <w:b/>
          <w:sz w:val="28"/>
          <w:szCs w:val="28"/>
        </w:rPr>
        <w:t xml:space="preserve"> (X</w:t>
      </w:r>
      <w:r w:rsidRPr="008E7D64">
        <w:rPr>
          <w:b/>
          <w:sz w:val="28"/>
          <w:szCs w:val="28"/>
          <w:vertAlign w:val="subscript"/>
        </w:rPr>
        <w:t>1</w:t>
      </w:r>
      <w:r w:rsidRPr="008E7D64">
        <w:rPr>
          <w:b/>
          <w:sz w:val="28"/>
          <w:szCs w:val="28"/>
        </w:rPr>
        <w:t xml:space="preserve">  -   X</w:t>
      </w:r>
      <w:r w:rsidRPr="008E7D64">
        <w:rPr>
          <w:b/>
          <w:sz w:val="28"/>
          <w:szCs w:val="28"/>
          <w:vertAlign w:val="subscript"/>
        </w:rPr>
        <w:t>0</w:t>
      </w:r>
      <w:r w:rsidRPr="008E7D64">
        <w:rPr>
          <w:b/>
          <w:sz w:val="28"/>
          <w:szCs w:val="28"/>
        </w:rPr>
        <w:t xml:space="preserve">) </w:t>
      </w:r>
      <w:r w:rsidR="008E7D64" w:rsidRPr="008E7D64">
        <w:rPr>
          <w:b/>
          <w:sz w:val="28"/>
          <w:szCs w:val="28"/>
        </w:rPr>
        <w:t xml:space="preserve">   </w:t>
      </w:r>
      <w:r w:rsidRPr="008E7D64">
        <w:rPr>
          <w:b/>
          <w:sz w:val="28"/>
          <w:szCs w:val="28"/>
        </w:rPr>
        <w:t xml:space="preserve"> (I)</w:t>
      </w:r>
    </w:p>
    <w:p w:rsidR="00A47418" w:rsidRDefault="00A47418">
      <w:pPr>
        <w:rPr>
          <w:sz w:val="28"/>
          <w:szCs w:val="28"/>
        </w:rPr>
      </w:pPr>
    </w:p>
    <w:p w:rsidR="00A47418" w:rsidRDefault="00CD10EE">
      <w:pPr>
        <w:rPr>
          <w:sz w:val="28"/>
          <w:szCs w:val="28"/>
        </w:rPr>
      </w:pPr>
      <w:r>
        <w:rPr>
          <w:noProof/>
          <w:sz w:val="28"/>
          <w:szCs w:val="28"/>
          <w:lang w:eastAsia="fr-FR"/>
        </w:rPr>
        <w:drawing>
          <wp:inline distT="0" distB="0" distL="0" distR="0">
            <wp:extent cx="5760720" cy="2390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534__01__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390775"/>
                    </a:xfrm>
                    <a:prstGeom prst="rect">
                      <a:avLst/>
                    </a:prstGeom>
                  </pic:spPr>
                </pic:pic>
              </a:graphicData>
            </a:graphic>
          </wp:inline>
        </w:drawing>
      </w:r>
    </w:p>
    <w:p w:rsidR="00A47418" w:rsidRDefault="005728F1">
      <w:pPr>
        <w:rPr>
          <w:sz w:val="28"/>
          <w:szCs w:val="28"/>
        </w:rPr>
      </w:pPr>
      <w:r>
        <w:rPr>
          <w:sz w:val="28"/>
          <w:szCs w:val="28"/>
        </w:rPr>
        <w:t>Figure n°= 1 Adsorption en un seul étage</w:t>
      </w:r>
    </w:p>
    <w:p w:rsidR="00A47418" w:rsidRDefault="00A47418">
      <w:pPr>
        <w:rPr>
          <w:sz w:val="28"/>
          <w:szCs w:val="28"/>
        </w:rPr>
      </w:pPr>
      <w:r>
        <w:rPr>
          <w:sz w:val="28"/>
          <w:szCs w:val="28"/>
        </w:rPr>
        <w:lastRenderedPageBreak/>
        <w:t xml:space="preserve">Sur un diagramme </w:t>
      </w:r>
      <w:r w:rsidRPr="008E7D64">
        <w:rPr>
          <w:b/>
          <w:sz w:val="28"/>
          <w:szCs w:val="28"/>
        </w:rPr>
        <w:t>(X,</w:t>
      </w:r>
      <w:r w:rsidR="005728F1">
        <w:rPr>
          <w:b/>
          <w:sz w:val="28"/>
          <w:szCs w:val="28"/>
        </w:rPr>
        <w:t xml:space="preserve"> </w:t>
      </w:r>
      <w:r w:rsidRPr="008E7D64">
        <w:rPr>
          <w:b/>
          <w:sz w:val="28"/>
          <w:szCs w:val="28"/>
        </w:rPr>
        <w:t>Y),</w:t>
      </w:r>
      <w:r>
        <w:rPr>
          <w:sz w:val="28"/>
          <w:szCs w:val="28"/>
        </w:rPr>
        <w:t xml:space="preserve"> ce bilan représente l’équation de la droite opératoire, passant par les points </w:t>
      </w:r>
      <w:r w:rsidRPr="008E7D64">
        <w:rPr>
          <w:b/>
          <w:sz w:val="28"/>
          <w:szCs w:val="28"/>
        </w:rPr>
        <w:t>(X</w:t>
      </w:r>
      <w:r w:rsidRPr="008E7D64">
        <w:rPr>
          <w:b/>
          <w:sz w:val="28"/>
          <w:szCs w:val="28"/>
          <w:vertAlign w:val="subscript"/>
        </w:rPr>
        <w:t>0</w:t>
      </w:r>
      <w:r w:rsidRPr="008E7D64">
        <w:rPr>
          <w:b/>
          <w:sz w:val="28"/>
          <w:szCs w:val="28"/>
        </w:rPr>
        <w:t>, Y</w:t>
      </w:r>
      <w:r w:rsidRPr="008E7D64">
        <w:rPr>
          <w:b/>
          <w:sz w:val="28"/>
          <w:szCs w:val="28"/>
          <w:vertAlign w:val="subscript"/>
        </w:rPr>
        <w:t>0</w:t>
      </w:r>
      <w:r w:rsidRPr="008E7D64">
        <w:rPr>
          <w:b/>
          <w:sz w:val="28"/>
          <w:szCs w:val="28"/>
        </w:rPr>
        <w:t>)</w:t>
      </w:r>
      <w:r>
        <w:rPr>
          <w:sz w:val="28"/>
          <w:szCs w:val="28"/>
        </w:rPr>
        <w:t xml:space="preserve">  et </w:t>
      </w:r>
      <w:r w:rsidRPr="008E7D64">
        <w:rPr>
          <w:b/>
          <w:sz w:val="28"/>
          <w:szCs w:val="28"/>
        </w:rPr>
        <w:t>(X</w:t>
      </w:r>
      <w:r w:rsidRPr="008E7D64">
        <w:rPr>
          <w:b/>
          <w:sz w:val="28"/>
          <w:szCs w:val="28"/>
          <w:vertAlign w:val="subscript"/>
        </w:rPr>
        <w:t>1</w:t>
      </w:r>
      <w:r w:rsidRPr="008E7D64">
        <w:rPr>
          <w:b/>
          <w:sz w:val="28"/>
          <w:szCs w:val="28"/>
        </w:rPr>
        <w:t>,  Y</w:t>
      </w:r>
      <w:r w:rsidRPr="008E7D64">
        <w:rPr>
          <w:b/>
          <w:sz w:val="28"/>
          <w:szCs w:val="28"/>
          <w:vertAlign w:val="subscript"/>
        </w:rPr>
        <w:t>1</w:t>
      </w:r>
      <w:r w:rsidRPr="008E7D64">
        <w:rPr>
          <w:b/>
          <w:sz w:val="28"/>
          <w:szCs w:val="28"/>
        </w:rPr>
        <w:t>)</w:t>
      </w:r>
      <w:r>
        <w:rPr>
          <w:sz w:val="28"/>
          <w:szCs w:val="28"/>
        </w:rPr>
        <w:t xml:space="preserve"> et de pente </w:t>
      </w:r>
      <w:r w:rsidRPr="008E7D64">
        <w:rPr>
          <w:b/>
          <w:sz w:val="28"/>
          <w:szCs w:val="28"/>
        </w:rPr>
        <w:t>–S</w:t>
      </w:r>
      <w:r w:rsidRPr="008E7D64">
        <w:rPr>
          <w:b/>
          <w:sz w:val="28"/>
          <w:szCs w:val="28"/>
          <w:vertAlign w:val="subscript"/>
        </w:rPr>
        <w:t>s</w:t>
      </w:r>
      <w:r w:rsidRPr="008E7D64">
        <w:rPr>
          <w:b/>
          <w:sz w:val="28"/>
          <w:szCs w:val="28"/>
        </w:rPr>
        <w:t>/L</w:t>
      </w:r>
      <w:r w:rsidRPr="008E7D64">
        <w:rPr>
          <w:b/>
          <w:sz w:val="28"/>
          <w:szCs w:val="28"/>
          <w:vertAlign w:val="subscript"/>
        </w:rPr>
        <w:t>s</w:t>
      </w:r>
    </w:p>
    <w:p w:rsidR="00A47418" w:rsidRDefault="00A47418">
      <w:pPr>
        <w:rPr>
          <w:sz w:val="28"/>
          <w:szCs w:val="28"/>
        </w:rPr>
      </w:pPr>
    </w:p>
    <w:p w:rsidR="00CE35ED" w:rsidRPr="000D6389" w:rsidRDefault="000D6389" w:rsidP="000D6389">
      <w:pPr>
        <w:rPr>
          <w:b/>
          <w:sz w:val="28"/>
          <w:szCs w:val="28"/>
        </w:rPr>
      </w:pPr>
      <w:r w:rsidRPr="000D6389">
        <w:rPr>
          <w:b/>
          <w:sz w:val="28"/>
          <w:szCs w:val="28"/>
        </w:rPr>
        <w:t xml:space="preserve">- </w:t>
      </w:r>
      <w:r w:rsidR="00A47418" w:rsidRPr="000D6389">
        <w:rPr>
          <w:b/>
          <w:sz w:val="28"/>
          <w:szCs w:val="28"/>
        </w:rPr>
        <w:t>S</w:t>
      </w:r>
      <w:r w:rsidR="00A47418" w:rsidRPr="000D6389">
        <w:rPr>
          <w:b/>
          <w:sz w:val="28"/>
          <w:szCs w:val="28"/>
          <w:vertAlign w:val="subscript"/>
        </w:rPr>
        <w:t>s</w:t>
      </w:r>
      <w:r w:rsidR="00A47418" w:rsidRPr="000D6389">
        <w:rPr>
          <w:b/>
          <w:sz w:val="28"/>
          <w:szCs w:val="28"/>
        </w:rPr>
        <w:t>/L</w:t>
      </w:r>
      <w:r w:rsidR="00A47418" w:rsidRPr="000D6389">
        <w:rPr>
          <w:b/>
          <w:sz w:val="28"/>
          <w:szCs w:val="28"/>
          <w:vertAlign w:val="subscript"/>
        </w:rPr>
        <w:t>s</w:t>
      </w:r>
      <w:r w:rsidR="00A47418" w:rsidRPr="000D6389">
        <w:rPr>
          <w:b/>
          <w:sz w:val="28"/>
          <w:szCs w:val="28"/>
        </w:rPr>
        <w:t xml:space="preserve">     =    (Y</w:t>
      </w:r>
      <w:r w:rsidR="00A47418" w:rsidRPr="000D6389">
        <w:rPr>
          <w:b/>
          <w:sz w:val="28"/>
          <w:szCs w:val="28"/>
          <w:vertAlign w:val="subscript"/>
        </w:rPr>
        <w:t>0</w:t>
      </w:r>
      <w:r w:rsidR="00A47418" w:rsidRPr="000D6389">
        <w:rPr>
          <w:b/>
          <w:sz w:val="28"/>
          <w:szCs w:val="28"/>
        </w:rPr>
        <w:t xml:space="preserve">   -    Y</w:t>
      </w:r>
      <w:r w:rsidR="00A47418" w:rsidRPr="000D6389">
        <w:rPr>
          <w:b/>
          <w:sz w:val="28"/>
          <w:szCs w:val="28"/>
          <w:vertAlign w:val="subscript"/>
        </w:rPr>
        <w:t>1</w:t>
      </w:r>
      <w:r w:rsidR="00A47418" w:rsidRPr="000D6389">
        <w:rPr>
          <w:b/>
          <w:sz w:val="28"/>
          <w:szCs w:val="28"/>
        </w:rPr>
        <w:t>)/(X</w:t>
      </w:r>
      <w:r w:rsidR="00A47418" w:rsidRPr="000D6389">
        <w:rPr>
          <w:b/>
          <w:sz w:val="28"/>
          <w:szCs w:val="28"/>
          <w:vertAlign w:val="subscript"/>
        </w:rPr>
        <w:t>0</w:t>
      </w:r>
      <w:r w:rsidR="00A47418" w:rsidRPr="000D6389">
        <w:rPr>
          <w:b/>
          <w:sz w:val="28"/>
          <w:szCs w:val="28"/>
        </w:rPr>
        <w:t xml:space="preserve">   -  X</w:t>
      </w:r>
      <w:r w:rsidR="00A47418" w:rsidRPr="000D6389">
        <w:rPr>
          <w:b/>
          <w:sz w:val="28"/>
          <w:szCs w:val="28"/>
          <w:vertAlign w:val="subscript"/>
        </w:rPr>
        <w:t>1</w:t>
      </w:r>
      <w:r w:rsidR="00A47418" w:rsidRPr="000D6389">
        <w:rPr>
          <w:b/>
          <w:sz w:val="28"/>
          <w:szCs w:val="28"/>
        </w:rPr>
        <w:t xml:space="preserve">)    </w:t>
      </w:r>
      <w:r w:rsidR="00CD2721" w:rsidRPr="000D6389">
        <w:rPr>
          <w:b/>
          <w:sz w:val="28"/>
          <w:szCs w:val="28"/>
        </w:rPr>
        <w:t xml:space="preserve">   </w:t>
      </w:r>
    </w:p>
    <w:p w:rsidR="00CE35ED" w:rsidRDefault="00CE35ED">
      <w:pPr>
        <w:rPr>
          <w:sz w:val="28"/>
          <w:szCs w:val="28"/>
        </w:rPr>
      </w:pPr>
    </w:p>
    <w:p w:rsidR="00B8570A" w:rsidRDefault="00CD10EE">
      <w:pPr>
        <w:rPr>
          <w:sz w:val="28"/>
          <w:szCs w:val="28"/>
        </w:rPr>
      </w:pPr>
      <w:r>
        <w:rPr>
          <w:noProof/>
          <w:sz w:val="28"/>
          <w:szCs w:val="28"/>
          <w:lang w:eastAsia="fr-FR"/>
        </w:rPr>
        <w:drawing>
          <wp:inline distT="0" distB="0" distL="0" distR="0">
            <wp:extent cx="5760720" cy="40982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617__0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rsidR="00A47418" w:rsidRDefault="00A47418">
      <w:pPr>
        <w:rPr>
          <w:sz w:val="28"/>
          <w:szCs w:val="28"/>
        </w:rPr>
      </w:pPr>
    </w:p>
    <w:p w:rsidR="005728F1" w:rsidRDefault="005728F1">
      <w:pPr>
        <w:rPr>
          <w:b/>
          <w:sz w:val="28"/>
          <w:szCs w:val="28"/>
        </w:rPr>
      </w:pPr>
      <w:r>
        <w:rPr>
          <w:b/>
          <w:sz w:val="28"/>
          <w:szCs w:val="28"/>
        </w:rPr>
        <w:t xml:space="preserve">Figure n°= 2 : Représentation graphique de l’opération d’adsorption en un seul étage. </w:t>
      </w:r>
    </w:p>
    <w:p w:rsidR="00A47418" w:rsidRPr="000D6389" w:rsidRDefault="00A47418">
      <w:pPr>
        <w:rPr>
          <w:b/>
          <w:sz w:val="28"/>
          <w:szCs w:val="28"/>
        </w:rPr>
      </w:pPr>
      <w:r w:rsidRPr="000D6389">
        <w:rPr>
          <w:b/>
          <w:sz w:val="28"/>
          <w:szCs w:val="28"/>
        </w:rPr>
        <w:t>Remarques</w:t>
      </w:r>
    </w:p>
    <w:p w:rsidR="001D007E" w:rsidRDefault="00A47418">
      <w:pPr>
        <w:rPr>
          <w:sz w:val="28"/>
          <w:szCs w:val="28"/>
        </w:rPr>
      </w:pPr>
      <w:r>
        <w:rPr>
          <w:sz w:val="28"/>
          <w:szCs w:val="28"/>
        </w:rPr>
        <w:t xml:space="preserve">*Si  à la sortie de l’étage, </w:t>
      </w:r>
      <w:r w:rsidR="001D007E">
        <w:rPr>
          <w:sz w:val="28"/>
          <w:szCs w:val="28"/>
        </w:rPr>
        <w:t xml:space="preserve">on  atteint l’équilibre, le point </w:t>
      </w:r>
      <w:r w:rsidR="001D007E" w:rsidRPr="000D6389">
        <w:rPr>
          <w:b/>
          <w:sz w:val="28"/>
          <w:szCs w:val="28"/>
        </w:rPr>
        <w:t>(X</w:t>
      </w:r>
      <w:r w:rsidR="001D007E" w:rsidRPr="000D6389">
        <w:rPr>
          <w:b/>
          <w:sz w:val="28"/>
          <w:szCs w:val="28"/>
          <w:vertAlign w:val="subscript"/>
        </w:rPr>
        <w:t>1</w:t>
      </w:r>
      <w:r w:rsidR="001D007E" w:rsidRPr="000D6389">
        <w:rPr>
          <w:b/>
          <w:sz w:val="28"/>
          <w:szCs w:val="28"/>
        </w:rPr>
        <w:t>, Y</w:t>
      </w:r>
      <w:r w:rsidR="001D007E" w:rsidRPr="000D6389">
        <w:rPr>
          <w:b/>
          <w:sz w:val="28"/>
          <w:szCs w:val="28"/>
          <w:vertAlign w:val="subscript"/>
        </w:rPr>
        <w:t>1</w:t>
      </w:r>
      <w:r w:rsidR="001D007E" w:rsidRPr="000D6389">
        <w:rPr>
          <w:b/>
          <w:sz w:val="28"/>
          <w:szCs w:val="28"/>
        </w:rPr>
        <w:t>)</w:t>
      </w:r>
      <w:r w:rsidR="001D007E">
        <w:rPr>
          <w:sz w:val="28"/>
          <w:szCs w:val="28"/>
        </w:rPr>
        <w:t xml:space="preserve"> se trouve sur la courbe d’équilibre ou l’isotherme d’adsorption. Si le contact solution, solide n’est pas suffisant, l’équilibre n’est pas atteint, la concentration du liquide et du solide se trouve au point</w:t>
      </w:r>
      <w:r w:rsidR="005728F1">
        <w:rPr>
          <w:sz w:val="28"/>
          <w:szCs w:val="28"/>
        </w:rPr>
        <w:t>(</w:t>
      </w:r>
      <w:r w:rsidR="001D007E" w:rsidRPr="005728F1">
        <w:rPr>
          <w:b/>
          <w:sz w:val="28"/>
          <w:szCs w:val="28"/>
        </w:rPr>
        <w:t>H</w:t>
      </w:r>
      <w:r w:rsidR="005728F1">
        <w:rPr>
          <w:b/>
          <w:sz w:val="28"/>
          <w:szCs w:val="28"/>
        </w:rPr>
        <w:t>)</w:t>
      </w:r>
      <w:r w:rsidR="001D007E">
        <w:rPr>
          <w:sz w:val="28"/>
          <w:szCs w:val="28"/>
        </w:rPr>
        <w:t xml:space="preserve"> qui est loin de l’équilibre. L’équation </w:t>
      </w:r>
      <w:r w:rsidR="001D007E" w:rsidRPr="000D6389">
        <w:rPr>
          <w:b/>
          <w:sz w:val="28"/>
          <w:szCs w:val="28"/>
        </w:rPr>
        <w:t>(I)</w:t>
      </w:r>
      <w:r w:rsidR="001D007E">
        <w:rPr>
          <w:sz w:val="28"/>
          <w:szCs w:val="28"/>
        </w:rPr>
        <w:t xml:space="preserve"> suppose que la quantité de </w:t>
      </w:r>
      <w:r w:rsidR="001D007E" w:rsidRPr="000D6389">
        <w:rPr>
          <w:b/>
          <w:sz w:val="28"/>
          <w:szCs w:val="28"/>
        </w:rPr>
        <w:t>L</w:t>
      </w:r>
      <w:r w:rsidR="001D007E" w:rsidRPr="000D6389">
        <w:rPr>
          <w:b/>
          <w:sz w:val="28"/>
          <w:szCs w:val="28"/>
          <w:vertAlign w:val="subscript"/>
        </w:rPr>
        <w:t>s</w:t>
      </w:r>
      <w:r w:rsidR="001D007E">
        <w:rPr>
          <w:sz w:val="28"/>
          <w:szCs w:val="28"/>
        </w:rPr>
        <w:t xml:space="preserve"> retenue avec ou dans le solide après filtration ou décantation est négligeable.</w:t>
      </w:r>
    </w:p>
    <w:p w:rsidR="00BA1CDD" w:rsidRDefault="001D007E">
      <w:pPr>
        <w:rPr>
          <w:sz w:val="28"/>
          <w:szCs w:val="28"/>
        </w:rPr>
      </w:pPr>
      <w:r>
        <w:rPr>
          <w:sz w:val="28"/>
          <w:szCs w:val="28"/>
        </w:rPr>
        <w:lastRenderedPageBreak/>
        <w:t xml:space="preserve">L’équation de </w:t>
      </w:r>
      <w:r w:rsidRPr="000D6389">
        <w:rPr>
          <w:b/>
          <w:sz w:val="28"/>
          <w:szCs w:val="28"/>
        </w:rPr>
        <w:t>FREUNDLICH</w:t>
      </w:r>
      <w:r>
        <w:rPr>
          <w:sz w:val="28"/>
          <w:szCs w:val="28"/>
        </w:rPr>
        <w:t xml:space="preserve"> peut être fréquemment </w:t>
      </w:r>
      <w:r w:rsidR="000D6389">
        <w:rPr>
          <w:sz w:val="28"/>
          <w:szCs w:val="28"/>
        </w:rPr>
        <w:t>appliquée</w:t>
      </w:r>
      <w:r>
        <w:rPr>
          <w:sz w:val="28"/>
          <w:szCs w:val="28"/>
        </w:rPr>
        <w:t xml:space="preserve"> particulièrement dans le cas où le soluté adsorbé   est en très faible concentration.</w:t>
      </w:r>
    </w:p>
    <w:p w:rsidR="00BA1CDD" w:rsidRDefault="00BA1CDD">
      <w:pPr>
        <w:rPr>
          <w:sz w:val="28"/>
          <w:szCs w:val="28"/>
        </w:rPr>
      </w:pPr>
      <w:r>
        <w:rPr>
          <w:sz w:val="28"/>
          <w:szCs w:val="28"/>
        </w:rPr>
        <w:t>L’équation est écrite sous la forme suivante :</w:t>
      </w:r>
    </w:p>
    <w:p w:rsidR="00BA1CDD" w:rsidRDefault="00BA1CDD">
      <w:pPr>
        <w:rPr>
          <w:sz w:val="28"/>
          <w:szCs w:val="28"/>
        </w:rPr>
      </w:pPr>
    </w:p>
    <w:p w:rsidR="00BA1CDD" w:rsidRPr="000D6389" w:rsidRDefault="00BA1CDD">
      <w:pPr>
        <w:rPr>
          <w:b/>
          <w:sz w:val="28"/>
          <w:szCs w:val="28"/>
        </w:rPr>
      </w:pPr>
      <w:r w:rsidRPr="000D6389">
        <w:rPr>
          <w:b/>
          <w:sz w:val="28"/>
          <w:szCs w:val="28"/>
        </w:rPr>
        <w:t>Y    m  X</w:t>
      </w:r>
      <w:r w:rsidRPr="000D6389">
        <w:rPr>
          <w:b/>
          <w:sz w:val="28"/>
          <w:szCs w:val="28"/>
          <w:vertAlign w:val="superscript"/>
        </w:rPr>
        <w:t>n</w:t>
      </w:r>
    </w:p>
    <w:p w:rsidR="00BA1CDD" w:rsidRDefault="00BA1CDD">
      <w:pPr>
        <w:rPr>
          <w:sz w:val="28"/>
          <w:szCs w:val="28"/>
        </w:rPr>
      </w:pPr>
      <w:r>
        <w:rPr>
          <w:sz w:val="28"/>
          <w:szCs w:val="28"/>
        </w:rPr>
        <w:t xml:space="preserve">La linéarisation permet de déterminer </w:t>
      </w:r>
      <w:r w:rsidRPr="000D6389">
        <w:rPr>
          <w:b/>
          <w:sz w:val="28"/>
          <w:szCs w:val="28"/>
        </w:rPr>
        <w:t>n</w:t>
      </w:r>
      <w:r>
        <w:rPr>
          <w:sz w:val="28"/>
          <w:szCs w:val="28"/>
        </w:rPr>
        <w:t xml:space="preserve"> et </w:t>
      </w:r>
      <w:r w:rsidRPr="000D6389">
        <w:rPr>
          <w:b/>
          <w:sz w:val="28"/>
          <w:szCs w:val="28"/>
        </w:rPr>
        <w:t>m</w:t>
      </w:r>
    </w:p>
    <w:p w:rsidR="00BA1CDD" w:rsidRDefault="00BA1CDD">
      <w:pPr>
        <w:rPr>
          <w:sz w:val="28"/>
          <w:szCs w:val="28"/>
        </w:rPr>
      </w:pPr>
      <w:r w:rsidRPr="000D6389">
        <w:rPr>
          <w:b/>
          <w:sz w:val="28"/>
          <w:szCs w:val="28"/>
        </w:rPr>
        <w:t>logY</w:t>
      </w:r>
      <w:r>
        <w:rPr>
          <w:sz w:val="28"/>
          <w:szCs w:val="28"/>
        </w:rPr>
        <w:t xml:space="preserve">  </w:t>
      </w:r>
      <w:r w:rsidRPr="000D6389">
        <w:rPr>
          <w:b/>
          <w:sz w:val="28"/>
          <w:szCs w:val="28"/>
        </w:rPr>
        <w:t>=  Logm  +  nLogX</w:t>
      </w:r>
    </w:p>
    <w:p w:rsidR="00BA1CDD" w:rsidRDefault="00BA1CDD">
      <w:pPr>
        <w:rPr>
          <w:sz w:val="28"/>
          <w:szCs w:val="28"/>
        </w:rPr>
      </w:pPr>
      <w:r>
        <w:rPr>
          <w:sz w:val="28"/>
          <w:szCs w:val="28"/>
        </w:rPr>
        <w:t xml:space="preserve">Avec n pente de la droite et </w:t>
      </w:r>
      <w:r w:rsidRPr="000D6389">
        <w:rPr>
          <w:b/>
          <w:sz w:val="28"/>
          <w:szCs w:val="28"/>
        </w:rPr>
        <w:t>Logm</w:t>
      </w:r>
      <w:r>
        <w:rPr>
          <w:sz w:val="28"/>
          <w:szCs w:val="28"/>
        </w:rPr>
        <w:t xml:space="preserve"> l’ordonnée à l’origine </w:t>
      </w:r>
    </w:p>
    <w:p w:rsidR="00A47418" w:rsidRPr="000D6389" w:rsidRDefault="00BA1CDD">
      <w:pPr>
        <w:rPr>
          <w:b/>
          <w:sz w:val="28"/>
          <w:szCs w:val="28"/>
        </w:rPr>
      </w:pPr>
      <w:r>
        <w:rPr>
          <w:sz w:val="28"/>
          <w:szCs w:val="28"/>
        </w:rPr>
        <w:t xml:space="preserve">Dans </w:t>
      </w:r>
      <w:r w:rsidR="001D007E">
        <w:rPr>
          <w:sz w:val="28"/>
          <w:szCs w:val="28"/>
        </w:rPr>
        <w:t xml:space="preserve"> </w:t>
      </w:r>
      <w:r>
        <w:rPr>
          <w:sz w:val="28"/>
          <w:szCs w:val="28"/>
        </w:rPr>
        <w:t xml:space="preserve">les </w:t>
      </w:r>
      <w:r w:rsidRPr="000D6389">
        <w:rPr>
          <w:sz w:val="28"/>
          <w:szCs w:val="28"/>
        </w:rPr>
        <w:t>conditions d’équilibre</w:t>
      </w:r>
    </w:p>
    <w:p w:rsidR="00BA1CDD" w:rsidRPr="000D6389" w:rsidRDefault="00BA1CDD">
      <w:pPr>
        <w:rPr>
          <w:b/>
          <w:sz w:val="28"/>
          <w:szCs w:val="28"/>
        </w:rPr>
      </w:pPr>
      <w:r w:rsidRPr="000D6389">
        <w:rPr>
          <w:b/>
          <w:sz w:val="28"/>
          <w:szCs w:val="28"/>
        </w:rPr>
        <w:t>X</w:t>
      </w:r>
      <w:r w:rsidRPr="000D6389">
        <w:rPr>
          <w:b/>
          <w:sz w:val="28"/>
          <w:szCs w:val="28"/>
          <w:vertAlign w:val="subscript"/>
        </w:rPr>
        <w:t>1</w:t>
      </w:r>
      <w:r w:rsidRPr="000D6389">
        <w:rPr>
          <w:b/>
          <w:sz w:val="28"/>
          <w:szCs w:val="28"/>
        </w:rPr>
        <w:t xml:space="preserve">  =  (Y</w:t>
      </w:r>
      <w:r w:rsidRPr="000D6389">
        <w:rPr>
          <w:b/>
          <w:sz w:val="28"/>
          <w:szCs w:val="28"/>
          <w:vertAlign w:val="subscript"/>
        </w:rPr>
        <w:t>1</w:t>
      </w:r>
      <w:r w:rsidRPr="000D6389">
        <w:rPr>
          <w:b/>
          <w:sz w:val="28"/>
          <w:szCs w:val="28"/>
        </w:rPr>
        <w:t>/m</w:t>
      </w:r>
      <w:proofErr w:type="gramStart"/>
      <w:r w:rsidRPr="000D6389">
        <w:rPr>
          <w:b/>
          <w:sz w:val="28"/>
          <w:szCs w:val="28"/>
        </w:rPr>
        <w:t>)</w:t>
      </w:r>
      <w:r w:rsidRPr="000D6389">
        <w:rPr>
          <w:b/>
          <w:sz w:val="28"/>
          <w:szCs w:val="28"/>
          <w:vertAlign w:val="superscript"/>
        </w:rPr>
        <w:t>1</w:t>
      </w:r>
      <w:proofErr w:type="gramEnd"/>
      <w:r w:rsidRPr="000D6389">
        <w:rPr>
          <w:b/>
          <w:sz w:val="28"/>
          <w:szCs w:val="28"/>
          <w:vertAlign w:val="superscript"/>
        </w:rPr>
        <w:t>/n</w:t>
      </w:r>
    </w:p>
    <w:p w:rsidR="00BA1CDD" w:rsidRDefault="00BA1CDD">
      <w:pPr>
        <w:rPr>
          <w:sz w:val="28"/>
          <w:szCs w:val="28"/>
        </w:rPr>
      </w:pPr>
      <w:r>
        <w:rPr>
          <w:sz w:val="28"/>
          <w:szCs w:val="28"/>
        </w:rPr>
        <w:t xml:space="preserve">D’où   </w:t>
      </w:r>
      <w:r w:rsidRPr="000D6389">
        <w:rPr>
          <w:b/>
          <w:sz w:val="28"/>
          <w:szCs w:val="28"/>
        </w:rPr>
        <w:t>-S</w:t>
      </w:r>
      <w:r w:rsidRPr="000D6389">
        <w:rPr>
          <w:b/>
          <w:sz w:val="28"/>
          <w:szCs w:val="28"/>
          <w:vertAlign w:val="subscript"/>
        </w:rPr>
        <w:t>s</w:t>
      </w:r>
      <w:r w:rsidRPr="000D6389">
        <w:rPr>
          <w:b/>
          <w:sz w:val="28"/>
          <w:szCs w:val="28"/>
        </w:rPr>
        <w:t>/L</w:t>
      </w:r>
      <w:r w:rsidRPr="000D6389">
        <w:rPr>
          <w:b/>
          <w:sz w:val="28"/>
          <w:szCs w:val="28"/>
          <w:vertAlign w:val="subscript"/>
        </w:rPr>
        <w:t>s</w:t>
      </w:r>
      <w:r>
        <w:rPr>
          <w:sz w:val="28"/>
          <w:szCs w:val="28"/>
        </w:rPr>
        <w:t xml:space="preserve">     </w:t>
      </w:r>
      <w:r w:rsidRPr="000D6389">
        <w:rPr>
          <w:b/>
          <w:sz w:val="28"/>
          <w:szCs w:val="28"/>
        </w:rPr>
        <w:t>=    (Y</w:t>
      </w:r>
      <w:r w:rsidRPr="000D6389">
        <w:rPr>
          <w:b/>
          <w:sz w:val="28"/>
          <w:szCs w:val="28"/>
          <w:vertAlign w:val="subscript"/>
        </w:rPr>
        <w:t>0</w:t>
      </w:r>
      <w:r w:rsidRPr="000D6389">
        <w:rPr>
          <w:b/>
          <w:sz w:val="28"/>
          <w:szCs w:val="28"/>
        </w:rPr>
        <w:t xml:space="preserve">   -  Y</w:t>
      </w:r>
      <w:r w:rsidRPr="000D6389">
        <w:rPr>
          <w:b/>
          <w:sz w:val="28"/>
          <w:szCs w:val="28"/>
          <w:vertAlign w:val="subscript"/>
        </w:rPr>
        <w:t>1</w:t>
      </w:r>
      <w:r w:rsidRPr="000D6389">
        <w:rPr>
          <w:b/>
          <w:sz w:val="28"/>
          <w:szCs w:val="28"/>
        </w:rPr>
        <w:t>)/(X</w:t>
      </w:r>
      <w:r w:rsidRPr="000D6389">
        <w:rPr>
          <w:b/>
          <w:sz w:val="28"/>
          <w:szCs w:val="28"/>
          <w:vertAlign w:val="subscript"/>
        </w:rPr>
        <w:t>0</w:t>
      </w:r>
      <w:r w:rsidRPr="000D6389">
        <w:rPr>
          <w:b/>
          <w:sz w:val="28"/>
          <w:szCs w:val="28"/>
        </w:rPr>
        <w:t xml:space="preserve">   -  X</w:t>
      </w:r>
      <w:r w:rsidRPr="000D6389">
        <w:rPr>
          <w:b/>
          <w:sz w:val="28"/>
          <w:szCs w:val="28"/>
          <w:vertAlign w:val="subscript"/>
        </w:rPr>
        <w:t>1</w:t>
      </w:r>
      <w:r w:rsidRPr="000D6389">
        <w:rPr>
          <w:b/>
          <w:sz w:val="28"/>
          <w:szCs w:val="28"/>
        </w:rPr>
        <w:t>)     =    (Y</w:t>
      </w:r>
      <w:r w:rsidRPr="000D6389">
        <w:rPr>
          <w:b/>
          <w:sz w:val="28"/>
          <w:szCs w:val="28"/>
          <w:vertAlign w:val="subscript"/>
        </w:rPr>
        <w:t>0</w:t>
      </w:r>
      <w:r w:rsidRPr="000D6389">
        <w:rPr>
          <w:b/>
          <w:sz w:val="28"/>
          <w:szCs w:val="28"/>
        </w:rPr>
        <w:t xml:space="preserve">  -  Y</w:t>
      </w:r>
      <w:r w:rsidRPr="000D6389">
        <w:rPr>
          <w:b/>
          <w:sz w:val="28"/>
          <w:szCs w:val="28"/>
          <w:vertAlign w:val="subscript"/>
        </w:rPr>
        <w:t>1</w:t>
      </w:r>
      <w:r w:rsidRPr="000D6389">
        <w:rPr>
          <w:b/>
          <w:sz w:val="28"/>
          <w:szCs w:val="28"/>
        </w:rPr>
        <w:t>)/(X</w:t>
      </w:r>
      <w:r w:rsidRPr="000D6389">
        <w:rPr>
          <w:b/>
          <w:sz w:val="28"/>
          <w:szCs w:val="28"/>
          <w:vertAlign w:val="subscript"/>
        </w:rPr>
        <w:t>0</w:t>
      </w:r>
      <w:r w:rsidRPr="000D6389">
        <w:rPr>
          <w:b/>
          <w:sz w:val="28"/>
          <w:szCs w:val="28"/>
        </w:rPr>
        <w:t xml:space="preserve">   -  (Y</w:t>
      </w:r>
      <w:r w:rsidRPr="000D6389">
        <w:rPr>
          <w:b/>
          <w:sz w:val="28"/>
          <w:szCs w:val="28"/>
          <w:vertAlign w:val="subscript"/>
        </w:rPr>
        <w:t>1</w:t>
      </w:r>
      <w:r w:rsidRPr="000D6389">
        <w:rPr>
          <w:b/>
          <w:sz w:val="28"/>
          <w:szCs w:val="28"/>
        </w:rPr>
        <w:t>/m</w:t>
      </w:r>
      <w:proofErr w:type="gramStart"/>
      <w:r w:rsidRPr="000D6389">
        <w:rPr>
          <w:b/>
          <w:sz w:val="28"/>
          <w:szCs w:val="28"/>
        </w:rPr>
        <w:t>)</w:t>
      </w:r>
      <w:r w:rsidRPr="000D6389">
        <w:rPr>
          <w:b/>
          <w:sz w:val="28"/>
          <w:szCs w:val="28"/>
          <w:vertAlign w:val="superscript"/>
        </w:rPr>
        <w:t>1</w:t>
      </w:r>
      <w:proofErr w:type="gramEnd"/>
      <w:r w:rsidRPr="000D6389">
        <w:rPr>
          <w:b/>
          <w:sz w:val="28"/>
          <w:szCs w:val="28"/>
          <w:vertAlign w:val="superscript"/>
        </w:rPr>
        <w:t>/n</w:t>
      </w:r>
      <w:r w:rsidRPr="000D6389">
        <w:rPr>
          <w:b/>
          <w:sz w:val="28"/>
          <w:szCs w:val="28"/>
        </w:rPr>
        <w:t>)</w:t>
      </w:r>
    </w:p>
    <w:p w:rsidR="00BA1CDD" w:rsidRDefault="00BA1CDD">
      <w:pPr>
        <w:rPr>
          <w:sz w:val="28"/>
          <w:szCs w:val="28"/>
        </w:rPr>
      </w:pPr>
      <w:r>
        <w:rPr>
          <w:sz w:val="28"/>
          <w:szCs w:val="28"/>
        </w:rPr>
        <w:t xml:space="preserve">Ceci permet de calculer le rapport </w:t>
      </w:r>
      <w:r w:rsidRPr="000D6389">
        <w:rPr>
          <w:b/>
          <w:sz w:val="28"/>
          <w:szCs w:val="28"/>
        </w:rPr>
        <w:t>S</w:t>
      </w:r>
      <w:r w:rsidRPr="000D6389">
        <w:rPr>
          <w:b/>
          <w:sz w:val="28"/>
          <w:szCs w:val="28"/>
          <w:vertAlign w:val="subscript"/>
        </w:rPr>
        <w:t>s</w:t>
      </w:r>
      <w:r w:rsidRPr="000D6389">
        <w:rPr>
          <w:b/>
          <w:sz w:val="28"/>
          <w:szCs w:val="28"/>
        </w:rPr>
        <w:t>/Ls</w:t>
      </w:r>
      <w:r>
        <w:rPr>
          <w:sz w:val="28"/>
          <w:szCs w:val="28"/>
        </w:rPr>
        <w:t xml:space="preserve"> pour un changement de concentration de la solution de </w:t>
      </w:r>
      <w:r w:rsidR="000D6389">
        <w:rPr>
          <w:sz w:val="28"/>
          <w:szCs w:val="28"/>
        </w:rPr>
        <w:t xml:space="preserve"> </w:t>
      </w:r>
      <w:r w:rsidRPr="000D6389">
        <w:rPr>
          <w:b/>
          <w:sz w:val="28"/>
          <w:szCs w:val="28"/>
        </w:rPr>
        <w:t>Y</w:t>
      </w:r>
      <w:r w:rsidRPr="000D6389">
        <w:rPr>
          <w:b/>
          <w:sz w:val="28"/>
          <w:szCs w:val="28"/>
          <w:vertAlign w:val="subscript"/>
        </w:rPr>
        <w:t>0</w:t>
      </w:r>
      <w:r>
        <w:rPr>
          <w:sz w:val="28"/>
          <w:szCs w:val="28"/>
        </w:rPr>
        <w:t xml:space="preserve"> à </w:t>
      </w:r>
      <w:r w:rsidRPr="000D6389">
        <w:rPr>
          <w:b/>
          <w:sz w:val="28"/>
          <w:szCs w:val="28"/>
        </w:rPr>
        <w:t>Y</w:t>
      </w:r>
      <w:r w:rsidRPr="000D6389">
        <w:rPr>
          <w:b/>
          <w:sz w:val="28"/>
          <w:szCs w:val="28"/>
          <w:vertAlign w:val="subscript"/>
        </w:rPr>
        <w:t>1</w:t>
      </w:r>
      <w:r>
        <w:rPr>
          <w:sz w:val="28"/>
          <w:szCs w:val="28"/>
        </w:rPr>
        <w:t>.</w:t>
      </w:r>
    </w:p>
    <w:p w:rsidR="00436817" w:rsidRDefault="00436817">
      <w:pPr>
        <w:rPr>
          <w:sz w:val="28"/>
          <w:szCs w:val="28"/>
        </w:rPr>
      </w:pPr>
      <w:r>
        <w:rPr>
          <w:sz w:val="28"/>
          <w:szCs w:val="28"/>
        </w:rPr>
        <w:t>L’économie est particulièrement importante quand l’adsorbant utilisé est cher. Il n’est pas très économique d’utiliser plus de deux étages.</w:t>
      </w:r>
    </w:p>
    <w:p w:rsidR="00436817" w:rsidRPr="000D6389" w:rsidRDefault="005918B6">
      <w:pPr>
        <w:rPr>
          <w:b/>
          <w:sz w:val="28"/>
          <w:szCs w:val="28"/>
        </w:rPr>
      </w:pPr>
      <w:r>
        <w:rPr>
          <w:b/>
          <w:sz w:val="28"/>
          <w:szCs w:val="28"/>
        </w:rPr>
        <w:t xml:space="preserve">I.2 </w:t>
      </w:r>
      <w:r w:rsidR="00436817" w:rsidRPr="000D6389">
        <w:rPr>
          <w:b/>
          <w:sz w:val="28"/>
          <w:szCs w:val="28"/>
        </w:rPr>
        <w:t>Opération  d’adsorption à deux étages</w:t>
      </w:r>
    </w:p>
    <w:p w:rsidR="00436817" w:rsidRPr="000D6389" w:rsidRDefault="005918B6">
      <w:pPr>
        <w:rPr>
          <w:b/>
          <w:sz w:val="28"/>
          <w:szCs w:val="28"/>
        </w:rPr>
      </w:pPr>
      <w:r>
        <w:rPr>
          <w:b/>
          <w:sz w:val="28"/>
          <w:szCs w:val="28"/>
        </w:rPr>
        <w:t>I.2.1</w:t>
      </w:r>
      <w:r w:rsidR="00631D71">
        <w:rPr>
          <w:b/>
          <w:sz w:val="28"/>
          <w:szCs w:val="28"/>
        </w:rPr>
        <w:t xml:space="preserve"> </w:t>
      </w:r>
      <w:r w:rsidR="00436817" w:rsidRPr="000D6389">
        <w:rPr>
          <w:b/>
          <w:sz w:val="28"/>
          <w:szCs w:val="28"/>
        </w:rPr>
        <w:t>Courant croisé</w:t>
      </w:r>
    </w:p>
    <w:p w:rsidR="00436817" w:rsidRDefault="00436817">
      <w:pPr>
        <w:rPr>
          <w:sz w:val="28"/>
          <w:szCs w:val="28"/>
        </w:rPr>
      </w:pPr>
      <w:r>
        <w:rPr>
          <w:sz w:val="28"/>
          <w:szCs w:val="28"/>
        </w:rPr>
        <w:t xml:space="preserve">La même quantité de solution </w:t>
      </w:r>
      <w:r w:rsidRPr="000D6389">
        <w:rPr>
          <w:b/>
          <w:sz w:val="28"/>
          <w:szCs w:val="28"/>
        </w:rPr>
        <w:t>L</w:t>
      </w:r>
      <w:r w:rsidRPr="000D6389">
        <w:rPr>
          <w:b/>
          <w:sz w:val="28"/>
          <w:szCs w:val="28"/>
          <w:vertAlign w:val="subscript"/>
        </w:rPr>
        <w:t>s</w:t>
      </w:r>
      <w:r>
        <w:rPr>
          <w:sz w:val="28"/>
          <w:szCs w:val="28"/>
        </w:rPr>
        <w:t xml:space="preserve"> est traitée dans chaque étage par une quantité d’adsorbant </w:t>
      </w:r>
      <w:r w:rsidRPr="000D6389">
        <w:rPr>
          <w:b/>
          <w:sz w:val="28"/>
          <w:szCs w:val="28"/>
        </w:rPr>
        <w:t>S</w:t>
      </w:r>
      <w:r w:rsidRPr="000D6389">
        <w:rPr>
          <w:b/>
          <w:sz w:val="28"/>
          <w:szCs w:val="28"/>
          <w:vertAlign w:val="subscript"/>
        </w:rPr>
        <w:t>s1</w:t>
      </w:r>
      <w:r>
        <w:rPr>
          <w:sz w:val="28"/>
          <w:szCs w:val="28"/>
        </w:rPr>
        <w:t xml:space="preserve"> et </w:t>
      </w:r>
      <w:r w:rsidRPr="000D6389">
        <w:rPr>
          <w:b/>
          <w:sz w:val="28"/>
          <w:szCs w:val="28"/>
        </w:rPr>
        <w:t>S</w:t>
      </w:r>
      <w:r w:rsidRPr="000D6389">
        <w:rPr>
          <w:b/>
          <w:sz w:val="28"/>
          <w:szCs w:val="28"/>
          <w:vertAlign w:val="subscript"/>
        </w:rPr>
        <w:t>s2</w:t>
      </w:r>
      <w:r>
        <w:rPr>
          <w:sz w:val="28"/>
          <w:szCs w:val="28"/>
        </w:rPr>
        <w:t xml:space="preserve"> dans les deux étages respectivement pour réduire la concentration du soluté de </w:t>
      </w:r>
      <w:r w:rsidRPr="00CA03A0">
        <w:rPr>
          <w:b/>
          <w:sz w:val="28"/>
          <w:szCs w:val="28"/>
        </w:rPr>
        <w:t>Y</w:t>
      </w:r>
      <w:r w:rsidRPr="00CA03A0">
        <w:rPr>
          <w:b/>
          <w:sz w:val="28"/>
          <w:szCs w:val="28"/>
          <w:vertAlign w:val="subscript"/>
        </w:rPr>
        <w:t>0</w:t>
      </w:r>
      <w:r>
        <w:rPr>
          <w:sz w:val="28"/>
          <w:szCs w:val="28"/>
        </w:rPr>
        <w:t xml:space="preserve"> à </w:t>
      </w:r>
      <w:r w:rsidRPr="00CA03A0">
        <w:rPr>
          <w:b/>
          <w:sz w:val="28"/>
          <w:szCs w:val="28"/>
        </w:rPr>
        <w:t>Y</w:t>
      </w:r>
      <w:r w:rsidRPr="00CA03A0">
        <w:rPr>
          <w:b/>
          <w:sz w:val="28"/>
          <w:szCs w:val="28"/>
          <w:vertAlign w:val="subscript"/>
        </w:rPr>
        <w:t>2</w:t>
      </w:r>
      <w:r>
        <w:rPr>
          <w:sz w:val="28"/>
          <w:szCs w:val="28"/>
        </w:rPr>
        <w:t>.</w:t>
      </w:r>
    </w:p>
    <w:p w:rsidR="00436817" w:rsidRDefault="00CD10EE">
      <w:pPr>
        <w:rPr>
          <w:sz w:val="28"/>
          <w:szCs w:val="28"/>
        </w:rPr>
      </w:pPr>
      <w:r>
        <w:rPr>
          <w:noProof/>
          <w:sz w:val="28"/>
          <w:szCs w:val="28"/>
          <w:lang w:eastAsia="fr-FR"/>
        </w:rPr>
        <w:lastRenderedPageBreak/>
        <w:drawing>
          <wp:inline distT="0" distB="0" distL="0" distR="0">
            <wp:extent cx="5760720" cy="26003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700_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600325"/>
                    </a:xfrm>
                    <a:prstGeom prst="rect">
                      <a:avLst/>
                    </a:prstGeom>
                  </pic:spPr>
                </pic:pic>
              </a:graphicData>
            </a:graphic>
          </wp:inline>
        </w:drawing>
      </w:r>
    </w:p>
    <w:p w:rsidR="005728F1" w:rsidRDefault="005728F1">
      <w:pPr>
        <w:rPr>
          <w:b/>
          <w:sz w:val="28"/>
          <w:szCs w:val="28"/>
        </w:rPr>
      </w:pPr>
      <w:r>
        <w:rPr>
          <w:b/>
          <w:sz w:val="28"/>
          <w:szCs w:val="28"/>
        </w:rPr>
        <w:t>Figure n°=2 : Schéma d’une  adsorption en deux étages, à courants croisés</w:t>
      </w:r>
    </w:p>
    <w:p w:rsidR="00436817" w:rsidRPr="00CA03A0" w:rsidRDefault="00631D71">
      <w:pPr>
        <w:rPr>
          <w:b/>
          <w:sz w:val="28"/>
          <w:szCs w:val="28"/>
        </w:rPr>
      </w:pPr>
      <w:r>
        <w:rPr>
          <w:b/>
          <w:sz w:val="28"/>
          <w:szCs w:val="28"/>
        </w:rPr>
        <w:t xml:space="preserve">I.2.2 </w:t>
      </w:r>
      <w:r w:rsidR="00436817" w:rsidRPr="00CA03A0">
        <w:rPr>
          <w:b/>
          <w:sz w:val="28"/>
          <w:szCs w:val="28"/>
        </w:rPr>
        <w:t>Bilan matière pour l’étage 1</w:t>
      </w:r>
    </w:p>
    <w:p w:rsidR="00436817" w:rsidRPr="00CA03A0" w:rsidRDefault="00436817">
      <w:pPr>
        <w:rPr>
          <w:b/>
          <w:sz w:val="28"/>
          <w:szCs w:val="28"/>
        </w:rPr>
      </w:pPr>
      <w:r w:rsidRPr="00CA03A0">
        <w:rPr>
          <w:b/>
          <w:sz w:val="28"/>
          <w:szCs w:val="28"/>
        </w:rPr>
        <w:t>L</w:t>
      </w:r>
      <w:r w:rsidRPr="00CA03A0">
        <w:rPr>
          <w:b/>
          <w:sz w:val="28"/>
          <w:szCs w:val="28"/>
          <w:vertAlign w:val="subscript"/>
        </w:rPr>
        <w:t>s</w:t>
      </w:r>
      <w:r w:rsidRPr="00CA03A0">
        <w:rPr>
          <w:b/>
          <w:sz w:val="28"/>
          <w:szCs w:val="28"/>
        </w:rPr>
        <w:t xml:space="preserve"> (Y</w:t>
      </w:r>
      <w:r w:rsidRPr="00CA03A0">
        <w:rPr>
          <w:b/>
          <w:sz w:val="28"/>
          <w:szCs w:val="28"/>
          <w:vertAlign w:val="subscript"/>
        </w:rPr>
        <w:t>0</w:t>
      </w:r>
      <w:r w:rsidRPr="00CA03A0">
        <w:rPr>
          <w:b/>
          <w:sz w:val="28"/>
          <w:szCs w:val="28"/>
        </w:rPr>
        <w:t xml:space="preserve">  -  Y</w:t>
      </w:r>
      <w:r w:rsidRPr="00CA03A0">
        <w:rPr>
          <w:b/>
          <w:sz w:val="28"/>
          <w:szCs w:val="28"/>
          <w:vertAlign w:val="subscript"/>
        </w:rPr>
        <w:t>1</w:t>
      </w:r>
      <w:r w:rsidRPr="00CA03A0">
        <w:rPr>
          <w:b/>
          <w:sz w:val="28"/>
          <w:szCs w:val="28"/>
        </w:rPr>
        <w:t>)  =   S</w:t>
      </w:r>
      <w:r w:rsidRPr="00CA03A0">
        <w:rPr>
          <w:b/>
          <w:sz w:val="28"/>
          <w:szCs w:val="28"/>
          <w:vertAlign w:val="subscript"/>
        </w:rPr>
        <w:t>s</w:t>
      </w:r>
      <w:r w:rsidRPr="00CA03A0">
        <w:rPr>
          <w:b/>
          <w:sz w:val="28"/>
          <w:szCs w:val="28"/>
        </w:rPr>
        <w:t xml:space="preserve"> (X</w:t>
      </w:r>
      <w:r w:rsidRPr="00CA03A0">
        <w:rPr>
          <w:b/>
          <w:sz w:val="28"/>
          <w:szCs w:val="28"/>
          <w:vertAlign w:val="subscript"/>
        </w:rPr>
        <w:t>1</w:t>
      </w:r>
      <w:r w:rsidRPr="00CA03A0">
        <w:rPr>
          <w:b/>
          <w:sz w:val="28"/>
          <w:szCs w:val="28"/>
        </w:rPr>
        <w:t xml:space="preserve">  -  X</w:t>
      </w:r>
      <w:r w:rsidRPr="00CA03A0">
        <w:rPr>
          <w:b/>
          <w:sz w:val="28"/>
          <w:szCs w:val="28"/>
          <w:vertAlign w:val="subscript"/>
        </w:rPr>
        <w:t>0</w:t>
      </w:r>
      <w:r w:rsidRPr="00CA03A0">
        <w:rPr>
          <w:b/>
          <w:sz w:val="28"/>
          <w:szCs w:val="28"/>
        </w:rPr>
        <w:t>)</w:t>
      </w:r>
    </w:p>
    <w:p w:rsidR="00436817" w:rsidRPr="00CA03A0" w:rsidRDefault="00631D71">
      <w:pPr>
        <w:rPr>
          <w:b/>
          <w:sz w:val="28"/>
          <w:szCs w:val="28"/>
        </w:rPr>
      </w:pPr>
      <w:r>
        <w:rPr>
          <w:b/>
          <w:sz w:val="28"/>
          <w:szCs w:val="28"/>
        </w:rPr>
        <w:t xml:space="preserve">I.2.3 </w:t>
      </w:r>
      <w:r w:rsidR="00436817" w:rsidRPr="00CA03A0">
        <w:rPr>
          <w:b/>
          <w:sz w:val="28"/>
          <w:szCs w:val="28"/>
        </w:rPr>
        <w:t>Bilan matière pour le deuxième étage</w:t>
      </w:r>
    </w:p>
    <w:p w:rsidR="00436817" w:rsidRPr="00CA03A0" w:rsidRDefault="00436817">
      <w:pPr>
        <w:rPr>
          <w:b/>
          <w:sz w:val="28"/>
          <w:szCs w:val="28"/>
        </w:rPr>
      </w:pPr>
      <w:r w:rsidRPr="00CA03A0">
        <w:rPr>
          <w:b/>
          <w:sz w:val="28"/>
          <w:szCs w:val="28"/>
        </w:rPr>
        <w:t>L</w:t>
      </w:r>
      <w:r w:rsidRPr="00CA03A0">
        <w:rPr>
          <w:b/>
          <w:sz w:val="28"/>
          <w:szCs w:val="28"/>
          <w:vertAlign w:val="subscript"/>
        </w:rPr>
        <w:t xml:space="preserve">s </w:t>
      </w:r>
      <w:r w:rsidRPr="00CA03A0">
        <w:rPr>
          <w:b/>
          <w:sz w:val="28"/>
          <w:szCs w:val="28"/>
        </w:rPr>
        <w:t>(Y</w:t>
      </w:r>
      <w:r w:rsidRPr="00CA03A0">
        <w:rPr>
          <w:b/>
          <w:sz w:val="28"/>
          <w:szCs w:val="28"/>
          <w:vertAlign w:val="subscript"/>
        </w:rPr>
        <w:t>1</w:t>
      </w:r>
      <w:r w:rsidRPr="00CA03A0">
        <w:rPr>
          <w:b/>
          <w:sz w:val="28"/>
          <w:szCs w:val="28"/>
        </w:rPr>
        <w:t xml:space="preserve">  -  Y</w:t>
      </w:r>
      <w:r w:rsidRPr="00CA03A0">
        <w:rPr>
          <w:b/>
          <w:sz w:val="28"/>
          <w:szCs w:val="28"/>
          <w:vertAlign w:val="subscript"/>
        </w:rPr>
        <w:t>2</w:t>
      </w:r>
      <w:r w:rsidRPr="00CA03A0">
        <w:rPr>
          <w:b/>
          <w:sz w:val="28"/>
          <w:szCs w:val="28"/>
        </w:rPr>
        <w:t>)      =  S</w:t>
      </w:r>
      <w:r w:rsidRPr="00CA03A0">
        <w:rPr>
          <w:b/>
          <w:sz w:val="28"/>
          <w:szCs w:val="28"/>
          <w:vertAlign w:val="subscript"/>
        </w:rPr>
        <w:t>s</w:t>
      </w:r>
      <w:r w:rsidRPr="00CA03A0">
        <w:rPr>
          <w:b/>
          <w:sz w:val="28"/>
          <w:szCs w:val="28"/>
        </w:rPr>
        <w:t xml:space="preserve"> (X</w:t>
      </w:r>
      <w:r w:rsidRPr="00CA03A0">
        <w:rPr>
          <w:b/>
          <w:sz w:val="28"/>
          <w:szCs w:val="28"/>
          <w:vertAlign w:val="subscript"/>
        </w:rPr>
        <w:t>2</w:t>
      </w:r>
      <w:r w:rsidRPr="00CA03A0">
        <w:rPr>
          <w:b/>
          <w:sz w:val="28"/>
          <w:szCs w:val="28"/>
        </w:rPr>
        <w:t xml:space="preserve">  -  </w:t>
      </w:r>
      <w:r w:rsidR="00CA03A0" w:rsidRPr="00CA03A0">
        <w:rPr>
          <w:b/>
          <w:sz w:val="28"/>
          <w:szCs w:val="28"/>
        </w:rPr>
        <w:t>X</w:t>
      </w:r>
      <w:r w:rsidRPr="00CA03A0">
        <w:rPr>
          <w:b/>
          <w:sz w:val="28"/>
          <w:szCs w:val="28"/>
          <w:vertAlign w:val="subscript"/>
        </w:rPr>
        <w:t>0</w:t>
      </w:r>
      <w:r w:rsidRPr="00CA03A0">
        <w:rPr>
          <w:b/>
          <w:sz w:val="28"/>
          <w:szCs w:val="28"/>
        </w:rPr>
        <w:t>)</w:t>
      </w:r>
    </w:p>
    <w:p w:rsidR="006D4E4A" w:rsidRDefault="006D4E4A">
      <w:pPr>
        <w:rPr>
          <w:sz w:val="28"/>
          <w:szCs w:val="28"/>
        </w:rPr>
      </w:pPr>
      <w:r>
        <w:rPr>
          <w:sz w:val="28"/>
          <w:szCs w:val="28"/>
        </w:rPr>
        <w:t xml:space="preserve">Ceux-ci </w:t>
      </w:r>
      <w:r w:rsidR="00CA03A0">
        <w:rPr>
          <w:sz w:val="28"/>
          <w:szCs w:val="28"/>
        </w:rPr>
        <w:t>produisent</w:t>
      </w:r>
      <w:r>
        <w:rPr>
          <w:sz w:val="28"/>
          <w:szCs w:val="28"/>
        </w:rPr>
        <w:t xml:space="preserve"> les équations des droites opératoires. </w:t>
      </w:r>
    </w:p>
    <w:p w:rsidR="006D4E4A" w:rsidRDefault="00631D71">
      <w:pPr>
        <w:rPr>
          <w:b/>
          <w:sz w:val="28"/>
          <w:szCs w:val="28"/>
        </w:rPr>
      </w:pPr>
      <w:r>
        <w:rPr>
          <w:b/>
          <w:sz w:val="28"/>
          <w:szCs w:val="28"/>
        </w:rPr>
        <w:t xml:space="preserve">II. </w:t>
      </w:r>
      <w:r w:rsidR="006D4E4A" w:rsidRPr="00CA03A0">
        <w:rPr>
          <w:b/>
          <w:sz w:val="28"/>
          <w:szCs w:val="28"/>
        </w:rPr>
        <w:t>Application de l’équation de FREUNDLICH</w:t>
      </w:r>
    </w:p>
    <w:p w:rsidR="00CD10EE" w:rsidRPr="00CA03A0" w:rsidRDefault="00CD10EE">
      <w:pPr>
        <w:rPr>
          <w:b/>
          <w:sz w:val="28"/>
          <w:szCs w:val="28"/>
        </w:rPr>
      </w:pPr>
      <w:r>
        <w:rPr>
          <w:b/>
          <w:noProof/>
          <w:sz w:val="28"/>
          <w:szCs w:val="28"/>
          <w:lang w:eastAsia="fr-FR"/>
        </w:rPr>
        <w:lastRenderedPageBreak/>
        <w:drawing>
          <wp:inline distT="0" distB="0" distL="0" distR="0">
            <wp:extent cx="5760720" cy="50152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738_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015230"/>
                    </a:xfrm>
                    <a:prstGeom prst="rect">
                      <a:avLst/>
                    </a:prstGeom>
                  </pic:spPr>
                </pic:pic>
              </a:graphicData>
            </a:graphic>
          </wp:inline>
        </w:drawing>
      </w:r>
    </w:p>
    <w:p w:rsidR="005728F1" w:rsidRDefault="005728F1">
      <w:pPr>
        <w:rPr>
          <w:b/>
          <w:sz w:val="28"/>
          <w:szCs w:val="28"/>
        </w:rPr>
      </w:pPr>
      <w:r>
        <w:rPr>
          <w:b/>
          <w:sz w:val="28"/>
          <w:szCs w:val="28"/>
        </w:rPr>
        <w:t>Figure n°= 3 : Représentation graphique, adsorption en deux étages à courant croisés.</w:t>
      </w:r>
    </w:p>
    <w:p w:rsidR="006D4E4A" w:rsidRPr="00CA03A0" w:rsidRDefault="00631D71">
      <w:pPr>
        <w:rPr>
          <w:b/>
          <w:sz w:val="28"/>
          <w:szCs w:val="28"/>
        </w:rPr>
      </w:pPr>
      <w:r>
        <w:rPr>
          <w:b/>
          <w:sz w:val="28"/>
          <w:szCs w:val="28"/>
        </w:rPr>
        <w:t xml:space="preserve">II. 1 </w:t>
      </w:r>
      <w:r w:rsidR="006D4E4A" w:rsidRPr="00CA03A0">
        <w:rPr>
          <w:b/>
          <w:sz w:val="28"/>
          <w:szCs w:val="28"/>
        </w:rPr>
        <w:t>Pour le premier étage</w:t>
      </w:r>
    </w:p>
    <w:p w:rsidR="006D4E4A" w:rsidRPr="00CA03A0" w:rsidRDefault="006D4E4A">
      <w:pPr>
        <w:rPr>
          <w:b/>
          <w:sz w:val="28"/>
          <w:szCs w:val="28"/>
        </w:rPr>
      </w:pPr>
      <w:r w:rsidRPr="00CA03A0">
        <w:rPr>
          <w:b/>
          <w:sz w:val="28"/>
          <w:szCs w:val="28"/>
        </w:rPr>
        <w:t>-S</w:t>
      </w:r>
      <w:r w:rsidRPr="00CA03A0">
        <w:rPr>
          <w:b/>
          <w:sz w:val="28"/>
          <w:szCs w:val="28"/>
          <w:vertAlign w:val="subscript"/>
        </w:rPr>
        <w:t>s1</w:t>
      </w:r>
      <w:r w:rsidRPr="00CA03A0">
        <w:rPr>
          <w:b/>
          <w:sz w:val="28"/>
          <w:szCs w:val="28"/>
        </w:rPr>
        <w:t>/L</w:t>
      </w:r>
      <w:r w:rsidRPr="00CA03A0">
        <w:rPr>
          <w:b/>
          <w:sz w:val="28"/>
          <w:szCs w:val="28"/>
          <w:vertAlign w:val="subscript"/>
        </w:rPr>
        <w:t>s</w:t>
      </w:r>
      <w:r w:rsidRPr="00CA03A0">
        <w:rPr>
          <w:b/>
          <w:sz w:val="28"/>
          <w:szCs w:val="28"/>
        </w:rPr>
        <w:t xml:space="preserve">      =  (Y</w:t>
      </w:r>
      <w:r w:rsidRPr="00CA03A0">
        <w:rPr>
          <w:b/>
          <w:sz w:val="28"/>
          <w:szCs w:val="28"/>
          <w:vertAlign w:val="subscript"/>
        </w:rPr>
        <w:t>0</w:t>
      </w:r>
      <w:r w:rsidRPr="00CA03A0">
        <w:rPr>
          <w:b/>
          <w:sz w:val="28"/>
          <w:szCs w:val="28"/>
        </w:rPr>
        <w:t xml:space="preserve">  -  Y</w:t>
      </w:r>
      <w:r w:rsidRPr="00CA03A0">
        <w:rPr>
          <w:b/>
          <w:sz w:val="28"/>
          <w:szCs w:val="28"/>
          <w:vertAlign w:val="subscript"/>
        </w:rPr>
        <w:t>1</w:t>
      </w:r>
      <w:r w:rsidRPr="00CA03A0">
        <w:rPr>
          <w:b/>
          <w:sz w:val="28"/>
          <w:szCs w:val="28"/>
        </w:rPr>
        <w:t>)/(X</w:t>
      </w:r>
      <w:r w:rsidRPr="00CA03A0">
        <w:rPr>
          <w:b/>
          <w:sz w:val="28"/>
          <w:szCs w:val="28"/>
          <w:vertAlign w:val="subscript"/>
        </w:rPr>
        <w:t>0</w:t>
      </w:r>
      <w:r w:rsidRPr="00CA03A0">
        <w:rPr>
          <w:b/>
          <w:sz w:val="28"/>
          <w:szCs w:val="28"/>
        </w:rPr>
        <w:t xml:space="preserve">   -  (Y</w:t>
      </w:r>
      <w:r w:rsidRPr="00CA03A0">
        <w:rPr>
          <w:b/>
          <w:sz w:val="28"/>
          <w:szCs w:val="28"/>
          <w:vertAlign w:val="subscript"/>
        </w:rPr>
        <w:t>1</w:t>
      </w:r>
      <w:r w:rsidRPr="00CA03A0">
        <w:rPr>
          <w:b/>
          <w:sz w:val="28"/>
          <w:szCs w:val="28"/>
        </w:rPr>
        <w:t>/m</w:t>
      </w:r>
      <w:proofErr w:type="gramStart"/>
      <w:r w:rsidRPr="00CA03A0">
        <w:rPr>
          <w:b/>
          <w:sz w:val="28"/>
          <w:szCs w:val="28"/>
        </w:rPr>
        <w:t>)</w:t>
      </w:r>
      <w:r w:rsidRPr="00CA03A0">
        <w:rPr>
          <w:b/>
          <w:sz w:val="28"/>
          <w:szCs w:val="28"/>
          <w:vertAlign w:val="superscript"/>
        </w:rPr>
        <w:t>1</w:t>
      </w:r>
      <w:proofErr w:type="gramEnd"/>
      <w:r w:rsidRPr="00CA03A0">
        <w:rPr>
          <w:b/>
          <w:sz w:val="28"/>
          <w:szCs w:val="28"/>
          <w:vertAlign w:val="superscript"/>
        </w:rPr>
        <w:t>/n</w:t>
      </w:r>
      <w:r w:rsidRPr="00CA03A0">
        <w:rPr>
          <w:b/>
          <w:sz w:val="28"/>
          <w:szCs w:val="28"/>
        </w:rPr>
        <w:t>)</w:t>
      </w:r>
    </w:p>
    <w:p w:rsidR="006D4E4A" w:rsidRPr="00CA03A0" w:rsidRDefault="00631D71">
      <w:pPr>
        <w:rPr>
          <w:b/>
          <w:sz w:val="28"/>
          <w:szCs w:val="28"/>
        </w:rPr>
      </w:pPr>
      <w:r>
        <w:rPr>
          <w:b/>
          <w:sz w:val="28"/>
          <w:szCs w:val="28"/>
        </w:rPr>
        <w:t xml:space="preserve">II.2 </w:t>
      </w:r>
      <w:r w:rsidR="006D4E4A" w:rsidRPr="00CA03A0">
        <w:rPr>
          <w:b/>
          <w:sz w:val="28"/>
          <w:szCs w:val="28"/>
        </w:rPr>
        <w:t>Pour le deuxième étage</w:t>
      </w:r>
    </w:p>
    <w:p w:rsidR="006D4E4A" w:rsidRPr="00CA03A0" w:rsidRDefault="006D4E4A">
      <w:pPr>
        <w:rPr>
          <w:b/>
          <w:sz w:val="28"/>
          <w:szCs w:val="28"/>
        </w:rPr>
      </w:pPr>
      <w:r w:rsidRPr="00CA03A0">
        <w:rPr>
          <w:b/>
          <w:sz w:val="28"/>
          <w:szCs w:val="28"/>
        </w:rPr>
        <w:t>-S</w:t>
      </w:r>
      <w:r w:rsidRPr="00CA03A0">
        <w:rPr>
          <w:b/>
          <w:sz w:val="28"/>
          <w:szCs w:val="28"/>
          <w:vertAlign w:val="subscript"/>
        </w:rPr>
        <w:t>s2</w:t>
      </w:r>
      <w:r w:rsidRPr="00CA03A0">
        <w:rPr>
          <w:b/>
          <w:sz w:val="28"/>
          <w:szCs w:val="28"/>
        </w:rPr>
        <w:t>/L</w:t>
      </w:r>
      <w:r w:rsidRPr="00CA03A0">
        <w:rPr>
          <w:b/>
          <w:sz w:val="28"/>
          <w:szCs w:val="28"/>
          <w:vertAlign w:val="subscript"/>
        </w:rPr>
        <w:t>s</w:t>
      </w:r>
      <w:r w:rsidRPr="00CA03A0">
        <w:rPr>
          <w:b/>
          <w:sz w:val="28"/>
          <w:szCs w:val="28"/>
        </w:rPr>
        <w:t xml:space="preserve">    =   (Y</w:t>
      </w:r>
      <w:r w:rsidRPr="00CA03A0">
        <w:rPr>
          <w:b/>
          <w:sz w:val="28"/>
          <w:szCs w:val="28"/>
          <w:vertAlign w:val="subscript"/>
        </w:rPr>
        <w:t>1</w:t>
      </w:r>
      <w:r w:rsidRPr="00CA03A0">
        <w:rPr>
          <w:b/>
          <w:sz w:val="28"/>
          <w:szCs w:val="28"/>
        </w:rPr>
        <w:t xml:space="preserve">   -  Y</w:t>
      </w:r>
      <w:r w:rsidRPr="00CA03A0">
        <w:rPr>
          <w:b/>
          <w:sz w:val="28"/>
          <w:szCs w:val="28"/>
          <w:vertAlign w:val="subscript"/>
        </w:rPr>
        <w:t>2</w:t>
      </w:r>
      <w:r w:rsidRPr="00CA03A0">
        <w:rPr>
          <w:b/>
          <w:sz w:val="28"/>
          <w:szCs w:val="28"/>
        </w:rPr>
        <w:t>)/(X</w:t>
      </w:r>
      <w:r w:rsidRPr="00CA03A0">
        <w:rPr>
          <w:b/>
          <w:sz w:val="28"/>
          <w:szCs w:val="28"/>
          <w:vertAlign w:val="subscript"/>
        </w:rPr>
        <w:t>0</w:t>
      </w:r>
      <w:r w:rsidRPr="00CA03A0">
        <w:rPr>
          <w:b/>
          <w:sz w:val="28"/>
          <w:szCs w:val="28"/>
        </w:rPr>
        <w:t xml:space="preserve">  -   (Y</w:t>
      </w:r>
      <w:r w:rsidRPr="00CA03A0">
        <w:rPr>
          <w:b/>
          <w:sz w:val="28"/>
          <w:szCs w:val="28"/>
          <w:vertAlign w:val="subscript"/>
        </w:rPr>
        <w:t>2</w:t>
      </w:r>
      <w:r w:rsidRPr="00CA03A0">
        <w:rPr>
          <w:b/>
          <w:sz w:val="28"/>
          <w:szCs w:val="28"/>
        </w:rPr>
        <w:t>/m</w:t>
      </w:r>
      <w:proofErr w:type="gramStart"/>
      <w:r w:rsidRPr="00CA03A0">
        <w:rPr>
          <w:b/>
          <w:sz w:val="28"/>
          <w:szCs w:val="28"/>
        </w:rPr>
        <w:t>)</w:t>
      </w:r>
      <w:r w:rsidRPr="00CA03A0">
        <w:rPr>
          <w:b/>
          <w:sz w:val="28"/>
          <w:szCs w:val="28"/>
          <w:vertAlign w:val="superscript"/>
        </w:rPr>
        <w:t>1</w:t>
      </w:r>
      <w:proofErr w:type="gramEnd"/>
      <w:r w:rsidRPr="00CA03A0">
        <w:rPr>
          <w:b/>
          <w:sz w:val="28"/>
          <w:szCs w:val="28"/>
          <w:vertAlign w:val="superscript"/>
        </w:rPr>
        <w:t>/n</w:t>
      </w:r>
      <w:r w:rsidRPr="00CA03A0">
        <w:rPr>
          <w:b/>
          <w:sz w:val="28"/>
          <w:szCs w:val="28"/>
        </w:rPr>
        <w:t>)</w:t>
      </w:r>
    </w:p>
    <w:p w:rsidR="006D4E4A" w:rsidRDefault="006D4E4A">
      <w:pPr>
        <w:rPr>
          <w:sz w:val="28"/>
          <w:szCs w:val="28"/>
        </w:rPr>
      </w:pPr>
      <w:r>
        <w:rPr>
          <w:sz w:val="28"/>
          <w:szCs w:val="28"/>
        </w:rPr>
        <w:t xml:space="preserve">La quantité totale de l’adsorbant pour les deux étages peut être </w:t>
      </w:r>
      <w:r w:rsidR="00CA03A0">
        <w:rPr>
          <w:sz w:val="28"/>
          <w:szCs w:val="28"/>
        </w:rPr>
        <w:t>comptée</w:t>
      </w:r>
      <w:r>
        <w:rPr>
          <w:sz w:val="28"/>
          <w:szCs w:val="28"/>
        </w:rPr>
        <w:t xml:space="preserve"> directement</w:t>
      </w:r>
    </w:p>
    <w:p w:rsidR="006D4E4A" w:rsidRDefault="006D4E4A">
      <w:pPr>
        <w:rPr>
          <w:sz w:val="28"/>
          <w:szCs w:val="28"/>
        </w:rPr>
      </w:pPr>
    </w:p>
    <w:p w:rsidR="001A5F25" w:rsidRDefault="006D4E4A">
      <w:pPr>
        <w:rPr>
          <w:sz w:val="28"/>
          <w:szCs w:val="28"/>
        </w:rPr>
      </w:pPr>
      <w:r w:rsidRPr="00CA03A0">
        <w:rPr>
          <w:b/>
          <w:sz w:val="28"/>
          <w:szCs w:val="28"/>
        </w:rPr>
        <w:t>(S</w:t>
      </w:r>
      <w:r w:rsidRPr="00CA03A0">
        <w:rPr>
          <w:b/>
          <w:sz w:val="28"/>
          <w:szCs w:val="28"/>
          <w:vertAlign w:val="subscript"/>
        </w:rPr>
        <w:t>s1</w:t>
      </w:r>
      <w:r w:rsidRPr="00CA03A0">
        <w:rPr>
          <w:b/>
          <w:sz w:val="28"/>
          <w:szCs w:val="28"/>
        </w:rPr>
        <w:t xml:space="preserve">  +  S</w:t>
      </w:r>
      <w:r w:rsidRPr="00CA03A0">
        <w:rPr>
          <w:b/>
          <w:sz w:val="28"/>
          <w:szCs w:val="28"/>
          <w:vertAlign w:val="subscript"/>
        </w:rPr>
        <w:t>s2</w:t>
      </w:r>
      <w:r w:rsidRPr="00CA03A0">
        <w:rPr>
          <w:b/>
          <w:sz w:val="28"/>
          <w:szCs w:val="28"/>
        </w:rPr>
        <w:t>)/L</w:t>
      </w:r>
      <w:r w:rsidRPr="00CA03A0">
        <w:rPr>
          <w:b/>
          <w:sz w:val="28"/>
          <w:szCs w:val="28"/>
          <w:vertAlign w:val="subscript"/>
        </w:rPr>
        <w:t>s</w:t>
      </w:r>
      <w:r w:rsidRPr="00CA03A0">
        <w:rPr>
          <w:b/>
          <w:sz w:val="28"/>
          <w:szCs w:val="28"/>
        </w:rPr>
        <w:t xml:space="preserve">       =   m</w:t>
      </w:r>
      <w:r w:rsidRPr="00CA03A0">
        <w:rPr>
          <w:b/>
          <w:sz w:val="28"/>
          <w:szCs w:val="28"/>
          <w:vertAlign w:val="superscript"/>
        </w:rPr>
        <w:t>1/n</w:t>
      </w:r>
      <w:r w:rsidRPr="00CA03A0">
        <w:rPr>
          <w:b/>
          <w:sz w:val="28"/>
          <w:szCs w:val="28"/>
        </w:rPr>
        <w:t xml:space="preserve">  </w:t>
      </w:r>
      <w:r w:rsidR="001A5F25" w:rsidRPr="00CA03A0">
        <w:rPr>
          <w:b/>
          <w:sz w:val="28"/>
          <w:szCs w:val="28"/>
        </w:rPr>
        <w:t>[</w:t>
      </w:r>
      <w:r w:rsidRPr="00CA03A0">
        <w:rPr>
          <w:b/>
          <w:sz w:val="28"/>
          <w:szCs w:val="28"/>
        </w:rPr>
        <w:t>(Y</w:t>
      </w:r>
      <w:r w:rsidRPr="00CA03A0">
        <w:rPr>
          <w:b/>
          <w:sz w:val="28"/>
          <w:szCs w:val="28"/>
          <w:vertAlign w:val="subscript"/>
        </w:rPr>
        <w:t>0</w:t>
      </w:r>
      <w:r w:rsidRPr="00CA03A0">
        <w:rPr>
          <w:b/>
          <w:sz w:val="28"/>
          <w:szCs w:val="28"/>
        </w:rPr>
        <w:t xml:space="preserve">   -   Y</w:t>
      </w:r>
      <w:r w:rsidRPr="00CA03A0">
        <w:rPr>
          <w:b/>
          <w:sz w:val="28"/>
          <w:szCs w:val="28"/>
          <w:vertAlign w:val="subscript"/>
        </w:rPr>
        <w:t>1</w:t>
      </w:r>
      <w:r w:rsidRPr="00CA03A0">
        <w:rPr>
          <w:b/>
          <w:sz w:val="28"/>
          <w:szCs w:val="28"/>
        </w:rPr>
        <w:t>)</w:t>
      </w:r>
      <w:proofErr w:type="gramStart"/>
      <w:r w:rsidRPr="00CA03A0">
        <w:rPr>
          <w:b/>
          <w:sz w:val="28"/>
          <w:szCs w:val="28"/>
        </w:rPr>
        <w:t>/</w:t>
      </w:r>
      <w:r w:rsidR="00553631">
        <w:rPr>
          <w:b/>
          <w:sz w:val="28"/>
          <w:szCs w:val="28"/>
        </w:rPr>
        <w:t>(</w:t>
      </w:r>
      <w:bookmarkStart w:id="0" w:name="_GoBack"/>
      <w:bookmarkEnd w:id="0"/>
      <w:proofErr w:type="gramEnd"/>
      <w:r w:rsidR="001A5F25" w:rsidRPr="00CA03A0">
        <w:rPr>
          <w:b/>
          <w:sz w:val="28"/>
          <w:szCs w:val="28"/>
        </w:rPr>
        <w:t>(</w:t>
      </w:r>
      <w:r w:rsidRPr="00CA03A0">
        <w:rPr>
          <w:b/>
          <w:sz w:val="28"/>
          <w:szCs w:val="28"/>
        </w:rPr>
        <w:t>Y</w:t>
      </w:r>
      <w:r w:rsidR="001A5F25" w:rsidRPr="00CA03A0">
        <w:rPr>
          <w:b/>
          <w:sz w:val="28"/>
          <w:szCs w:val="28"/>
          <w:vertAlign w:val="subscript"/>
        </w:rPr>
        <w:t>1</w:t>
      </w:r>
      <w:r w:rsidR="001A5F25" w:rsidRPr="00CA03A0">
        <w:rPr>
          <w:b/>
          <w:sz w:val="28"/>
          <w:szCs w:val="28"/>
        </w:rPr>
        <w:t xml:space="preserve">) </w:t>
      </w:r>
      <w:r w:rsidR="001A5F25" w:rsidRPr="00CA03A0">
        <w:rPr>
          <w:b/>
          <w:sz w:val="28"/>
          <w:szCs w:val="28"/>
          <w:vertAlign w:val="superscript"/>
        </w:rPr>
        <w:t>1/n</w:t>
      </w:r>
      <w:r w:rsidR="001A5F25" w:rsidRPr="00CA03A0">
        <w:rPr>
          <w:b/>
          <w:sz w:val="28"/>
          <w:szCs w:val="28"/>
        </w:rPr>
        <w:t xml:space="preserve">      +  (Y</w:t>
      </w:r>
      <w:r w:rsidR="001A5F25" w:rsidRPr="00CA03A0">
        <w:rPr>
          <w:b/>
          <w:sz w:val="28"/>
          <w:szCs w:val="28"/>
          <w:vertAlign w:val="subscript"/>
        </w:rPr>
        <w:t>1</w:t>
      </w:r>
      <w:r w:rsidR="001A5F25" w:rsidRPr="00CA03A0">
        <w:rPr>
          <w:b/>
          <w:sz w:val="28"/>
          <w:szCs w:val="28"/>
        </w:rPr>
        <w:t xml:space="preserve">   -  Y</w:t>
      </w:r>
      <w:r w:rsidR="001A5F25" w:rsidRPr="00CA03A0">
        <w:rPr>
          <w:b/>
          <w:sz w:val="28"/>
          <w:szCs w:val="28"/>
          <w:vertAlign w:val="subscript"/>
        </w:rPr>
        <w:t>2</w:t>
      </w:r>
      <w:r w:rsidR="001A5F25" w:rsidRPr="00CA03A0">
        <w:rPr>
          <w:b/>
          <w:sz w:val="28"/>
          <w:szCs w:val="28"/>
        </w:rPr>
        <w:t>)</w:t>
      </w:r>
      <w:r w:rsidR="00553631">
        <w:rPr>
          <w:b/>
          <w:sz w:val="28"/>
          <w:szCs w:val="28"/>
        </w:rPr>
        <w:t>)</w:t>
      </w:r>
      <w:r w:rsidR="001A5F25" w:rsidRPr="00CA03A0">
        <w:rPr>
          <w:b/>
          <w:sz w:val="28"/>
          <w:szCs w:val="28"/>
        </w:rPr>
        <w:t>/(Y</w:t>
      </w:r>
      <w:r w:rsidR="001A5F25" w:rsidRPr="00CA03A0">
        <w:rPr>
          <w:b/>
          <w:sz w:val="28"/>
          <w:szCs w:val="28"/>
          <w:vertAlign w:val="subscript"/>
        </w:rPr>
        <w:t>2</w:t>
      </w:r>
      <w:r w:rsidR="001A5F25" w:rsidRPr="00CA03A0">
        <w:rPr>
          <w:b/>
          <w:sz w:val="28"/>
          <w:szCs w:val="28"/>
        </w:rPr>
        <w:t>)</w:t>
      </w:r>
      <w:r w:rsidR="001A5F25" w:rsidRPr="00CA03A0">
        <w:rPr>
          <w:b/>
          <w:sz w:val="28"/>
          <w:szCs w:val="28"/>
          <w:vertAlign w:val="superscript"/>
        </w:rPr>
        <w:t>1/n</w:t>
      </w:r>
      <w:r w:rsidR="001A5F25" w:rsidRPr="00CA03A0">
        <w:rPr>
          <w:b/>
          <w:sz w:val="28"/>
          <w:szCs w:val="28"/>
        </w:rPr>
        <w:t>]</w:t>
      </w:r>
      <w:r w:rsidR="00CA03A0" w:rsidRPr="00CA03A0">
        <w:rPr>
          <w:b/>
          <w:sz w:val="28"/>
          <w:szCs w:val="28"/>
        </w:rPr>
        <w:t xml:space="preserve">  </w:t>
      </w:r>
      <w:r w:rsidR="00CA03A0">
        <w:rPr>
          <w:sz w:val="28"/>
          <w:szCs w:val="28"/>
        </w:rPr>
        <w:t xml:space="preserve"> </w:t>
      </w:r>
      <w:r w:rsidR="001A5F25" w:rsidRPr="00CA03A0">
        <w:rPr>
          <w:b/>
          <w:sz w:val="28"/>
          <w:szCs w:val="28"/>
        </w:rPr>
        <w:t>(II)</w:t>
      </w:r>
    </w:p>
    <w:p w:rsidR="001A5F25" w:rsidRDefault="001A5F25">
      <w:pPr>
        <w:rPr>
          <w:sz w:val="28"/>
          <w:szCs w:val="28"/>
        </w:rPr>
      </w:pPr>
      <w:r>
        <w:rPr>
          <w:sz w:val="28"/>
          <w:szCs w:val="28"/>
        </w:rPr>
        <w:lastRenderedPageBreak/>
        <w:t xml:space="preserve">Le problème réside dans la détermination de la concentration intermédiaire </w:t>
      </w:r>
      <w:r w:rsidRPr="00CA03A0">
        <w:rPr>
          <w:b/>
          <w:sz w:val="28"/>
          <w:szCs w:val="28"/>
        </w:rPr>
        <w:t>Y</w:t>
      </w:r>
      <w:r w:rsidRPr="00CA03A0">
        <w:rPr>
          <w:b/>
          <w:sz w:val="28"/>
          <w:szCs w:val="28"/>
          <w:vertAlign w:val="subscript"/>
        </w:rPr>
        <w:t>1</w:t>
      </w:r>
      <w:r>
        <w:rPr>
          <w:sz w:val="28"/>
          <w:szCs w:val="28"/>
        </w:rPr>
        <w:t xml:space="preserve">. L’équation </w:t>
      </w:r>
      <w:r w:rsidRPr="00CA03A0">
        <w:rPr>
          <w:b/>
          <w:sz w:val="28"/>
          <w:szCs w:val="28"/>
        </w:rPr>
        <w:t>(II)</w:t>
      </w:r>
      <w:r>
        <w:rPr>
          <w:sz w:val="28"/>
          <w:szCs w:val="28"/>
        </w:rPr>
        <w:t xml:space="preserve"> peut être résolue graphiquement par l’abaque.</w:t>
      </w:r>
    </w:p>
    <w:p w:rsidR="006D4E4A" w:rsidRDefault="001A5F25">
      <w:pPr>
        <w:rPr>
          <w:sz w:val="28"/>
          <w:szCs w:val="28"/>
        </w:rPr>
      </w:pPr>
      <w:r>
        <w:rPr>
          <w:sz w:val="28"/>
          <w:szCs w:val="28"/>
        </w:rPr>
        <w:t xml:space="preserve">  </w:t>
      </w:r>
      <w:r w:rsidR="00CD10EE">
        <w:rPr>
          <w:noProof/>
          <w:sz w:val="28"/>
          <w:szCs w:val="28"/>
          <w:lang w:eastAsia="fr-FR"/>
        </w:rPr>
        <w:drawing>
          <wp:inline distT="0" distB="0" distL="0" distR="0">
            <wp:extent cx="5760720" cy="36410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819_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41090"/>
                    </a:xfrm>
                    <a:prstGeom prst="rect">
                      <a:avLst/>
                    </a:prstGeom>
                  </pic:spPr>
                </pic:pic>
              </a:graphicData>
            </a:graphic>
          </wp:inline>
        </w:drawing>
      </w:r>
    </w:p>
    <w:p w:rsidR="001A5F25" w:rsidRPr="00280592" w:rsidRDefault="00280592">
      <w:pPr>
        <w:rPr>
          <w:b/>
          <w:sz w:val="28"/>
          <w:szCs w:val="28"/>
        </w:rPr>
      </w:pPr>
      <w:r w:rsidRPr="00280592">
        <w:rPr>
          <w:b/>
          <w:sz w:val="28"/>
          <w:szCs w:val="28"/>
        </w:rPr>
        <w:t>Figure n°= 4 : Abaque Adsorption à courant croisés</w:t>
      </w:r>
    </w:p>
    <w:p w:rsidR="00816FAB" w:rsidRDefault="001A5F25">
      <w:pPr>
        <w:rPr>
          <w:sz w:val="28"/>
          <w:szCs w:val="28"/>
        </w:rPr>
      </w:pPr>
      <w:r>
        <w:rPr>
          <w:sz w:val="28"/>
          <w:szCs w:val="28"/>
        </w:rPr>
        <w:t>Y</w:t>
      </w:r>
      <w:r w:rsidRPr="00CA03A0">
        <w:rPr>
          <w:sz w:val="28"/>
          <w:szCs w:val="28"/>
          <w:vertAlign w:val="subscript"/>
        </w:rPr>
        <w:t>2</w:t>
      </w:r>
      <w:r>
        <w:rPr>
          <w:sz w:val="28"/>
          <w:szCs w:val="28"/>
        </w:rPr>
        <w:t xml:space="preserve"> et Y</w:t>
      </w:r>
      <w:r w:rsidRPr="00CA03A0">
        <w:rPr>
          <w:sz w:val="28"/>
          <w:szCs w:val="28"/>
          <w:vertAlign w:val="subscript"/>
        </w:rPr>
        <w:t>0</w:t>
      </w:r>
      <w:r>
        <w:rPr>
          <w:sz w:val="28"/>
          <w:szCs w:val="28"/>
        </w:rPr>
        <w:t xml:space="preserve"> sont des données. Y</w:t>
      </w:r>
      <w:r w:rsidRPr="00CA03A0">
        <w:rPr>
          <w:sz w:val="28"/>
          <w:szCs w:val="28"/>
          <w:vertAlign w:val="subscript"/>
        </w:rPr>
        <w:t>0</w:t>
      </w:r>
      <w:r>
        <w:rPr>
          <w:sz w:val="28"/>
          <w:szCs w:val="28"/>
        </w:rPr>
        <w:t xml:space="preserve"> est le rapport initial, Y</w:t>
      </w:r>
      <w:r w:rsidRPr="00CA03A0">
        <w:rPr>
          <w:sz w:val="28"/>
          <w:szCs w:val="28"/>
          <w:vertAlign w:val="subscript"/>
        </w:rPr>
        <w:t>2</w:t>
      </w:r>
      <w:r>
        <w:rPr>
          <w:sz w:val="28"/>
          <w:szCs w:val="28"/>
        </w:rPr>
        <w:t xml:space="preserve"> est le but à atteindre ou bien </w:t>
      </w:r>
      <w:r w:rsidR="00816FAB">
        <w:rPr>
          <w:sz w:val="28"/>
          <w:szCs w:val="28"/>
        </w:rPr>
        <w:t>norme écologique ou contrainte économique. A partir du rapport de Y</w:t>
      </w:r>
      <w:r w:rsidR="00816FAB" w:rsidRPr="00CA03A0">
        <w:rPr>
          <w:sz w:val="28"/>
          <w:szCs w:val="28"/>
          <w:vertAlign w:val="subscript"/>
        </w:rPr>
        <w:t>1</w:t>
      </w:r>
      <w:r w:rsidR="00816FAB">
        <w:rPr>
          <w:sz w:val="28"/>
          <w:szCs w:val="28"/>
        </w:rPr>
        <w:t>/Y</w:t>
      </w:r>
      <w:r w:rsidR="00816FAB" w:rsidRPr="00CA03A0">
        <w:rPr>
          <w:sz w:val="28"/>
          <w:szCs w:val="28"/>
          <w:vertAlign w:val="subscript"/>
        </w:rPr>
        <w:t>0</w:t>
      </w:r>
      <w:r w:rsidR="00816FAB">
        <w:rPr>
          <w:sz w:val="28"/>
          <w:szCs w:val="28"/>
        </w:rPr>
        <w:t xml:space="preserve"> on déduit Y</w:t>
      </w:r>
      <w:r w:rsidR="00816FAB" w:rsidRPr="00CA03A0">
        <w:rPr>
          <w:sz w:val="28"/>
          <w:szCs w:val="28"/>
          <w:vertAlign w:val="subscript"/>
        </w:rPr>
        <w:t>1</w:t>
      </w:r>
      <w:r w:rsidR="00816FAB">
        <w:rPr>
          <w:sz w:val="28"/>
          <w:szCs w:val="28"/>
        </w:rPr>
        <w:t>.</w:t>
      </w:r>
    </w:p>
    <w:p w:rsidR="00F23F03" w:rsidRPr="00CA03A0" w:rsidRDefault="00631D71">
      <w:pPr>
        <w:rPr>
          <w:b/>
          <w:sz w:val="28"/>
          <w:szCs w:val="28"/>
        </w:rPr>
      </w:pPr>
      <w:r>
        <w:rPr>
          <w:b/>
          <w:sz w:val="28"/>
          <w:szCs w:val="28"/>
        </w:rPr>
        <w:t xml:space="preserve">III. </w:t>
      </w:r>
      <w:r w:rsidR="00F23F03" w:rsidRPr="00CA03A0">
        <w:rPr>
          <w:b/>
          <w:sz w:val="28"/>
          <w:szCs w:val="28"/>
        </w:rPr>
        <w:t>Opération d’adsorption à contre- courant</w:t>
      </w:r>
    </w:p>
    <w:p w:rsidR="00F23F03" w:rsidRDefault="001A5F25">
      <w:pPr>
        <w:rPr>
          <w:sz w:val="28"/>
          <w:szCs w:val="28"/>
        </w:rPr>
      </w:pPr>
      <w:r>
        <w:rPr>
          <w:sz w:val="28"/>
          <w:szCs w:val="28"/>
        </w:rPr>
        <w:t xml:space="preserve"> </w:t>
      </w:r>
      <w:r w:rsidR="00F23F03">
        <w:rPr>
          <w:sz w:val="28"/>
          <w:szCs w:val="28"/>
        </w:rPr>
        <w:t>Le schéma type d’une opération d’adsorption à contre- courant est la suivante</w:t>
      </w:r>
      <w:r w:rsidR="00280592">
        <w:rPr>
          <w:sz w:val="28"/>
          <w:szCs w:val="28"/>
        </w:rPr>
        <w:t> </w:t>
      </w:r>
    </w:p>
    <w:p w:rsidR="001A5F25" w:rsidRDefault="00CD10EE">
      <w:pPr>
        <w:rPr>
          <w:sz w:val="28"/>
          <w:szCs w:val="28"/>
        </w:rPr>
      </w:pPr>
      <w:r>
        <w:rPr>
          <w:noProof/>
          <w:sz w:val="28"/>
          <w:szCs w:val="28"/>
          <w:lang w:eastAsia="fr-FR"/>
        </w:rPr>
        <w:drawing>
          <wp:inline distT="0" distB="0" distL="0" distR="0">
            <wp:extent cx="5760720" cy="17811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854_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781175"/>
                    </a:xfrm>
                    <a:prstGeom prst="rect">
                      <a:avLst/>
                    </a:prstGeom>
                  </pic:spPr>
                </pic:pic>
              </a:graphicData>
            </a:graphic>
          </wp:inline>
        </w:drawing>
      </w:r>
    </w:p>
    <w:p w:rsidR="001A5F25" w:rsidRPr="00280592" w:rsidRDefault="00280592">
      <w:pPr>
        <w:rPr>
          <w:b/>
          <w:sz w:val="28"/>
          <w:szCs w:val="28"/>
        </w:rPr>
      </w:pPr>
      <w:r w:rsidRPr="00280592">
        <w:rPr>
          <w:b/>
          <w:sz w:val="28"/>
          <w:szCs w:val="28"/>
        </w:rPr>
        <w:t xml:space="preserve">Figure n°= 5 : Schéma d’adsorption à multi-étages à contre- courant </w:t>
      </w:r>
    </w:p>
    <w:p w:rsidR="001A5F25" w:rsidRPr="00CA03A0" w:rsidRDefault="00631D71">
      <w:pPr>
        <w:rPr>
          <w:b/>
          <w:sz w:val="28"/>
          <w:szCs w:val="28"/>
        </w:rPr>
      </w:pPr>
      <w:r>
        <w:rPr>
          <w:b/>
          <w:sz w:val="28"/>
          <w:szCs w:val="28"/>
        </w:rPr>
        <w:lastRenderedPageBreak/>
        <w:t xml:space="preserve">III.1 </w:t>
      </w:r>
      <w:r w:rsidR="00F23F03" w:rsidRPr="00CA03A0">
        <w:rPr>
          <w:b/>
          <w:sz w:val="28"/>
          <w:szCs w:val="28"/>
        </w:rPr>
        <w:t>Bilan sur le soluté pour les N</w:t>
      </w:r>
      <w:r w:rsidR="00F23F03" w:rsidRPr="00CA03A0">
        <w:rPr>
          <w:b/>
          <w:sz w:val="28"/>
          <w:szCs w:val="28"/>
          <w:vertAlign w:val="subscript"/>
        </w:rPr>
        <w:t>p</w:t>
      </w:r>
      <w:r w:rsidR="00F23F03" w:rsidRPr="00CA03A0">
        <w:rPr>
          <w:b/>
          <w:sz w:val="28"/>
          <w:szCs w:val="28"/>
        </w:rPr>
        <w:t xml:space="preserve"> étages</w:t>
      </w:r>
    </w:p>
    <w:p w:rsidR="00F23F03" w:rsidRPr="00B82DF5" w:rsidRDefault="00F23F03">
      <w:pPr>
        <w:rPr>
          <w:b/>
          <w:sz w:val="28"/>
          <w:szCs w:val="28"/>
        </w:rPr>
      </w:pPr>
      <w:r w:rsidRPr="00B82DF5">
        <w:rPr>
          <w:b/>
          <w:sz w:val="28"/>
          <w:szCs w:val="28"/>
        </w:rPr>
        <w:t>L</w:t>
      </w:r>
      <w:r w:rsidRPr="00B82DF5">
        <w:rPr>
          <w:b/>
          <w:sz w:val="28"/>
          <w:szCs w:val="28"/>
          <w:vertAlign w:val="subscript"/>
        </w:rPr>
        <w:t>s</w:t>
      </w:r>
      <w:r w:rsidRPr="00B82DF5">
        <w:rPr>
          <w:b/>
          <w:sz w:val="28"/>
          <w:szCs w:val="28"/>
        </w:rPr>
        <w:t xml:space="preserve"> (Y</w:t>
      </w:r>
      <w:r w:rsidRPr="00B82DF5">
        <w:rPr>
          <w:b/>
          <w:sz w:val="28"/>
          <w:szCs w:val="28"/>
          <w:vertAlign w:val="subscript"/>
        </w:rPr>
        <w:t>0</w:t>
      </w:r>
      <w:r w:rsidRPr="00B82DF5">
        <w:rPr>
          <w:b/>
          <w:sz w:val="28"/>
          <w:szCs w:val="28"/>
        </w:rPr>
        <w:t xml:space="preserve">   -   Y</w:t>
      </w:r>
      <w:r w:rsidRPr="00B82DF5">
        <w:rPr>
          <w:b/>
          <w:sz w:val="28"/>
          <w:szCs w:val="28"/>
          <w:vertAlign w:val="subscript"/>
        </w:rPr>
        <w:t>Np</w:t>
      </w:r>
      <w:r w:rsidRPr="00B82DF5">
        <w:rPr>
          <w:b/>
          <w:sz w:val="28"/>
          <w:szCs w:val="28"/>
        </w:rPr>
        <w:t>)    =   S</w:t>
      </w:r>
      <w:r w:rsidRPr="00B82DF5">
        <w:rPr>
          <w:b/>
          <w:sz w:val="28"/>
          <w:szCs w:val="28"/>
          <w:vertAlign w:val="subscript"/>
        </w:rPr>
        <w:t>s</w:t>
      </w:r>
      <w:r w:rsidRPr="00B82DF5">
        <w:rPr>
          <w:b/>
          <w:sz w:val="28"/>
          <w:szCs w:val="28"/>
        </w:rPr>
        <w:t xml:space="preserve"> (X</w:t>
      </w:r>
      <w:r w:rsidRPr="00B82DF5">
        <w:rPr>
          <w:b/>
          <w:sz w:val="28"/>
          <w:szCs w:val="28"/>
          <w:vertAlign w:val="subscript"/>
        </w:rPr>
        <w:t>1</w:t>
      </w:r>
      <w:r w:rsidRPr="00B82DF5">
        <w:rPr>
          <w:b/>
          <w:sz w:val="28"/>
          <w:szCs w:val="28"/>
        </w:rPr>
        <w:t xml:space="preserve">  -  X</w:t>
      </w:r>
      <w:r w:rsidRPr="00B82DF5">
        <w:rPr>
          <w:b/>
          <w:sz w:val="28"/>
          <w:szCs w:val="28"/>
          <w:vertAlign w:val="subscript"/>
        </w:rPr>
        <w:t>Np+1</w:t>
      </w:r>
      <w:r w:rsidRPr="00B82DF5">
        <w:rPr>
          <w:b/>
          <w:sz w:val="28"/>
          <w:szCs w:val="28"/>
        </w:rPr>
        <w:t>)</w:t>
      </w:r>
    </w:p>
    <w:p w:rsidR="00F23F03" w:rsidRDefault="00F23F03">
      <w:pPr>
        <w:rPr>
          <w:sz w:val="28"/>
          <w:szCs w:val="28"/>
        </w:rPr>
      </w:pPr>
      <w:r>
        <w:rPr>
          <w:sz w:val="28"/>
          <w:szCs w:val="28"/>
        </w:rPr>
        <w:t>Qui donne l’équation de la droite opératoire passant par les points (</w:t>
      </w:r>
      <w:r w:rsidRPr="00B82DF5">
        <w:rPr>
          <w:b/>
          <w:sz w:val="28"/>
          <w:szCs w:val="28"/>
        </w:rPr>
        <w:t>X</w:t>
      </w:r>
      <w:r w:rsidRPr="00B82DF5">
        <w:rPr>
          <w:b/>
          <w:sz w:val="28"/>
          <w:szCs w:val="28"/>
          <w:vertAlign w:val="subscript"/>
        </w:rPr>
        <w:t>Np+</w:t>
      </w:r>
      <w:proofErr w:type="gramStart"/>
      <w:r w:rsidRPr="00B82DF5">
        <w:rPr>
          <w:b/>
          <w:sz w:val="28"/>
          <w:szCs w:val="28"/>
          <w:vertAlign w:val="subscript"/>
        </w:rPr>
        <w:t>1</w:t>
      </w:r>
      <w:r w:rsidRPr="00B82DF5">
        <w:rPr>
          <w:b/>
          <w:sz w:val="28"/>
          <w:szCs w:val="28"/>
        </w:rPr>
        <w:t xml:space="preserve">  ,</w:t>
      </w:r>
      <w:proofErr w:type="gramEnd"/>
      <w:r w:rsidRPr="00B82DF5">
        <w:rPr>
          <w:b/>
          <w:sz w:val="28"/>
          <w:szCs w:val="28"/>
        </w:rPr>
        <w:t xml:space="preserve"> Y</w:t>
      </w:r>
      <w:r w:rsidRPr="00B82DF5">
        <w:rPr>
          <w:b/>
          <w:sz w:val="28"/>
          <w:szCs w:val="28"/>
          <w:vertAlign w:val="subscript"/>
        </w:rPr>
        <w:t>Np</w:t>
      </w:r>
      <w:r>
        <w:rPr>
          <w:sz w:val="28"/>
          <w:szCs w:val="28"/>
        </w:rPr>
        <w:t>)  et (</w:t>
      </w:r>
      <w:r w:rsidRPr="00B82DF5">
        <w:rPr>
          <w:b/>
          <w:sz w:val="28"/>
          <w:szCs w:val="28"/>
        </w:rPr>
        <w:t>X</w:t>
      </w:r>
      <w:r w:rsidRPr="00B82DF5">
        <w:rPr>
          <w:b/>
          <w:sz w:val="28"/>
          <w:szCs w:val="28"/>
          <w:vertAlign w:val="subscript"/>
        </w:rPr>
        <w:t>1</w:t>
      </w:r>
      <w:r w:rsidRPr="00B82DF5">
        <w:rPr>
          <w:b/>
          <w:sz w:val="28"/>
          <w:szCs w:val="28"/>
        </w:rPr>
        <w:t>, Y</w:t>
      </w:r>
      <w:r w:rsidRPr="00B82DF5">
        <w:rPr>
          <w:b/>
          <w:sz w:val="28"/>
          <w:szCs w:val="28"/>
          <w:vertAlign w:val="subscript"/>
        </w:rPr>
        <w:t>0</w:t>
      </w:r>
      <w:r>
        <w:rPr>
          <w:sz w:val="28"/>
          <w:szCs w:val="28"/>
        </w:rPr>
        <w:t xml:space="preserve">) et de pente </w:t>
      </w:r>
      <w:r w:rsidRPr="00B82DF5">
        <w:rPr>
          <w:b/>
          <w:sz w:val="28"/>
          <w:szCs w:val="28"/>
        </w:rPr>
        <w:t>S</w:t>
      </w:r>
      <w:r w:rsidRPr="00B82DF5">
        <w:rPr>
          <w:b/>
          <w:sz w:val="28"/>
          <w:szCs w:val="28"/>
          <w:vertAlign w:val="subscript"/>
        </w:rPr>
        <w:t>s</w:t>
      </w:r>
      <w:r w:rsidRPr="00B82DF5">
        <w:rPr>
          <w:b/>
          <w:sz w:val="28"/>
          <w:szCs w:val="28"/>
        </w:rPr>
        <w:t>/L</w:t>
      </w:r>
      <w:r w:rsidRPr="00B82DF5">
        <w:rPr>
          <w:b/>
          <w:sz w:val="28"/>
          <w:szCs w:val="28"/>
          <w:vertAlign w:val="subscript"/>
        </w:rPr>
        <w:t>s</w:t>
      </w:r>
      <w:r>
        <w:rPr>
          <w:sz w:val="28"/>
          <w:szCs w:val="28"/>
        </w:rPr>
        <w:t>.</w:t>
      </w:r>
    </w:p>
    <w:p w:rsidR="005D7E99" w:rsidRDefault="005D7E99">
      <w:pPr>
        <w:rPr>
          <w:sz w:val="28"/>
          <w:szCs w:val="28"/>
        </w:rPr>
      </w:pPr>
      <w:r>
        <w:rPr>
          <w:sz w:val="28"/>
          <w:szCs w:val="28"/>
        </w:rPr>
        <w:t xml:space="preserve">Le nombre d’étage </w:t>
      </w:r>
      <w:r w:rsidR="00B82DF5">
        <w:rPr>
          <w:sz w:val="28"/>
          <w:szCs w:val="28"/>
        </w:rPr>
        <w:t>nécessaire</w:t>
      </w:r>
      <w:r>
        <w:rPr>
          <w:sz w:val="28"/>
          <w:szCs w:val="28"/>
        </w:rPr>
        <w:t xml:space="preserve"> est déterminé en traçant la courbe d’équilibre et la droite opératoire.</w:t>
      </w:r>
    </w:p>
    <w:p w:rsidR="005D7E99" w:rsidRPr="00B82DF5" w:rsidRDefault="004B2647">
      <w:pPr>
        <w:rPr>
          <w:b/>
          <w:sz w:val="28"/>
          <w:szCs w:val="28"/>
        </w:rPr>
      </w:pPr>
      <w:r w:rsidRPr="00B82DF5">
        <w:rPr>
          <w:b/>
          <w:sz w:val="28"/>
          <w:szCs w:val="28"/>
        </w:rPr>
        <w:t>S</w:t>
      </w:r>
      <w:r w:rsidRPr="00B82DF5">
        <w:rPr>
          <w:b/>
          <w:sz w:val="28"/>
          <w:szCs w:val="28"/>
          <w:vertAlign w:val="subscript"/>
        </w:rPr>
        <w:t>s</w:t>
      </w:r>
      <w:r w:rsidRPr="00B82DF5">
        <w:rPr>
          <w:b/>
          <w:sz w:val="28"/>
          <w:szCs w:val="28"/>
        </w:rPr>
        <w:t>/L</w:t>
      </w:r>
      <w:r w:rsidRPr="00B82DF5">
        <w:rPr>
          <w:b/>
          <w:sz w:val="28"/>
          <w:szCs w:val="28"/>
          <w:vertAlign w:val="subscript"/>
        </w:rPr>
        <w:t>s</w:t>
      </w:r>
      <w:r w:rsidRPr="00B82DF5">
        <w:rPr>
          <w:b/>
          <w:sz w:val="28"/>
          <w:szCs w:val="28"/>
        </w:rPr>
        <w:t xml:space="preserve">     =     (Y</w:t>
      </w:r>
      <w:r w:rsidRPr="00B82DF5">
        <w:rPr>
          <w:b/>
          <w:sz w:val="28"/>
          <w:szCs w:val="28"/>
          <w:vertAlign w:val="subscript"/>
        </w:rPr>
        <w:t>0</w:t>
      </w:r>
      <w:r w:rsidRPr="00B82DF5">
        <w:rPr>
          <w:b/>
          <w:sz w:val="28"/>
          <w:szCs w:val="28"/>
        </w:rPr>
        <w:t xml:space="preserve">  -  Y</w:t>
      </w:r>
      <w:r w:rsidRPr="00B82DF5">
        <w:rPr>
          <w:b/>
          <w:sz w:val="28"/>
          <w:szCs w:val="28"/>
          <w:vertAlign w:val="subscript"/>
        </w:rPr>
        <w:t>Np</w:t>
      </w:r>
      <w:r w:rsidRPr="00B82DF5">
        <w:rPr>
          <w:b/>
          <w:sz w:val="28"/>
          <w:szCs w:val="28"/>
        </w:rPr>
        <w:t>)/(X</w:t>
      </w:r>
      <w:r w:rsidRPr="00B82DF5">
        <w:rPr>
          <w:b/>
          <w:sz w:val="28"/>
          <w:szCs w:val="28"/>
          <w:vertAlign w:val="subscript"/>
        </w:rPr>
        <w:t>1</w:t>
      </w:r>
      <w:r w:rsidRPr="00B82DF5">
        <w:rPr>
          <w:b/>
          <w:sz w:val="28"/>
          <w:szCs w:val="28"/>
        </w:rPr>
        <w:t xml:space="preserve">   -   X</w:t>
      </w:r>
      <w:r w:rsidRPr="00B82DF5">
        <w:rPr>
          <w:b/>
          <w:sz w:val="28"/>
          <w:szCs w:val="28"/>
          <w:vertAlign w:val="subscript"/>
        </w:rPr>
        <w:t>Np+1</w:t>
      </w:r>
      <w:r w:rsidRPr="00B82DF5">
        <w:rPr>
          <w:b/>
          <w:sz w:val="28"/>
          <w:szCs w:val="28"/>
        </w:rPr>
        <w:t>)</w:t>
      </w:r>
    </w:p>
    <w:p w:rsidR="004B2647" w:rsidRDefault="004B2647">
      <w:pPr>
        <w:rPr>
          <w:sz w:val="28"/>
          <w:szCs w:val="28"/>
        </w:rPr>
      </w:pPr>
    </w:p>
    <w:p w:rsidR="004B2647" w:rsidRDefault="00CD10EE">
      <w:pPr>
        <w:rPr>
          <w:sz w:val="28"/>
          <w:szCs w:val="28"/>
        </w:rPr>
      </w:pPr>
      <w:r>
        <w:rPr>
          <w:noProof/>
          <w:sz w:val="28"/>
          <w:szCs w:val="28"/>
          <w:lang w:eastAsia="fr-FR"/>
        </w:rPr>
        <w:drawing>
          <wp:inline distT="0" distB="0" distL="0" distR="0">
            <wp:extent cx="5757649" cy="2552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926_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54061"/>
                    </a:xfrm>
                    <a:prstGeom prst="rect">
                      <a:avLst/>
                    </a:prstGeom>
                  </pic:spPr>
                </pic:pic>
              </a:graphicData>
            </a:graphic>
          </wp:inline>
        </w:drawing>
      </w:r>
    </w:p>
    <w:p w:rsidR="004B2647" w:rsidRPr="00280592" w:rsidRDefault="00280592">
      <w:pPr>
        <w:rPr>
          <w:b/>
          <w:sz w:val="28"/>
          <w:szCs w:val="28"/>
        </w:rPr>
      </w:pPr>
      <w:r w:rsidRPr="00280592">
        <w:rPr>
          <w:b/>
          <w:sz w:val="28"/>
          <w:szCs w:val="28"/>
        </w:rPr>
        <w:t>Figure n°= 6 Représentation graphique de la détermination du nombre d’étage, adsorption multi-étages à contre</w:t>
      </w:r>
      <w:r>
        <w:rPr>
          <w:b/>
          <w:sz w:val="28"/>
          <w:szCs w:val="28"/>
        </w:rPr>
        <w:t>-</w:t>
      </w:r>
      <w:r w:rsidRPr="00280592">
        <w:rPr>
          <w:b/>
          <w:sz w:val="28"/>
          <w:szCs w:val="28"/>
        </w:rPr>
        <w:t xml:space="preserve"> courant</w:t>
      </w:r>
    </w:p>
    <w:p w:rsidR="004B2647" w:rsidRDefault="004B2647">
      <w:pPr>
        <w:rPr>
          <w:sz w:val="28"/>
          <w:szCs w:val="28"/>
        </w:rPr>
      </w:pPr>
      <w:r w:rsidRPr="00B82DF5">
        <w:rPr>
          <w:b/>
          <w:sz w:val="28"/>
          <w:szCs w:val="28"/>
        </w:rPr>
        <w:t>Exemple</w:t>
      </w:r>
      <w:r>
        <w:rPr>
          <w:sz w:val="28"/>
          <w:szCs w:val="28"/>
        </w:rPr>
        <w:t xml:space="preserve"> : </w:t>
      </w:r>
      <w:r w:rsidRPr="00280592">
        <w:rPr>
          <w:b/>
          <w:sz w:val="28"/>
          <w:szCs w:val="28"/>
        </w:rPr>
        <w:t>adsorption à 2 étages</w:t>
      </w:r>
    </w:p>
    <w:p w:rsidR="004B2647" w:rsidRDefault="004B2647">
      <w:pPr>
        <w:rPr>
          <w:sz w:val="28"/>
          <w:szCs w:val="28"/>
        </w:rPr>
      </w:pPr>
      <w:r>
        <w:rPr>
          <w:sz w:val="28"/>
          <w:szCs w:val="28"/>
        </w:rPr>
        <w:t xml:space="preserve">L’adsorption suit l’équation de </w:t>
      </w:r>
      <w:r w:rsidRPr="00B82DF5">
        <w:rPr>
          <w:b/>
          <w:sz w:val="28"/>
          <w:szCs w:val="28"/>
        </w:rPr>
        <w:t>FREUNDLICH</w:t>
      </w:r>
    </w:p>
    <w:p w:rsidR="004B2647" w:rsidRPr="00B82DF5" w:rsidRDefault="00631D71">
      <w:pPr>
        <w:rPr>
          <w:b/>
          <w:sz w:val="28"/>
          <w:szCs w:val="28"/>
        </w:rPr>
      </w:pPr>
      <w:r>
        <w:rPr>
          <w:b/>
          <w:sz w:val="28"/>
          <w:szCs w:val="28"/>
        </w:rPr>
        <w:t xml:space="preserve">III.2 </w:t>
      </w:r>
      <w:r w:rsidR="004B2647" w:rsidRPr="00B82DF5">
        <w:rPr>
          <w:b/>
          <w:sz w:val="28"/>
          <w:szCs w:val="28"/>
        </w:rPr>
        <w:t>Bilan sur le soluté</w:t>
      </w:r>
    </w:p>
    <w:p w:rsidR="004B2647" w:rsidRPr="00B82DF5" w:rsidRDefault="004B2647">
      <w:pPr>
        <w:rPr>
          <w:b/>
          <w:sz w:val="28"/>
          <w:szCs w:val="28"/>
        </w:rPr>
      </w:pPr>
      <w:r w:rsidRPr="00B82DF5">
        <w:rPr>
          <w:b/>
          <w:sz w:val="28"/>
          <w:szCs w:val="28"/>
        </w:rPr>
        <w:t>S</w:t>
      </w:r>
      <w:r w:rsidRPr="00B82DF5">
        <w:rPr>
          <w:b/>
          <w:sz w:val="28"/>
          <w:szCs w:val="28"/>
          <w:vertAlign w:val="subscript"/>
        </w:rPr>
        <w:t>s</w:t>
      </w:r>
      <w:r w:rsidRPr="00B82DF5">
        <w:rPr>
          <w:b/>
          <w:sz w:val="28"/>
          <w:szCs w:val="28"/>
        </w:rPr>
        <w:t xml:space="preserve"> (X</w:t>
      </w:r>
      <w:r w:rsidRPr="00B82DF5">
        <w:rPr>
          <w:b/>
          <w:sz w:val="28"/>
          <w:szCs w:val="28"/>
          <w:vertAlign w:val="subscript"/>
        </w:rPr>
        <w:t>1</w:t>
      </w:r>
      <w:r w:rsidRPr="00B82DF5">
        <w:rPr>
          <w:b/>
          <w:sz w:val="28"/>
          <w:szCs w:val="28"/>
        </w:rPr>
        <w:t xml:space="preserve">  -  X</w:t>
      </w:r>
      <w:r w:rsidRPr="00B82DF5">
        <w:rPr>
          <w:b/>
          <w:sz w:val="28"/>
          <w:szCs w:val="28"/>
          <w:vertAlign w:val="subscript"/>
        </w:rPr>
        <w:t>3</w:t>
      </w:r>
      <w:r w:rsidRPr="00B82DF5">
        <w:rPr>
          <w:b/>
          <w:sz w:val="28"/>
          <w:szCs w:val="28"/>
        </w:rPr>
        <w:t>)   =   L</w:t>
      </w:r>
      <w:r w:rsidRPr="00B82DF5">
        <w:rPr>
          <w:b/>
          <w:sz w:val="28"/>
          <w:szCs w:val="28"/>
          <w:vertAlign w:val="subscript"/>
        </w:rPr>
        <w:t>s</w:t>
      </w:r>
      <w:r w:rsidRPr="00B82DF5">
        <w:rPr>
          <w:b/>
          <w:sz w:val="28"/>
          <w:szCs w:val="28"/>
        </w:rPr>
        <w:t xml:space="preserve"> (Y</w:t>
      </w:r>
      <w:r w:rsidRPr="00B82DF5">
        <w:rPr>
          <w:b/>
          <w:sz w:val="28"/>
          <w:szCs w:val="28"/>
          <w:vertAlign w:val="subscript"/>
        </w:rPr>
        <w:t>0</w:t>
      </w:r>
      <w:r w:rsidRPr="00B82DF5">
        <w:rPr>
          <w:b/>
          <w:sz w:val="28"/>
          <w:szCs w:val="28"/>
        </w:rPr>
        <w:t xml:space="preserve">  -  Y</w:t>
      </w:r>
      <w:r w:rsidRPr="00B82DF5">
        <w:rPr>
          <w:b/>
          <w:sz w:val="28"/>
          <w:szCs w:val="28"/>
          <w:vertAlign w:val="subscript"/>
        </w:rPr>
        <w:t>2</w:t>
      </w:r>
      <w:r w:rsidRPr="00B82DF5">
        <w:rPr>
          <w:b/>
          <w:sz w:val="28"/>
          <w:szCs w:val="28"/>
        </w:rPr>
        <w:t>)</w:t>
      </w:r>
    </w:p>
    <w:p w:rsidR="004B2647" w:rsidRDefault="004B2647">
      <w:pPr>
        <w:rPr>
          <w:sz w:val="28"/>
          <w:szCs w:val="28"/>
        </w:rPr>
      </w:pPr>
      <w:r>
        <w:rPr>
          <w:sz w:val="28"/>
          <w:szCs w:val="28"/>
        </w:rPr>
        <w:t>Si l’</w:t>
      </w:r>
      <w:r w:rsidR="00B82DF5">
        <w:rPr>
          <w:sz w:val="28"/>
          <w:szCs w:val="28"/>
        </w:rPr>
        <w:t>adsorbant</w:t>
      </w:r>
      <w:r>
        <w:rPr>
          <w:sz w:val="28"/>
          <w:szCs w:val="28"/>
        </w:rPr>
        <w:t xml:space="preserve"> rentre frais, </w:t>
      </w:r>
      <w:r w:rsidRPr="00B82DF5">
        <w:rPr>
          <w:b/>
          <w:sz w:val="28"/>
          <w:szCs w:val="28"/>
        </w:rPr>
        <w:t>X</w:t>
      </w:r>
      <w:r w:rsidRPr="00B82DF5">
        <w:rPr>
          <w:b/>
          <w:sz w:val="28"/>
          <w:szCs w:val="28"/>
          <w:vertAlign w:val="subscript"/>
        </w:rPr>
        <w:t>3</w:t>
      </w:r>
      <w:r>
        <w:rPr>
          <w:sz w:val="28"/>
          <w:szCs w:val="28"/>
        </w:rPr>
        <w:t xml:space="preserve"> = 0</w:t>
      </w:r>
    </w:p>
    <w:p w:rsidR="004B2647" w:rsidRDefault="004B2647">
      <w:pPr>
        <w:rPr>
          <w:sz w:val="28"/>
          <w:szCs w:val="28"/>
        </w:rPr>
      </w:pPr>
      <w:r>
        <w:rPr>
          <w:sz w:val="28"/>
          <w:szCs w:val="28"/>
        </w:rPr>
        <w:t xml:space="preserve">D’où </w:t>
      </w:r>
    </w:p>
    <w:p w:rsidR="004B2647" w:rsidRPr="00B82DF5" w:rsidRDefault="004B2647">
      <w:pPr>
        <w:rPr>
          <w:b/>
          <w:sz w:val="28"/>
          <w:szCs w:val="28"/>
        </w:rPr>
      </w:pPr>
      <w:r w:rsidRPr="00B82DF5">
        <w:rPr>
          <w:b/>
          <w:sz w:val="28"/>
          <w:szCs w:val="28"/>
        </w:rPr>
        <w:t>S</w:t>
      </w:r>
      <w:r w:rsidRPr="00B82DF5">
        <w:rPr>
          <w:b/>
          <w:sz w:val="28"/>
          <w:szCs w:val="28"/>
          <w:vertAlign w:val="subscript"/>
        </w:rPr>
        <w:t>s</w:t>
      </w:r>
      <w:r w:rsidRPr="00B82DF5">
        <w:rPr>
          <w:b/>
          <w:sz w:val="28"/>
          <w:szCs w:val="28"/>
        </w:rPr>
        <w:t>(X</w:t>
      </w:r>
      <w:r w:rsidRPr="00B82DF5">
        <w:rPr>
          <w:b/>
          <w:sz w:val="28"/>
          <w:szCs w:val="28"/>
          <w:vertAlign w:val="subscript"/>
        </w:rPr>
        <w:t>1</w:t>
      </w:r>
      <w:r w:rsidRPr="00B82DF5">
        <w:rPr>
          <w:b/>
          <w:sz w:val="28"/>
          <w:szCs w:val="28"/>
        </w:rPr>
        <w:t xml:space="preserve">  -  0)   =  L</w:t>
      </w:r>
      <w:r w:rsidRPr="00B82DF5">
        <w:rPr>
          <w:b/>
          <w:sz w:val="28"/>
          <w:szCs w:val="28"/>
          <w:vertAlign w:val="subscript"/>
        </w:rPr>
        <w:t>s</w:t>
      </w:r>
      <w:r w:rsidRPr="00B82DF5">
        <w:rPr>
          <w:b/>
          <w:sz w:val="28"/>
          <w:szCs w:val="28"/>
        </w:rPr>
        <w:t xml:space="preserve"> (Y</w:t>
      </w:r>
      <w:r w:rsidRPr="00B82DF5">
        <w:rPr>
          <w:b/>
          <w:sz w:val="28"/>
          <w:szCs w:val="28"/>
          <w:vertAlign w:val="subscript"/>
        </w:rPr>
        <w:t>0</w:t>
      </w:r>
      <w:r w:rsidRPr="00B82DF5">
        <w:rPr>
          <w:b/>
          <w:sz w:val="28"/>
          <w:szCs w:val="28"/>
        </w:rPr>
        <w:t xml:space="preserve">  - Y</w:t>
      </w:r>
      <w:r w:rsidRPr="00B82DF5">
        <w:rPr>
          <w:b/>
          <w:sz w:val="28"/>
          <w:szCs w:val="28"/>
          <w:vertAlign w:val="subscript"/>
        </w:rPr>
        <w:t>2</w:t>
      </w:r>
      <w:r w:rsidRPr="00B82DF5">
        <w:rPr>
          <w:b/>
          <w:sz w:val="28"/>
          <w:szCs w:val="28"/>
        </w:rPr>
        <w:t>)</w:t>
      </w:r>
    </w:p>
    <w:p w:rsidR="004B2647" w:rsidRDefault="004B2647">
      <w:pPr>
        <w:rPr>
          <w:sz w:val="28"/>
          <w:szCs w:val="28"/>
        </w:rPr>
      </w:pPr>
      <w:r>
        <w:rPr>
          <w:sz w:val="28"/>
          <w:szCs w:val="28"/>
        </w:rPr>
        <w:lastRenderedPageBreak/>
        <w:t>Et d’après  l’isotherme d’équilibre  on déduit X</w:t>
      </w:r>
      <w:r w:rsidRPr="00B82DF5">
        <w:rPr>
          <w:sz w:val="28"/>
          <w:szCs w:val="28"/>
          <w:vertAlign w:val="subscript"/>
        </w:rPr>
        <w:t>1</w:t>
      </w:r>
      <w:r>
        <w:rPr>
          <w:sz w:val="28"/>
          <w:szCs w:val="28"/>
        </w:rPr>
        <w:t xml:space="preserve">  = (Y</w:t>
      </w:r>
      <w:r w:rsidRPr="00B82DF5">
        <w:rPr>
          <w:sz w:val="28"/>
          <w:szCs w:val="28"/>
          <w:vertAlign w:val="subscript"/>
        </w:rPr>
        <w:t>1</w:t>
      </w:r>
      <w:r>
        <w:rPr>
          <w:sz w:val="28"/>
          <w:szCs w:val="28"/>
        </w:rPr>
        <w:t>/m</w:t>
      </w:r>
      <w:proofErr w:type="gramStart"/>
      <w:r>
        <w:rPr>
          <w:sz w:val="28"/>
          <w:szCs w:val="28"/>
        </w:rPr>
        <w:t>)</w:t>
      </w:r>
      <w:r w:rsidRPr="00B82DF5">
        <w:rPr>
          <w:sz w:val="28"/>
          <w:szCs w:val="28"/>
          <w:vertAlign w:val="superscript"/>
        </w:rPr>
        <w:t>1</w:t>
      </w:r>
      <w:proofErr w:type="gramEnd"/>
      <w:r w:rsidRPr="00B82DF5">
        <w:rPr>
          <w:sz w:val="28"/>
          <w:szCs w:val="28"/>
          <w:vertAlign w:val="superscript"/>
        </w:rPr>
        <w:t>/n</w:t>
      </w:r>
      <w:r>
        <w:rPr>
          <w:sz w:val="28"/>
          <w:szCs w:val="28"/>
        </w:rPr>
        <w:t>, et en combinant on aura :</w:t>
      </w:r>
    </w:p>
    <w:p w:rsidR="004B2647" w:rsidRPr="00B82DF5" w:rsidRDefault="004B2647">
      <w:pPr>
        <w:rPr>
          <w:b/>
          <w:sz w:val="28"/>
          <w:szCs w:val="28"/>
        </w:rPr>
      </w:pPr>
      <w:r w:rsidRPr="00B82DF5">
        <w:rPr>
          <w:b/>
          <w:sz w:val="28"/>
          <w:szCs w:val="28"/>
        </w:rPr>
        <w:t>S</w:t>
      </w:r>
      <w:r w:rsidRPr="00B82DF5">
        <w:rPr>
          <w:b/>
          <w:sz w:val="28"/>
          <w:szCs w:val="28"/>
          <w:vertAlign w:val="subscript"/>
        </w:rPr>
        <w:t>s</w:t>
      </w:r>
      <w:r w:rsidRPr="00B82DF5">
        <w:rPr>
          <w:b/>
          <w:sz w:val="28"/>
          <w:szCs w:val="28"/>
        </w:rPr>
        <w:t>/L</w:t>
      </w:r>
      <w:r w:rsidRPr="00B82DF5">
        <w:rPr>
          <w:b/>
          <w:sz w:val="28"/>
          <w:szCs w:val="28"/>
          <w:vertAlign w:val="subscript"/>
        </w:rPr>
        <w:t>s</w:t>
      </w:r>
      <w:r w:rsidRPr="00B82DF5">
        <w:rPr>
          <w:b/>
          <w:sz w:val="28"/>
          <w:szCs w:val="28"/>
        </w:rPr>
        <w:t xml:space="preserve">   =   (Y</w:t>
      </w:r>
      <w:r w:rsidRPr="00B82DF5">
        <w:rPr>
          <w:b/>
          <w:sz w:val="28"/>
          <w:szCs w:val="28"/>
          <w:vertAlign w:val="subscript"/>
        </w:rPr>
        <w:t>0</w:t>
      </w:r>
      <w:r w:rsidRPr="00B82DF5">
        <w:rPr>
          <w:b/>
          <w:sz w:val="28"/>
          <w:szCs w:val="28"/>
        </w:rPr>
        <w:t xml:space="preserve">  -  Y</w:t>
      </w:r>
      <w:r w:rsidRPr="00B82DF5">
        <w:rPr>
          <w:b/>
          <w:sz w:val="28"/>
          <w:szCs w:val="28"/>
          <w:vertAlign w:val="subscript"/>
        </w:rPr>
        <w:t>2</w:t>
      </w:r>
      <w:r w:rsidRPr="00B82DF5">
        <w:rPr>
          <w:b/>
          <w:sz w:val="28"/>
          <w:szCs w:val="28"/>
        </w:rPr>
        <w:t>)</w:t>
      </w:r>
      <w:proofErr w:type="gramStart"/>
      <w:r w:rsidRPr="00B82DF5">
        <w:rPr>
          <w:b/>
          <w:sz w:val="28"/>
          <w:szCs w:val="28"/>
        </w:rPr>
        <w:t>/(</w:t>
      </w:r>
      <w:proofErr w:type="gramEnd"/>
      <w:r w:rsidRPr="00B82DF5">
        <w:rPr>
          <w:b/>
          <w:sz w:val="28"/>
          <w:szCs w:val="28"/>
        </w:rPr>
        <w:t>Y</w:t>
      </w:r>
      <w:r w:rsidRPr="00B82DF5">
        <w:rPr>
          <w:b/>
          <w:sz w:val="28"/>
          <w:szCs w:val="28"/>
          <w:vertAlign w:val="subscript"/>
        </w:rPr>
        <w:t>1</w:t>
      </w:r>
      <w:r w:rsidRPr="00B82DF5">
        <w:rPr>
          <w:b/>
          <w:sz w:val="28"/>
          <w:szCs w:val="28"/>
        </w:rPr>
        <w:t>/m)</w:t>
      </w:r>
      <w:r w:rsidRPr="00B82DF5">
        <w:rPr>
          <w:b/>
          <w:sz w:val="28"/>
          <w:szCs w:val="28"/>
          <w:vertAlign w:val="superscript"/>
        </w:rPr>
        <w:t>1/n</w:t>
      </w:r>
    </w:p>
    <w:p w:rsidR="004B2647" w:rsidRDefault="00CD10EE">
      <w:pPr>
        <w:rPr>
          <w:sz w:val="28"/>
          <w:szCs w:val="28"/>
        </w:rPr>
      </w:pPr>
      <w:r>
        <w:rPr>
          <w:noProof/>
          <w:sz w:val="28"/>
          <w:szCs w:val="28"/>
          <w:lang w:eastAsia="fr-FR"/>
        </w:rPr>
        <w:drawing>
          <wp:inline distT="0" distB="0" distL="0" distR="0">
            <wp:extent cx="5760720" cy="1854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959_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854200"/>
                    </a:xfrm>
                    <a:prstGeom prst="rect">
                      <a:avLst/>
                    </a:prstGeom>
                  </pic:spPr>
                </pic:pic>
              </a:graphicData>
            </a:graphic>
          </wp:inline>
        </w:drawing>
      </w:r>
    </w:p>
    <w:p w:rsidR="00280592" w:rsidRDefault="00280592">
      <w:pPr>
        <w:rPr>
          <w:b/>
          <w:sz w:val="28"/>
          <w:szCs w:val="28"/>
        </w:rPr>
      </w:pPr>
      <w:r w:rsidRPr="00280592">
        <w:rPr>
          <w:b/>
          <w:sz w:val="28"/>
          <w:szCs w:val="28"/>
        </w:rPr>
        <w:t xml:space="preserve">Figure n°= 7 : Schéma d’une opération d’adsorption en deux étages à </w:t>
      </w:r>
    </w:p>
    <w:p w:rsidR="004B2647" w:rsidRPr="00280592" w:rsidRDefault="00280592">
      <w:pPr>
        <w:rPr>
          <w:b/>
          <w:sz w:val="28"/>
          <w:szCs w:val="28"/>
        </w:rPr>
      </w:pPr>
      <w:r w:rsidRPr="00280592">
        <w:rPr>
          <w:b/>
          <w:sz w:val="28"/>
          <w:szCs w:val="28"/>
        </w:rPr>
        <w:t xml:space="preserve">contre </w:t>
      </w:r>
      <w:r>
        <w:rPr>
          <w:b/>
          <w:sz w:val="28"/>
          <w:szCs w:val="28"/>
        </w:rPr>
        <w:t>-</w:t>
      </w:r>
      <w:r w:rsidRPr="00280592">
        <w:rPr>
          <w:b/>
          <w:sz w:val="28"/>
          <w:szCs w:val="28"/>
        </w:rPr>
        <w:t>courant.</w:t>
      </w:r>
    </w:p>
    <w:p w:rsidR="004B2647" w:rsidRDefault="004B2647">
      <w:pPr>
        <w:rPr>
          <w:sz w:val="28"/>
          <w:szCs w:val="28"/>
        </w:rPr>
      </w:pPr>
      <w:r>
        <w:rPr>
          <w:sz w:val="28"/>
          <w:szCs w:val="28"/>
        </w:rPr>
        <w:t xml:space="preserve">La quantité de l’adsorbant peut être </w:t>
      </w:r>
      <w:r w:rsidR="00B82DF5">
        <w:rPr>
          <w:sz w:val="28"/>
          <w:szCs w:val="28"/>
        </w:rPr>
        <w:t>compté</w:t>
      </w:r>
      <w:r>
        <w:rPr>
          <w:sz w:val="28"/>
          <w:szCs w:val="28"/>
        </w:rPr>
        <w:t xml:space="preserve"> directement à partir de </w:t>
      </w:r>
    </w:p>
    <w:p w:rsidR="004B2647" w:rsidRPr="00B82DF5" w:rsidRDefault="004B2647">
      <w:pPr>
        <w:rPr>
          <w:b/>
          <w:sz w:val="28"/>
          <w:szCs w:val="28"/>
        </w:rPr>
      </w:pPr>
      <w:r w:rsidRPr="00B82DF5">
        <w:rPr>
          <w:b/>
          <w:sz w:val="28"/>
          <w:szCs w:val="28"/>
        </w:rPr>
        <w:t>S</w:t>
      </w:r>
      <w:r w:rsidRPr="00B82DF5">
        <w:rPr>
          <w:b/>
          <w:sz w:val="28"/>
          <w:szCs w:val="28"/>
          <w:vertAlign w:val="subscript"/>
        </w:rPr>
        <w:t>s</w:t>
      </w:r>
      <w:r w:rsidRPr="00B82DF5">
        <w:rPr>
          <w:b/>
          <w:sz w:val="28"/>
          <w:szCs w:val="28"/>
        </w:rPr>
        <w:t>/</w:t>
      </w:r>
      <w:proofErr w:type="spellStart"/>
      <w:r w:rsidRPr="00B82DF5">
        <w:rPr>
          <w:b/>
          <w:sz w:val="28"/>
          <w:szCs w:val="28"/>
        </w:rPr>
        <w:t>L</w:t>
      </w:r>
      <w:r w:rsidRPr="00B82DF5">
        <w:rPr>
          <w:b/>
          <w:sz w:val="28"/>
          <w:szCs w:val="28"/>
          <w:vertAlign w:val="subscript"/>
        </w:rPr>
        <w:t>s</w:t>
      </w:r>
      <w:proofErr w:type="spellEnd"/>
      <w:r w:rsidRPr="00B82DF5">
        <w:rPr>
          <w:b/>
          <w:sz w:val="28"/>
          <w:szCs w:val="28"/>
        </w:rPr>
        <w:t xml:space="preserve">   =  (Y</w:t>
      </w:r>
      <w:r w:rsidRPr="00B82DF5">
        <w:rPr>
          <w:b/>
          <w:sz w:val="28"/>
          <w:szCs w:val="28"/>
          <w:vertAlign w:val="subscript"/>
        </w:rPr>
        <w:t>0</w:t>
      </w:r>
      <w:r w:rsidRPr="00B82DF5">
        <w:rPr>
          <w:b/>
          <w:sz w:val="28"/>
          <w:szCs w:val="28"/>
        </w:rPr>
        <w:t xml:space="preserve">  -  Y</w:t>
      </w:r>
      <w:r w:rsidRPr="00B82DF5">
        <w:rPr>
          <w:b/>
          <w:sz w:val="28"/>
          <w:szCs w:val="28"/>
          <w:vertAlign w:val="subscript"/>
        </w:rPr>
        <w:t>2</w:t>
      </w:r>
      <w:r w:rsidRPr="00B82DF5">
        <w:rPr>
          <w:b/>
          <w:sz w:val="28"/>
          <w:szCs w:val="28"/>
        </w:rPr>
        <w:t>)</w:t>
      </w:r>
      <w:proofErr w:type="gramStart"/>
      <w:r w:rsidRPr="00B82DF5">
        <w:rPr>
          <w:b/>
          <w:sz w:val="28"/>
          <w:szCs w:val="28"/>
        </w:rPr>
        <w:t>/(</w:t>
      </w:r>
      <w:proofErr w:type="gramEnd"/>
      <w:r w:rsidRPr="00B82DF5">
        <w:rPr>
          <w:b/>
          <w:sz w:val="28"/>
          <w:szCs w:val="28"/>
        </w:rPr>
        <w:t>Y</w:t>
      </w:r>
      <w:r w:rsidRPr="00B82DF5">
        <w:rPr>
          <w:b/>
          <w:sz w:val="28"/>
          <w:szCs w:val="28"/>
          <w:vertAlign w:val="subscript"/>
        </w:rPr>
        <w:t>1</w:t>
      </w:r>
      <w:r w:rsidRPr="00B82DF5">
        <w:rPr>
          <w:b/>
          <w:sz w:val="28"/>
          <w:szCs w:val="28"/>
        </w:rPr>
        <w:t>/</w:t>
      </w:r>
      <w:r w:rsidR="00B82DF5" w:rsidRPr="00B82DF5">
        <w:rPr>
          <w:b/>
          <w:sz w:val="28"/>
          <w:szCs w:val="28"/>
        </w:rPr>
        <w:t>m</w:t>
      </w:r>
      <w:r w:rsidRPr="00B82DF5">
        <w:rPr>
          <w:b/>
          <w:sz w:val="28"/>
          <w:szCs w:val="28"/>
        </w:rPr>
        <w:t>)</w:t>
      </w:r>
      <w:r w:rsidRPr="00B82DF5">
        <w:rPr>
          <w:b/>
          <w:sz w:val="28"/>
          <w:szCs w:val="28"/>
          <w:vertAlign w:val="superscript"/>
        </w:rPr>
        <w:t>1/n</w:t>
      </w:r>
    </w:p>
    <w:p w:rsidR="004766E0" w:rsidRDefault="004B2647">
      <w:pPr>
        <w:rPr>
          <w:sz w:val="28"/>
          <w:szCs w:val="28"/>
        </w:rPr>
      </w:pPr>
      <w:r>
        <w:rPr>
          <w:sz w:val="28"/>
          <w:szCs w:val="28"/>
        </w:rPr>
        <w:t xml:space="preserve">Le problème réside dans la détermination  </w:t>
      </w:r>
      <w:r w:rsidR="004766E0">
        <w:rPr>
          <w:sz w:val="28"/>
          <w:szCs w:val="28"/>
        </w:rPr>
        <w:t>de la concentration intermédiaire Y</w:t>
      </w:r>
      <w:r w:rsidR="004766E0" w:rsidRPr="00B82DF5">
        <w:rPr>
          <w:sz w:val="28"/>
          <w:szCs w:val="28"/>
          <w:vertAlign w:val="subscript"/>
        </w:rPr>
        <w:t>1</w:t>
      </w:r>
      <w:r w:rsidR="004766E0">
        <w:rPr>
          <w:sz w:val="28"/>
          <w:szCs w:val="28"/>
        </w:rPr>
        <w:t xml:space="preserve">. L’équation  peut être résolue graphiquement à partir de l’abaque ci-dessous </w:t>
      </w:r>
    </w:p>
    <w:p w:rsidR="00CD10EE" w:rsidRDefault="00CD10EE">
      <w:pPr>
        <w:rPr>
          <w:sz w:val="28"/>
          <w:szCs w:val="28"/>
        </w:rPr>
      </w:pPr>
      <w:r>
        <w:rPr>
          <w:noProof/>
          <w:sz w:val="28"/>
          <w:szCs w:val="28"/>
          <w:lang w:eastAsia="fr-FR"/>
        </w:rPr>
        <w:lastRenderedPageBreak/>
        <w:drawing>
          <wp:inline distT="0" distB="0" distL="0" distR="0">
            <wp:extent cx="5760720" cy="433451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10028_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34510"/>
                    </a:xfrm>
                    <a:prstGeom prst="rect">
                      <a:avLst/>
                    </a:prstGeom>
                  </pic:spPr>
                </pic:pic>
              </a:graphicData>
            </a:graphic>
          </wp:inline>
        </w:drawing>
      </w:r>
    </w:p>
    <w:p w:rsidR="004B2647" w:rsidRPr="00A47418" w:rsidRDefault="004B2647">
      <w:pPr>
        <w:rPr>
          <w:sz w:val="28"/>
          <w:szCs w:val="28"/>
        </w:rPr>
      </w:pPr>
      <w:r>
        <w:rPr>
          <w:sz w:val="28"/>
          <w:szCs w:val="28"/>
        </w:rPr>
        <w:t xml:space="preserve"> </w:t>
      </w:r>
      <w:r w:rsidR="00280592">
        <w:rPr>
          <w:sz w:val="28"/>
          <w:szCs w:val="28"/>
        </w:rPr>
        <w:t xml:space="preserve">Figure n°= 8 : Abaque, adsorption à contre- courant </w:t>
      </w:r>
    </w:p>
    <w:sectPr w:rsidR="004B2647" w:rsidRPr="00A474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7B0C5F"/>
    <w:multiLevelType w:val="hybridMultilevel"/>
    <w:tmpl w:val="10DAEDF2"/>
    <w:lvl w:ilvl="0" w:tplc="4C6414F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D6"/>
    <w:rsid w:val="000D6389"/>
    <w:rsid w:val="001A5F25"/>
    <w:rsid w:val="001D007E"/>
    <w:rsid w:val="001D0605"/>
    <w:rsid w:val="00280592"/>
    <w:rsid w:val="00436817"/>
    <w:rsid w:val="004766E0"/>
    <w:rsid w:val="004B2647"/>
    <w:rsid w:val="00553631"/>
    <w:rsid w:val="005728F1"/>
    <w:rsid w:val="005918B6"/>
    <w:rsid w:val="005D7E99"/>
    <w:rsid w:val="00631D71"/>
    <w:rsid w:val="006D4E4A"/>
    <w:rsid w:val="00816FAB"/>
    <w:rsid w:val="008E7D64"/>
    <w:rsid w:val="00A47418"/>
    <w:rsid w:val="00B82DF5"/>
    <w:rsid w:val="00B8570A"/>
    <w:rsid w:val="00BA1CDD"/>
    <w:rsid w:val="00C079D6"/>
    <w:rsid w:val="00CA03A0"/>
    <w:rsid w:val="00CD10EE"/>
    <w:rsid w:val="00CD2721"/>
    <w:rsid w:val="00CE35ED"/>
    <w:rsid w:val="00F23F0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6389"/>
    <w:pPr>
      <w:ind w:left="720"/>
      <w:contextualSpacing/>
    </w:pPr>
  </w:style>
  <w:style w:type="paragraph" w:styleId="Textedebulles">
    <w:name w:val="Balloon Text"/>
    <w:basedOn w:val="Normal"/>
    <w:link w:val="TextedebullesCar"/>
    <w:uiPriority w:val="99"/>
    <w:semiHidden/>
    <w:unhideWhenUsed/>
    <w:rsid w:val="00CD10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10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6389"/>
    <w:pPr>
      <w:ind w:left="720"/>
      <w:contextualSpacing/>
    </w:pPr>
  </w:style>
  <w:style w:type="paragraph" w:styleId="Textedebulles">
    <w:name w:val="Balloon Text"/>
    <w:basedOn w:val="Normal"/>
    <w:link w:val="TextedebullesCar"/>
    <w:uiPriority w:val="99"/>
    <w:semiHidden/>
    <w:unhideWhenUsed/>
    <w:rsid w:val="00CD10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10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9</Pages>
  <Words>823</Words>
  <Characters>4527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dc:creator>
  <cp:keywords/>
  <dc:description/>
  <cp:lastModifiedBy>SAMAR</cp:lastModifiedBy>
  <cp:revision>23</cp:revision>
  <dcterms:created xsi:type="dcterms:W3CDTF">2020-04-24T11:56:00Z</dcterms:created>
  <dcterms:modified xsi:type="dcterms:W3CDTF">2020-04-27T12:46:00Z</dcterms:modified>
</cp:coreProperties>
</file>