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84" w:rsidRPr="00672784" w:rsidRDefault="00672784" w:rsidP="00672784">
      <w:pPr>
        <w:spacing w:before="100" w:beforeAutospacing="1" w:after="100" w:afterAutospacing="1" w:line="240" w:lineRule="auto"/>
        <w:jc w:val="center"/>
        <w:rPr>
          <w:b/>
          <w:bCs/>
          <w:i/>
          <w:iCs/>
          <w:sz w:val="28"/>
          <w:szCs w:val="28"/>
          <w:u w:val="single"/>
          <w:lang w:val="en-US"/>
        </w:rPr>
      </w:pPr>
      <w:r w:rsidRPr="00672784">
        <w:rPr>
          <w:b/>
          <w:bCs/>
          <w:i/>
          <w:iCs/>
          <w:sz w:val="28"/>
          <w:szCs w:val="28"/>
          <w:u w:val="single"/>
          <w:lang w:val="en-US"/>
        </w:rPr>
        <w:t>Major periods in world history</w:t>
      </w:r>
    </w:p>
    <w:p w:rsidR="00672784" w:rsidRPr="00672784" w:rsidRDefault="00672784" w:rsidP="00F803D9">
      <w:pPr>
        <w:spacing w:before="100" w:beforeAutospacing="1" w:after="100" w:afterAutospacing="1" w:line="240" w:lineRule="auto"/>
        <w:rPr>
          <w:lang w:val="en-US"/>
        </w:rPr>
      </w:pPr>
      <w:r w:rsidRPr="00672784">
        <w:rPr>
          <w:b/>
          <w:bCs/>
          <w:sz w:val="26"/>
          <w:szCs w:val="26"/>
          <w:lang w:val="en-US"/>
        </w:rPr>
        <w:t xml:space="preserve">4 Contemporary </w:t>
      </w:r>
      <w:r w:rsidR="00F803D9">
        <w:rPr>
          <w:b/>
          <w:bCs/>
          <w:sz w:val="26"/>
          <w:szCs w:val="26"/>
          <w:lang w:val="en-US"/>
        </w:rPr>
        <w:t>H</w:t>
      </w:r>
      <w:r w:rsidRPr="00672784">
        <w:rPr>
          <w:b/>
          <w:bCs/>
          <w:sz w:val="26"/>
          <w:szCs w:val="26"/>
          <w:lang w:val="en-US"/>
        </w:rPr>
        <w:t>istory</w:t>
      </w:r>
      <w:r>
        <w:rPr>
          <w:lang w:val="en-US"/>
        </w:rPr>
        <w:t xml:space="preserve"> (from the French revolution in 1789 up to now)</w:t>
      </w:r>
    </w:p>
    <w:p w:rsidR="00672784" w:rsidRDefault="00672784" w:rsidP="00F803D9">
      <w:pPr>
        <w:pStyle w:val="Paragraphedeliste"/>
        <w:numPr>
          <w:ilvl w:val="0"/>
          <w:numId w:val="2"/>
        </w:numPr>
        <w:spacing w:before="100" w:beforeAutospacing="1" w:after="100" w:afterAutospacing="1" w:line="240" w:lineRule="auto"/>
        <w:rPr>
          <w:rFonts w:ascii="Times New Roman" w:eastAsia="Times New Roman" w:hAnsi="Times New Roman" w:cs="Times New Roman"/>
          <w:i/>
          <w:iCs/>
          <w:sz w:val="24"/>
          <w:szCs w:val="24"/>
          <w:lang w:val="en-US" w:eastAsia="fr-FR"/>
        </w:rPr>
      </w:pPr>
      <w:r w:rsidRPr="00F803D9">
        <w:rPr>
          <w:b/>
          <w:bCs/>
          <w:sz w:val="24"/>
          <w:szCs w:val="24"/>
          <w:lang w:val="en-US"/>
        </w:rPr>
        <w:t>Industrial Revolution</w:t>
      </w:r>
      <w:r w:rsidRPr="00F803D9">
        <w:rPr>
          <w:rFonts w:ascii="Times New Roman" w:eastAsia="Times New Roman" w:hAnsi="Times New Roman" w:cs="Times New Roman"/>
          <w:b/>
          <w:bCs/>
          <w:sz w:val="24"/>
          <w:szCs w:val="24"/>
          <w:lang w:val="en-US" w:eastAsia="fr-FR"/>
        </w:rPr>
        <w:t xml:space="preserve"> (1750s–1900):</w:t>
      </w:r>
      <w:r w:rsidRPr="00F803D9">
        <w:rPr>
          <w:rFonts w:ascii="Times New Roman" w:eastAsia="Times New Roman" w:hAnsi="Times New Roman" w:cs="Times New Roman"/>
          <w:sz w:val="24"/>
          <w:szCs w:val="24"/>
          <w:lang w:val="en-US" w:eastAsia="fr-FR"/>
        </w:rPr>
        <w:t xml:space="preserve"> </w:t>
      </w:r>
      <w:r w:rsidR="00F803D9" w:rsidRPr="00F803D9">
        <w:rPr>
          <w:rFonts w:ascii="Times New Roman" w:eastAsia="Times New Roman" w:hAnsi="Times New Roman" w:cs="Times New Roman"/>
          <w:sz w:val="24"/>
          <w:szCs w:val="24"/>
          <w:lang w:val="en-US" w:eastAsia="fr-FR"/>
        </w:rPr>
        <w:t>T</w:t>
      </w:r>
      <w:r w:rsidRPr="00F803D9">
        <w:rPr>
          <w:rFonts w:ascii="Times New Roman" w:eastAsia="Times New Roman" w:hAnsi="Times New Roman" w:cs="Times New Roman"/>
          <w:sz w:val="24"/>
          <w:szCs w:val="24"/>
          <w:lang w:val="en-US" w:eastAsia="fr-FR"/>
        </w:rPr>
        <w:t xml:space="preserve">he industrial revolution is a phase of social development which saw the growth of mass industrial production and the shift from a largely agrarian economy to an industrial economy based </w:t>
      </w:r>
      <w:r w:rsidRPr="00F803D9">
        <w:rPr>
          <w:rFonts w:ascii="Times New Roman" w:eastAsia="Times New Roman" w:hAnsi="Times New Roman" w:cs="Times New Roman"/>
          <w:i/>
          <w:iCs/>
          <w:sz w:val="24"/>
          <w:szCs w:val="24"/>
          <w:lang w:val="en-US" w:eastAsia="fr-FR"/>
        </w:rPr>
        <w:t>on coal</w:t>
      </w:r>
      <w:r w:rsidRPr="00F803D9">
        <w:rPr>
          <w:rFonts w:ascii="Times New Roman" w:eastAsia="Times New Roman" w:hAnsi="Times New Roman" w:cs="Times New Roman"/>
          <w:sz w:val="24"/>
          <w:szCs w:val="24"/>
          <w:lang w:val="en-US" w:eastAsia="fr-FR"/>
        </w:rPr>
        <w:t xml:space="preserve">, </w:t>
      </w:r>
      <w:r w:rsidRPr="00F803D9">
        <w:rPr>
          <w:rFonts w:ascii="Times New Roman" w:eastAsia="Times New Roman" w:hAnsi="Times New Roman" w:cs="Times New Roman"/>
          <w:i/>
          <w:iCs/>
          <w:sz w:val="24"/>
          <w:szCs w:val="24"/>
          <w:lang w:val="en-US" w:eastAsia="fr-FR"/>
        </w:rPr>
        <w:t xml:space="preserve">steel, railways and </w:t>
      </w:r>
      <w:proofErr w:type="spellStart"/>
      <w:r w:rsidRPr="00F803D9">
        <w:rPr>
          <w:rFonts w:ascii="Times New Roman" w:eastAsia="Times New Roman" w:hAnsi="Times New Roman" w:cs="Times New Roman"/>
          <w:i/>
          <w:iCs/>
          <w:sz w:val="24"/>
          <w:szCs w:val="24"/>
          <w:lang w:val="en-US" w:eastAsia="fr-FR"/>
        </w:rPr>
        <w:t>specialisation</w:t>
      </w:r>
      <w:proofErr w:type="spellEnd"/>
      <w:r w:rsidRPr="00F803D9">
        <w:rPr>
          <w:rFonts w:ascii="Times New Roman" w:eastAsia="Times New Roman" w:hAnsi="Times New Roman" w:cs="Times New Roman"/>
          <w:i/>
          <w:iCs/>
          <w:sz w:val="24"/>
          <w:szCs w:val="24"/>
          <w:lang w:val="en-US" w:eastAsia="fr-FR"/>
        </w:rPr>
        <w:t xml:space="preserve"> of </w:t>
      </w:r>
      <w:proofErr w:type="spellStart"/>
      <w:r w:rsidRPr="00F803D9">
        <w:rPr>
          <w:rFonts w:ascii="Times New Roman" w:eastAsia="Times New Roman" w:hAnsi="Times New Roman" w:cs="Times New Roman"/>
          <w:i/>
          <w:iCs/>
          <w:sz w:val="24"/>
          <w:szCs w:val="24"/>
          <w:lang w:val="en-US" w:eastAsia="fr-FR"/>
        </w:rPr>
        <w:t>labour</w:t>
      </w:r>
      <w:proofErr w:type="spellEnd"/>
      <w:r w:rsidRPr="00F803D9">
        <w:rPr>
          <w:rFonts w:ascii="Times New Roman" w:eastAsia="Times New Roman" w:hAnsi="Times New Roman" w:cs="Times New Roman"/>
          <w:i/>
          <w:iCs/>
          <w:sz w:val="24"/>
          <w:szCs w:val="24"/>
          <w:lang w:val="en-US" w:eastAsia="fr-FR"/>
        </w:rPr>
        <w:t>.</w:t>
      </w:r>
    </w:p>
    <w:p w:rsidR="00EF67E0" w:rsidRPr="00F803D9" w:rsidRDefault="00EF67E0" w:rsidP="00EF67E0">
      <w:pPr>
        <w:pStyle w:val="Paragraphedeliste"/>
        <w:spacing w:before="100" w:beforeAutospacing="1" w:after="100" w:afterAutospacing="1" w:line="240" w:lineRule="auto"/>
        <w:rPr>
          <w:rFonts w:ascii="Times New Roman" w:eastAsia="Times New Roman" w:hAnsi="Times New Roman" w:cs="Times New Roman"/>
          <w:i/>
          <w:iCs/>
          <w:sz w:val="24"/>
          <w:szCs w:val="24"/>
          <w:lang w:val="en-US" w:eastAsia="fr-FR"/>
        </w:rPr>
      </w:pPr>
    </w:p>
    <w:p w:rsidR="00EF67E0" w:rsidRDefault="00F803D9" w:rsidP="00EF67E0">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proofErr w:type="gramStart"/>
      <w:r w:rsidRPr="00F803D9">
        <w:rPr>
          <w:rFonts w:ascii="Times New Roman" w:eastAsia="Times New Roman" w:hAnsi="Times New Roman" w:cs="Times New Roman"/>
          <w:b/>
          <w:bCs/>
          <w:color w:val="0000FF"/>
          <w:sz w:val="24"/>
          <w:szCs w:val="24"/>
          <w:u w:val="single"/>
          <w:lang w:val="en-US" w:eastAsia="fr-FR"/>
        </w:rPr>
        <w:t>the</w:t>
      </w:r>
      <w:proofErr w:type="gramEnd"/>
      <w:r w:rsidRPr="00F803D9">
        <w:rPr>
          <w:rFonts w:ascii="Times New Roman" w:eastAsia="Times New Roman" w:hAnsi="Times New Roman" w:cs="Times New Roman"/>
          <w:b/>
          <w:bCs/>
          <w:color w:val="0000FF"/>
          <w:sz w:val="24"/>
          <w:szCs w:val="24"/>
          <w:u w:val="single"/>
          <w:lang w:val="en-US" w:eastAsia="fr-FR"/>
        </w:rPr>
        <w:t xml:space="preserve"> first world war</w:t>
      </w:r>
      <w:r w:rsidR="00672784" w:rsidRPr="00F803D9">
        <w:rPr>
          <w:rFonts w:ascii="Times New Roman" w:eastAsia="Times New Roman" w:hAnsi="Times New Roman" w:cs="Times New Roman"/>
          <w:sz w:val="24"/>
          <w:szCs w:val="24"/>
          <w:lang w:val="en-US" w:eastAsia="fr-FR"/>
        </w:rPr>
        <w:t xml:space="preserve"> </w:t>
      </w:r>
      <w:r w:rsidR="00672784" w:rsidRPr="00F803D9">
        <w:rPr>
          <w:rFonts w:ascii="Times New Roman" w:eastAsia="Times New Roman" w:hAnsi="Times New Roman" w:cs="Times New Roman"/>
          <w:b/>
          <w:bCs/>
          <w:sz w:val="24"/>
          <w:szCs w:val="24"/>
          <w:lang w:val="en-US" w:eastAsia="fr-FR"/>
        </w:rPr>
        <w:t>(1914–1918)</w:t>
      </w:r>
      <w:r w:rsidRPr="00F803D9">
        <w:rPr>
          <w:rFonts w:ascii="Times New Roman" w:eastAsia="Times New Roman" w:hAnsi="Times New Roman" w:cs="Times New Roman"/>
          <w:b/>
          <w:bCs/>
          <w:sz w:val="24"/>
          <w:szCs w:val="24"/>
          <w:lang w:val="en-US" w:eastAsia="fr-FR"/>
        </w:rPr>
        <w:t>:</w:t>
      </w:r>
      <w:r w:rsidR="00672784" w:rsidRPr="00F803D9">
        <w:rPr>
          <w:rFonts w:ascii="Times New Roman" w:eastAsia="Times New Roman" w:hAnsi="Times New Roman" w:cs="Times New Roman"/>
          <w:sz w:val="24"/>
          <w:szCs w:val="24"/>
          <w:lang w:val="en-US" w:eastAsia="fr-FR"/>
        </w:rPr>
        <w:t xml:space="preserve"> The First World War was a devastating global war, mostly </w:t>
      </w:r>
      <w:proofErr w:type="spellStart"/>
      <w:r w:rsidR="00672784" w:rsidRPr="00F803D9">
        <w:rPr>
          <w:rFonts w:ascii="Times New Roman" w:eastAsia="Times New Roman" w:hAnsi="Times New Roman" w:cs="Times New Roman"/>
          <w:sz w:val="24"/>
          <w:szCs w:val="24"/>
          <w:lang w:val="en-US" w:eastAsia="fr-FR"/>
        </w:rPr>
        <w:t>centred</w:t>
      </w:r>
      <w:proofErr w:type="spellEnd"/>
      <w:r w:rsidR="00672784" w:rsidRPr="00F803D9">
        <w:rPr>
          <w:rFonts w:ascii="Times New Roman" w:eastAsia="Times New Roman" w:hAnsi="Times New Roman" w:cs="Times New Roman"/>
          <w:sz w:val="24"/>
          <w:szCs w:val="24"/>
          <w:lang w:val="en-US" w:eastAsia="fr-FR"/>
        </w:rPr>
        <w:t xml:space="preserve"> on Europe and the battlefields of France and Belgium. It featured troops from across the world and later involved the US. </w:t>
      </w:r>
      <w:r w:rsidRPr="00F803D9">
        <w:rPr>
          <w:rFonts w:ascii="Times New Roman" w:eastAsia="Times New Roman" w:hAnsi="Times New Roman" w:cs="Times New Roman"/>
          <w:sz w:val="24"/>
          <w:szCs w:val="24"/>
          <w:lang w:val="en-US" w:eastAsia="fr-FR"/>
        </w:rPr>
        <w:t xml:space="preserve"> </w:t>
      </w:r>
    </w:p>
    <w:p w:rsidR="00EF67E0" w:rsidRPr="00EF67E0" w:rsidRDefault="00EF67E0" w:rsidP="00EF67E0">
      <w:pPr>
        <w:pStyle w:val="Paragraphedeliste"/>
        <w:rPr>
          <w:rFonts w:ascii="Times New Roman" w:eastAsia="Times New Roman" w:hAnsi="Times New Roman" w:cs="Times New Roman"/>
          <w:sz w:val="24"/>
          <w:szCs w:val="24"/>
          <w:lang w:val="en-US" w:eastAsia="fr-FR"/>
        </w:rPr>
      </w:pPr>
    </w:p>
    <w:p w:rsidR="00F803D9" w:rsidRPr="00F803D9" w:rsidRDefault="00F803D9" w:rsidP="00EF67E0">
      <w:pPr>
        <w:pStyle w:val="Paragraphedeliste"/>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803D9">
        <w:rPr>
          <w:rFonts w:ascii="Times New Roman" w:eastAsia="Times New Roman" w:hAnsi="Times New Roman" w:cs="Times New Roman"/>
          <w:sz w:val="24"/>
          <w:szCs w:val="24"/>
          <w:lang w:val="en-US" w:eastAsia="fr-FR"/>
        </w:rPr>
        <w:t xml:space="preserve">  </w:t>
      </w:r>
    </w:p>
    <w:p w:rsidR="00672784" w:rsidRDefault="00F803D9" w:rsidP="00EF67E0">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803D9">
        <w:rPr>
          <w:b/>
          <w:bCs/>
          <w:sz w:val="24"/>
          <w:szCs w:val="24"/>
          <w:lang w:val="en-US"/>
        </w:rPr>
        <w:t>Inter-war era</w:t>
      </w:r>
      <w:r w:rsidR="00672784" w:rsidRPr="00F803D9">
        <w:rPr>
          <w:rFonts w:ascii="Times New Roman" w:eastAsia="Times New Roman" w:hAnsi="Times New Roman" w:cs="Times New Roman"/>
          <w:b/>
          <w:bCs/>
          <w:sz w:val="24"/>
          <w:szCs w:val="24"/>
          <w:lang w:val="en-US" w:eastAsia="fr-FR"/>
        </w:rPr>
        <w:t xml:space="preserve"> (1918–1939)</w:t>
      </w:r>
      <w:r w:rsidRPr="00F803D9">
        <w:rPr>
          <w:rFonts w:ascii="Times New Roman" w:eastAsia="Times New Roman" w:hAnsi="Times New Roman" w:cs="Times New Roman"/>
          <w:b/>
          <w:bCs/>
          <w:sz w:val="24"/>
          <w:szCs w:val="24"/>
          <w:lang w:val="en-US" w:eastAsia="fr-FR"/>
        </w:rPr>
        <w:t>:</w:t>
      </w:r>
      <w:r w:rsidR="00672784" w:rsidRPr="00F803D9">
        <w:rPr>
          <w:rFonts w:ascii="Times New Roman" w:eastAsia="Times New Roman" w:hAnsi="Times New Roman" w:cs="Times New Roman"/>
          <w:sz w:val="24"/>
          <w:szCs w:val="24"/>
          <w:lang w:val="en-US" w:eastAsia="fr-FR"/>
        </w:rPr>
        <w:t xml:space="preserve"> A period of peace in between the two world wars. It was </w:t>
      </w:r>
      <w:proofErr w:type="spellStart"/>
      <w:r w:rsidR="00672784" w:rsidRPr="00F803D9">
        <w:rPr>
          <w:rFonts w:ascii="Times New Roman" w:eastAsia="Times New Roman" w:hAnsi="Times New Roman" w:cs="Times New Roman"/>
          <w:sz w:val="24"/>
          <w:szCs w:val="24"/>
          <w:lang w:val="en-US" w:eastAsia="fr-FR"/>
        </w:rPr>
        <w:t>characterised</w:t>
      </w:r>
      <w:proofErr w:type="spellEnd"/>
      <w:r w:rsidR="00672784" w:rsidRPr="00F803D9">
        <w:rPr>
          <w:rFonts w:ascii="Times New Roman" w:eastAsia="Times New Roman" w:hAnsi="Times New Roman" w:cs="Times New Roman"/>
          <w:sz w:val="24"/>
          <w:szCs w:val="24"/>
          <w:lang w:val="en-US" w:eastAsia="fr-FR"/>
        </w:rPr>
        <w:t xml:space="preserve"> by economic boom and bust, and the growth of </w:t>
      </w:r>
      <w:proofErr w:type="spellStart"/>
      <w:r w:rsidR="00672784" w:rsidRPr="00F803D9">
        <w:rPr>
          <w:rFonts w:ascii="Times New Roman" w:eastAsia="Times New Roman" w:hAnsi="Times New Roman" w:cs="Times New Roman"/>
          <w:sz w:val="24"/>
          <w:szCs w:val="24"/>
          <w:lang w:val="en-US" w:eastAsia="fr-FR"/>
        </w:rPr>
        <w:t>polarising</w:t>
      </w:r>
      <w:proofErr w:type="spellEnd"/>
      <w:r w:rsidR="00672784" w:rsidRPr="00F803D9">
        <w:rPr>
          <w:rFonts w:ascii="Times New Roman" w:eastAsia="Times New Roman" w:hAnsi="Times New Roman" w:cs="Times New Roman"/>
          <w:sz w:val="24"/>
          <w:szCs w:val="24"/>
          <w:lang w:val="en-US" w:eastAsia="fr-FR"/>
        </w:rPr>
        <w:t xml:space="preserve"> ideologies, in particular, Fascism and Communism.</w:t>
      </w:r>
    </w:p>
    <w:p w:rsidR="00EF67E0" w:rsidRPr="00F803D9" w:rsidRDefault="00EF67E0" w:rsidP="00EF67E0">
      <w:pPr>
        <w:pStyle w:val="Paragraphedeliste"/>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672784" w:rsidRDefault="00672784" w:rsidP="00F803D9">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803D9">
        <w:rPr>
          <w:rFonts w:ascii="Times New Roman" w:eastAsia="Times New Roman" w:hAnsi="Times New Roman" w:cs="Times New Roman"/>
          <w:b/>
          <w:bCs/>
          <w:sz w:val="24"/>
          <w:szCs w:val="24"/>
          <w:lang w:val="en-US" w:eastAsia="fr-FR"/>
        </w:rPr>
        <w:t>Great Depression (1929–39)</w:t>
      </w:r>
      <w:r w:rsidRPr="00F803D9">
        <w:rPr>
          <w:rFonts w:ascii="Times New Roman" w:eastAsia="Times New Roman" w:hAnsi="Times New Roman" w:cs="Times New Roman"/>
          <w:sz w:val="24"/>
          <w:szCs w:val="24"/>
          <w:lang w:val="en-US" w:eastAsia="fr-FR"/>
        </w:rPr>
        <w:t xml:space="preserve"> The 1930s were a period of global economic downturn. Major economies experienced mass unemployment and stark poverty. It also led to the rise of political extremism, e.g. Nazi Party in Germany.</w:t>
      </w:r>
    </w:p>
    <w:p w:rsidR="00F803D9" w:rsidRPr="00F803D9" w:rsidRDefault="00F803D9" w:rsidP="00F803D9">
      <w:pPr>
        <w:pStyle w:val="Paragraphedeliste"/>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F803D9" w:rsidRDefault="00F803D9" w:rsidP="00F803D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F803D9">
        <w:rPr>
          <w:rFonts w:ascii="Times New Roman" w:eastAsia="Times New Roman" w:hAnsi="Times New Roman" w:cs="Times New Roman"/>
          <w:b/>
          <w:bCs/>
          <w:sz w:val="24"/>
          <w:szCs w:val="24"/>
          <w:lang w:val="en-US" w:eastAsia="fr-FR"/>
        </w:rPr>
        <w:t>The second world war</w:t>
      </w:r>
      <w:r w:rsidRPr="00F803D9">
        <w:rPr>
          <w:rFonts w:ascii="Times New Roman" w:eastAsia="Times New Roman" w:hAnsi="Times New Roman" w:cs="Times New Roman"/>
          <w:sz w:val="24"/>
          <w:szCs w:val="24"/>
          <w:lang w:val="en-US" w:eastAsia="fr-FR"/>
        </w:rPr>
        <w:t xml:space="preserve"> (1939-1945)</w:t>
      </w:r>
    </w:p>
    <w:p w:rsidR="00F803D9" w:rsidRPr="00F803D9" w:rsidRDefault="00F803D9" w:rsidP="00F803D9">
      <w:pPr>
        <w:pStyle w:val="Paragraphedeliste"/>
        <w:rPr>
          <w:rFonts w:ascii="Times New Roman" w:eastAsia="Times New Roman" w:hAnsi="Times New Roman" w:cs="Times New Roman"/>
          <w:sz w:val="24"/>
          <w:szCs w:val="24"/>
          <w:lang w:val="en-US" w:eastAsia="fr-FR"/>
        </w:rPr>
      </w:pPr>
    </w:p>
    <w:p w:rsidR="00F803D9" w:rsidRPr="00F803D9" w:rsidRDefault="00F803D9" w:rsidP="00F803D9">
      <w:pPr>
        <w:pStyle w:val="Paragraphedeliste"/>
        <w:spacing w:before="100" w:beforeAutospacing="1" w:after="100" w:afterAutospacing="1" w:line="240" w:lineRule="auto"/>
        <w:rPr>
          <w:rFonts w:ascii="Times New Roman" w:eastAsia="Times New Roman" w:hAnsi="Times New Roman" w:cs="Times New Roman"/>
          <w:sz w:val="24"/>
          <w:szCs w:val="24"/>
          <w:lang w:val="en-US" w:eastAsia="fr-FR"/>
        </w:rPr>
      </w:pPr>
    </w:p>
    <w:p w:rsidR="00F803D9" w:rsidRDefault="00672784" w:rsidP="00F803D9">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hyperlink r:id="rId5" w:tooltip="Famous people of the Cold War" w:history="1">
        <w:r w:rsidRPr="00F803D9">
          <w:rPr>
            <w:rFonts w:ascii="Times New Roman" w:eastAsia="Times New Roman" w:hAnsi="Times New Roman" w:cs="Times New Roman"/>
            <w:b/>
            <w:bCs/>
            <w:color w:val="0000FF"/>
            <w:sz w:val="24"/>
            <w:szCs w:val="24"/>
            <w:u w:val="single"/>
            <w:lang w:val="en-US" w:eastAsia="fr-FR"/>
          </w:rPr>
          <w:t>The Cold War</w:t>
        </w:r>
      </w:hyperlink>
      <w:r w:rsidRPr="00F803D9">
        <w:rPr>
          <w:rFonts w:ascii="Times New Roman" w:eastAsia="Times New Roman" w:hAnsi="Times New Roman" w:cs="Times New Roman"/>
          <w:sz w:val="24"/>
          <w:szCs w:val="24"/>
          <w:lang w:val="en-US" w:eastAsia="fr-FR"/>
        </w:rPr>
        <w:t xml:space="preserve"> </w:t>
      </w:r>
      <w:r w:rsidRPr="00F803D9">
        <w:rPr>
          <w:rFonts w:ascii="Times New Roman" w:eastAsia="Times New Roman" w:hAnsi="Times New Roman" w:cs="Times New Roman"/>
          <w:b/>
          <w:bCs/>
          <w:sz w:val="24"/>
          <w:szCs w:val="24"/>
          <w:lang w:val="en-US" w:eastAsia="fr-FR"/>
        </w:rPr>
        <w:t>(1948–1990)</w:t>
      </w:r>
      <w:r w:rsidRPr="00F803D9">
        <w:rPr>
          <w:rFonts w:ascii="Times New Roman" w:eastAsia="Times New Roman" w:hAnsi="Times New Roman" w:cs="Times New Roman"/>
          <w:sz w:val="24"/>
          <w:szCs w:val="24"/>
          <w:lang w:val="en-US" w:eastAsia="fr-FR"/>
        </w:rPr>
        <w:t xml:space="preserve"> The Cold War refers to the period of ideological conflict between the Communist East, and Western democracies. The cold war saw a period of rising tension, especially over the proliferation of nuclear weapons. There was no direct war between the US and the Soviet Union, but both sides gave support to ideologically similar regimes in minor conflicts around the world</w:t>
      </w:r>
      <w:r w:rsidR="00F803D9" w:rsidRPr="00F803D9">
        <w:rPr>
          <w:rFonts w:ascii="Times New Roman" w:eastAsia="Times New Roman" w:hAnsi="Times New Roman" w:cs="Times New Roman"/>
          <w:sz w:val="24"/>
          <w:szCs w:val="24"/>
          <w:lang w:val="en-US" w:eastAsia="fr-FR"/>
        </w:rPr>
        <w:t xml:space="preserve">. </w:t>
      </w:r>
    </w:p>
    <w:p w:rsidR="00EF67E0" w:rsidRPr="00F803D9" w:rsidRDefault="00EF67E0" w:rsidP="00EF67E0">
      <w:pPr>
        <w:pStyle w:val="Paragraphedeliste"/>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672784" w:rsidRDefault="00672784" w:rsidP="00F803D9">
      <w:pPr>
        <w:pStyle w:val="Paragraphedeliste"/>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803D9">
        <w:rPr>
          <w:rFonts w:ascii="Times New Roman" w:eastAsia="Times New Roman" w:hAnsi="Times New Roman" w:cs="Times New Roman"/>
          <w:b/>
          <w:bCs/>
          <w:sz w:val="24"/>
          <w:szCs w:val="24"/>
          <w:lang w:val="en-US" w:eastAsia="fr-FR"/>
        </w:rPr>
        <w:t>Information Age (1971–present</w:t>
      </w:r>
      <w:proofErr w:type="gramStart"/>
      <w:r w:rsidRPr="00F803D9">
        <w:rPr>
          <w:rFonts w:ascii="Times New Roman" w:eastAsia="Times New Roman" w:hAnsi="Times New Roman" w:cs="Times New Roman"/>
          <w:b/>
          <w:bCs/>
          <w:sz w:val="24"/>
          <w:szCs w:val="24"/>
          <w:lang w:val="en-US" w:eastAsia="fr-FR"/>
        </w:rPr>
        <w:t>)</w:t>
      </w:r>
      <w:proofErr w:type="gramEnd"/>
      <w:r w:rsidRPr="00F803D9">
        <w:rPr>
          <w:rFonts w:ascii="Times New Roman" w:eastAsia="Times New Roman" w:hAnsi="Times New Roman" w:cs="Times New Roman"/>
          <w:sz w:val="24"/>
          <w:szCs w:val="24"/>
          <w:lang w:val="en-US" w:eastAsia="fr-FR"/>
        </w:rPr>
        <w:br/>
        <w:t>The Information age refers to the new modern technologies which have shaped the modern world. These technologies include computers, the Internet and mobile phones. Key figures include business entrepreneurs, such as Bill Gates and Steve Jobs.</w:t>
      </w:r>
    </w:p>
    <w:p w:rsidR="00EF67E0" w:rsidRPr="00EF67E0" w:rsidRDefault="00EF67E0" w:rsidP="00EF67E0">
      <w:pPr>
        <w:pStyle w:val="Paragraphedeliste"/>
        <w:rPr>
          <w:rFonts w:ascii="Times New Roman" w:eastAsia="Times New Roman" w:hAnsi="Times New Roman" w:cs="Times New Roman"/>
          <w:sz w:val="24"/>
          <w:szCs w:val="24"/>
          <w:lang w:val="en-US" w:eastAsia="fr-FR"/>
        </w:rPr>
      </w:pPr>
    </w:p>
    <w:p w:rsidR="00EF67E0" w:rsidRPr="00F83516" w:rsidRDefault="006E31B2" w:rsidP="00EF67E0">
      <w:pPr>
        <w:pStyle w:val="Paragraphedeliste"/>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sidRPr="00F83516">
        <w:rPr>
          <w:rFonts w:ascii="Times New Roman" w:eastAsia="Times New Roman" w:hAnsi="Times New Roman" w:cs="Times New Roman"/>
          <w:b/>
          <w:bCs/>
          <w:sz w:val="24"/>
          <w:szCs w:val="24"/>
          <w:lang w:val="en-US" w:eastAsia="fr-FR"/>
        </w:rPr>
        <w:t>T</w:t>
      </w:r>
      <w:r w:rsidR="00EF67E0" w:rsidRPr="00F83516">
        <w:rPr>
          <w:rFonts w:ascii="Times New Roman" w:eastAsia="Times New Roman" w:hAnsi="Times New Roman" w:cs="Times New Roman"/>
          <w:b/>
          <w:bCs/>
          <w:sz w:val="24"/>
          <w:szCs w:val="24"/>
          <w:lang w:val="en-US" w:eastAsia="fr-FR"/>
        </w:rPr>
        <w:t>erminology</w:t>
      </w:r>
      <w:r>
        <w:rPr>
          <w:rFonts w:ascii="Times New Roman" w:eastAsia="Times New Roman" w:hAnsi="Times New Roman" w:cs="Times New Roman"/>
          <w:b/>
          <w:bCs/>
          <w:sz w:val="24"/>
          <w:szCs w:val="24"/>
          <w:lang w:val="en-US" w:eastAsia="fr-FR"/>
        </w:rPr>
        <w:t xml:space="preserve">: </w:t>
      </w:r>
    </w:p>
    <w:p w:rsidR="00EF67E0" w:rsidRPr="00F803D9" w:rsidRDefault="00EF67E0" w:rsidP="00EF67E0">
      <w:pPr>
        <w:pStyle w:val="Paragraphedeliste"/>
        <w:spacing w:before="100" w:beforeAutospacing="1" w:after="100" w:afterAutospacing="1" w:line="240" w:lineRule="auto"/>
        <w:jc w:val="both"/>
        <w:rPr>
          <w:rFonts w:ascii="Times New Roman" w:eastAsia="Times New Roman" w:hAnsi="Times New Roman" w:cs="Times New Roman"/>
          <w:sz w:val="24"/>
          <w:szCs w:val="24"/>
          <w:lang w:val="en-US" w:eastAsia="fr-FR"/>
        </w:rPr>
      </w:pPr>
    </w:p>
    <w:tbl>
      <w:tblPr>
        <w:tblStyle w:val="Grilledutableau"/>
        <w:tblW w:w="0" w:type="auto"/>
        <w:tblLook w:val="04A0"/>
      </w:tblPr>
      <w:tblGrid>
        <w:gridCol w:w="2815"/>
        <w:gridCol w:w="2815"/>
        <w:gridCol w:w="2816"/>
      </w:tblGrid>
      <w:tr w:rsidR="00EF67E0" w:rsidTr="00EF67E0">
        <w:tc>
          <w:tcPr>
            <w:tcW w:w="2815" w:type="dxa"/>
          </w:tcPr>
          <w:p w:rsidR="00EF67E0" w:rsidRPr="000637F8" w:rsidRDefault="000637F8" w:rsidP="000637F8">
            <w:pPr>
              <w:jc w:val="center"/>
              <w:rPr>
                <w:b/>
                <w:bCs/>
                <w:sz w:val="26"/>
                <w:szCs w:val="26"/>
                <w:lang w:val="en-US"/>
              </w:rPr>
            </w:pPr>
            <w:r w:rsidRPr="000637F8">
              <w:rPr>
                <w:b/>
                <w:bCs/>
                <w:sz w:val="26"/>
                <w:szCs w:val="26"/>
                <w:lang w:val="en-US"/>
              </w:rPr>
              <w:t>English</w:t>
            </w:r>
          </w:p>
        </w:tc>
        <w:tc>
          <w:tcPr>
            <w:tcW w:w="2815" w:type="dxa"/>
          </w:tcPr>
          <w:p w:rsidR="00EF67E0" w:rsidRPr="000637F8" w:rsidRDefault="000637F8" w:rsidP="000637F8">
            <w:pPr>
              <w:jc w:val="center"/>
              <w:rPr>
                <w:b/>
                <w:bCs/>
                <w:sz w:val="26"/>
                <w:szCs w:val="26"/>
                <w:lang w:val="en-US"/>
              </w:rPr>
            </w:pPr>
            <w:r w:rsidRPr="000637F8">
              <w:rPr>
                <w:b/>
                <w:bCs/>
                <w:sz w:val="26"/>
                <w:szCs w:val="26"/>
                <w:lang w:val="en-US"/>
              </w:rPr>
              <w:t>French</w:t>
            </w:r>
          </w:p>
        </w:tc>
        <w:tc>
          <w:tcPr>
            <w:tcW w:w="2816" w:type="dxa"/>
          </w:tcPr>
          <w:p w:rsidR="00EF67E0" w:rsidRPr="000637F8" w:rsidRDefault="000637F8" w:rsidP="000637F8">
            <w:pPr>
              <w:jc w:val="center"/>
              <w:rPr>
                <w:b/>
                <w:bCs/>
                <w:sz w:val="26"/>
                <w:szCs w:val="26"/>
                <w:lang w:val="en-US"/>
              </w:rPr>
            </w:pPr>
            <w:r w:rsidRPr="000637F8">
              <w:rPr>
                <w:b/>
                <w:bCs/>
                <w:sz w:val="26"/>
                <w:szCs w:val="26"/>
                <w:lang w:val="en-US"/>
              </w:rPr>
              <w:t>Arabic</w:t>
            </w:r>
          </w:p>
        </w:tc>
      </w:tr>
      <w:tr w:rsidR="00EF67E0" w:rsidTr="00EF67E0">
        <w:tc>
          <w:tcPr>
            <w:tcW w:w="2815" w:type="dxa"/>
          </w:tcPr>
          <w:p w:rsidR="00EF67E0" w:rsidRPr="000637F8" w:rsidRDefault="000637F8" w:rsidP="007E0EAD">
            <w:pPr>
              <w:rPr>
                <w:sz w:val="24"/>
                <w:szCs w:val="24"/>
                <w:lang w:val="en-US"/>
              </w:rPr>
            </w:pPr>
            <w:r>
              <w:rPr>
                <w:sz w:val="24"/>
                <w:szCs w:val="24"/>
                <w:lang w:val="en-US"/>
              </w:rPr>
              <w:t>Agriculture/ agr</w:t>
            </w:r>
            <w:r w:rsidR="007E0EAD">
              <w:rPr>
                <w:sz w:val="24"/>
                <w:szCs w:val="24"/>
                <w:lang w:val="en-US"/>
              </w:rPr>
              <w:t>icultural</w:t>
            </w:r>
          </w:p>
        </w:tc>
        <w:tc>
          <w:tcPr>
            <w:tcW w:w="2815" w:type="dxa"/>
          </w:tcPr>
          <w:p w:rsidR="00EF67E0" w:rsidRPr="007E0EAD" w:rsidRDefault="007E0EAD">
            <w:r>
              <w:t>Agriculture/ agricole</w:t>
            </w:r>
          </w:p>
        </w:tc>
        <w:tc>
          <w:tcPr>
            <w:tcW w:w="2816" w:type="dxa"/>
          </w:tcPr>
          <w:p w:rsidR="00EF67E0" w:rsidRDefault="008812AB" w:rsidP="007E0EAD">
            <w:pPr>
              <w:jc w:val="center"/>
              <w:rPr>
                <w:rFonts w:hint="cs"/>
                <w:rtl/>
                <w:lang w:val="en-US" w:bidi="ar-DZ"/>
              </w:rPr>
            </w:pPr>
            <w:proofErr w:type="gramStart"/>
            <w:r>
              <w:rPr>
                <w:rFonts w:hint="cs"/>
                <w:rtl/>
                <w:lang w:val="en-US" w:bidi="ar-DZ"/>
              </w:rPr>
              <w:t>زراعة</w:t>
            </w:r>
            <w:proofErr w:type="gramEnd"/>
            <w:r>
              <w:rPr>
                <w:rFonts w:hint="cs"/>
                <w:rtl/>
                <w:lang w:val="en-US" w:bidi="ar-DZ"/>
              </w:rPr>
              <w:t xml:space="preserve"> </w:t>
            </w:r>
            <w:r>
              <w:rPr>
                <w:rtl/>
                <w:lang w:val="en-US" w:bidi="ar-DZ"/>
              </w:rPr>
              <w:t>–</w:t>
            </w:r>
            <w:r>
              <w:rPr>
                <w:rFonts w:hint="cs"/>
                <w:rtl/>
                <w:lang w:val="en-US" w:bidi="ar-DZ"/>
              </w:rPr>
              <w:t xml:space="preserve"> زراعي</w:t>
            </w:r>
          </w:p>
        </w:tc>
      </w:tr>
      <w:tr w:rsidR="00EF67E0" w:rsidTr="00EF67E0">
        <w:tc>
          <w:tcPr>
            <w:tcW w:w="2815" w:type="dxa"/>
          </w:tcPr>
          <w:p w:rsidR="00EF67E0" w:rsidRDefault="000637F8">
            <w:pPr>
              <w:rPr>
                <w:lang w:val="en-US"/>
              </w:rPr>
            </w:pPr>
            <w:r>
              <w:rPr>
                <w:lang w:val="en-US"/>
              </w:rPr>
              <w:t>Battlefield</w:t>
            </w:r>
          </w:p>
        </w:tc>
        <w:tc>
          <w:tcPr>
            <w:tcW w:w="2815" w:type="dxa"/>
          </w:tcPr>
          <w:p w:rsidR="00EF67E0" w:rsidRDefault="007E0EAD">
            <w:pPr>
              <w:rPr>
                <w:lang w:val="en-US"/>
              </w:rPr>
            </w:pPr>
            <w:r>
              <w:rPr>
                <w:lang w:val="en-US"/>
              </w:rPr>
              <w:t>Champ de battaille</w:t>
            </w:r>
          </w:p>
        </w:tc>
        <w:tc>
          <w:tcPr>
            <w:tcW w:w="2816" w:type="dxa"/>
          </w:tcPr>
          <w:p w:rsidR="00EF67E0" w:rsidRDefault="008812AB" w:rsidP="007E0EAD">
            <w:pPr>
              <w:jc w:val="center"/>
              <w:rPr>
                <w:lang w:val="en-US"/>
              </w:rPr>
            </w:pPr>
            <w:proofErr w:type="gramStart"/>
            <w:r>
              <w:rPr>
                <w:rFonts w:hint="cs"/>
                <w:rtl/>
                <w:lang w:val="en-US"/>
              </w:rPr>
              <w:t>ساحة</w:t>
            </w:r>
            <w:proofErr w:type="gramEnd"/>
            <w:r>
              <w:rPr>
                <w:rFonts w:hint="cs"/>
                <w:rtl/>
                <w:lang w:val="en-US"/>
              </w:rPr>
              <w:t xml:space="preserve"> حرب</w:t>
            </w:r>
          </w:p>
        </w:tc>
      </w:tr>
      <w:tr w:rsidR="00EF67E0" w:rsidTr="00EF67E0">
        <w:tc>
          <w:tcPr>
            <w:tcW w:w="2815" w:type="dxa"/>
          </w:tcPr>
          <w:p w:rsidR="00EF67E0" w:rsidRDefault="000637F8">
            <w:pPr>
              <w:rPr>
                <w:lang w:val="en-US"/>
              </w:rPr>
            </w:pPr>
            <w:r>
              <w:rPr>
                <w:lang w:val="en-US"/>
              </w:rPr>
              <w:t>Boom</w:t>
            </w:r>
          </w:p>
        </w:tc>
        <w:tc>
          <w:tcPr>
            <w:tcW w:w="2815" w:type="dxa"/>
          </w:tcPr>
          <w:p w:rsidR="00EF67E0" w:rsidRDefault="00A237A2">
            <w:pPr>
              <w:rPr>
                <w:lang w:val="en-US"/>
              </w:rPr>
            </w:pPr>
            <w:r>
              <w:rPr>
                <w:lang w:val="en-US"/>
              </w:rPr>
              <w:t>Prospérité</w:t>
            </w:r>
          </w:p>
        </w:tc>
        <w:tc>
          <w:tcPr>
            <w:tcW w:w="2816" w:type="dxa"/>
          </w:tcPr>
          <w:p w:rsidR="00EF67E0" w:rsidRDefault="008812AB" w:rsidP="007E0EAD">
            <w:pPr>
              <w:jc w:val="center"/>
              <w:rPr>
                <w:lang w:val="en-US"/>
              </w:rPr>
            </w:pPr>
            <w:proofErr w:type="gramStart"/>
            <w:r>
              <w:rPr>
                <w:rFonts w:hint="cs"/>
                <w:rtl/>
                <w:lang w:val="en-US"/>
              </w:rPr>
              <w:t>ازدهار</w:t>
            </w:r>
            <w:proofErr w:type="gramEnd"/>
          </w:p>
        </w:tc>
      </w:tr>
      <w:tr w:rsidR="00EF67E0" w:rsidTr="00EF67E0">
        <w:tc>
          <w:tcPr>
            <w:tcW w:w="2815" w:type="dxa"/>
          </w:tcPr>
          <w:p w:rsidR="00EF67E0" w:rsidRDefault="000637F8">
            <w:pPr>
              <w:rPr>
                <w:lang w:val="en-US"/>
              </w:rPr>
            </w:pPr>
            <w:r>
              <w:rPr>
                <w:lang w:val="en-US"/>
              </w:rPr>
              <w:t>Communism</w:t>
            </w:r>
          </w:p>
        </w:tc>
        <w:tc>
          <w:tcPr>
            <w:tcW w:w="2815" w:type="dxa"/>
          </w:tcPr>
          <w:p w:rsidR="00EF67E0" w:rsidRDefault="00A237A2">
            <w:pPr>
              <w:rPr>
                <w:lang w:val="en-US"/>
              </w:rPr>
            </w:pPr>
            <w:r>
              <w:rPr>
                <w:lang w:val="en-US"/>
              </w:rPr>
              <w:t>Communisme</w:t>
            </w:r>
          </w:p>
        </w:tc>
        <w:tc>
          <w:tcPr>
            <w:tcW w:w="2816" w:type="dxa"/>
          </w:tcPr>
          <w:p w:rsidR="00EF67E0" w:rsidRDefault="008812AB" w:rsidP="007E0EAD">
            <w:pPr>
              <w:jc w:val="center"/>
              <w:rPr>
                <w:lang w:val="en-US"/>
              </w:rPr>
            </w:pPr>
            <w:proofErr w:type="gramStart"/>
            <w:r>
              <w:rPr>
                <w:rFonts w:hint="cs"/>
                <w:rtl/>
                <w:lang w:val="en-US"/>
              </w:rPr>
              <w:t>شيوعية</w:t>
            </w:r>
            <w:proofErr w:type="gramEnd"/>
          </w:p>
        </w:tc>
      </w:tr>
      <w:tr w:rsidR="00EF67E0" w:rsidTr="00EF67E0">
        <w:tc>
          <w:tcPr>
            <w:tcW w:w="2815" w:type="dxa"/>
          </w:tcPr>
          <w:p w:rsidR="00EF67E0" w:rsidRDefault="000637F8">
            <w:pPr>
              <w:rPr>
                <w:lang w:val="en-US"/>
              </w:rPr>
            </w:pPr>
            <w:r>
              <w:rPr>
                <w:lang w:val="en-US"/>
              </w:rPr>
              <w:t>Conflict</w:t>
            </w:r>
          </w:p>
        </w:tc>
        <w:tc>
          <w:tcPr>
            <w:tcW w:w="2815" w:type="dxa"/>
          </w:tcPr>
          <w:p w:rsidR="00EF67E0" w:rsidRDefault="00A237A2" w:rsidP="00A237A2">
            <w:pPr>
              <w:rPr>
                <w:lang w:val="en-US"/>
              </w:rPr>
            </w:pPr>
            <w:r>
              <w:rPr>
                <w:lang w:val="en-US"/>
              </w:rPr>
              <w:t>conflit</w:t>
            </w:r>
          </w:p>
        </w:tc>
        <w:tc>
          <w:tcPr>
            <w:tcW w:w="2816" w:type="dxa"/>
          </w:tcPr>
          <w:p w:rsidR="00EF67E0" w:rsidRDefault="008812AB" w:rsidP="007E0EAD">
            <w:pPr>
              <w:jc w:val="center"/>
              <w:rPr>
                <w:lang w:val="en-US"/>
              </w:rPr>
            </w:pPr>
            <w:proofErr w:type="gramStart"/>
            <w:r>
              <w:rPr>
                <w:rFonts w:hint="cs"/>
                <w:rtl/>
                <w:lang w:val="en-US"/>
              </w:rPr>
              <w:t>صراع</w:t>
            </w:r>
            <w:proofErr w:type="gramEnd"/>
          </w:p>
        </w:tc>
      </w:tr>
      <w:tr w:rsidR="00EF67E0" w:rsidTr="00EF67E0">
        <w:tc>
          <w:tcPr>
            <w:tcW w:w="2815" w:type="dxa"/>
          </w:tcPr>
          <w:p w:rsidR="00EF67E0" w:rsidRDefault="000637F8">
            <w:pPr>
              <w:rPr>
                <w:lang w:val="en-US"/>
              </w:rPr>
            </w:pPr>
            <w:r>
              <w:rPr>
                <w:lang w:val="en-US"/>
              </w:rPr>
              <w:lastRenderedPageBreak/>
              <w:t>Depression</w:t>
            </w:r>
          </w:p>
        </w:tc>
        <w:tc>
          <w:tcPr>
            <w:tcW w:w="2815" w:type="dxa"/>
          </w:tcPr>
          <w:p w:rsidR="00EF67E0" w:rsidRDefault="00A237A2">
            <w:pPr>
              <w:rPr>
                <w:lang w:val="en-US"/>
              </w:rPr>
            </w:pPr>
            <w:r>
              <w:rPr>
                <w:lang w:val="en-US"/>
              </w:rPr>
              <w:t>Depression – crise</w:t>
            </w:r>
          </w:p>
        </w:tc>
        <w:tc>
          <w:tcPr>
            <w:tcW w:w="2816" w:type="dxa"/>
          </w:tcPr>
          <w:p w:rsidR="00EF67E0" w:rsidRDefault="008812AB" w:rsidP="007E0EAD">
            <w:pPr>
              <w:jc w:val="center"/>
              <w:rPr>
                <w:lang w:val="en-US"/>
              </w:rPr>
            </w:pPr>
            <w:proofErr w:type="gramStart"/>
            <w:r>
              <w:rPr>
                <w:rFonts w:hint="cs"/>
                <w:rtl/>
                <w:lang w:val="en-US"/>
              </w:rPr>
              <w:t>ركود</w:t>
            </w:r>
            <w:proofErr w:type="gramEnd"/>
          </w:p>
        </w:tc>
      </w:tr>
      <w:tr w:rsidR="00EF67E0" w:rsidTr="00EF67E0">
        <w:tc>
          <w:tcPr>
            <w:tcW w:w="2815" w:type="dxa"/>
          </w:tcPr>
          <w:p w:rsidR="00EF67E0" w:rsidRDefault="000637F8">
            <w:pPr>
              <w:rPr>
                <w:lang w:val="en-US"/>
              </w:rPr>
            </w:pPr>
            <w:r>
              <w:rPr>
                <w:lang w:val="en-US"/>
              </w:rPr>
              <w:t>Development</w:t>
            </w:r>
          </w:p>
        </w:tc>
        <w:tc>
          <w:tcPr>
            <w:tcW w:w="2815" w:type="dxa"/>
          </w:tcPr>
          <w:p w:rsidR="00EF67E0" w:rsidRDefault="00A237A2">
            <w:pPr>
              <w:rPr>
                <w:lang w:val="en-US"/>
              </w:rPr>
            </w:pPr>
            <w:r>
              <w:rPr>
                <w:lang w:val="en-US"/>
              </w:rPr>
              <w:t>Développement</w:t>
            </w:r>
          </w:p>
        </w:tc>
        <w:tc>
          <w:tcPr>
            <w:tcW w:w="2816" w:type="dxa"/>
          </w:tcPr>
          <w:p w:rsidR="00EF67E0" w:rsidRDefault="008812AB" w:rsidP="007E0EAD">
            <w:pPr>
              <w:jc w:val="center"/>
              <w:rPr>
                <w:lang w:val="en-US"/>
              </w:rPr>
            </w:pPr>
            <w:r>
              <w:rPr>
                <w:rFonts w:hint="cs"/>
                <w:rtl/>
                <w:lang w:val="en-US"/>
              </w:rPr>
              <w:t xml:space="preserve">تطور </w:t>
            </w:r>
            <w:r>
              <w:rPr>
                <w:rtl/>
                <w:lang w:val="en-US"/>
              </w:rPr>
              <w:t>–</w:t>
            </w:r>
            <w:r>
              <w:rPr>
                <w:rFonts w:hint="cs"/>
                <w:rtl/>
                <w:lang w:val="en-US"/>
              </w:rPr>
              <w:t xml:space="preserve"> ازدهار</w:t>
            </w:r>
          </w:p>
        </w:tc>
      </w:tr>
      <w:tr w:rsidR="00EF67E0" w:rsidTr="00EF67E0">
        <w:tc>
          <w:tcPr>
            <w:tcW w:w="2815" w:type="dxa"/>
          </w:tcPr>
          <w:p w:rsidR="00EF67E0" w:rsidRDefault="007E0EAD">
            <w:pPr>
              <w:rPr>
                <w:lang w:val="en-US"/>
              </w:rPr>
            </w:pPr>
            <w:r>
              <w:rPr>
                <w:lang w:val="en-US"/>
              </w:rPr>
              <w:t>The cold war</w:t>
            </w:r>
          </w:p>
        </w:tc>
        <w:tc>
          <w:tcPr>
            <w:tcW w:w="2815" w:type="dxa"/>
          </w:tcPr>
          <w:p w:rsidR="00EF67E0" w:rsidRDefault="00646596">
            <w:pPr>
              <w:rPr>
                <w:lang w:val="en-US"/>
              </w:rPr>
            </w:pPr>
            <w:r>
              <w:rPr>
                <w:lang w:val="en-US"/>
              </w:rPr>
              <w:t>La guerre froide</w:t>
            </w:r>
          </w:p>
        </w:tc>
        <w:tc>
          <w:tcPr>
            <w:tcW w:w="2816" w:type="dxa"/>
          </w:tcPr>
          <w:p w:rsidR="00EF67E0" w:rsidRDefault="008812AB" w:rsidP="007E0EAD">
            <w:pPr>
              <w:jc w:val="center"/>
              <w:rPr>
                <w:lang w:val="en-US"/>
              </w:rPr>
            </w:pPr>
            <w:proofErr w:type="gramStart"/>
            <w:r>
              <w:rPr>
                <w:rFonts w:hint="cs"/>
                <w:rtl/>
                <w:lang w:val="en-US"/>
              </w:rPr>
              <w:t>الحرب</w:t>
            </w:r>
            <w:proofErr w:type="gramEnd"/>
            <w:r>
              <w:rPr>
                <w:rFonts w:hint="cs"/>
                <w:rtl/>
                <w:lang w:val="en-US"/>
              </w:rPr>
              <w:t xml:space="preserve"> الباردة</w:t>
            </w:r>
          </w:p>
        </w:tc>
      </w:tr>
      <w:tr w:rsidR="00EF67E0" w:rsidTr="00EF67E0">
        <w:tc>
          <w:tcPr>
            <w:tcW w:w="2815" w:type="dxa"/>
          </w:tcPr>
          <w:p w:rsidR="00EF67E0" w:rsidRDefault="000637F8">
            <w:pPr>
              <w:rPr>
                <w:lang w:val="en-US"/>
              </w:rPr>
            </w:pPr>
            <w:r>
              <w:rPr>
                <w:lang w:val="en-US"/>
              </w:rPr>
              <w:t>Extremism</w:t>
            </w:r>
          </w:p>
        </w:tc>
        <w:tc>
          <w:tcPr>
            <w:tcW w:w="2815" w:type="dxa"/>
          </w:tcPr>
          <w:p w:rsidR="00EF67E0" w:rsidRDefault="00A237A2">
            <w:pPr>
              <w:rPr>
                <w:lang w:val="en-US"/>
              </w:rPr>
            </w:pPr>
            <w:r>
              <w:rPr>
                <w:lang w:val="en-US"/>
              </w:rPr>
              <w:t>Extr</w:t>
            </w:r>
            <w:r w:rsidR="00646596">
              <w:rPr>
                <w:lang w:val="en-US"/>
              </w:rPr>
              <w:t>émisme</w:t>
            </w:r>
          </w:p>
        </w:tc>
        <w:tc>
          <w:tcPr>
            <w:tcW w:w="2816" w:type="dxa"/>
          </w:tcPr>
          <w:p w:rsidR="00EF67E0" w:rsidRDefault="008812AB" w:rsidP="007E0EAD">
            <w:pPr>
              <w:jc w:val="center"/>
              <w:rPr>
                <w:lang w:val="en-US"/>
              </w:rPr>
            </w:pPr>
            <w:proofErr w:type="gramStart"/>
            <w:r>
              <w:rPr>
                <w:rFonts w:hint="cs"/>
                <w:rtl/>
                <w:lang w:val="en-US"/>
              </w:rPr>
              <w:t>التطرف</w:t>
            </w:r>
            <w:proofErr w:type="gramEnd"/>
          </w:p>
        </w:tc>
      </w:tr>
      <w:tr w:rsidR="00EF67E0" w:rsidTr="00EF67E0">
        <w:tc>
          <w:tcPr>
            <w:tcW w:w="2815" w:type="dxa"/>
          </w:tcPr>
          <w:p w:rsidR="00EF67E0" w:rsidRDefault="000637F8">
            <w:pPr>
              <w:rPr>
                <w:lang w:val="en-US"/>
              </w:rPr>
            </w:pPr>
            <w:r>
              <w:rPr>
                <w:lang w:val="en-US"/>
              </w:rPr>
              <w:t>Fascism</w:t>
            </w:r>
          </w:p>
        </w:tc>
        <w:tc>
          <w:tcPr>
            <w:tcW w:w="2815" w:type="dxa"/>
          </w:tcPr>
          <w:p w:rsidR="00EF67E0" w:rsidRDefault="00A237A2">
            <w:pPr>
              <w:rPr>
                <w:lang w:val="en-US"/>
              </w:rPr>
            </w:pPr>
            <w:r>
              <w:rPr>
                <w:lang w:val="en-US"/>
              </w:rPr>
              <w:t>Fascisme</w:t>
            </w:r>
          </w:p>
        </w:tc>
        <w:tc>
          <w:tcPr>
            <w:tcW w:w="2816" w:type="dxa"/>
          </w:tcPr>
          <w:p w:rsidR="00EF67E0" w:rsidRDefault="008812AB" w:rsidP="007E0EAD">
            <w:pPr>
              <w:jc w:val="center"/>
              <w:rPr>
                <w:lang w:val="en-US"/>
              </w:rPr>
            </w:pPr>
            <w:proofErr w:type="gramStart"/>
            <w:r>
              <w:rPr>
                <w:rFonts w:hint="cs"/>
                <w:rtl/>
                <w:lang w:val="en-US"/>
              </w:rPr>
              <w:t>الفاشية</w:t>
            </w:r>
            <w:proofErr w:type="gramEnd"/>
          </w:p>
        </w:tc>
      </w:tr>
      <w:tr w:rsidR="00EF67E0" w:rsidTr="00EF67E0">
        <w:tc>
          <w:tcPr>
            <w:tcW w:w="2815" w:type="dxa"/>
          </w:tcPr>
          <w:p w:rsidR="00EF67E0" w:rsidRDefault="000637F8">
            <w:pPr>
              <w:rPr>
                <w:lang w:val="en-US"/>
              </w:rPr>
            </w:pPr>
            <w:r>
              <w:rPr>
                <w:lang w:val="en-US"/>
              </w:rPr>
              <w:t>Global</w:t>
            </w:r>
          </w:p>
        </w:tc>
        <w:tc>
          <w:tcPr>
            <w:tcW w:w="2815" w:type="dxa"/>
          </w:tcPr>
          <w:p w:rsidR="00EF67E0" w:rsidRDefault="00A237A2">
            <w:pPr>
              <w:rPr>
                <w:lang w:val="en-US"/>
              </w:rPr>
            </w:pPr>
            <w:r>
              <w:rPr>
                <w:lang w:val="en-US"/>
              </w:rPr>
              <w:t>Global(le)</w:t>
            </w:r>
          </w:p>
        </w:tc>
        <w:tc>
          <w:tcPr>
            <w:tcW w:w="2816" w:type="dxa"/>
          </w:tcPr>
          <w:p w:rsidR="00EF67E0" w:rsidRDefault="008812AB" w:rsidP="007E0EAD">
            <w:pPr>
              <w:jc w:val="center"/>
              <w:rPr>
                <w:lang w:val="en-US"/>
              </w:rPr>
            </w:pPr>
            <w:proofErr w:type="gramStart"/>
            <w:r>
              <w:rPr>
                <w:rFonts w:hint="cs"/>
                <w:rtl/>
                <w:lang w:val="en-US"/>
              </w:rPr>
              <w:t>عالمي</w:t>
            </w:r>
            <w:proofErr w:type="gramEnd"/>
          </w:p>
        </w:tc>
      </w:tr>
      <w:tr w:rsidR="00EF67E0" w:rsidTr="00EF67E0">
        <w:tc>
          <w:tcPr>
            <w:tcW w:w="2815" w:type="dxa"/>
          </w:tcPr>
          <w:p w:rsidR="00EF67E0" w:rsidRDefault="000637F8">
            <w:pPr>
              <w:rPr>
                <w:lang w:val="en-US"/>
              </w:rPr>
            </w:pPr>
            <w:r>
              <w:rPr>
                <w:lang w:val="en-US"/>
              </w:rPr>
              <w:t>Growth</w:t>
            </w:r>
          </w:p>
        </w:tc>
        <w:tc>
          <w:tcPr>
            <w:tcW w:w="2815" w:type="dxa"/>
          </w:tcPr>
          <w:p w:rsidR="00EF67E0" w:rsidRDefault="00A237A2">
            <w:pPr>
              <w:rPr>
                <w:lang w:val="en-US"/>
              </w:rPr>
            </w:pPr>
            <w:r>
              <w:rPr>
                <w:lang w:val="en-US"/>
              </w:rPr>
              <w:t>Acroissement</w:t>
            </w:r>
          </w:p>
        </w:tc>
        <w:tc>
          <w:tcPr>
            <w:tcW w:w="2816" w:type="dxa"/>
          </w:tcPr>
          <w:p w:rsidR="00EF67E0" w:rsidRDefault="007E0EAD" w:rsidP="007E0EAD">
            <w:pPr>
              <w:jc w:val="center"/>
              <w:rPr>
                <w:lang w:val="en-US"/>
              </w:rPr>
            </w:pPr>
            <w:r>
              <w:rPr>
                <w:rFonts w:hint="cs"/>
                <w:rtl/>
                <w:lang w:val="en-US"/>
              </w:rPr>
              <w:t>تطور</w:t>
            </w:r>
          </w:p>
        </w:tc>
      </w:tr>
      <w:tr w:rsidR="00EF67E0" w:rsidTr="00EF67E0">
        <w:tc>
          <w:tcPr>
            <w:tcW w:w="2815" w:type="dxa"/>
          </w:tcPr>
          <w:p w:rsidR="00EF67E0" w:rsidRDefault="000637F8">
            <w:pPr>
              <w:rPr>
                <w:lang w:val="en-US"/>
              </w:rPr>
            </w:pPr>
            <w:r>
              <w:rPr>
                <w:lang w:val="en-US"/>
              </w:rPr>
              <w:t xml:space="preserve">Ideology </w:t>
            </w:r>
          </w:p>
        </w:tc>
        <w:tc>
          <w:tcPr>
            <w:tcW w:w="2815" w:type="dxa"/>
          </w:tcPr>
          <w:p w:rsidR="00EF67E0" w:rsidRDefault="00A237A2">
            <w:pPr>
              <w:rPr>
                <w:lang w:val="en-US"/>
              </w:rPr>
            </w:pPr>
            <w:r>
              <w:rPr>
                <w:lang w:val="en-US"/>
              </w:rPr>
              <w:t>Ideologie</w:t>
            </w:r>
          </w:p>
        </w:tc>
        <w:tc>
          <w:tcPr>
            <w:tcW w:w="2816" w:type="dxa"/>
          </w:tcPr>
          <w:p w:rsidR="00EF67E0" w:rsidRDefault="007E0EAD" w:rsidP="007E0EAD">
            <w:pPr>
              <w:jc w:val="center"/>
              <w:rPr>
                <w:lang w:val="en-US"/>
              </w:rPr>
            </w:pPr>
            <w:proofErr w:type="gramStart"/>
            <w:r>
              <w:rPr>
                <w:rFonts w:hint="cs"/>
                <w:rtl/>
                <w:lang w:val="en-US"/>
              </w:rPr>
              <w:t>إيديولوجية</w:t>
            </w:r>
            <w:proofErr w:type="gramEnd"/>
          </w:p>
        </w:tc>
      </w:tr>
      <w:tr w:rsidR="00EF67E0" w:rsidTr="00EF67E0">
        <w:tc>
          <w:tcPr>
            <w:tcW w:w="2815" w:type="dxa"/>
          </w:tcPr>
          <w:p w:rsidR="00EF67E0" w:rsidRDefault="000637F8">
            <w:pPr>
              <w:rPr>
                <w:lang w:val="en-US"/>
              </w:rPr>
            </w:pPr>
            <w:r>
              <w:rPr>
                <w:lang w:val="en-US"/>
              </w:rPr>
              <w:t>Industry/ industrial</w:t>
            </w:r>
          </w:p>
        </w:tc>
        <w:tc>
          <w:tcPr>
            <w:tcW w:w="2815" w:type="dxa"/>
          </w:tcPr>
          <w:p w:rsidR="00EF67E0" w:rsidRDefault="00A237A2">
            <w:pPr>
              <w:rPr>
                <w:lang w:val="en-US"/>
              </w:rPr>
            </w:pPr>
            <w:r>
              <w:rPr>
                <w:lang w:val="en-US"/>
              </w:rPr>
              <w:t>Industrie/ industriel(le)</w:t>
            </w:r>
          </w:p>
        </w:tc>
        <w:tc>
          <w:tcPr>
            <w:tcW w:w="2816" w:type="dxa"/>
          </w:tcPr>
          <w:p w:rsidR="00EF67E0" w:rsidRDefault="007E0EAD" w:rsidP="007E0EAD">
            <w:pPr>
              <w:jc w:val="center"/>
              <w:rPr>
                <w:lang w:val="en-US"/>
              </w:rPr>
            </w:pPr>
            <w:r>
              <w:rPr>
                <w:rFonts w:hint="cs"/>
                <w:rtl/>
                <w:lang w:val="en-US"/>
              </w:rPr>
              <w:t xml:space="preserve">صناعة </w:t>
            </w:r>
            <w:r>
              <w:rPr>
                <w:rtl/>
                <w:lang w:val="en-US"/>
              </w:rPr>
              <w:t>–</w:t>
            </w:r>
            <w:r>
              <w:rPr>
                <w:rFonts w:hint="cs"/>
                <w:rtl/>
                <w:lang w:val="en-US"/>
              </w:rPr>
              <w:t xml:space="preserve"> صناعي</w:t>
            </w:r>
          </w:p>
        </w:tc>
      </w:tr>
      <w:tr w:rsidR="00EF67E0" w:rsidTr="00EF67E0">
        <w:tc>
          <w:tcPr>
            <w:tcW w:w="2815" w:type="dxa"/>
          </w:tcPr>
          <w:p w:rsidR="00EF67E0" w:rsidRDefault="000637F8">
            <w:pPr>
              <w:rPr>
                <w:lang w:val="en-US"/>
              </w:rPr>
            </w:pPr>
            <w:r>
              <w:rPr>
                <w:lang w:val="en-US"/>
              </w:rPr>
              <w:t>Information</w:t>
            </w:r>
          </w:p>
        </w:tc>
        <w:tc>
          <w:tcPr>
            <w:tcW w:w="2815" w:type="dxa"/>
          </w:tcPr>
          <w:p w:rsidR="00EF67E0" w:rsidRDefault="00A237A2">
            <w:pPr>
              <w:rPr>
                <w:lang w:val="en-US"/>
              </w:rPr>
            </w:pPr>
            <w:r>
              <w:rPr>
                <w:lang w:val="en-US"/>
              </w:rPr>
              <w:t>Information</w:t>
            </w:r>
          </w:p>
        </w:tc>
        <w:tc>
          <w:tcPr>
            <w:tcW w:w="2816" w:type="dxa"/>
          </w:tcPr>
          <w:p w:rsidR="00EF67E0" w:rsidRDefault="007E0EAD" w:rsidP="007E0EAD">
            <w:pPr>
              <w:jc w:val="center"/>
              <w:rPr>
                <w:lang w:val="en-US"/>
              </w:rPr>
            </w:pPr>
            <w:proofErr w:type="gramStart"/>
            <w:r>
              <w:rPr>
                <w:rFonts w:hint="cs"/>
                <w:rtl/>
                <w:lang w:val="en-US"/>
              </w:rPr>
              <w:t>معلومة</w:t>
            </w:r>
            <w:proofErr w:type="gramEnd"/>
          </w:p>
        </w:tc>
      </w:tr>
      <w:tr w:rsidR="00EF67E0" w:rsidTr="00EF67E0">
        <w:tc>
          <w:tcPr>
            <w:tcW w:w="2815" w:type="dxa"/>
          </w:tcPr>
          <w:p w:rsidR="00EF67E0" w:rsidRDefault="000637F8">
            <w:pPr>
              <w:rPr>
                <w:lang w:val="en-US"/>
              </w:rPr>
            </w:pPr>
            <w:r>
              <w:rPr>
                <w:lang w:val="en-US"/>
              </w:rPr>
              <w:t>Nuclear weapons</w:t>
            </w:r>
          </w:p>
        </w:tc>
        <w:tc>
          <w:tcPr>
            <w:tcW w:w="2815" w:type="dxa"/>
          </w:tcPr>
          <w:p w:rsidR="00EF67E0" w:rsidRDefault="00A237A2">
            <w:pPr>
              <w:rPr>
                <w:lang w:val="en-US"/>
              </w:rPr>
            </w:pPr>
            <w:r>
              <w:rPr>
                <w:lang w:val="en-US"/>
              </w:rPr>
              <w:t>Armes nucl</w:t>
            </w:r>
            <w:r w:rsidR="00713778">
              <w:rPr>
                <w:lang w:val="en-US"/>
              </w:rPr>
              <w:t>éaires</w:t>
            </w:r>
          </w:p>
        </w:tc>
        <w:tc>
          <w:tcPr>
            <w:tcW w:w="2816" w:type="dxa"/>
          </w:tcPr>
          <w:p w:rsidR="00EF67E0" w:rsidRDefault="007E0EAD" w:rsidP="007E0EAD">
            <w:pPr>
              <w:jc w:val="center"/>
              <w:rPr>
                <w:lang w:val="en-US"/>
              </w:rPr>
            </w:pPr>
            <w:proofErr w:type="gramStart"/>
            <w:r>
              <w:rPr>
                <w:rFonts w:hint="cs"/>
                <w:rtl/>
                <w:lang w:val="en-US"/>
              </w:rPr>
              <w:t>أسلحة</w:t>
            </w:r>
            <w:proofErr w:type="gramEnd"/>
            <w:r>
              <w:rPr>
                <w:rFonts w:hint="cs"/>
                <w:rtl/>
                <w:lang w:val="en-US"/>
              </w:rPr>
              <w:t xml:space="preserve"> نووية</w:t>
            </w:r>
          </w:p>
        </w:tc>
      </w:tr>
      <w:tr w:rsidR="00EF67E0" w:rsidTr="00EF67E0">
        <w:tc>
          <w:tcPr>
            <w:tcW w:w="2815" w:type="dxa"/>
          </w:tcPr>
          <w:p w:rsidR="00EF67E0" w:rsidRDefault="008812AB">
            <w:pPr>
              <w:rPr>
                <w:lang w:val="en-US"/>
              </w:rPr>
            </w:pPr>
            <w:r>
              <w:rPr>
                <w:lang w:val="en-US"/>
              </w:rPr>
              <w:t>Peace</w:t>
            </w:r>
          </w:p>
        </w:tc>
        <w:tc>
          <w:tcPr>
            <w:tcW w:w="2815" w:type="dxa"/>
          </w:tcPr>
          <w:p w:rsidR="00EF67E0" w:rsidRDefault="00713778">
            <w:pPr>
              <w:rPr>
                <w:lang w:val="en-US"/>
              </w:rPr>
            </w:pPr>
            <w:r>
              <w:rPr>
                <w:lang w:val="en-US"/>
              </w:rPr>
              <w:t>Paix</w:t>
            </w:r>
          </w:p>
        </w:tc>
        <w:tc>
          <w:tcPr>
            <w:tcW w:w="2816" w:type="dxa"/>
          </w:tcPr>
          <w:p w:rsidR="00EF67E0" w:rsidRDefault="007E0EAD" w:rsidP="007E0EAD">
            <w:pPr>
              <w:jc w:val="center"/>
              <w:rPr>
                <w:lang w:val="en-US"/>
              </w:rPr>
            </w:pPr>
            <w:r>
              <w:rPr>
                <w:rFonts w:hint="cs"/>
                <w:rtl/>
                <w:lang w:val="en-US"/>
              </w:rPr>
              <w:t>سلم</w:t>
            </w:r>
          </w:p>
        </w:tc>
      </w:tr>
      <w:tr w:rsidR="00EF67E0" w:rsidTr="00EF67E0">
        <w:tc>
          <w:tcPr>
            <w:tcW w:w="2815" w:type="dxa"/>
          </w:tcPr>
          <w:p w:rsidR="00EF67E0" w:rsidRDefault="008812AB">
            <w:pPr>
              <w:rPr>
                <w:lang w:val="en-US"/>
              </w:rPr>
            </w:pPr>
            <w:r>
              <w:rPr>
                <w:lang w:val="en-US"/>
              </w:rPr>
              <w:t>Proliferation</w:t>
            </w:r>
          </w:p>
        </w:tc>
        <w:tc>
          <w:tcPr>
            <w:tcW w:w="2815" w:type="dxa"/>
          </w:tcPr>
          <w:p w:rsidR="00EF67E0" w:rsidRDefault="00646596">
            <w:pPr>
              <w:rPr>
                <w:lang w:val="en-US"/>
              </w:rPr>
            </w:pPr>
            <w:r>
              <w:rPr>
                <w:lang w:val="en-US"/>
              </w:rPr>
              <w:t>prolifération</w:t>
            </w:r>
          </w:p>
        </w:tc>
        <w:tc>
          <w:tcPr>
            <w:tcW w:w="2816" w:type="dxa"/>
          </w:tcPr>
          <w:p w:rsidR="00EF67E0" w:rsidRDefault="007E0EAD" w:rsidP="007E0EAD">
            <w:pPr>
              <w:jc w:val="center"/>
              <w:rPr>
                <w:lang w:val="en-US"/>
              </w:rPr>
            </w:pPr>
            <w:r>
              <w:rPr>
                <w:rFonts w:hint="cs"/>
                <w:rtl/>
                <w:lang w:val="en-US"/>
              </w:rPr>
              <w:t>تكاثر</w:t>
            </w:r>
          </w:p>
        </w:tc>
      </w:tr>
      <w:tr w:rsidR="00EF67E0" w:rsidTr="00EF67E0">
        <w:tc>
          <w:tcPr>
            <w:tcW w:w="2815" w:type="dxa"/>
          </w:tcPr>
          <w:p w:rsidR="00EF67E0" w:rsidRDefault="008812AB">
            <w:pPr>
              <w:rPr>
                <w:lang w:val="en-US"/>
              </w:rPr>
            </w:pPr>
            <w:r>
              <w:rPr>
                <w:lang w:val="en-US"/>
              </w:rPr>
              <w:t>Poverty</w:t>
            </w:r>
          </w:p>
        </w:tc>
        <w:tc>
          <w:tcPr>
            <w:tcW w:w="2815" w:type="dxa"/>
          </w:tcPr>
          <w:p w:rsidR="00EF67E0" w:rsidRDefault="00713778">
            <w:pPr>
              <w:rPr>
                <w:lang w:val="en-US"/>
              </w:rPr>
            </w:pPr>
            <w:r>
              <w:rPr>
                <w:lang w:val="en-US"/>
              </w:rPr>
              <w:t>Pauvreté</w:t>
            </w:r>
          </w:p>
        </w:tc>
        <w:tc>
          <w:tcPr>
            <w:tcW w:w="2816" w:type="dxa"/>
          </w:tcPr>
          <w:p w:rsidR="00EF67E0" w:rsidRDefault="007E0EAD" w:rsidP="007E0EAD">
            <w:pPr>
              <w:jc w:val="center"/>
              <w:rPr>
                <w:lang w:val="en-US"/>
              </w:rPr>
            </w:pPr>
            <w:proofErr w:type="gramStart"/>
            <w:r>
              <w:rPr>
                <w:rFonts w:hint="cs"/>
                <w:rtl/>
                <w:lang w:val="en-US"/>
              </w:rPr>
              <w:t>فقر</w:t>
            </w:r>
            <w:proofErr w:type="gramEnd"/>
            <w:r>
              <w:rPr>
                <w:rFonts w:hint="cs"/>
                <w:rtl/>
                <w:lang w:val="en-US" w:bidi="ar-DZ"/>
              </w:rPr>
              <w:t xml:space="preserve"> وحاجة</w:t>
            </w:r>
            <w:r>
              <w:rPr>
                <w:lang w:val="en-US"/>
              </w:rPr>
              <w:t xml:space="preserve"> </w:t>
            </w:r>
          </w:p>
        </w:tc>
      </w:tr>
      <w:tr w:rsidR="00EF67E0" w:rsidTr="00EF67E0">
        <w:tc>
          <w:tcPr>
            <w:tcW w:w="2815" w:type="dxa"/>
          </w:tcPr>
          <w:p w:rsidR="00EF67E0" w:rsidRDefault="008812AB">
            <w:pPr>
              <w:rPr>
                <w:lang w:val="en-US"/>
              </w:rPr>
            </w:pPr>
            <w:r>
              <w:rPr>
                <w:lang w:val="en-US"/>
              </w:rPr>
              <w:t>Regime</w:t>
            </w:r>
          </w:p>
        </w:tc>
        <w:tc>
          <w:tcPr>
            <w:tcW w:w="2815" w:type="dxa"/>
          </w:tcPr>
          <w:p w:rsidR="00EF67E0" w:rsidRDefault="00713778">
            <w:pPr>
              <w:rPr>
                <w:lang w:val="en-US"/>
              </w:rPr>
            </w:pPr>
            <w:r>
              <w:rPr>
                <w:lang w:val="en-US"/>
              </w:rPr>
              <w:t>régime</w:t>
            </w:r>
          </w:p>
        </w:tc>
        <w:tc>
          <w:tcPr>
            <w:tcW w:w="2816" w:type="dxa"/>
          </w:tcPr>
          <w:p w:rsidR="00EF67E0" w:rsidRDefault="007E0EAD" w:rsidP="007E0EAD">
            <w:pPr>
              <w:jc w:val="center"/>
              <w:rPr>
                <w:lang w:val="en-US"/>
              </w:rPr>
            </w:pPr>
            <w:proofErr w:type="gramStart"/>
            <w:r>
              <w:rPr>
                <w:rFonts w:hint="cs"/>
                <w:rtl/>
                <w:lang w:val="en-US"/>
              </w:rPr>
              <w:t>نظام</w:t>
            </w:r>
            <w:proofErr w:type="gramEnd"/>
            <w:r>
              <w:rPr>
                <w:rFonts w:hint="cs"/>
                <w:rtl/>
                <w:lang w:val="en-US"/>
              </w:rPr>
              <w:t xml:space="preserve"> سياسي</w:t>
            </w:r>
          </w:p>
        </w:tc>
      </w:tr>
    </w:tbl>
    <w:p w:rsidR="003240B8" w:rsidRDefault="003240B8">
      <w:pPr>
        <w:rPr>
          <w:lang w:val="en-US"/>
        </w:rPr>
      </w:pPr>
    </w:p>
    <w:p w:rsidR="006E31B2" w:rsidRDefault="006E31B2">
      <w:pPr>
        <w:rPr>
          <w:lang w:val="en-US"/>
        </w:rPr>
      </w:pPr>
    </w:p>
    <w:p w:rsidR="006E31B2" w:rsidRDefault="006E31B2">
      <w:pPr>
        <w:rPr>
          <w:lang w:val="en-US"/>
        </w:rPr>
      </w:pPr>
    </w:p>
    <w:p w:rsidR="006E31B2" w:rsidRDefault="006E31B2">
      <w:pPr>
        <w:rPr>
          <w:lang w:val="en-US"/>
        </w:rPr>
      </w:pPr>
    </w:p>
    <w:p w:rsidR="006E31B2" w:rsidRPr="006E31B2" w:rsidRDefault="006E31B2" w:rsidP="006E31B2">
      <w:pPr>
        <w:jc w:val="right"/>
        <w:rPr>
          <w:b/>
          <w:bCs/>
          <w:i/>
          <w:iCs/>
          <w:sz w:val="24"/>
          <w:szCs w:val="24"/>
          <w:u w:val="single"/>
          <w:lang w:val="en-US"/>
        </w:rPr>
      </w:pPr>
      <w:r w:rsidRPr="006E31B2">
        <w:rPr>
          <w:b/>
          <w:bCs/>
          <w:i/>
          <w:iCs/>
          <w:sz w:val="24"/>
          <w:szCs w:val="24"/>
          <w:u w:val="single"/>
          <w:lang w:val="en-US"/>
        </w:rPr>
        <w:t>All the best</w:t>
      </w:r>
    </w:p>
    <w:sectPr w:rsidR="006E31B2" w:rsidRPr="006E31B2" w:rsidSect="00B827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6" w:rsidRDefault="006E31B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6" w:rsidRDefault="006E31B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6" w:rsidRDefault="006E31B2">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6" w:rsidRDefault="006E31B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106"/>
      <w:docPartObj>
        <w:docPartGallery w:val="Page Numbers (Top of Page)"/>
        <w:docPartUnique/>
      </w:docPartObj>
    </w:sdtPr>
    <w:sdtEndPr/>
    <w:sdtContent>
      <w:p w:rsidR="00F71B06" w:rsidRDefault="006E31B2">
        <w:pPr>
          <w:pStyle w:val="En-tte"/>
          <w:jc w:val="center"/>
        </w:pPr>
        <w:r>
          <w:fldChar w:fldCharType="begin"/>
        </w:r>
        <w:r>
          <w:instrText xml:space="preserve"> PAGE   \* MERGEFORMAT </w:instrText>
        </w:r>
        <w:r>
          <w:fldChar w:fldCharType="separate"/>
        </w:r>
        <w:r>
          <w:rPr>
            <w:noProof/>
          </w:rPr>
          <w:t>2</w:t>
        </w:r>
        <w:r>
          <w:fldChar w:fldCharType="end"/>
        </w:r>
      </w:p>
    </w:sdtContent>
  </w:sdt>
  <w:p w:rsidR="00F71B06" w:rsidRDefault="006E31B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6" w:rsidRDefault="006E31B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099B"/>
    <w:multiLevelType w:val="multilevel"/>
    <w:tmpl w:val="ABD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D09A1"/>
    <w:multiLevelType w:val="hybridMultilevel"/>
    <w:tmpl w:val="3C8EA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72784"/>
    <w:rsid w:val="000637F8"/>
    <w:rsid w:val="003240B8"/>
    <w:rsid w:val="00646596"/>
    <w:rsid w:val="00672784"/>
    <w:rsid w:val="006E31B2"/>
    <w:rsid w:val="00713778"/>
    <w:rsid w:val="007E0EAD"/>
    <w:rsid w:val="008812AB"/>
    <w:rsid w:val="00A237A2"/>
    <w:rsid w:val="00EF67E0"/>
    <w:rsid w:val="00F803D9"/>
    <w:rsid w:val="00F835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2784"/>
    <w:pPr>
      <w:tabs>
        <w:tab w:val="center" w:pos="4153"/>
        <w:tab w:val="right" w:pos="8306"/>
      </w:tabs>
      <w:spacing w:after="0" w:line="240" w:lineRule="auto"/>
    </w:pPr>
  </w:style>
  <w:style w:type="character" w:customStyle="1" w:styleId="En-tteCar">
    <w:name w:val="En-tête Car"/>
    <w:basedOn w:val="Policepardfaut"/>
    <w:link w:val="En-tte"/>
    <w:uiPriority w:val="99"/>
    <w:rsid w:val="00672784"/>
  </w:style>
  <w:style w:type="paragraph" w:styleId="Pieddepage">
    <w:name w:val="footer"/>
    <w:basedOn w:val="Normal"/>
    <w:link w:val="PieddepageCar"/>
    <w:uiPriority w:val="99"/>
    <w:semiHidden/>
    <w:unhideWhenUsed/>
    <w:rsid w:val="0067278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72784"/>
  </w:style>
  <w:style w:type="paragraph" w:styleId="Paragraphedeliste">
    <w:name w:val="List Paragraph"/>
    <w:basedOn w:val="Normal"/>
    <w:uiPriority w:val="34"/>
    <w:qFormat/>
    <w:rsid w:val="00F803D9"/>
    <w:pPr>
      <w:ind w:left="720"/>
      <w:contextualSpacing/>
    </w:pPr>
  </w:style>
  <w:style w:type="table" w:styleId="Grilledutableau">
    <w:name w:val="Table Grid"/>
    <w:basedOn w:val="TableauNormal"/>
    <w:uiPriority w:val="59"/>
    <w:rsid w:val="00EF67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biographyonline.net/famous-people-cold-war/"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397</Words>
  <Characters>2187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2020-05-19T08:11:00Z</dcterms:created>
  <dcterms:modified xsi:type="dcterms:W3CDTF">2020-05-19T09:41:00Z</dcterms:modified>
</cp:coreProperties>
</file>