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44" w:rsidRPr="005E4C44" w:rsidRDefault="005E4C44" w:rsidP="00631101">
      <w:pPr>
        <w:spacing w:after="0" w:line="240" w:lineRule="auto"/>
        <w:jc w:val="center"/>
        <w:rPr>
          <w:rFonts w:asciiTheme="majorBidi" w:hAnsiTheme="majorBidi" w:cstheme="majorBidi"/>
          <w:b/>
          <w:bCs/>
          <w:u w:val="single"/>
        </w:rPr>
      </w:pPr>
      <w:r w:rsidRPr="005E4C44">
        <w:rPr>
          <w:rFonts w:asciiTheme="majorBidi" w:hAnsiTheme="majorBidi" w:cstheme="majorBidi"/>
          <w:b/>
          <w:bCs/>
          <w:u w:val="single"/>
        </w:rPr>
        <w:t xml:space="preserve">TD </w:t>
      </w:r>
      <w:r w:rsidR="00631101">
        <w:rPr>
          <w:rFonts w:asciiTheme="majorBidi" w:hAnsiTheme="majorBidi" w:cstheme="majorBidi"/>
          <w:b/>
          <w:bCs/>
          <w:u w:val="single"/>
        </w:rPr>
        <w:t>4</w:t>
      </w:r>
      <w:r w:rsidRPr="005E4C44">
        <w:rPr>
          <w:rFonts w:asciiTheme="majorBidi" w:hAnsiTheme="majorBidi" w:cstheme="majorBidi"/>
          <w:b/>
          <w:bCs/>
          <w:u w:val="single"/>
        </w:rPr>
        <w:t> : MASTER SYSTEMES DE TELECOMMUNICATIONS</w:t>
      </w:r>
    </w:p>
    <w:p w:rsidR="00C77DF2" w:rsidRPr="005E4C44" w:rsidRDefault="005E4C44" w:rsidP="005E4C44">
      <w:pPr>
        <w:jc w:val="center"/>
        <w:rPr>
          <w:rFonts w:asciiTheme="majorBidi" w:hAnsiTheme="majorBidi" w:cstheme="majorBidi"/>
          <w:b/>
          <w:bCs/>
          <w:u w:val="single"/>
        </w:rPr>
      </w:pPr>
      <w:r w:rsidRPr="005E4C44">
        <w:rPr>
          <w:rFonts w:asciiTheme="majorBidi" w:hAnsiTheme="majorBidi" w:cstheme="majorBidi"/>
          <w:b/>
          <w:bCs/>
          <w:u w:val="single"/>
        </w:rPr>
        <w:t>SYNTHESE D’</w:t>
      </w:r>
      <w:r w:rsidR="00631101">
        <w:rPr>
          <w:rFonts w:asciiTheme="majorBidi" w:hAnsiTheme="majorBidi" w:cstheme="majorBidi"/>
          <w:b/>
          <w:bCs/>
          <w:u w:val="single"/>
        </w:rPr>
        <w:t>UN FILTRE NUMERIQUE RI</w:t>
      </w:r>
      <w:r w:rsidR="00BA7A39">
        <w:rPr>
          <w:rFonts w:asciiTheme="majorBidi" w:hAnsiTheme="majorBidi" w:cstheme="majorBidi"/>
          <w:b/>
          <w:bCs/>
          <w:u w:val="single"/>
        </w:rPr>
        <w:t>I</w:t>
      </w:r>
    </w:p>
    <w:p w:rsidR="000D7FE6" w:rsidRDefault="000D7FE6" w:rsidP="007A783F">
      <w:pPr>
        <w:rPr>
          <w:b/>
          <w:bCs/>
          <w:u w:val="single"/>
        </w:rPr>
      </w:pPr>
    </w:p>
    <w:p w:rsidR="007A783F" w:rsidRDefault="00631101" w:rsidP="007A783F">
      <w:pPr>
        <w:rPr>
          <w:b/>
          <w:bCs/>
          <w:u w:val="single"/>
        </w:rPr>
      </w:pPr>
      <w:r>
        <w:rPr>
          <w:b/>
          <w:bCs/>
          <w:u w:val="single"/>
        </w:rPr>
        <w:t>Exercice 1</w:t>
      </w:r>
    </w:p>
    <w:p w:rsidR="006A7AAD" w:rsidRDefault="006A7AAD" w:rsidP="006A7AAD">
      <w:pPr>
        <w:rPr>
          <w:rFonts w:asciiTheme="majorBidi" w:hAnsiTheme="majorBidi" w:cstheme="majorBidi"/>
        </w:rPr>
      </w:pPr>
      <w:r w:rsidRPr="006A7AAD">
        <w:rPr>
          <w:rFonts w:asciiTheme="majorBidi" w:hAnsiTheme="majorBidi" w:cstheme="majorBidi"/>
        </w:rPr>
        <w:t>Nous n</w:t>
      </w:r>
      <w:r>
        <w:rPr>
          <w:rFonts w:asciiTheme="majorBidi" w:hAnsiTheme="majorBidi" w:cstheme="majorBidi"/>
        </w:rPr>
        <w:t>o</w:t>
      </w:r>
      <w:r w:rsidRPr="006A7AAD">
        <w:rPr>
          <w:rFonts w:asciiTheme="majorBidi" w:hAnsiTheme="majorBidi" w:cstheme="majorBidi"/>
        </w:rPr>
        <w:t>us</w:t>
      </w:r>
      <w:r>
        <w:rPr>
          <w:rFonts w:asciiTheme="majorBidi" w:hAnsiTheme="majorBidi" w:cstheme="majorBidi"/>
        </w:rPr>
        <w:t xml:space="preserve"> proposons de réaliser un filtre numérique RII, dont la fonction de transfert en Z est notée H(z),  par la méthode de transformation bilinéaire. Pour cela on choisit un filtre analogique passe-bas de Butterworth qui doit respecter le gabarit suivant : </w:t>
      </w:r>
      <w:r>
        <w:rPr>
          <w:rFonts w:asciiTheme="majorBidi" w:hAnsiTheme="majorBidi" w:cstheme="majorBidi"/>
        </w:rPr>
        <w:sym w:font="Symbol" w:char="F064"/>
      </w:r>
      <w:r w:rsidRPr="006A7AAD">
        <w:rPr>
          <w:rFonts w:asciiTheme="majorBidi" w:hAnsiTheme="majorBidi" w:cstheme="majorBidi"/>
          <w:vertAlign w:val="subscript"/>
        </w:rPr>
        <w:t>1</w:t>
      </w:r>
      <w:r>
        <w:rPr>
          <w:rFonts w:asciiTheme="majorBidi" w:hAnsiTheme="majorBidi" w:cstheme="majorBidi"/>
        </w:rPr>
        <w:t xml:space="preserve">=-3 dB, </w:t>
      </w:r>
      <w:r>
        <w:rPr>
          <w:rFonts w:asciiTheme="majorBidi" w:hAnsiTheme="majorBidi" w:cstheme="majorBidi"/>
        </w:rPr>
        <w:sym w:font="Symbol" w:char="F064"/>
      </w:r>
      <w:r w:rsidRPr="006A7AAD">
        <w:rPr>
          <w:rFonts w:asciiTheme="majorBidi" w:hAnsiTheme="majorBidi" w:cstheme="majorBidi"/>
          <w:vertAlign w:val="subscript"/>
        </w:rPr>
        <w:t>2</w:t>
      </w:r>
      <w:r>
        <w:rPr>
          <w:rFonts w:asciiTheme="majorBidi" w:hAnsiTheme="majorBidi" w:cstheme="majorBidi"/>
        </w:rPr>
        <w:t>=-20dB, f</w:t>
      </w:r>
      <w:r w:rsidRPr="006A7AAD">
        <w:rPr>
          <w:rFonts w:asciiTheme="majorBidi" w:hAnsiTheme="majorBidi" w:cstheme="majorBidi"/>
          <w:vertAlign w:val="subscript"/>
        </w:rPr>
        <w:t>p</w:t>
      </w:r>
      <w:r>
        <w:rPr>
          <w:rFonts w:asciiTheme="majorBidi" w:hAnsiTheme="majorBidi" w:cstheme="majorBidi"/>
        </w:rPr>
        <w:t>=1kHz et f</w:t>
      </w:r>
      <w:r w:rsidRPr="006A7AAD">
        <w:rPr>
          <w:rFonts w:asciiTheme="majorBidi" w:hAnsiTheme="majorBidi" w:cstheme="majorBidi"/>
          <w:vertAlign w:val="subscript"/>
        </w:rPr>
        <w:t>a</w:t>
      </w:r>
      <w:r>
        <w:rPr>
          <w:rFonts w:asciiTheme="majorBidi" w:hAnsiTheme="majorBidi" w:cstheme="majorBidi"/>
        </w:rPr>
        <w:t>=3kHz.</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Représentez graphiquement le gabarit selon les paramètres souhaités</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Déterminer N l’ordre du filtre selon le gabarit souhaité</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Pour une fréquence d’échantillonnage f</w:t>
      </w:r>
      <w:r w:rsidRPr="006A7AAD">
        <w:rPr>
          <w:rFonts w:asciiTheme="majorBidi" w:hAnsiTheme="majorBidi" w:cstheme="majorBidi"/>
          <w:vertAlign w:val="subscript"/>
        </w:rPr>
        <w:t>e</w:t>
      </w:r>
      <w:r>
        <w:rPr>
          <w:rFonts w:asciiTheme="majorBidi" w:hAnsiTheme="majorBidi" w:cstheme="majorBidi"/>
        </w:rPr>
        <w:t>=10kHz, trouvez la fonction de transfert H(z) du filtre numérique ainsi obtenue</w:t>
      </w:r>
    </w:p>
    <w:p w:rsidR="009348E1" w:rsidRDefault="009348E1" w:rsidP="006A7AAD">
      <w:pPr>
        <w:pStyle w:val="Paragraphedeliste"/>
        <w:numPr>
          <w:ilvl w:val="0"/>
          <w:numId w:val="2"/>
        </w:numPr>
        <w:rPr>
          <w:rFonts w:asciiTheme="majorBidi" w:hAnsiTheme="majorBidi" w:cstheme="majorBidi"/>
        </w:rPr>
      </w:pPr>
      <w:r>
        <w:rPr>
          <w:rFonts w:asciiTheme="majorBidi" w:hAnsiTheme="majorBidi" w:cstheme="majorBidi"/>
        </w:rPr>
        <w:t xml:space="preserve">Que peut on dire du gabarit du filtre numérique ainsi obtenu et comparer le au gabarit du filtre analogique désiré. Que </w:t>
      </w:r>
      <w:r w:rsidR="00EB4820">
        <w:rPr>
          <w:rFonts w:asciiTheme="majorBidi" w:hAnsiTheme="majorBidi" w:cstheme="majorBidi"/>
        </w:rPr>
        <w:t>pouvez-vous</w:t>
      </w:r>
      <w:r>
        <w:rPr>
          <w:rFonts w:asciiTheme="majorBidi" w:hAnsiTheme="majorBidi" w:cstheme="majorBidi"/>
        </w:rPr>
        <w:t xml:space="preserve"> conclure ?</w:t>
      </w:r>
    </w:p>
    <w:p w:rsidR="009348E1" w:rsidRDefault="009348E1" w:rsidP="006A7AAD">
      <w:pPr>
        <w:pStyle w:val="Paragraphedeliste"/>
        <w:numPr>
          <w:ilvl w:val="0"/>
          <w:numId w:val="2"/>
        </w:numPr>
        <w:rPr>
          <w:rFonts w:asciiTheme="majorBidi" w:hAnsiTheme="majorBidi" w:cstheme="majorBidi"/>
        </w:rPr>
      </w:pPr>
      <w:r>
        <w:rPr>
          <w:rFonts w:asciiTheme="majorBidi" w:hAnsiTheme="majorBidi" w:cstheme="majorBidi"/>
        </w:rPr>
        <w:t>En déduire l’équation temporelle de ce filtre et représentez sa structure</w:t>
      </w:r>
    </w:p>
    <w:p w:rsidR="006A7AAD" w:rsidRPr="006A7AAD" w:rsidRDefault="006A7AAD" w:rsidP="009D55C1">
      <w:pPr>
        <w:rPr>
          <w:rFonts w:asciiTheme="majorBidi" w:hAnsiTheme="majorBidi" w:cstheme="majorBidi"/>
          <w:b/>
          <w:bCs/>
          <w:u w:val="single"/>
        </w:rPr>
      </w:pPr>
      <w:r w:rsidRPr="006A7AAD">
        <w:rPr>
          <w:rFonts w:asciiTheme="majorBidi" w:hAnsiTheme="majorBidi" w:cstheme="majorBidi"/>
          <w:b/>
          <w:bCs/>
          <w:u w:val="single"/>
        </w:rPr>
        <w:t xml:space="preserve">Exercice </w:t>
      </w:r>
      <w:r w:rsidR="00631101">
        <w:rPr>
          <w:rFonts w:asciiTheme="majorBidi" w:hAnsiTheme="majorBidi" w:cstheme="majorBidi"/>
          <w:b/>
          <w:bCs/>
          <w:u w:val="single"/>
        </w:rPr>
        <w:t>2</w:t>
      </w:r>
    </w:p>
    <w:p w:rsidR="006A7AAD" w:rsidRPr="006A7AAD" w:rsidRDefault="006A7AAD" w:rsidP="006A7AAD">
      <w:pPr>
        <w:pStyle w:val="Paragraphedeliste"/>
        <w:numPr>
          <w:ilvl w:val="0"/>
          <w:numId w:val="3"/>
        </w:numPr>
        <w:rPr>
          <w:rFonts w:asciiTheme="majorBidi" w:hAnsiTheme="majorBidi" w:cstheme="majorBidi"/>
        </w:rPr>
      </w:pPr>
      <w:r w:rsidRPr="006A7AAD">
        <w:rPr>
          <w:rFonts w:asciiTheme="majorBidi" w:hAnsiTheme="majorBidi" w:cstheme="majorBidi"/>
        </w:rPr>
        <w:t>Même exercice que le précédent mais le filtre analogique adopté est de type Chybeshev I</w:t>
      </w:r>
    </w:p>
    <w:p w:rsidR="006A7AAD" w:rsidRPr="006A7AAD" w:rsidRDefault="006A7AAD" w:rsidP="006A7AAD">
      <w:pPr>
        <w:pStyle w:val="Paragraphedeliste"/>
        <w:numPr>
          <w:ilvl w:val="0"/>
          <w:numId w:val="3"/>
        </w:numPr>
        <w:rPr>
          <w:rFonts w:asciiTheme="majorBidi" w:hAnsiTheme="majorBidi" w:cstheme="majorBidi"/>
        </w:rPr>
      </w:pPr>
      <w:r w:rsidRPr="006A7AAD">
        <w:rPr>
          <w:rFonts w:asciiTheme="majorBidi" w:hAnsiTheme="majorBidi" w:cstheme="majorBidi"/>
        </w:rPr>
        <w:t>Cette fois ci le filtre analogique est un Chebyshev II</w:t>
      </w:r>
    </w:p>
    <w:p w:rsidR="006A7AAD" w:rsidRPr="006A7AAD" w:rsidRDefault="006A7AAD" w:rsidP="009D55C1">
      <w:pPr>
        <w:rPr>
          <w:rFonts w:asciiTheme="majorBidi" w:hAnsiTheme="majorBidi" w:cstheme="majorBidi"/>
          <w:b/>
          <w:bCs/>
          <w:u w:val="single"/>
        </w:rPr>
      </w:pPr>
      <w:r>
        <w:rPr>
          <w:rFonts w:asciiTheme="majorBidi" w:hAnsiTheme="majorBidi" w:cstheme="majorBidi"/>
          <w:b/>
          <w:bCs/>
          <w:u w:val="single"/>
        </w:rPr>
        <w:t xml:space="preserve">Exercice </w:t>
      </w:r>
      <w:r w:rsidR="00631101">
        <w:rPr>
          <w:rFonts w:asciiTheme="majorBidi" w:hAnsiTheme="majorBidi" w:cstheme="majorBidi"/>
          <w:b/>
          <w:bCs/>
          <w:u w:val="single"/>
        </w:rPr>
        <w:t>3</w:t>
      </w:r>
    </w:p>
    <w:p w:rsidR="00C77DF2" w:rsidRPr="008B4836" w:rsidRDefault="009348E1" w:rsidP="008B4836">
      <w:pPr>
        <w:jc w:val="both"/>
        <w:rPr>
          <w:rFonts w:asciiTheme="majorBidi" w:hAnsiTheme="majorBidi" w:cstheme="majorBidi"/>
        </w:rPr>
      </w:pPr>
      <w:r w:rsidRPr="008B4836">
        <w:rPr>
          <w:rFonts w:asciiTheme="majorBidi" w:hAnsiTheme="majorBidi" w:cstheme="majorBidi"/>
        </w:rPr>
        <w:t>La fonction de transfert en p d’un filtre analogique est donnée par l’expression suivante :</w:t>
      </w:r>
    </w:p>
    <w:p w:rsidR="009348E1" w:rsidRPr="008B4836" w:rsidRDefault="009348E1" w:rsidP="008B4836">
      <w:pPr>
        <w:jc w:val="center"/>
        <w:rPr>
          <w:rFonts w:asciiTheme="majorBidi" w:hAnsiTheme="majorBidi" w:cstheme="majorBidi"/>
        </w:rPr>
      </w:pPr>
      <w:r w:rsidRPr="008B4836">
        <w:rPr>
          <w:rFonts w:asciiTheme="majorBidi" w:hAnsiTheme="majorBidi" w:cstheme="majorBidi"/>
          <w:position w:val="-62"/>
        </w:rPr>
        <w:object w:dxaOrig="148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8.25pt" o:ole="">
            <v:imagedata r:id="rId8" o:title=""/>
          </v:shape>
          <o:OLEObject Type="Embed" ProgID="Equation.3" ShapeID="_x0000_i1025" DrawAspect="Content" ObjectID="_1651176778" r:id="rId9"/>
        </w:object>
      </w:r>
    </w:p>
    <w:p w:rsidR="00C77DF2" w:rsidRPr="008B4836" w:rsidRDefault="009348E1" w:rsidP="008B4836">
      <w:pPr>
        <w:pStyle w:val="Paragraphedeliste"/>
        <w:numPr>
          <w:ilvl w:val="0"/>
          <w:numId w:val="4"/>
        </w:numPr>
        <w:jc w:val="both"/>
        <w:rPr>
          <w:rFonts w:asciiTheme="majorBidi" w:hAnsiTheme="majorBidi" w:cstheme="majorBidi"/>
        </w:rPr>
      </w:pPr>
      <w:r w:rsidRPr="008B4836">
        <w:rPr>
          <w:rFonts w:asciiTheme="majorBidi" w:hAnsiTheme="majorBidi" w:cstheme="majorBidi"/>
        </w:rPr>
        <w:t>En déduire sa réponse fréquentielle H(</w:t>
      </w:r>
      <w:r w:rsidRPr="008B4836">
        <w:rPr>
          <w:rFonts w:asciiTheme="majorBidi" w:hAnsiTheme="majorBidi" w:cstheme="majorBidi"/>
        </w:rPr>
        <w:sym w:font="Symbol" w:char="F077"/>
      </w:r>
      <w:r w:rsidR="0026325B" w:rsidRPr="008B4836">
        <w:rPr>
          <w:rFonts w:asciiTheme="majorBidi" w:hAnsiTheme="majorBidi" w:cstheme="majorBidi"/>
        </w:rPr>
        <w:t>) (ou H(f)), module et phase</w:t>
      </w:r>
      <w:r w:rsidRPr="008B4836">
        <w:rPr>
          <w:rFonts w:asciiTheme="majorBidi" w:hAnsiTheme="majorBidi" w:cstheme="majorBidi"/>
        </w:rPr>
        <w:t xml:space="preserve">. </w:t>
      </w:r>
      <w:r w:rsidR="0026325B" w:rsidRPr="008B4836">
        <w:rPr>
          <w:rFonts w:asciiTheme="majorBidi" w:hAnsiTheme="majorBidi" w:cstheme="majorBidi"/>
        </w:rPr>
        <w:t xml:space="preserve">Représentez ce module et cette phase graphiquement. </w:t>
      </w:r>
      <w:r w:rsidRPr="008B4836">
        <w:rPr>
          <w:rFonts w:asciiTheme="majorBidi" w:hAnsiTheme="majorBidi" w:cstheme="majorBidi"/>
        </w:rPr>
        <w:t xml:space="preserve">De quel type de filtre </w:t>
      </w:r>
      <w:r w:rsidR="0026325B" w:rsidRPr="008B4836">
        <w:rPr>
          <w:rFonts w:asciiTheme="majorBidi" w:hAnsiTheme="majorBidi" w:cstheme="majorBidi"/>
        </w:rPr>
        <w:t>s’agit-il</w:t>
      </w:r>
      <w:r w:rsidRPr="008B4836">
        <w:rPr>
          <w:rFonts w:asciiTheme="majorBidi" w:hAnsiTheme="majorBidi" w:cstheme="majorBidi"/>
        </w:rPr>
        <w:t> ?</w:t>
      </w:r>
    </w:p>
    <w:p w:rsidR="009348E1" w:rsidRDefault="009348E1" w:rsidP="008B4836">
      <w:pPr>
        <w:pStyle w:val="Paragraphedeliste"/>
        <w:numPr>
          <w:ilvl w:val="0"/>
          <w:numId w:val="4"/>
        </w:numPr>
        <w:jc w:val="both"/>
        <w:rPr>
          <w:rFonts w:asciiTheme="majorBidi" w:hAnsiTheme="majorBidi" w:cstheme="majorBidi"/>
        </w:rPr>
      </w:pPr>
      <w:r w:rsidRPr="008B4836">
        <w:rPr>
          <w:rFonts w:asciiTheme="majorBidi" w:hAnsiTheme="majorBidi" w:cstheme="majorBidi"/>
        </w:rPr>
        <w:t>Maintenant on souhaite réaliser un filtre numérique qui lui correspond en utilisant la méthode bilinéaire, pour cela on adoptera une fréquence d’échantillonnage fe=1</w:t>
      </w:r>
      <w:r w:rsidR="008B4836">
        <w:rPr>
          <w:rFonts w:asciiTheme="majorBidi" w:hAnsiTheme="majorBidi" w:cstheme="majorBidi"/>
        </w:rPr>
        <w:t>k</w:t>
      </w:r>
      <w:r w:rsidRPr="008B4836">
        <w:rPr>
          <w:rFonts w:asciiTheme="majorBidi" w:hAnsiTheme="majorBidi" w:cstheme="majorBidi"/>
        </w:rPr>
        <w:t>Hz</w:t>
      </w:r>
    </w:p>
    <w:p w:rsidR="009348E1" w:rsidRPr="008B4836" w:rsidRDefault="009348E1"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 xml:space="preserve">Trouvez alors H(z) du filtre numérique réalisé et vérifier l’écart possible de pulsation de coupure </w:t>
      </w:r>
      <w:r w:rsidRPr="008B4836">
        <w:rPr>
          <w:rFonts w:asciiTheme="majorBidi" w:hAnsiTheme="majorBidi" w:cstheme="majorBidi"/>
        </w:rPr>
        <w:sym w:font="Symbol" w:char="F057"/>
      </w:r>
      <w:r w:rsidRPr="008B4836">
        <w:rPr>
          <w:rFonts w:asciiTheme="majorBidi" w:hAnsiTheme="majorBidi" w:cstheme="majorBidi"/>
          <w:vertAlign w:val="subscript"/>
        </w:rPr>
        <w:t>c</w:t>
      </w:r>
      <w:r w:rsidRPr="008B4836">
        <w:rPr>
          <w:rFonts w:asciiTheme="majorBidi" w:hAnsiTheme="majorBidi" w:cstheme="majorBidi"/>
        </w:rPr>
        <w:t xml:space="preserve"> obtenue par rapport à </w:t>
      </w:r>
      <w:r w:rsidRPr="008B4836">
        <w:rPr>
          <w:rFonts w:asciiTheme="majorBidi" w:hAnsiTheme="majorBidi" w:cstheme="majorBidi"/>
        </w:rPr>
        <w:sym w:font="Symbol" w:char="F077"/>
      </w:r>
      <w:r w:rsidRPr="008B4836">
        <w:rPr>
          <w:rFonts w:asciiTheme="majorBidi" w:hAnsiTheme="majorBidi" w:cstheme="majorBidi"/>
          <w:vertAlign w:val="subscript"/>
        </w:rPr>
        <w:t xml:space="preserve">c </w:t>
      </w:r>
      <w:r w:rsidRPr="008B4836">
        <w:rPr>
          <w:rFonts w:asciiTheme="majorBidi" w:hAnsiTheme="majorBidi" w:cstheme="majorBidi"/>
        </w:rPr>
        <w:t xml:space="preserve">du filtre analogique. Comment </w:t>
      </w:r>
      <w:r w:rsidR="008B4836" w:rsidRPr="008B4836">
        <w:rPr>
          <w:rFonts w:asciiTheme="majorBidi" w:hAnsiTheme="majorBidi" w:cstheme="majorBidi"/>
        </w:rPr>
        <w:t>peut-on</w:t>
      </w:r>
      <w:r w:rsidRPr="008B4836">
        <w:rPr>
          <w:rFonts w:asciiTheme="majorBidi" w:hAnsiTheme="majorBidi" w:cstheme="majorBidi"/>
        </w:rPr>
        <w:t xml:space="preserve"> la corriger ?</w:t>
      </w:r>
    </w:p>
    <w:p w:rsidR="0026325B" w:rsidRPr="008B4836"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En déduire la réponse fréquentielle H(e</w:t>
      </w:r>
      <w:r w:rsidRPr="008B4836">
        <w:rPr>
          <w:rFonts w:asciiTheme="majorBidi" w:hAnsiTheme="majorBidi" w:cstheme="majorBidi"/>
          <w:vertAlign w:val="superscript"/>
        </w:rPr>
        <w:t>j</w:t>
      </w:r>
      <w:r w:rsidRPr="008B4836">
        <w:rPr>
          <w:rFonts w:asciiTheme="majorBidi" w:hAnsiTheme="majorBidi" w:cstheme="majorBidi"/>
          <w:vertAlign w:val="superscript"/>
        </w:rPr>
        <w:sym w:font="Symbol" w:char="F057"/>
      </w:r>
      <w:r w:rsidRPr="008B4836">
        <w:rPr>
          <w:rFonts w:asciiTheme="majorBidi" w:hAnsiTheme="majorBidi" w:cstheme="majorBidi"/>
          <w:vertAlign w:val="superscript"/>
        </w:rPr>
        <w:t>Te</w:t>
      </w:r>
      <w:r w:rsidRPr="008B4836">
        <w:rPr>
          <w:rFonts w:asciiTheme="majorBidi" w:hAnsiTheme="majorBidi" w:cstheme="majorBidi"/>
        </w:rPr>
        <w:t xml:space="preserve">) du filtre numérique obtenu. Donnez une allure de son module et de sa phase en calculant leurs valeurs pour quelques pulsations comme par exemple pour </w:t>
      </w:r>
      <w:r w:rsidRPr="008B4836">
        <w:rPr>
          <w:rFonts w:asciiTheme="majorBidi" w:hAnsiTheme="majorBidi" w:cstheme="majorBidi"/>
        </w:rPr>
        <w:sym w:font="Symbol" w:char="F057"/>
      </w:r>
      <w:r w:rsidRPr="008B4836">
        <w:rPr>
          <w:rFonts w:asciiTheme="majorBidi" w:hAnsiTheme="majorBidi" w:cstheme="majorBidi"/>
        </w:rPr>
        <w:t xml:space="preserve">=0, </w:t>
      </w:r>
      <w:r w:rsidRPr="008B4836">
        <w:rPr>
          <w:rFonts w:asciiTheme="majorBidi" w:hAnsiTheme="majorBidi" w:cstheme="majorBidi"/>
        </w:rPr>
        <w:sym w:font="Symbol" w:char="F057"/>
      </w:r>
      <w:r w:rsidRPr="008B4836">
        <w:rPr>
          <w:rFonts w:asciiTheme="majorBidi" w:hAnsiTheme="majorBidi" w:cstheme="majorBidi"/>
          <w:vertAlign w:val="subscript"/>
        </w:rPr>
        <w:t>c</w:t>
      </w:r>
      <w:r w:rsidRPr="008B4836">
        <w:rPr>
          <w:rFonts w:asciiTheme="majorBidi" w:hAnsiTheme="majorBidi" w:cstheme="majorBidi"/>
        </w:rPr>
        <w:t xml:space="preserve">, </w:t>
      </w:r>
      <w:r w:rsidRPr="008B4836">
        <w:rPr>
          <w:rFonts w:asciiTheme="majorBidi" w:hAnsiTheme="majorBidi" w:cstheme="majorBidi"/>
        </w:rPr>
        <w:sym w:font="Symbol" w:char="F070"/>
      </w:r>
      <w:r w:rsidRPr="008B4836">
        <w:rPr>
          <w:rFonts w:asciiTheme="majorBidi" w:hAnsiTheme="majorBidi" w:cstheme="majorBidi"/>
        </w:rPr>
        <w:t xml:space="preserve">/2 et </w:t>
      </w:r>
      <w:r w:rsidRPr="008B4836">
        <w:rPr>
          <w:rFonts w:asciiTheme="majorBidi" w:hAnsiTheme="majorBidi" w:cstheme="majorBidi"/>
        </w:rPr>
        <w:sym w:font="Symbol" w:char="F070"/>
      </w:r>
      <w:r w:rsidRPr="008B4836">
        <w:rPr>
          <w:rFonts w:asciiTheme="majorBidi" w:hAnsiTheme="majorBidi" w:cstheme="majorBidi"/>
        </w:rPr>
        <w:t>.</w:t>
      </w:r>
    </w:p>
    <w:p w:rsidR="0026325B" w:rsidRPr="008B4836"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En déduire l’équation temporelle de ce filtre</w:t>
      </w:r>
    </w:p>
    <w:p w:rsidR="0026325B"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Donnez sa structure</w:t>
      </w:r>
    </w:p>
    <w:p w:rsidR="005A24E1" w:rsidRDefault="005A24E1" w:rsidP="005F1758">
      <w:pPr>
        <w:rPr>
          <w:b/>
          <w:bCs/>
          <w:u w:val="single"/>
        </w:rPr>
      </w:pPr>
    </w:p>
    <w:p w:rsidR="005A24E1" w:rsidRDefault="005A24E1" w:rsidP="005F1758">
      <w:pPr>
        <w:rPr>
          <w:b/>
          <w:bCs/>
          <w:u w:val="single"/>
        </w:rPr>
      </w:pPr>
    </w:p>
    <w:p w:rsidR="005A24E1" w:rsidRDefault="005A24E1" w:rsidP="005F1758">
      <w:pPr>
        <w:rPr>
          <w:b/>
          <w:bCs/>
          <w:u w:val="single"/>
        </w:rPr>
      </w:pPr>
    </w:p>
    <w:p w:rsidR="005F1758" w:rsidRPr="000A5100" w:rsidRDefault="005F1758" w:rsidP="005F1758">
      <w:pPr>
        <w:rPr>
          <w:b/>
          <w:bCs/>
          <w:u w:val="single"/>
        </w:rPr>
      </w:pPr>
      <w:r w:rsidRPr="000A5100">
        <w:rPr>
          <w:b/>
          <w:bCs/>
          <w:u w:val="single"/>
        </w:rPr>
        <w:lastRenderedPageBreak/>
        <w:t xml:space="preserve">Exercice </w:t>
      </w:r>
      <w:r w:rsidR="00631101">
        <w:rPr>
          <w:b/>
          <w:bCs/>
          <w:u w:val="single"/>
        </w:rPr>
        <w:t>4</w:t>
      </w:r>
    </w:p>
    <w:p w:rsidR="005F1758" w:rsidRDefault="005F1758" w:rsidP="005F1758">
      <w:pPr>
        <w:jc w:val="both"/>
        <w:rPr>
          <w:rStyle w:val="tlid-translation"/>
          <w:rFonts w:asciiTheme="majorBidi" w:hAnsiTheme="majorBidi" w:cstheme="majorBidi"/>
        </w:rPr>
      </w:pPr>
      <w:r w:rsidRPr="000A5100">
        <w:rPr>
          <w:rStyle w:val="tlid-translation"/>
          <w:rFonts w:asciiTheme="majorBidi" w:hAnsiTheme="majorBidi" w:cstheme="majorBidi"/>
        </w:rPr>
        <w:t>Pour filtrer un signal analogique à l’aide d’un filtre numérique on utilise habituellement le système décrit par le schéma de principe suivant :</w:t>
      </w:r>
    </w:p>
    <w:p w:rsidR="005F1758" w:rsidRDefault="00351781" w:rsidP="005F1758">
      <w:pPr>
        <w:jc w:val="both"/>
        <w:rPr>
          <w:rStyle w:val="tlid-translation"/>
          <w:rFonts w:asciiTheme="majorBidi" w:hAnsiTheme="majorBidi" w:cstheme="majorBidi"/>
        </w:rPr>
      </w:pPr>
      <w:r w:rsidRPr="00351781">
        <w:rPr>
          <w:b/>
          <w:bCs/>
          <w:noProof/>
          <w:u w:val="single"/>
          <w:lang w:eastAsia="fr-FR"/>
        </w:rPr>
        <w:pict>
          <v:shapetype id="_x0000_t202" coordsize="21600,21600" o:spt="202" path="m,l,21600r21600,l21600,xe">
            <v:stroke joinstyle="miter"/>
            <v:path gradientshapeok="t" o:connecttype="rect"/>
          </v:shapetype>
          <v:shape id="_x0000_s1094" type="#_x0000_t202" style="position:absolute;left:0;text-align:left;margin-left:1.9pt;margin-top:8.3pt;width:49.5pt;height:27pt;z-index:251726848" filled="f" stroked="f">
            <v:textbox>
              <w:txbxContent>
                <w:p w:rsidR="0005752A" w:rsidRPr="000A5100" w:rsidRDefault="0005752A" w:rsidP="005F1758">
                  <w:pPr>
                    <w:rPr>
                      <w:b/>
                      <w:bCs/>
                    </w:rPr>
                  </w:pPr>
                  <w:r w:rsidRPr="000A5100">
                    <w:rPr>
                      <w:b/>
                      <w:bCs/>
                    </w:rPr>
                    <w:t>x(</w:t>
                  </w:r>
                  <w:r>
                    <w:rPr>
                      <w:b/>
                      <w:bCs/>
                    </w:rPr>
                    <w:t>t</w:t>
                  </w:r>
                  <w:r w:rsidRPr="000A5100">
                    <w:rPr>
                      <w:b/>
                      <w:bCs/>
                    </w:rPr>
                    <w:t>)</w:t>
                  </w:r>
                </w:p>
              </w:txbxContent>
            </v:textbox>
          </v:shape>
        </w:pict>
      </w:r>
      <w:r>
        <w:rPr>
          <w:rFonts w:asciiTheme="majorBidi" w:hAnsiTheme="majorBidi" w:cstheme="majorBidi"/>
          <w:noProof/>
          <w:lang w:eastAsia="fr-FR"/>
        </w:rPr>
        <w:pict>
          <v:shape id="_x0000_s1093" type="#_x0000_t202" style="position:absolute;left:0;text-align:left;margin-left:426.4pt;margin-top:8.3pt;width:49.5pt;height:27pt;z-index:251725824" filled="f" stroked="f">
            <v:textbox>
              <w:txbxContent>
                <w:p w:rsidR="0005752A" w:rsidRPr="000A5100" w:rsidRDefault="0005752A" w:rsidP="005F1758">
                  <w:pPr>
                    <w:rPr>
                      <w:b/>
                      <w:bCs/>
                    </w:rPr>
                  </w:pPr>
                  <w:r>
                    <w:rPr>
                      <w:b/>
                      <w:bCs/>
                    </w:rPr>
                    <w:t>y</w:t>
                  </w:r>
                  <w:r w:rsidRPr="000A5100">
                    <w:rPr>
                      <w:b/>
                      <w:bCs/>
                    </w:rPr>
                    <w:t>(</w:t>
                  </w:r>
                  <w:r>
                    <w:rPr>
                      <w:b/>
                      <w:bCs/>
                    </w:rPr>
                    <w:t>t</w:t>
                  </w:r>
                  <w:r w:rsidRPr="000A5100">
                    <w:rPr>
                      <w:b/>
                      <w:bCs/>
                    </w:rPr>
                    <w:t>)</w:t>
                  </w:r>
                </w:p>
              </w:txbxContent>
            </v:textbox>
          </v:shape>
        </w:pict>
      </w:r>
      <w:r>
        <w:rPr>
          <w:rFonts w:asciiTheme="majorBidi" w:hAnsiTheme="majorBidi" w:cstheme="majorBidi"/>
          <w:noProof/>
          <w:lang w:eastAsia="fr-FR"/>
        </w:rPr>
        <w:pict>
          <v:shape id="_x0000_s1092" type="#_x0000_t202" style="position:absolute;left:0;text-align:left;margin-left:282.4pt;margin-top:8.3pt;width:49.5pt;height:27pt;z-index:251724800" filled="f" stroked="f">
            <v:textbox>
              <w:txbxContent>
                <w:p w:rsidR="0005752A" w:rsidRPr="000A5100" w:rsidRDefault="0005752A" w:rsidP="005F1758">
                  <w:pPr>
                    <w:rPr>
                      <w:b/>
                      <w:bCs/>
                    </w:rPr>
                  </w:pPr>
                  <w:r>
                    <w:rPr>
                      <w:b/>
                      <w:bCs/>
                    </w:rPr>
                    <w:t>y</w:t>
                  </w:r>
                  <w:r w:rsidRPr="000A5100">
                    <w:rPr>
                      <w:b/>
                      <w:bCs/>
                    </w:rPr>
                    <w:t>(nTe)</w:t>
                  </w:r>
                </w:p>
              </w:txbxContent>
            </v:textbox>
          </v:shape>
        </w:pict>
      </w:r>
      <w:r>
        <w:rPr>
          <w:rFonts w:asciiTheme="majorBidi" w:hAnsiTheme="majorBidi" w:cstheme="majorBidi"/>
          <w:noProof/>
          <w:lang w:eastAsia="fr-FR"/>
        </w:rPr>
        <w:pict>
          <v:shape id="_x0000_s1091" type="#_x0000_t202" style="position:absolute;left:0;text-align:left;margin-left:139.9pt;margin-top:8.3pt;width:49.5pt;height:27pt;z-index:251723776" filled="f" stroked="f">
            <v:textbox>
              <w:txbxContent>
                <w:p w:rsidR="0005752A" w:rsidRPr="000A5100" w:rsidRDefault="0005752A" w:rsidP="005F1758">
                  <w:pPr>
                    <w:rPr>
                      <w:b/>
                      <w:bCs/>
                    </w:rPr>
                  </w:pPr>
                  <w:r w:rsidRPr="000A5100">
                    <w:rPr>
                      <w:b/>
                      <w:bCs/>
                    </w:rPr>
                    <w:t>x(nTe)</w:t>
                  </w:r>
                </w:p>
              </w:txbxContent>
            </v:textbox>
          </v:shape>
        </w:pict>
      </w:r>
      <w:r>
        <w:rPr>
          <w:rFonts w:asciiTheme="majorBidi" w:hAnsiTheme="majorBidi" w:cstheme="majorBidi"/>
          <w:noProof/>
          <w:lang w:eastAsia="fr-FR"/>
        </w:rPr>
        <w:pict>
          <v:shape id="_x0000_s1088" type="#_x0000_t202" style="position:absolute;left:0;text-align:left;margin-left:331.15pt;margin-top:9.05pt;width:92.25pt;height:59.25pt;z-index:251720704">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Interpolation</w:t>
                  </w:r>
                  <w:r w:rsidRPr="000A5100">
                    <w:rPr>
                      <w:rFonts w:asciiTheme="majorBidi" w:hAnsiTheme="majorBidi" w:cstheme="majorBidi"/>
                      <w:b/>
                      <w:bCs/>
                    </w:rPr>
                    <w:t xml:space="preserve"> du signal</w:t>
                  </w:r>
                </w:p>
              </w:txbxContent>
            </v:textbox>
          </v:shape>
        </w:pict>
      </w:r>
      <w:r>
        <w:rPr>
          <w:rFonts w:asciiTheme="majorBidi" w:hAnsiTheme="majorBidi" w:cstheme="majorBidi"/>
          <w:noProof/>
          <w:lang w:eastAsia="fr-FR"/>
        </w:rPr>
        <w:pict>
          <v:shape id="_x0000_s1087" type="#_x0000_t202" style="position:absolute;left:0;text-align:left;margin-left:189.4pt;margin-top:8.3pt;width:92.25pt;height:59.25pt;z-index:251719680">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Filtre numérique</w:t>
                  </w:r>
                </w:p>
              </w:txbxContent>
            </v:textbox>
          </v:shape>
        </w:pict>
      </w:r>
      <w:r>
        <w:rPr>
          <w:rFonts w:asciiTheme="majorBidi" w:hAnsiTheme="majorBidi" w:cstheme="majorBidi"/>
          <w:noProof/>
          <w:lang w:eastAsia="fr-FR"/>
        </w:rPr>
        <w:pict>
          <v:shape id="_x0000_s1086" type="#_x0000_t202" style="position:absolute;left:0;text-align:left;margin-left:46.9pt;margin-top:8.3pt;width:92.25pt;height:59.25pt;z-index:251718656">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sidRPr="000A5100">
                    <w:rPr>
                      <w:rFonts w:asciiTheme="majorBidi" w:hAnsiTheme="majorBidi" w:cstheme="majorBidi"/>
                      <w:b/>
                      <w:bCs/>
                    </w:rPr>
                    <w:t>Discrétisation du signal</w:t>
                  </w:r>
                </w:p>
              </w:txbxContent>
            </v:textbox>
          </v:shape>
        </w:pict>
      </w:r>
      <w:r>
        <w:rPr>
          <w:rFonts w:asciiTheme="majorBidi" w:hAnsiTheme="majorBidi" w:cstheme="majorBidi"/>
          <w:noProof/>
          <w:lang w:eastAsia="fr-FR"/>
        </w:rPr>
        <w:pict>
          <v:rect id="_x0000_s1081" style="position:absolute;left:0;text-align:left;margin-left:330.4pt;margin-top:8.3pt;width:93pt;height:59.25pt;z-index:251713536"/>
        </w:pict>
      </w:r>
      <w:r>
        <w:rPr>
          <w:rFonts w:asciiTheme="majorBidi" w:hAnsiTheme="majorBidi" w:cstheme="majorBidi"/>
          <w:noProof/>
          <w:lang w:eastAsia="fr-FR"/>
        </w:rPr>
        <w:pict>
          <v:rect id="_x0000_s1080" style="position:absolute;left:0;text-align:left;margin-left:188.65pt;margin-top:8.3pt;width:93pt;height:59.25pt;z-index:251712512"/>
        </w:pict>
      </w:r>
      <w:r>
        <w:rPr>
          <w:rFonts w:asciiTheme="majorBidi" w:hAnsiTheme="majorBidi" w:cstheme="majorBidi"/>
          <w:noProof/>
          <w:lang w:eastAsia="fr-FR"/>
        </w:rPr>
        <w:pict>
          <v:rect id="_x0000_s1079" style="position:absolute;left:0;text-align:left;margin-left:46.9pt;margin-top:8.3pt;width:93pt;height:59.25pt;z-index:251711488"/>
        </w:pict>
      </w:r>
    </w:p>
    <w:p w:rsidR="005F1758" w:rsidRPr="000A5100" w:rsidRDefault="00351781" w:rsidP="005F1758">
      <w:pPr>
        <w:jc w:val="both"/>
        <w:rPr>
          <w:rStyle w:val="tlid-translation"/>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85" type="#_x0000_t32" style="position:absolute;left:0;text-align:left;margin-left:422.65pt;margin-top:12.25pt;width:48pt;height:.75pt;z-index:251717632" o:connectortype="straight">
            <v:stroke endarrow="block"/>
          </v:shape>
        </w:pict>
      </w:r>
      <w:r>
        <w:rPr>
          <w:rFonts w:asciiTheme="majorBidi" w:hAnsiTheme="majorBidi" w:cstheme="majorBidi"/>
          <w:noProof/>
          <w:lang w:eastAsia="fr-FR"/>
        </w:rPr>
        <w:pict>
          <v:shape id="_x0000_s1084" type="#_x0000_t32" style="position:absolute;left:0;text-align:left;margin-left:281.65pt;margin-top:12.25pt;width:48pt;height:.75pt;z-index:251716608" o:connectortype="straight">
            <v:stroke endarrow="block"/>
          </v:shape>
        </w:pict>
      </w:r>
      <w:r>
        <w:rPr>
          <w:rFonts w:asciiTheme="majorBidi" w:hAnsiTheme="majorBidi" w:cstheme="majorBidi"/>
          <w:noProof/>
          <w:lang w:eastAsia="fr-FR"/>
        </w:rPr>
        <w:pict>
          <v:shape id="_x0000_s1083" type="#_x0000_t32" style="position:absolute;left:0;text-align:left;margin-left:139.15pt;margin-top:12.25pt;width:48pt;height:.75pt;z-index:251715584" o:connectortype="straight">
            <v:stroke endarrow="block"/>
          </v:shape>
        </w:pict>
      </w:r>
      <w:r>
        <w:rPr>
          <w:rFonts w:asciiTheme="majorBidi" w:hAnsiTheme="majorBidi" w:cstheme="majorBidi"/>
          <w:noProof/>
          <w:lang w:eastAsia="fr-FR"/>
        </w:rPr>
        <w:pict>
          <v:shape id="_x0000_s1082" type="#_x0000_t32" style="position:absolute;left:0;text-align:left;margin-left:-1.1pt;margin-top:12.25pt;width:48pt;height:.75pt;z-index:251714560" o:connectortype="straight">
            <v:stroke endarrow="block"/>
          </v:shape>
        </w:pict>
      </w:r>
    </w:p>
    <w:p w:rsidR="005F1758" w:rsidRDefault="00351781" w:rsidP="005F1758">
      <w:pPr>
        <w:jc w:val="both"/>
        <w:rPr>
          <w:rFonts w:asciiTheme="majorBidi" w:hAnsiTheme="majorBidi" w:cstheme="majorBidi"/>
        </w:rPr>
      </w:pPr>
      <w:r>
        <w:rPr>
          <w:rFonts w:asciiTheme="majorBidi" w:hAnsiTheme="majorBidi" w:cstheme="majorBidi"/>
          <w:noProof/>
          <w:lang w:eastAsia="fr-FR"/>
        </w:rPr>
        <w:pict>
          <v:shape id="_x0000_s1090" type="#_x0000_t202" style="position:absolute;left:0;text-align:left;margin-left:309.4pt;margin-top:19.2pt;width:136.5pt;height:35.25pt;z-index:251722752" filled="f" stroked="f">
            <v:textbox>
              <w:txbxContent>
                <w:p w:rsidR="0005752A" w:rsidRPr="000A5100" w:rsidRDefault="0005752A" w:rsidP="005F1758">
                  <w:pPr>
                    <w:jc w:val="center"/>
                    <w:rPr>
                      <w:b/>
                      <w:bCs/>
                    </w:rPr>
                  </w:pPr>
                  <w:r w:rsidRPr="000A5100">
                    <w:rPr>
                      <w:b/>
                      <w:bCs/>
                    </w:rPr>
                    <w:t>Pas d’échantillonnage Te</w:t>
                  </w:r>
                </w:p>
              </w:txbxContent>
            </v:textbox>
          </v:shape>
        </w:pict>
      </w:r>
      <w:r>
        <w:rPr>
          <w:rFonts w:asciiTheme="majorBidi" w:hAnsiTheme="majorBidi" w:cstheme="majorBidi"/>
          <w:noProof/>
          <w:lang w:eastAsia="fr-FR"/>
        </w:rPr>
        <w:pict>
          <v:shape id="_x0000_s1089" type="#_x0000_t202" style="position:absolute;left:0;text-align:left;margin-left:28.9pt;margin-top:15.45pt;width:136.5pt;height:35.25pt;z-index:251721728" filled="f" stroked="f">
            <v:textbox>
              <w:txbxContent>
                <w:p w:rsidR="0005752A" w:rsidRPr="000A5100" w:rsidRDefault="0005752A" w:rsidP="005F1758">
                  <w:pPr>
                    <w:jc w:val="center"/>
                    <w:rPr>
                      <w:b/>
                      <w:bCs/>
                    </w:rPr>
                  </w:pPr>
                  <w:r w:rsidRPr="000A5100">
                    <w:rPr>
                      <w:b/>
                      <w:bCs/>
                    </w:rPr>
                    <w:t>Pas d’échantillonnage Te</w:t>
                  </w:r>
                </w:p>
              </w:txbxContent>
            </v:textbox>
          </v:shape>
        </w:pict>
      </w:r>
    </w:p>
    <w:p w:rsidR="005F1758" w:rsidRDefault="005F1758" w:rsidP="005F1758">
      <w:pPr>
        <w:jc w:val="center"/>
        <w:rPr>
          <w:rFonts w:asciiTheme="majorBidi" w:hAnsiTheme="majorBidi" w:cstheme="majorBidi"/>
        </w:rPr>
      </w:pPr>
    </w:p>
    <w:p w:rsidR="005F1758" w:rsidRPr="00EE2FCD" w:rsidRDefault="005F1758" w:rsidP="005F1758">
      <w:pPr>
        <w:jc w:val="both"/>
        <w:rPr>
          <w:rStyle w:val="tlid-translation"/>
          <w:rFonts w:asciiTheme="majorBidi" w:hAnsiTheme="majorBidi" w:cstheme="majorBidi"/>
        </w:rPr>
      </w:pPr>
      <w:r w:rsidRPr="00EE2FCD">
        <w:rPr>
          <w:rStyle w:val="tlid-translation"/>
          <w:rFonts w:asciiTheme="majorBidi" w:hAnsiTheme="majorBidi" w:cstheme="majorBidi"/>
        </w:rPr>
        <w:t>Le filtre</w:t>
      </w:r>
      <w:r w:rsidR="005A24E1">
        <w:rPr>
          <w:rStyle w:val="tlid-translation"/>
          <w:rFonts w:asciiTheme="majorBidi" w:hAnsiTheme="majorBidi" w:cstheme="majorBidi"/>
        </w:rPr>
        <w:t xml:space="preserve"> numérique</w:t>
      </w:r>
      <w:r w:rsidRPr="00EE2FCD">
        <w:rPr>
          <w:rStyle w:val="tlid-translation"/>
          <w:rFonts w:asciiTheme="majorBidi" w:hAnsiTheme="majorBidi" w:cstheme="majorBidi"/>
        </w:rPr>
        <w:t xml:space="preserve"> à réaliser doit satisfaire aux spécifications suivantes: </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La fréquence d'échantillonnage est de 20 kHz.</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Le filtre doit être un filtre passe-bande.</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Le filtre passe des fréquences comprises entre 4 kHz et 6 kHz.</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 xml:space="preserve"> L'ondulation de la bande passante est d'au plus 0,5 dB. (5) Le filtre bloque les fréquences inférieures à 2 kHz et supérieures à 8 kHz.</w:t>
      </w:r>
    </w:p>
    <w:p w:rsidR="005F1758" w:rsidRPr="00EE2FCD" w:rsidRDefault="005F1758" w:rsidP="005F1758">
      <w:pPr>
        <w:pStyle w:val="Paragraphedeliste"/>
        <w:numPr>
          <w:ilvl w:val="0"/>
          <w:numId w:val="14"/>
        </w:numPr>
        <w:jc w:val="both"/>
        <w:rPr>
          <w:rFonts w:asciiTheme="majorBidi" w:hAnsiTheme="majorBidi" w:cstheme="majorBidi"/>
        </w:rPr>
      </w:pPr>
      <w:r w:rsidRPr="00EE2FCD">
        <w:rPr>
          <w:rStyle w:val="tlid-translation"/>
          <w:rFonts w:asciiTheme="majorBidi" w:hAnsiTheme="majorBidi" w:cstheme="majorBidi"/>
        </w:rPr>
        <w:t>L'atténuation de la bande d'arrêt est d'au moins 60 dB.</w:t>
      </w:r>
    </w:p>
    <w:p w:rsidR="005A24E1" w:rsidRPr="004E5FE6" w:rsidRDefault="005A24E1" w:rsidP="005A24E1">
      <w:pPr>
        <w:jc w:val="both"/>
        <w:rPr>
          <w:rStyle w:val="tlid-translation"/>
          <w:rFonts w:asciiTheme="majorBidi" w:hAnsiTheme="majorBidi" w:cstheme="majorBidi"/>
        </w:rPr>
      </w:pPr>
      <w:r>
        <w:rPr>
          <w:rStyle w:val="tlid-translation"/>
          <w:rFonts w:asciiTheme="majorBidi" w:hAnsiTheme="majorBidi" w:cstheme="majorBidi"/>
        </w:rPr>
        <w:t xml:space="preserve">On veut réaliser un filtre RII à partir d’un filtre analogique de </w:t>
      </w:r>
      <w:r w:rsidRPr="005A24E1">
        <w:rPr>
          <w:rStyle w:val="tlid-translation"/>
          <w:rFonts w:asciiTheme="majorBidi" w:hAnsiTheme="majorBidi" w:cstheme="majorBidi"/>
        </w:rPr>
        <w:t xml:space="preserve">Butterworth en utilisant la </w:t>
      </w:r>
      <w:r w:rsidRPr="004E5FE6">
        <w:rPr>
          <w:rStyle w:val="tlid-translation"/>
          <w:rFonts w:asciiTheme="majorBidi" w:hAnsiTheme="majorBidi" w:cstheme="majorBidi"/>
        </w:rPr>
        <w:t>transformation bilinéaire.</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 est l'ordre du filtre analogique Butterworth à prendre pour modèle en tenant compte des spécifications décrites ci-dessus ?</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Quelles sont les largeurs de la bande passante et de la bande coupée du filtre discret?</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Quelles sont les largeurs de la bande passante et de la bande coupée du filtre analogique correspondantes?</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 est la fréquence de coupure à -3dB du filtre analogique que nous avons pris pour modèle ?</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Placez les pôles du filtre modèle analogique dans le plan p</w:t>
      </w:r>
    </w:p>
    <w:p w:rsidR="004E5FE6"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 xml:space="preserve">Si le filtre modèle analogique a un pôle à </w:t>
      </w:r>
      <w:r w:rsidR="004E5FE6" w:rsidRPr="004E5FE6">
        <w:rPr>
          <w:rStyle w:val="tlid-translation"/>
          <w:rFonts w:asciiTheme="majorBidi" w:hAnsiTheme="majorBidi" w:cstheme="majorBidi"/>
        </w:rPr>
        <w:t>0.5 + j0.5</w:t>
      </w:r>
      <w:r w:rsidRPr="004E5FE6">
        <w:rPr>
          <w:rStyle w:val="tlid-translation"/>
          <w:rFonts w:asciiTheme="majorBidi" w:hAnsiTheme="majorBidi" w:cstheme="majorBidi"/>
        </w:rPr>
        <w:t>, où le ou les pôles correspondants</w:t>
      </w:r>
      <w:r w:rsidR="004E5FE6" w:rsidRPr="004E5FE6">
        <w:rPr>
          <w:rStyle w:val="tlid-translation"/>
          <w:rFonts w:asciiTheme="majorBidi" w:hAnsiTheme="majorBidi" w:cstheme="majorBidi"/>
        </w:rPr>
        <w:t xml:space="preserve"> du filtre numérique RII réalisé,</w:t>
      </w:r>
      <w:r w:rsidRPr="004E5FE6">
        <w:rPr>
          <w:rStyle w:val="tlid-translation"/>
          <w:rFonts w:asciiTheme="majorBidi" w:hAnsiTheme="majorBidi" w:cstheme="majorBidi"/>
        </w:rPr>
        <w:t xml:space="preserve"> seront-ils situés dans le </w:t>
      </w:r>
      <w:r w:rsidR="004E5FE6" w:rsidRPr="004E5FE6">
        <w:rPr>
          <w:rStyle w:val="tlid-translation"/>
          <w:rFonts w:asciiTheme="majorBidi" w:hAnsiTheme="majorBidi" w:cstheme="majorBidi"/>
        </w:rPr>
        <w:t>plan z</w:t>
      </w:r>
      <w:r w:rsidRPr="004E5FE6">
        <w:rPr>
          <w:rStyle w:val="tlid-translation"/>
          <w:rFonts w:asciiTheme="majorBidi" w:hAnsiTheme="majorBidi" w:cstheme="majorBidi"/>
        </w:rPr>
        <w:t>?</w:t>
      </w:r>
    </w:p>
    <w:p w:rsidR="004E5FE6" w:rsidRPr="004E5FE6" w:rsidRDefault="004E5FE6"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Le filtre numérique RII réalisé a-t-il des zéros? Si oui, où se trouvent les zéros?</w:t>
      </w:r>
    </w:p>
    <w:p w:rsidR="00684D05" w:rsidRPr="00C83817" w:rsidRDefault="00684D05" w:rsidP="00C83817">
      <w:pPr>
        <w:jc w:val="both"/>
        <w:rPr>
          <w:b/>
          <w:bCs/>
          <w:u w:val="single"/>
        </w:rPr>
      </w:pPr>
      <w:r w:rsidRPr="00C83817">
        <w:rPr>
          <w:b/>
          <w:bCs/>
          <w:u w:val="single"/>
        </w:rPr>
        <w:t xml:space="preserve">Exercice </w:t>
      </w:r>
      <w:r w:rsidR="00631101">
        <w:rPr>
          <w:b/>
          <w:bCs/>
          <w:u w:val="single"/>
        </w:rPr>
        <w:t>5</w:t>
      </w:r>
    </w:p>
    <w:p w:rsidR="00684D05" w:rsidRPr="00C83817" w:rsidRDefault="00684D05" w:rsidP="00C83817">
      <w:p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Nous allons réaliser un filtre numérique RII passe-bas à partir du filtre de  Butterworth répondant aux spécifications suivantes (sur le filtre analogique) en utilisant la transformation bilinéaire :</w:t>
      </w:r>
    </w:p>
    <w:p w:rsidR="00684D05" w:rsidRPr="00C83817" w:rsidRDefault="00684D05" w:rsidP="00C83817">
      <w:pPr>
        <w:spacing w:after="0" w:line="240" w:lineRule="auto"/>
        <w:jc w:val="center"/>
        <w:rPr>
          <w:rStyle w:val="tlid-translation"/>
          <w:rFonts w:asciiTheme="majorBidi" w:hAnsiTheme="majorBidi" w:cstheme="majorBidi"/>
          <w:b/>
          <w:bCs/>
        </w:rPr>
      </w:pPr>
      <w:r w:rsidRPr="00C83817">
        <w:rPr>
          <w:rStyle w:val="tlid-translation"/>
          <w:rFonts w:asciiTheme="majorBidi" w:hAnsiTheme="majorBidi" w:cstheme="majorBidi"/>
          <w:b/>
          <w:bCs/>
        </w:rPr>
        <w:t>f</w:t>
      </w:r>
      <w:r w:rsidRPr="00C83817">
        <w:rPr>
          <w:rStyle w:val="tlid-translation"/>
          <w:rFonts w:asciiTheme="majorBidi" w:hAnsiTheme="majorBidi" w:cstheme="majorBidi"/>
          <w:b/>
          <w:bCs/>
          <w:vertAlign w:val="subscript"/>
        </w:rPr>
        <w:t>pass</w:t>
      </w:r>
      <w:r w:rsidRPr="00C83817">
        <w:rPr>
          <w:rStyle w:val="tlid-translation"/>
          <w:rFonts w:asciiTheme="majorBidi" w:hAnsiTheme="majorBidi" w:cstheme="majorBidi"/>
          <w:b/>
          <w:bCs/>
        </w:rPr>
        <w:t>=3 kHz, f</w:t>
      </w:r>
      <w:r w:rsidRPr="00C83817">
        <w:rPr>
          <w:rStyle w:val="tlid-translation"/>
          <w:rFonts w:asciiTheme="majorBidi" w:hAnsiTheme="majorBidi" w:cstheme="majorBidi"/>
          <w:b/>
          <w:bCs/>
          <w:vertAlign w:val="subscript"/>
        </w:rPr>
        <w:t>stop</w:t>
      </w:r>
      <w:r w:rsidRPr="00C83817">
        <w:rPr>
          <w:rStyle w:val="tlid-translation"/>
          <w:rFonts w:asciiTheme="majorBidi" w:hAnsiTheme="majorBidi" w:cstheme="majorBidi"/>
          <w:b/>
          <w:bCs/>
        </w:rPr>
        <w:t>=4 kHz, A</w:t>
      </w:r>
      <w:r w:rsidRPr="00C83817">
        <w:rPr>
          <w:rStyle w:val="tlid-translation"/>
          <w:rFonts w:asciiTheme="majorBidi" w:hAnsiTheme="majorBidi" w:cstheme="majorBidi"/>
          <w:b/>
          <w:bCs/>
          <w:vertAlign w:val="subscript"/>
        </w:rPr>
        <w:t>pass</w:t>
      </w:r>
      <w:r w:rsidRPr="00C83817">
        <w:rPr>
          <w:rStyle w:val="tlid-translation"/>
          <w:rFonts w:asciiTheme="majorBidi" w:hAnsiTheme="majorBidi" w:cstheme="majorBidi"/>
          <w:b/>
          <w:bCs/>
        </w:rPr>
        <w:t>=0.5dB, A</w:t>
      </w:r>
      <w:r w:rsidRPr="00C83817">
        <w:rPr>
          <w:rStyle w:val="tlid-translation"/>
          <w:rFonts w:asciiTheme="majorBidi" w:hAnsiTheme="majorBidi" w:cstheme="majorBidi"/>
          <w:b/>
          <w:bCs/>
          <w:vertAlign w:val="subscript"/>
        </w:rPr>
        <w:t>stop</w:t>
      </w:r>
      <w:r w:rsidRPr="00C83817">
        <w:rPr>
          <w:rStyle w:val="tlid-translation"/>
          <w:rFonts w:asciiTheme="majorBidi" w:hAnsiTheme="majorBidi" w:cstheme="majorBidi"/>
          <w:b/>
          <w:bCs/>
        </w:rPr>
        <w:t>=60dB</w:t>
      </w:r>
    </w:p>
    <w:p w:rsidR="00684D05" w:rsidRPr="00C83817" w:rsidRDefault="00684D05" w:rsidP="00C83817">
      <w:p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La fréquence d’échantillonnage est de 10kHz.</w:t>
      </w:r>
    </w:p>
    <w:p w:rsidR="00684D05" w:rsidRPr="00C83817" w:rsidRDefault="00684D05"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Quelles sont les fréquences de </w:t>
      </w:r>
      <w:r w:rsidR="00437F81" w:rsidRPr="00C83817">
        <w:rPr>
          <w:rStyle w:val="tlid-translation"/>
          <w:rFonts w:asciiTheme="majorBidi" w:hAnsiTheme="majorBidi" w:cstheme="majorBidi"/>
        </w:rPr>
        <w:t xml:space="preserve">la </w:t>
      </w:r>
      <w:r w:rsidRPr="00C83817">
        <w:rPr>
          <w:rStyle w:val="tlid-translation"/>
          <w:rFonts w:asciiTheme="majorBidi" w:hAnsiTheme="majorBidi" w:cstheme="majorBidi"/>
        </w:rPr>
        <w:t xml:space="preserve">bande passante </w:t>
      </w:r>
      <w:r w:rsidR="00437F81" w:rsidRPr="00C83817">
        <w:rPr>
          <w:rStyle w:val="tlid-translation"/>
          <w:rFonts w:asciiTheme="majorBidi" w:hAnsiTheme="majorBidi" w:cstheme="majorBidi"/>
        </w:rPr>
        <w:t>(</w:t>
      </w:r>
      <w:r w:rsidR="00437F81" w:rsidRPr="00C83817">
        <w:rPr>
          <w:rStyle w:val="tlid-translation"/>
          <w:rFonts w:asciiTheme="majorBidi" w:hAnsiTheme="majorBidi" w:cstheme="majorBidi"/>
        </w:rPr>
        <w:sym w:font="Symbol" w:char="F077"/>
      </w:r>
      <w:r w:rsidR="00437F81" w:rsidRPr="00C83817">
        <w:rPr>
          <w:rStyle w:val="tlid-translation"/>
          <w:rFonts w:asciiTheme="majorBidi" w:hAnsiTheme="majorBidi" w:cstheme="majorBidi"/>
          <w:vertAlign w:val="subscript"/>
        </w:rPr>
        <w:t>pass</w:t>
      </w:r>
      <w:r w:rsidR="00437F81" w:rsidRPr="00C83817">
        <w:rPr>
          <w:rStyle w:val="tlid-translation"/>
          <w:rFonts w:asciiTheme="majorBidi" w:hAnsiTheme="majorBidi" w:cstheme="majorBidi"/>
        </w:rPr>
        <w:t>) et la bande coupée (</w:t>
      </w:r>
      <w:r w:rsidR="00437F81" w:rsidRPr="00C83817">
        <w:rPr>
          <w:rStyle w:val="tlid-translation"/>
          <w:rFonts w:asciiTheme="majorBidi" w:hAnsiTheme="majorBidi" w:cstheme="majorBidi"/>
        </w:rPr>
        <w:sym w:font="Symbol" w:char="F077"/>
      </w:r>
      <w:r w:rsidR="00437F81" w:rsidRPr="00C83817">
        <w:rPr>
          <w:rStyle w:val="tlid-translation"/>
          <w:rFonts w:asciiTheme="majorBidi" w:hAnsiTheme="majorBidi" w:cstheme="majorBidi"/>
          <w:vertAlign w:val="subscript"/>
        </w:rPr>
        <w:t>stop</w:t>
      </w:r>
      <w:r w:rsidR="00437F81" w:rsidRPr="00C83817">
        <w:rPr>
          <w:rStyle w:val="tlid-translation"/>
          <w:rFonts w:asciiTheme="majorBidi" w:hAnsiTheme="majorBidi" w:cstheme="majorBidi"/>
        </w:rPr>
        <w:t>) du filtre discret obtenu</w:t>
      </w:r>
      <w:r w:rsidRPr="00C83817">
        <w:rPr>
          <w:rStyle w:val="tlid-translation"/>
          <w:rFonts w:asciiTheme="majorBidi" w:hAnsiTheme="majorBidi" w:cstheme="majorBidi"/>
        </w:rPr>
        <w:t>?</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Trouvez la relation de ces fréquences avec les fréquences du filtre analogique que l’on notera respectivement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pass</w:t>
      </w:r>
      <w:r w:rsidRPr="00C83817">
        <w:rPr>
          <w:rStyle w:val="tlid-translation"/>
          <w:rFonts w:asciiTheme="majorBidi" w:hAnsiTheme="majorBidi" w:cstheme="majorBidi"/>
        </w:rPr>
        <w:t>) et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stop</w:t>
      </w:r>
      <w:r w:rsidRPr="00C83817">
        <w:rPr>
          <w:rStyle w:val="tlid-translation"/>
          <w:rFonts w:asciiTheme="majorBidi" w:hAnsiTheme="majorBidi" w:cstheme="majorBidi"/>
        </w:rPr>
        <w:t xml:space="preserve">).  </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Quel est l’ordre M du filtre analogique ?</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Quelle est la fréquence de coupure </w:t>
      </w:r>
      <w:r w:rsidR="00C83817" w:rsidRPr="00C83817">
        <w:rPr>
          <w:rStyle w:val="tlid-translation"/>
          <w:rFonts w:asciiTheme="majorBidi" w:hAnsiTheme="majorBidi" w:cstheme="majorBidi"/>
        </w:rPr>
        <w:sym w:font="Symbol" w:char="F057"/>
      </w:r>
      <w:r w:rsidR="00C83817" w:rsidRPr="00C83817">
        <w:rPr>
          <w:rStyle w:val="tlid-translation"/>
          <w:rFonts w:asciiTheme="majorBidi" w:hAnsiTheme="majorBidi" w:cstheme="majorBidi"/>
          <w:vertAlign w:val="subscript"/>
        </w:rPr>
        <w:t>0</w:t>
      </w:r>
      <w:r w:rsidR="00C83817" w:rsidRPr="00C83817">
        <w:rPr>
          <w:rStyle w:val="tlid-translation"/>
          <w:rFonts w:asciiTheme="majorBidi" w:hAnsiTheme="majorBidi" w:cstheme="majorBidi"/>
        </w:rPr>
        <w:t xml:space="preserve"> </w:t>
      </w:r>
      <w:r w:rsidRPr="00C83817">
        <w:rPr>
          <w:rStyle w:val="tlid-translation"/>
          <w:rFonts w:asciiTheme="majorBidi" w:hAnsiTheme="majorBidi" w:cstheme="majorBidi"/>
        </w:rPr>
        <w:t>à -3dB du filtre analogique</w:t>
      </w:r>
      <w:r w:rsidR="00C83817" w:rsidRPr="00C83817">
        <w:rPr>
          <w:rStyle w:val="tlid-translation"/>
          <w:rFonts w:asciiTheme="majorBidi" w:hAnsiTheme="majorBidi" w:cstheme="majorBidi"/>
        </w:rPr>
        <w:t> ?</w:t>
      </w:r>
    </w:p>
    <w:p w:rsidR="00C83817" w:rsidRPr="00C83817" w:rsidRDefault="00C83817"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Supposons que le filtre analogique possède un vrai pôle à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0</w:t>
      </w:r>
      <w:r w:rsidRPr="00C83817">
        <w:rPr>
          <w:rStyle w:val="tlid-translation"/>
          <w:rFonts w:asciiTheme="majorBidi" w:hAnsiTheme="majorBidi" w:cstheme="majorBidi"/>
        </w:rPr>
        <w:t>. Où ce pôle apparaîtra-t-il dans le plan z après avoir appliqué la transformation bilinéaire?</w:t>
      </w:r>
    </w:p>
    <w:p w:rsidR="00684D05" w:rsidRPr="00684D05" w:rsidRDefault="00684D05" w:rsidP="00684D05">
      <w:pPr>
        <w:jc w:val="both"/>
        <w:rPr>
          <w:rFonts w:asciiTheme="majorBidi" w:hAnsiTheme="majorBidi" w:cstheme="majorBidi"/>
        </w:rPr>
      </w:pPr>
    </w:p>
    <w:p w:rsidR="009D55C1" w:rsidRPr="005A784E" w:rsidRDefault="009D55C1" w:rsidP="009D55C1">
      <w:pPr>
        <w:rPr>
          <w:b/>
          <w:bCs/>
          <w:u w:val="single"/>
        </w:rPr>
      </w:pPr>
      <w:r>
        <w:rPr>
          <w:b/>
          <w:bCs/>
          <w:u w:val="single"/>
        </w:rPr>
        <w:lastRenderedPageBreak/>
        <w:t xml:space="preserve">Exercice </w:t>
      </w:r>
      <w:r w:rsidR="00631101">
        <w:rPr>
          <w:b/>
          <w:bCs/>
          <w:u w:val="single"/>
        </w:rPr>
        <w:t>6</w:t>
      </w:r>
    </w:p>
    <w:p w:rsidR="009D55C1" w:rsidRDefault="009D55C1" w:rsidP="007A783F">
      <w:pPr>
        <w:spacing w:after="0"/>
        <w:jc w:val="both"/>
        <w:rPr>
          <w:rFonts w:asciiTheme="majorBidi" w:hAnsiTheme="majorBidi" w:cstheme="majorBidi"/>
        </w:rPr>
      </w:pPr>
      <w:r>
        <w:rPr>
          <w:rFonts w:asciiTheme="majorBidi" w:hAnsiTheme="majorBidi" w:cstheme="majorBidi"/>
        </w:rPr>
        <w:t>Nous souhaitons surveiller certains types de canards sauvages migrateurs menacés d’extinction, au niveau du lac des oiseaux d’El Taref en utilisant des petits systèmes embarqués (petits modules numériques programmables) disposants d’un capteur de son. Ces modules vont nous permettre d’enregistrer les cris et chants de ces oiseaux d’une manière continue. Seulement, ces sons d’oiseaux sont souvent ‘’corrompus’’ (altérés) par les bruits environnementaux que l’on rencontre dans l’habita naturel des oiseaux, comme par exemple les bruits dus au vent, à la pluie, au tonner, à l’activité humaine ou tout simplement aux chants d’autres oiseaux qui sont présents dans le même endroit mais qui ne nous intéressent pas dans notre étude.</w:t>
      </w:r>
    </w:p>
    <w:p w:rsidR="009D55C1" w:rsidRDefault="009D55C1" w:rsidP="007A783F">
      <w:pPr>
        <w:spacing w:after="0"/>
        <w:jc w:val="both"/>
        <w:rPr>
          <w:rFonts w:asciiTheme="majorBidi" w:hAnsiTheme="majorBidi" w:cstheme="majorBidi"/>
        </w:rPr>
      </w:pPr>
      <w:r>
        <w:rPr>
          <w:rFonts w:asciiTheme="majorBidi" w:hAnsiTheme="majorBidi" w:cstheme="majorBidi"/>
        </w:rPr>
        <w:t>Dès lors, nous proposons de réaliser et d’implémenter un filtre numérique de type RII dans ces modules embarqués pour que l‘on puisse instantanément débruiter le signal sonore capté. D’après nos études le son de ces canards possède un spectre se trouvant surtout entre 300 Hz et 2000 Hz. La fréquence d’échantillonnage adoptée est alors  fe=5kHz.</w:t>
      </w:r>
    </w:p>
    <w:p w:rsidR="009D55C1" w:rsidRDefault="009D55C1" w:rsidP="007A783F">
      <w:pPr>
        <w:spacing w:after="0"/>
        <w:jc w:val="both"/>
        <w:rPr>
          <w:rFonts w:asciiTheme="majorBidi" w:hAnsiTheme="majorBidi" w:cstheme="majorBidi"/>
        </w:rPr>
      </w:pPr>
      <w:r>
        <w:rPr>
          <w:rFonts w:asciiTheme="majorBidi" w:hAnsiTheme="majorBidi" w:cstheme="majorBidi"/>
        </w:rPr>
        <w:t xml:space="preserve">Nous avons adopté, pour la synthèse de notre filtre, nous adoptons un gabarit du filtre souhaité avec les caractéristiques suivantes : </w:t>
      </w:r>
      <w:r>
        <w:rPr>
          <w:rFonts w:asciiTheme="majorBidi" w:hAnsiTheme="majorBidi" w:cstheme="majorBidi"/>
        </w:rPr>
        <w:sym w:font="Symbol" w:char="F064"/>
      </w:r>
      <w:r w:rsidRPr="006A7AAD">
        <w:rPr>
          <w:rFonts w:asciiTheme="majorBidi" w:hAnsiTheme="majorBidi" w:cstheme="majorBidi"/>
          <w:vertAlign w:val="subscript"/>
        </w:rPr>
        <w:t>1</w:t>
      </w:r>
      <w:r>
        <w:rPr>
          <w:rFonts w:asciiTheme="majorBidi" w:hAnsiTheme="majorBidi" w:cstheme="majorBidi"/>
        </w:rPr>
        <w:t xml:space="preserve">=-3 dB, </w:t>
      </w:r>
      <w:r>
        <w:rPr>
          <w:rFonts w:asciiTheme="majorBidi" w:hAnsiTheme="majorBidi" w:cstheme="majorBidi"/>
        </w:rPr>
        <w:sym w:font="Symbol" w:char="F064"/>
      </w:r>
      <w:r w:rsidRPr="006A7AAD">
        <w:rPr>
          <w:rFonts w:asciiTheme="majorBidi" w:hAnsiTheme="majorBidi" w:cstheme="majorBidi"/>
          <w:vertAlign w:val="subscript"/>
        </w:rPr>
        <w:t>2</w:t>
      </w:r>
      <w:r>
        <w:rPr>
          <w:rFonts w:asciiTheme="majorBidi" w:hAnsiTheme="majorBidi" w:cstheme="majorBidi"/>
        </w:rPr>
        <w:t>=-20dB et une largeur de bande de transition de 300 Hz</w:t>
      </w:r>
    </w:p>
    <w:p w:rsidR="009D55C1" w:rsidRDefault="009D55C1" w:rsidP="009D55C1">
      <w:pPr>
        <w:pStyle w:val="Paragraphedeliste"/>
        <w:numPr>
          <w:ilvl w:val="0"/>
          <w:numId w:val="7"/>
        </w:numPr>
        <w:jc w:val="both"/>
        <w:rPr>
          <w:rFonts w:asciiTheme="majorBidi" w:hAnsiTheme="majorBidi" w:cstheme="majorBidi"/>
        </w:rPr>
      </w:pPr>
      <w:r w:rsidRPr="007E5FA4">
        <w:rPr>
          <w:rFonts w:asciiTheme="majorBidi" w:hAnsiTheme="majorBidi" w:cstheme="majorBidi"/>
        </w:rPr>
        <w:t>Représentez le gabarit de ce filtre</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 xml:space="preserve">De quel type de filtre s’agit-il ?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Le filtre analogique adopté est de type Butterworth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trouvez son ordre en fonction du gabarit adopté</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donnez sa fonction de transfert et sa réponse fréquentielle selon le gabarit adopté</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Par la méthode bilinéaire trouvez la fonction de transfert en z filtre numérique qui lui correspond.</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Vérifier les distorsions entre les fréquences numériques calculées et les fréquences analogiques adoptées en particulier les fréquences de coupures et les bandes de transition</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En déduire l’équation temporelle du filtre synthétisé.</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Combien d’opérations sont nécessaires pour l’exécution de ce filtre par échantillon d’entrée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 xml:space="preserve">Le problème majeur des modules embarqués et leurs autonomies énergétiques. En effet, ces modules sont placés au niveau du site surveillé et ils doivent être alimentés par des petites piles ou batteries dont l’autonomie est limitée. Cette autonomie énergétique est surtout liée à la complexité calculatoire du programme exécuté par le module embarqué. Si on suppose que pour chaque opération exécutée (addition, multiplication ou shift) le module consomme une énergie électrique équivalente à </w:t>
      </w:r>
      <w:r>
        <w:rPr>
          <w:rFonts w:asciiTheme="majorBidi" w:hAnsiTheme="majorBidi" w:cstheme="majorBidi"/>
        </w:rPr>
        <w:sym w:font="Symbol" w:char="F065"/>
      </w:r>
      <w:r>
        <w:rPr>
          <w:rFonts w:asciiTheme="majorBidi" w:hAnsiTheme="majorBidi" w:cstheme="majorBidi"/>
          <w:vertAlign w:val="subscript"/>
        </w:rPr>
        <w:t>opp</w:t>
      </w:r>
      <w:r>
        <w:rPr>
          <w:rFonts w:asciiTheme="majorBidi" w:hAnsiTheme="majorBidi" w:cstheme="majorBidi"/>
        </w:rPr>
        <w:t>=1</w:t>
      </w:r>
      <w:r>
        <w:rPr>
          <w:rFonts w:asciiTheme="majorBidi" w:hAnsiTheme="majorBidi" w:cstheme="majorBidi"/>
        </w:rPr>
        <w:sym w:font="Symbol" w:char="F06D"/>
      </w:r>
      <w:r>
        <w:rPr>
          <w:rFonts w:asciiTheme="majorBidi" w:hAnsiTheme="majorBidi" w:cstheme="majorBidi"/>
        </w:rPr>
        <w:t>Watt, quelle sera cette consommation en exécutant ce filtre pendant une heure, puis pendant une journée, puis pendant un mois en continu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Quelles solutions vous pouvez alors suggérer pour économiser un peu plus cette énergie électrique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Si maintenant on choisit d’utiliser au lieu d’un filtre RII un filtre RIF à phase linéaire. En gardant les mêmes caractéristiques et en choisissant une synthèse d’un filtre RIF par la méthode d’échantillonnage fréquentielle, trouvez la fonction de transfert du filtre RIF ainsi réalisé (vous choisissez la fréquence d’échantillonnage fréquentielle qui vous convient et dont le nombre N de coefficients en dépendra).</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En déduire la réponse fréquentielle du filtre numérique réalisé. Comparez là à la réponse fréquentielle du filtre analogique et aussi à celle du filtre RII. Que pouvez conclure.</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 xml:space="preserve">Peut-on l’améliorer en jouant sur le nombre d’échantillons de la réponse fréquentielle lors de la synthèse ?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En déduire la réponse impulsionnelle discrète du filtre RIF réalisé en fonction de N. Est-il à phase linéaire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lastRenderedPageBreak/>
        <w:t xml:space="preserve">Qu’en </w:t>
      </w:r>
      <w:r w:rsidR="00602841">
        <w:rPr>
          <w:rFonts w:asciiTheme="majorBidi" w:hAnsiTheme="majorBidi" w:cstheme="majorBidi"/>
        </w:rPr>
        <w:t>est-il</w:t>
      </w:r>
      <w:r>
        <w:rPr>
          <w:rFonts w:asciiTheme="majorBidi" w:hAnsiTheme="majorBidi" w:cstheme="majorBidi"/>
        </w:rPr>
        <w:t xml:space="preserve"> maintenant du nombre d’opérations nécessaires à ce filtre lors de son exécution ?</w:t>
      </w:r>
    </w:p>
    <w:p w:rsidR="009D55C1" w:rsidRDefault="009D55C1" w:rsidP="009D55C1">
      <w:pPr>
        <w:pStyle w:val="Paragraphedeliste"/>
        <w:numPr>
          <w:ilvl w:val="1"/>
          <w:numId w:val="7"/>
        </w:numPr>
        <w:ind w:left="1425"/>
        <w:jc w:val="both"/>
        <w:rPr>
          <w:rFonts w:asciiTheme="majorBidi" w:hAnsiTheme="majorBidi" w:cstheme="majorBidi"/>
        </w:rPr>
      </w:pPr>
      <w:r w:rsidRPr="009D55C1">
        <w:rPr>
          <w:rFonts w:asciiTheme="majorBidi" w:hAnsiTheme="majorBidi" w:cstheme="majorBidi"/>
        </w:rPr>
        <w:t xml:space="preserve">Calculer la consommation énergétique due à l’exécution de ce filtre pendant une heure, puis pendant une journée, puis pendant un mois en continu en supposant que que pour une opération nous avons une consommation de </w:t>
      </w:r>
      <w:r>
        <w:rPr>
          <w:rFonts w:asciiTheme="majorBidi" w:hAnsiTheme="majorBidi" w:cstheme="majorBidi"/>
        </w:rPr>
        <w:sym w:font="Symbol" w:char="F065"/>
      </w:r>
      <w:r w:rsidRPr="009D55C1">
        <w:rPr>
          <w:rFonts w:asciiTheme="majorBidi" w:hAnsiTheme="majorBidi" w:cstheme="majorBidi"/>
          <w:vertAlign w:val="subscript"/>
        </w:rPr>
        <w:t>opp</w:t>
      </w:r>
      <w:r w:rsidRPr="009D55C1">
        <w:rPr>
          <w:rFonts w:asciiTheme="majorBidi" w:hAnsiTheme="majorBidi" w:cstheme="majorBidi"/>
        </w:rPr>
        <w:t>=1</w:t>
      </w:r>
      <w:r>
        <w:rPr>
          <w:rFonts w:asciiTheme="majorBidi" w:hAnsiTheme="majorBidi" w:cstheme="majorBidi"/>
        </w:rPr>
        <w:sym w:font="Symbol" w:char="F06D"/>
      </w:r>
      <w:r>
        <w:rPr>
          <w:rFonts w:asciiTheme="majorBidi" w:hAnsiTheme="majorBidi" w:cstheme="majorBidi"/>
        </w:rPr>
        <w:t>Watt</w:t>
      </w:r>
    </w:p>
    <w:p w:rsidR="009D55C1" w:rsidRDefault="009D55C1" w:rsidP="009D55C1">
      <w:pPr>
        <w:pStyle w:val="Paragraphedeliste"/>
        <w:numPr>
          <w:ilvl w:val="1"/>
          <w:numId w:val="7"/>
        </w:numPr>
        <w:ind w:left="1425"/>
        <w:jc w:val="both"/>
        <w:rPr>
          <w:rFonts w:asciiTheme="majorBidi" w:hAnsiTheme="majorBidi" w:cstheme="majorBidi"/>
        </w:rPr>
      </w:pPr>
      <w:r>
        <w:rPr>
          <w:rFonts w:asciiTheme="majorBidi" w:hAnsiTheme="majorBidi" w:cstheme="majorBidi"/>
        </w:rPr>
        <w:t xml:space="preserve">Comparez les deux filtres RIF et RII de point de vue qualité et aussi consommation énergétique. </w:t>
      </w:r>
    </w:p>
    <w:p w:rsidR="009D55C1" w:rsidRDefault="009D55C1" w:rsidP="009D55C1">
      <w:pPr>
        <w:pStyle w:val="Paragraphedeliste"/>
        <w:numPr>
          <w:ilvl w:val="1"/>
          <w:numId w:val="7"/>
        </w:numPr>
        <w:ind w:left="1425"/>
        <w:jc w:val="both"/>
        <w:rPr>
          <w:rFonts w:asciiTheme="majorBidi" w:hAnsiTheme="majorBidi" w:cstheme="majorBidi"/>
        </w:rPr>
      </w:pPr>
      <w:r>
        <w:rPr>
          <w:rFonts w:asciiTheme="majorBidi" w:hAnsiTheme="majorBidi" w:cstheme="majorBidi"/>
        </w:rPr>
        <w:t>Quel type de filtre numérique choisiriez-vous ?</w:t>
      </w:r>
    </w:p>
    <w:p w:rsidR="00E61979" w:rsidRDefault="00E61979" w:rsidP="00E61979">
      <w:pPr>
        <w:jc w:val="both"/>
        <w:rPr>
          <w:rFonts w:asciiTheme="majorBidi" w:hAnsiTheme="majorBidi" w:cstheme="majorBidi"/>
        </w:rPr>
      </w:pPr>
    </w:p>
    <w:p w:rsidR="00E61979" w:rsidRDefault="00E61979" w:rsidP="00E61979">
      <w:pPr>
        <w:rPr>
          <w:b/>
          <w:bCs/>
          <w:u w:val="single"/>
        </w:rPr>
      </w:pPr>
      <w:r>
        <w:rPr>
          <w:b/>
          <w:bCs/>
          <w:u w:val="single"/>
        </w:rPr>
        <w:t>Exercice 7 : Effet des bruits de quantification sur les filtres RII</w:t>
      </w:r>
    </w:p>
    <w:p w:rsidR="00CD0E25" w:rsidRDefault="00CD0E25" w:rsidP="00CD0E25">
      <w:pPr>
        <w:spacing w:after="0" w:line="240" w:lineRule="auto"/>
        <w:rPr>
          <w:rFonts w:ascii="Times New Roman" w:eastAsia="Times New Roman" w:hAnsi="Times New Roman" w:cs="Times New Roman"/>
          <w:sz w:val="24"/>
          <w:szCs w:val="24"/>
          <w:lang w:eastAsia="fr-FR"/>
        </w:rPr>
      </w:pPr>
    </w:p>
    <w:p w:rsidR="00CD0E25" w:rsidRDefault="00CD0E25" w:rsidP="00B10310">
      <w:pPr>
        <w:spacing w:after="0" w:line="240" w:lineRule="auto"/>
        <w:jc w:val="both"/>
        <w:rPr>
          <w:rFonts w:ascii="Times New Roman" w:eastAsia="Times New Roman" w:hAnsi="Times New Roman" w:cs="Times New Roman"/>
          <w:lang w:eastAsia="fr-FR"/>
        </w:rPr>
      </w:pPr>
      <w:r w:rsidRPr="00CD0E25">
        <w:rPr>
          <w:rFonts w:ascii="Times New Roman" w:eastAsia="Times New Roman" w:hAnsi="Times New Roman" w:cs="Times New Roman"/>
          <w:lang w:eastAsia="fr-FR"/>
        </w:rPr>
        <w:t xml:space="preserve">Considérons le système représenté sur la figure </w:t>
      </w:r>
      <w:r w:rsidR="00B10310">
        <w:rPr>
          <w:rFonts w:ascii="Times New Roman" w:eastAsia="Times New Roman" w:hAnsi="Times New Roman" w:cs="Times New Roman"/>
          <w:lang w:eastAsia="fr-FR"/>
        </w:rPr>
        <w:t>suivante</w:t>
      </w:r>
      <w:r w:rsidRPr="00CD0E25">
        <w:rPr>
          <w:rFonts w:ascii="Times New Roman" w:eastAsia="Times New Roman" w:hAnsi="Times New Roman" w:cs="Times New Roman"/>
          <w:lang w:eastAsia="fr-FR"/>
        </w:rPr>
        <w:t>, avec a = 0,625. Soit la représentation numérique soit un point fixe à complément à deux de 8 bits (</w:t>
      </w:r>
      <w:r>
        <w:rPr>
          <w:rFonts w:ascii="Times New Roman" w:eastAsia="Times New Roman" w:hAnsi="Times New Roman" w:cs="Times New Roman"/>
          <w:lang w:eastAsia="fr-FR"/>
        </w:rPr>
        <w:t>figure ci dessous</w:t>
      </w:r>
      <w:r w:rsidRPr="00CD0E25">
        <w:rPr>
          <w:rFonts w:ascii="Times New Roman" w:eastAsia="Times New Roman" w:hAnsi="Times New Roman" w:cs="Times New Roman"/>
          <w:lang w:eastAsia="fr-FR"/>
        </w:rPr>
        <w:t>) avec le point binaire après le bit de signe: par ex. 01000000 représente le nombre numérique 0,5 et 10100000 représente −0,75. Ainsi, 0,625 est représenté par 0,1010000, un nombre à deux bits uniquement avec la valeur 1. Appliquer une entrée gaussienne blanche moyenne nulle avec σ = 0,01.</w:t>
      </w: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229100" cy="1374236"/>
            <wp:effectExtent l="1905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srcRect/>
                    <a:stretch>
                      <a:fillRect/>
                    </a:stretch>
                  </pic:blipFill>
                  <pic:spPr bwMode="auto">
                    <a:xfrm>
                      <a:off x="0" y="0"/>
                      <a:ext cx="4229100" cy="1374236"/>
                    </a:xfrm>
                    <a:prstGeom prst="rect">
                      <a:avLst/>
                    </a:prstGeom>
                    <a:noFill/>
                    <a:ln w="9525">
                      <a:noFill/>
                      <a:miter lim="800000"/>
                      <a:headEnd/>
                      <a:tailEnd/>
                    </a:ln>
                  </pic:spPr>
                </pic:pic>
              </a:graphicData>
            </a:graphic>
          </wp:inline>
        </w:drawing>
      </w: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pStyle w:val="Paragraphedeliste"/>
        <w:numPr>
          <w:ilvl w:val="0"/>
          <w:numId w:val="20"/>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Donnez l’équation temporelle de ce filtre ainsi que sa fonction de transfert en z</w:t>
      </w:r>
    </w:p>
    <w:p w:rsidR="00CD0E25" w:rsidRPr="0005752A" w:rsidRDefault="00CD0E25" w:rsidP="0005752A">
      <w:pPr>
        <w:spacing w:after="0" w:line="240" w:lineRule="auto"/>
        <w:jc w:val="both"/>
        <w:rPr>
          <w:rFonts w:ascii="Times New Roman" w:eastAsia="Times New Roman" w:hAnsi="Times New Roman" w:cs="Times New Roman"/>
          <w:lang w:eastAsia="fr-FR"/>
        </w:rPr>
      </w:pPr>
      <w:r w:rsidRPr="0005752A">
        <w:rPr>
          <w:rFonts w:ascii="Times New Roman" w:eastAsia="Times New Roman" w:hAnsi="Times New Roman" w:cs="Times New Roman"/>
          <w:lang w:eastAsia="fr-FR"/>
        </w:rPr>
        <w:t>Afin de prendre en considération l’effet d’une précision finie sur les caractéristiques d’un filtre numérique lors de son implémentation réelle, nous allons commencer par l’effet de quantification lié au coefficient a. Comme rappel l’opération de quantification (passage d’une précision infinie à une précision finie par exemple par arrondie) peut être modélisée comme un ajout d’un bruit de quantification : a</w:t>
      </w:r>
      <w:r w:rsidRPr="0005752A">
        <w:rPr>
          <w:rFonts w:ascii="Times New Roman" w:eastAsia="Times New Roman" w:hAnsi="Times New Roman" w:cs="Times New Roman"/>
          <w:vertAlign w:val="subscript"/>
          <w:lang w:eastAsia="fr-FR"/>
        </w:rPr>
        <w:t>q</w:t>
      </w:r>
      <w:r w:rsidRPr="0005752A">
        <w:rPr>
          <w:rFonts w:ascii="Times New Roman" w:eastAsia="Times New Roman" w:hAnsi="Times New Roman" w:cs="Times New Roman"/>
          <w:lang w:eastAsia="fr-FR"/>
        </w:rPr>
        <w:t>=a+</w:t>
      </w:r>
      <w:r w:rsidR="0005752A">
        <w:rPr>
          <w:rFonts w:eastAsia="Times New Roman"/>
          <w:lang w:eastAsia="fr-FR"/>
        </w:rPr>
        <w:t>n</w:t>
      </w:r>
      <w:r w:rsidR="0005752A">
        <w:rPr>
          <w:rFonts w:ascii="Times New Roman" w:eastAsia="Times New Roman" w:hAnsi="Times New Roman" w:cs="Times New Roman"/>
          <w:vertAlign w:val="subscript"/>
          <w:lang w:eastAsia="fr-FR"/>
        </w:rPr>
        <w:t xml:space="preserve">… </w:t>
      </w:r>
      <w:r w:rsidR="0005752A">
        <w:rPr>
          <w:rFonts w:ascii="Times New Roman" w:eastAsia="Times New Roman" w:hAnsi="Times New Roman" w:cs="Times New Roman"/>
          <w:lang w:eastAsia="fr-FR"/>
        </w:rPr>
        <w:t>A cet effet, notre filtre prendra la forme suivante où n(k) est le bruit dû à la quantification du coefficient a</w:t>
      </w:r>
    </w:p>
    <w:p w:rsidR="0005752A" w:rsidRDefault="0005752A" w:rsidP="00CD0E25">
      <w:pPr>
        <w:pStyle w:val="Paragraphedeliste"/>
        <w:spacing w:after="0" w:line="240" w:lineRule="auto"/>
        <w:jc w:val="both"/>
        <w:rPr>
          <w:rFonts w:ascii="Times New Roman" w:eastAsia="Times New Roman" w:hAnsi="Times New Roman" w:cs="Times New Roman"/>
          <w:vertAlign w:val="subscript"/>
          <w:lang w:eastAsia="fr-FR"/>
        </w:rPr>
      </w:pPr>
    </w:p>
    <w:p w:rsidR="0005752A" w:rsidRDefault="0005752A" w:rsidP="00CD0E25">
      <w:pPr>
        <w:pStyle w:val="Paragraphedeliste"/>
        <w:spacing w:after="0" w:line="240" w:lineRule="auto"/>
        <w:jc w:val="both"/>
        <w:rPr>
          <w:rFonts w:ascii="Times New Roman" w:eastAsia="Times New Roman" w:hAnsi="Times New Roman" w:cs="Times New Roman"/>
          <w:vertAlign w:val="subscript"/>
          <w:lang w:eastAsia="fr-FR"/>
        </w:rPr>
      </w:pPr>
    </w:p>
    <w:p w:rsidR="00CD0E25" w:rsidRPr="00CD0E25" w:rsidRDefault="0005752A" w:rsidP="0005752A">
      <w:pPr>
        <w:pStyle w:val="Paragraphedeliste"/>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3981450" cy="1866900"/>
            <wp:effectExtent l="1905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3981450" cy="1866900"/>
                    </a:xfrm>
                    <a:prstGeom prst="rect">
                      <a:avLst/>
                    </a:prstGeom>
                    <a:noFill/>
                    <a:ln w="9525">
                      <a:noFill/>
                      <a:miter lim="800000"/>
                      <a:headEnd/>
                      <a:tailEnd/>
                    </a:ln>
                  </pic:spPr>
                </pic:pic>
              </a:graphicData>
            </a:graphic>
          </wp:inline>
        </w:drawing>
      </w:r>
      <w:r w:rsidR="00CD0E25" w:rsidRPr="00CD0E25">
        <w:rPr>
          <w:rFonts w:ascii="Times New Roman" w:eastAsia="Times New Roman" w:hAnsi="Times New Roman" w:cs="Times New Roman"/>
          <w:lang w:eastAsia="fr-FR"/>
        </w:rPr>
        <w:br/>
      </w:r>
    </w:p>
    <w:p w:rsidR="0005752A" w:rsidRPr="00491B57" w:rsidRDefault="0005752A" w:rsidP="00EE6FDD">
      <w:pPr>
        <w:pStyle w:val="Paragraphedeliste"/>
        <w:numPr>
          <w:ilvl w:val="0"/>
          <w:numId w:val="20"/>
        </w:numPr>
        <w:spacing w:after="0" w:line="240" w:lineRule="auto"/>
        <w:jc w:val="both"/>
        <w:rPr>
          <w:rStyle w:val="tlid-translation"/>
          <w:rFonts w:asciiTheme="majorBidi" w:eastAsia="Times New Roman" w:hAnsiTheme="majorBidi" w:cstheme="majorBidi"/>
          <w:lang w:eastAsia="fr-FR"/>
        </w:rPr>
      </w:pPr>
      <w:r w:rsidRPr="00491B57">
        <w:rPr>
          <w:rFonts w:asciiTheme="majorBidi" w:eastAsia="Times New Roman" w:hAnsiTheme="majorBidi" w:cstheme="majorBidi"/>
          <w:lang w:eastAsia="fr-FR"/>
        </w:rPr>
        <w:t>En utilisant ce nouveau modèle de notre filtre d</w:t>
      </w:r>
      <w:r w:rsidR="00CD0E25" w:rsidRPr="00491B57">
        <w:rPr>
          <w:rFonts w:asciiTheme="majorBidi" w:eastAsia="Times New Roman" w:hAnsiTheme="majorBidi" w:cstheme="majorBidi"/>
          <w:lang w:eastAsia="fr-FR"/>
        </w:rPr>
        <w:t>éterminer la variance du bruit de quantification à la sortie,</w:t>
      </w:r>
      <w:r w:rsidRPr="00491B57">
        <w:rPr>
          <w:rFonts w:asciiTheme="majorBidi" w:eastAsia="Times New Roman" w:hAnsiTheme="majorBidi" w:cstheme="majorBidi"/>
          <w:lang w:eastAsia="fr-FR"/>
        </w:rPr>
        <w:t xml:space="preserve"> dû uniquement au coefficient a</w:t>
      </w:r>
      <w:r w:rsidR="00CD0E25" w:rsidRPr="00491B57">
        <w:rPr>
          <w:rFonts w:asciiTheme="majorBidi" w:eastAsia="Times New Roman" w:hAnsiTheme="majorBidi" w:cstheme="majorBidi"/>
          <w:lang w:eastAsia="fr-FR"/>
        </w:rPr>
        <w:t>.</w:t>
      </w:r>
      <w:r w:rsidR="00EE6FDD" w:rsidRPr="00491B57">
        <w:rPr>
          <w:rFonts w:asciiTheme="majorBidi" w:eastAsia="Times New Roman" w:hAnsiTheme="majorBidi" w:cstheme="majorBidi"/>
          <w:lang w:eastAsia="fr-FR"/>
        </w:rPr>
        <w:t xml:space="preserve"> </w:t>
      </w:r>
      <w:r w:rsidR="00EE6FDD" w:rsidRPr="00491B57">
        <w:rPr>
          <w:rStyle w:val="tlid-translation"/>
          <w:rFonts w:asciiTheme="majorBidi" w:hAnsiTheme="majorBidi" w:cstheme="majorBidi"/>
        </w:rPr>
        <w:t xml:space="preserve">On supposera que le bruit de quantification du  est </w:t>
      </w:r>
      <w:r w:rsidR="00EE6FDD" w:rsidRPr="00491B57">
        <w:rPr>
          <w:rStyle w:val="tlid-translation"/>
          <w:rFonts w:asciiTheme="majorBidi" w:hAnsiTheme="majorBidi" w:cstheme="majorBidi"/>
        </w:rPr>
        <w:lastRenderedPageBreak/>
        <w:t>blanc avec une moyenne nulle et une puissance totale moyenne de q</w:t>
      </w:r>
      <w:r w:rsidR="00EE6FDD" w:rsidRPr="00491B57">
        <w:rPr>
          <w:rStyle w:val="tlid-translation"/>
          <w:rFonts w:asciiTheme="majorBidi" w:hAnsiTheme="majorBidi" w:cstheme="majorBidi"/>
          <w:vertAlign w:val="superscript"/>
        </w:rPr>
        <w:t>2</w:t>
      </w:r>
      <w:r w:rsidR="00EE6FDD" w:rsidRPr="00491B57">
        <w:rPr>
          <w:rStyle w:val="tlid-translation"/>
          <w:rFonts w:asciiTheme="majorBidi" w:hAnsiTheme="majorBidi" w:cstheme="majorBidi"/>
        </w:rPr>
        <w:t xml:space="preserve"> / 12, où q est le pas de quantification. Application numérique avec une précision de 8 bits est une dynamique de -1 à +1</w:t>
      </w:r>
    </w:p>
    <w:p w:rsidR="00EE6FDD" w:rsidRPr="00491B57" w:rsidRDefault="00EE6FDD" w:rsidP="00EE6FDD">
      <w:pPr>
        <w:pStyle w:val="Paragraphedeliste"/>
        <w:numPr>
          <w:ilvl w:val="0"/>
          <w:numId w:val="20"/>
        </w:numPr>
        <w:spacing w:after="0" w:line="240" w:lineRule="auto"/>
        <w:jc w:val="both"/>
        <w:rPr>
          <w:rStyle w:val="tlid-translation"/>
          <w:rFonts w:asciiTheme="majorBidi" w:eastAsia="Times New Roman" w:hAnsiTheme="majorBidi" w:cstheme="majorBidi"/>
          <w:lang w:eastAsia="fr-FR"/>
        </w:rPr>
      </w:pPr>
      <w:r w:rsidRPr="00491B57">
        <w:rPr>
          <w:rStyle w:val="tlid-translation"/>
          <w:rFonts w:asciiTheme="majorBidi" w:hAnsiTheme="majorBidi" w:cstheme="majorBidi"/>
        </w:rPr>
        <w:t>Maintenant, nous allons prendre en compte la quantification du coefficient a et aussi la quantification du résultat de l’addition selon le modèle suivant :</w:t>
      </w:r>
    </w:p>
    <w:p w:rsidR="00EE6FDD" w:rsidRPr="00EE6FDD" w:rsidRDefault="00EE6FDD" w:rsidP="00EE6FDD">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124325" cy="2562225"/>
            <wp:effectExtent l="19050" t="0" r="9525"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4124325" cy="2562225"/>
                    </a:xfrm>
                    <a:prstGeom prst="rect">
                      <a:avLst/>
                    </a:prstGeom>
                    <a:noFill/>
                    <a:ln w="9525">
                      <a:noFill/>
                      <a:miter lim="800000"/>
                      <a:headEnd/>
                      <a:tailEnd/>
                    </a:ln>
                  </pic:spPr>
                </pic:pic>
              </a:graphicData>
            </a:graphic>
          </wp:inline>
        </w:drawing>
      </w:r>
    </w:p>
    <w:p w:rsidR="00CD0E25" w:rsidRPr="00EE6FDD" w:rsidRDefault="00EE6FDD" w:rsidP="00EE6FDD">
      <w:pPr>
        <w:ind w:firstLine="708"/>
        <w:jc w:val="both"/>
        <w:rPr>
          <w:rFonts w:asciiTheme="majorBidi" w:hAnsiTheme="majorBidi" w:cstheme="majorBidi"/>
        </w:rPr>
      </w:pPr>
      <w:r w:rsidRPr="00EE6FDD">
        <w:rPr>
          <w:rFonts w:asciiTheme="majorBidi" w:hAnsiTheme="majorBidi" w:cstheme="majorBidi"/>
        </w:rPr>
        <w:t xml:space="preserve">En supposera que les deux bruits de quantification ne sont pas corrélés entre eux ni avec l’entrée x(k) et que les deux sont supposés blancs </w:t>
      </w:r>
      <w:r w:rsidRPr="00EE6FDD">
        <w:rPr>
          <w:rStyle w:val="tlid-translation"/>
          <w:rFonts w:asciiTheme="majorBidi" w:hAnsiTheme="majorBidi" w:cstheme="majorBidi"/>
        </w:rPr>
        <w:t>avec une moyenne nulle et une puissance totale moyenne de q</w:t>
      </w:r>
      <w:r w:rsidRPr="00EE6FDD">
        <w:rPr>
          <w:rStyle w:val="tlid-translation"/>
          <w:rFonts w:asciiTheme="majorBidi" w:hAnsiTheme="majorBidi" w:cstheme="majorBidi"/>
          <w:vertAlign w:val="superscript"/>
        </w:rPr>
        <w:t>2</w:t>
      </w:r>
      <w:r w:rsidRPr="00EE6FDD">
        <w:rPr>
          <w:rStyle w:val="tlid-translation"/>
          <w:rFonts w:asciiTheme="majorBidi" w:hAnsiTheme="majorBidi" w:cstheme="majorBidi"/>
        </w:rPr>
        <w:t xml:space="preserve"> / 12. D</w:t>
      </w:r>
      <w:r w:rsidRPr="00EE6FDD">
        <w:rPr>
          <w:rFonts w:asciiTheme="majorBidi" w:eastAsia="Times New Roman" w:hAnsiTheme="majorBidi" w:cstheme="majorBidi"/>
          <w:lang w:eastAsia="fr-FR"/>
        </w:rPr>
        <w:t>éterminer la variance du bruit de quantification total  à la sortie</w:t>
      </w:r>
    </w:p>
    <w:p w:rsidR="00EF2635" w:rsidRDefault="00EF2635" w:rsidP="00EF2635">
      <w:pPr>
        <w:rPr>
          <w:b/>
          <w:bCs/>
          <w:u w:val="single"/>
        </w:rPr>
      </w:pPr>
      <w:r>
        <w:rPr>
          <w:b/>
          <w:bCs/>
          <w:u w:val="single"/>
        </w:rPr>
        <w:t>Exercice 8 : Effet des bruits de quantification sur les filtres RII</w:t>
      </w:r>
    </w:p>
    <w:p w:rsidR="00E61979" w:rsidRDefault="00E61979" w:rsidP="00E61979">
      <w:pPr>
        <w:jc w:val="both"/>
        <w:rPr>
          <w:rFonts w:asciiTheme="majorBidi" w:hAnsiTheme="majorBidi" w:cstheme="majorBidi"/>
        </w:rPr>
      </w:pPr>
      <w:r>
        <w:rPr>
          <w:rFonts w:asciiTheme="majorBidi" w:hAnsiTheme="majorBidi" w:cstheme="majorBidi"/>
        </w:rPr>
        <w:t>Un filtre RII est défini par son équation temporelle aux différences finies suivante :</w:t>
      </w:r>
    </w:p>
    <w:p w:rsidR="00E61979" w:rsidRDefault="00E61979" w:rsidP="00E61979">
      <w:pPr>
        <w:jc w:val="center"/>
        <w:rPr>
          <w:rFonts w:asciiTheme="majorBidi" w:hAnsiTheme="majorBidi" w:cstheme="majorBidi"/>
        </w:rPr>
      </w:pPr>
      <w:r w:rsidRPr="00E61979">
        <w:rPr>
          <w:rFonts w:asciiTheme="majorBidi" w:hAnsiTheme="majorBidi" w:cstheme="majorBidi"/>
          <w:position w:val="-28"/>
        </w:rPr>
        <w:object w:dxaOrig="3500" w:dyaOrig="680">
          <v:shape id="_x0000_i1026" type="#_x0000_t75" style="width:195.75pt;height:38.25pt" o:ole="">
            <v:imagedata r:id="rId13" o:title=""/>
          </v:shape>
          <o:OLEObject Type="Embed" ProgID="Equation.3" ShapeID="_x0000_i1026" DrawAspect="Content" ObjectID="_1651176779" r:id="rId14"/>
        </w:object>
      </w:r>
    </w:p>
    <w:p w:rsidR="00E61979" w:rsidRDefault="00E61979" w:rsidP="00E61979">
      <w:pPr>
        <w:jc w:val="both"/>
        <w:rPr>
          <w:rFonts w:asciiTheme="majorBidi" w:hAnsiTheme="majorBidi" w:cstheme="majorBidi"/>
        </w:rPr>
      </w:pPr>
      <w:r>
        <w:rPr>
          <w:rFonts w:asciiTheme="majorBidi" w:hAnsiTheme="majorBidi" w:cstheme="majorBidi"/>
        </w:rPr>
        <w:t>Où les coefficients a</w:t>
      </w:r>
      <w:r>
        <w:rPr>
          <w:rFonts w:asciiTheme="majorBidi" w:hAnsiTheme="majorBidi" w:cstheme="majorBidi"/>
          <w:vertAlign w:val="subscript"/>
        </w:rPr>
        <w:t>k</w:t>
      </w:r>
      <w:r>
        <w:rPr>
          <w:rFonts w:asciiTheme="majorBidi" w:hAnsiTheme="majorBidi" w:cstheme="majorBidi"/>
        </w:rPr>
        <w:t xml:space="preserve"> et b</w:t>
      </w:r>
      <w:r>
        <w:rPr>
          <w:rFonts w:asciiTheme="majorBidi" w:hAnsiTheme="majorBidi" w:cstheme="majorBidi"/>
          <w:vertAlign w:val="subscript"/>
        </w:rPr>
        <w:t>l</w:t>
      </w:r>
      <w:r>
        <w:rPr>
          <w:rFonts w:asciiTheme="majorBidi" w:hAnsiTheme="majorBidi" w:cstheme="majorBidi"/>
        </w:rPr>
        <w:t xml:space="preserve"> sont des constantes.</w:t>
      </w:r>
    </w:p>
    <w:p w:rsidR="00E61979" w:rsidRDefault="00E61979" w:rsidP="00E61979">
      <w:pPr>
        <w:pStyle w:val="Paragraphedeliste"/>
        <w:numPr>
          <w:ilvl w:val="0"/>
          <w:numId w:val="19"/>
        </w:numPr>
        <w:jc w:val="both"/>
        <w:rPr>
          <w:rFonts w:asciiTheme="majorBidi" w:hAnsiTheme="majorBidi" w:cstheme="majorBidi"/>
        </w:rPr>
      </w:pPr>
      <w:r>
        <w:rPr>
          <w:rFonts w:asciiTheme="majorBidi" w:hAnsiTheme="majorBidi" w:cstheme="majorBidi"/>
        </w:rPr>
        <w:t>Donnez sa fonction de transfert en z, notée H(z</w:t>
      </w:r>
      <w:r>
        <w:rPr>
          <w:rFonts w:asciiTheme="majorBidi" w:hAnsiTheme="majorBidi" w:cstheme="majorBidi"/>
          <w:vertAlign w:val="superscript"/>
        </w:rPr>
        <w:t>-1</w:t>
      </w:r>
      <w:r>
        <w:rPr>
          <w:rFonts w:asciiTheme="majorBidi" w:hAnsiTheme="majorBidi" w:cstheme="majorBidi"/>
        </w:rPr>
        <w:t>)=N(z</w:t>
      </w:r>
      <w:r>
        <w:rPr>
          <w:rFonts w:asciiTheme="majorBidi" w:hAnsiTheme="majorBidi" w:cstheme="majorBidi"/>
          <w:vertAlign w:val="superscript"/>
        </w:rPr>
        <w:t>-1</w:t>
      </w:r>
      <w:r>
        <w:rPr>
          <w:rFonts w:asciiTheme="majorBidi" w:hAnsiTheme="majorBidi" w:cstheme="majorBidi"/>
        </w:rPr>
        <w:t>)/D(z</w:t>
      </w:r>
      <w:r>
        <w:rPr>
          <w:rFonts w:asciiTheme="majorBidi" w:hAnsiTheme="majorBidi" w:cstheme="majorBidi"/>
          <w:vertAlign w:val="superscript"/>
        </w:rPr>
        <w:t>-1</w:t>
      </w:r>
      <w:r>
        <w:rPr>
          <w:rFonts w:asciiTheme="majorBidi" w:hAnsiTheme="majorBidi" w:cstheme="majorBidi"/>
        </w:rPr>
        <w:t>). Comme application numérique on prendra les valeurs suivantes pour les coefficients a</w:t>
      </w:r>
      <w:r>
        <w:rPr>
          <w:rFonts w:asciiTheme="majorBidi" w:hAnsiTheme="majorBidi" w:cstheme="majorBidi"/>
          <w:vertAlign w:val="subscript"/>
        </w:rPr>
        <w:t>k</w:t>
      </w:r>
      <w:r>
        <w:rPr>
          <w:rFonts w:asciiTheme="majorBidi" w:hAnsiTheme="majorBidi" w:cstheme="majorBidi"/>
        </w:rPr>
        <w:t xml:space="preserve"> et b</w:t>
      </w:r>
      <w:r>
        <w:rPr>
          <w:rFonts w:asciiTheme="majorBidi" w:hAnsiTheme="majorBidi" w:cstheme="majorBidi"/>
          <w:vertAlign w:val="subscript"/>
        </w:rPr>
        <w:t>l </w:t>
      </w:r>
      <w:r>
        <w:rPr>
          <w:rFonts w:asciiTheme="majorBidi" w:hAnsiTheme="majorBidi" w:cstheme="majorBidi"/>
        </w:rPr>
        <w:t>:</w:t>
      </w:r>
    </w:p>
    <w:p w:rsidR="00E61979" w:rsidRDefault="00E61979" w:rsidP="00E61979">
      <w:pPr>
        <w:pStyle w:val="Paragraphedeliste"/>
        <w:jc w:val="both"/>
        <w:rPr>
          <w:rFonts w:asciiTheme="majorBidi" w:hAnsiTheme="majorBidi" w:cstheme="majorBidi"/>
        </w:rPr>
      </w:pPr>
    </w:p>
    <w:p w:rsidR="00E61979" w:rsidRDefault="00E61979" w:rsidP="00E61979">
      <w:pPr>
        <w:pStyle w:val="Paragraphedeliste"/>
        <w:jc w:val="center"/>
        <w:rPr>
          <w:rFonts w:asciiTheme="majorBidi" w:hAnsiTheme="majorBidi" w:cstheme="majorBidi"/>
          <w:b/>
          <w:bCs/>
        </w:rPr>
      </w:pPr>
      <w:r w:rsidRPr="00E61979">
        <w:rPr>
          <w:rFonts w:asciiTheme="majorBidi" w:hAnsiTheme="majorBidi" w:cstheme="majorBidi"/>
          <w:b/>
          <w:bCs/>
        </w:rPr>
        <w:t>b</w:t>
      </w:r>
      <w:r w:rsidRPr="00E61979">
        <w:rPr>
          <w:rFonts w:asciiTheme="majorBidi" w:hAnsiTheme="majorBidi" w:cstheme="majorBidi"/>
          <w:b/>
          <w:bCs/>
          <w:vertAlign w:val="subscript"/>
        </w:rPr>
        <w:t>0</w:t>
      </w:r>
      <w:r w:rsidRPr="00E61979">
        <w:rPr>
          <w:rFonts w:asciiTheme="majorBidi" w:hAnsiTheme="majorBidi" w:cstheme="majorBidi"/>
          <w:b/>
          <w:bCs/>
        </w:rPr>
        <w:t>=0.093636, b</w:t>
      </w:r>
      <w:r w:rsidRPr="00E61979">
        <w:rPr>
          <w:rFonts w:asciiTheme="majorBidi" w:hAnsiTheme="majorBidi" w:cstheme="majorBidi"/>
          <w:b/>
          <w:bCs/>
          <w:vertAlign w:val="subscript"/>
        </w:rPr>
        <w:t>1</w:t>
      </w:r>
      <w:r w:rsidRPr="00E61979">
        <w:rPr>
          <w:rFonts w:asciiTheme="majorBidi" w:hAnsiTheme="majorBidi" w:cstheme="majorBidi"/>
          <w:b/>
          <w:bCs/>
        </w:rPr>
        <w:t>=0.187263, b</w:t>
      </w:r>
      <w:r w:rsidRPr="00E61979">
        <w:rPr>
          <w:rFonts w:asciiTheme="majorBidi" w:hAnsiTheme="majorBidi" w:cstheme="majorBidi"/>
          <w:b/>
          <w:bCs/>
          <w:vertAlign w:val="subscript"/>
        </w:rPr>
        <w:t>2</w:t>
      </w:r>
      <w:r w:rsidRPr="00E61979">
        <w:rPr>
          <w:rFonts w:asciiTheme="majorBidi" w:hAnsiTheme="majorBidi" w:cstheme="majorBidi"/>
          <w:b/>
          <w:bCs/>
        </w:rPr>
        <w:t>=0.093636, a</w:t>
      </w:r>
      <w:r w:rsidRPr="00E61979">
        <w:rPr>
          <w:rFonts w:asciiTheme="majorBidi" w:hAnsiTheme="majorBidi" w:cstheme="majorBidi"/>
          <w:b/>
          <w:bCs/>
          <w:vertAlign w:val="subscript"/>
        </w:rPr>
        <w:t>1</w:t>
      </w:r>
      <w:r w:rsidRPr="00E61979">
        <w:rPr>
          <w:rFonts w:asciiTheme="majorBidi" w:hAnsiTheme="majorBidi" w:cstheme="majorBidi"/>
          <w:b/>
          <w:bCs/>
        </w:rPr>
        <w:t>= -1.096, a2=0.5065.</w:t>
      </w:r>
    </w:p>
    <w:p w:rsidR="00491B57" w:rsidRPr="00E61979" w:rsidRDefault="00491B57" w:rsidP="00E61979">
      <w:pPr>
        <w:pStyle w:val="Paragraphedeliste"/>
        <w:jc w:val="center"/>
        <w:rPr>
          <w:rFonts w:asciiTheme="majorBidi" w:hAnsiTheme="majorBidi" w:cstheme="majorBidi"/>
          <w:b/>
          <w:bCs/>
        </w:rPr>
      </w:pPr>
    </w:p>
    <w:p w:rsidR="00E61979" w:rsidRDefault="00E61979" w:rsidP="00E61072">
      <w:pPr>
        <w:pStyle w:val="Paragraphedeliste"/>
        <w:numPr>
          <w:ilvl w:val="0"/>
          <w:numId w:val="19"/>
        </w:numPr>
        <w:jc w:val="both"/>
        <w:rPr>
          <w:rFonts w:asciiTheme="majorBidi" w:hAnsiTheme="majorBidi" w:cstheme="majorBidi"/>
        </w:rPr>
      </w:pPr>
      <w:r>
        <w:rPr>
          <w:rFonts w:asciiTheme="majorBidi" w:hAnsiTheme="majorBidi" w:cstheme="majorBidi"/>
        </w:rPr>
        <w:t>On suppose que H(z</w:t>
      </w:r>
      <w:r>
        <w:rPr>
          <w:rFonts w:asciiTheme="majorBidi" w:hAnsiTheme="majorBidi" w:cstheme="majorBidi"/>
          <w:vertAlign w:val="superscript"/>
        </w:rPr>
        <w:t>-1</w:t>
      </w:r>
      <w:r>
        <w:rPr>
          <w:rFonts w:asciiTheme="majorBidi" w:hAnsiTheme="majorBidi" w:cstheme="majorBidi"/>
        </w:rPr>
        <w:t>)=H</w:t>
      </w:r>
      <w:r>
        <w:rPr>
          <w:rFonts w:asciiTheme="majorBidi" w:hAnsiTheme="majorBidi" w:cstheme="majorBidi"/>
          <w:vertAlign w:val="subscript"/>
        </w:rPr>
        <w:t>1</w:t>
      </w:r>
      <w:r>
        <w:rPr>
          <w:rFonts w:asciiTheme="majorBidi" w:hAnsiTheme="majorBidi" w:cstheme="majorBidi"/>
        </w:rPr>
        <w:t>(z</w:t>
      </w:r>
      <w:r>
        <w:rPr>
          <w:rFonts w:asciiTheme="majorBidi" w:hAnsiTheme="majorBidi" w:cstheme="majorBidi"/>
          <w:vertAlign w:val="superscript"/>
        </w:rPr>
        <w:t>-1</w:t>
      </w:r>
      <w:r>
        <w:rPr>
          <w:rFonts w:asciiTheme="majorBidi" w:hAnsiTheme="majorBidi" w:cstheme="majorBidi"/>
        </w:rPr>
        <w:t>)×H</w:t>
      </w:r>
      <w:r>
        <w:rPr>
          <w:rFonts w:asciiTheme="majorBidi" w:hAnsiTheme="majorBidi" w:cstheme="majorBidi"/>
          <w:vertAlign w:val="subscript"/>
        </w:rPr>
        <w:t>2</w:t>
      </w:r>
      <w:r>
        <w:rPr>
          <w:rFonts w:asciiTheme="majorBidi" w:hAnsiTheme="majorBidi" w:cstheme="majorBidi"/>
        </w:rPr>
        <w:t>(z</w:t>
      </w:r>
      <w:r>
        <w:rPr>
          <w:rFonts w:asciiTheme="majorBidi" w:hAnsiTheme="majorBidi" w:cstheme="majorBidi"/>
          <w:vertAlign w:val="superscript"/>
        </w:rPr>
        <w:t>-1</w:t>
      </w:r>
      <w:r>
        <w:rPr>
          <w:rFonts w:asciiTheme="majorBidi" w:hAnsiTheme="majorBidi" w:cstheme="majorBidi"/>
        </w:rPr>
        <w:t>)</w:t>
      </w:r>
      <w:r w:rsidR="001E553C">
        <w:rPr>
          <w:rFonts w:asciiTheme="majorBidi" w:hAnsiTheme="majorBidi" w:cstheme="majorBidi"/>
        </w:rPr>
        <w:t xml:space="preserve"> = N(z</w:t>
      </w:r>
      <w:r w:rsidR="001E553C">
        <w:rPr>
          <w:rFonts w:asciiTheme="majorBidi" w:hAnsiTheme="majorBidi" w:cstheme="majorBidi"/>
          <w:vertAlign w:val="superscript"/>
        </w:rPr>
        <w:t>-1</w:t>
      </w:r>
      <w:r w:rsidR="001E553C">
        <w:rPr>
          <w:rFonts w:asciiTheme="majorBidi" w:hAnsiTheme="majorBidi" w:cstheme="majorBidi"/>
        </w:rPr>
        <w:t>)×D(z</w:t>
      </w:r>
      <w:r w:rsidR="001E553C">
        <w:rPr>
          <w:rFonts w:asciiTheme="majorBidi" w:hAnsiTheme="majorBidi" w:cstheme="majorBidi"/>
          <w:vertAlign w:val="superscript"/>
        </w:rPr>
        <w:t>-1</w:t>
      </w:r>
      <w:r w:rsidR="001E553C">
        <w:rPr>
          <w:rFonts w:asciiTheme="majorBidi" w:hAnsiTheme="majorBidi" w:cstheme="majorBidi"/>
        </w:rPr>
        <w:t>). C’est par la mise en cascade d’un filtre tous zéros (H</w:t>
      </w:r>
      <w:r w:rsidR="001E553C">
        <w:rPr>
          <w:rFonts w:asciiTheme="majorBidi" w:hAnsiTheme="majorBidi" w:cstheme="majorBidi"/>
          <w:vertAlign w:val="subscript"/>
        </w:rPr>
        <w:t>1</w:t>
      </w:r>
      <w:r w:rsidR="001E553C">
        <w:rPr>
          <w:rFonts w:asciiTheme="majorBidi" w:hAnsiTheme="majorBidi" w:cstheme="majorBidi"/>
        </w:rPr>
        <w:t>(z</w:t>
      </w:r>
      <w:r w:rsidR="001E553C">
        <w:rPr>
          <w:rFonts w:asciiTheme="majorBidi" w:hAnsiTheme="majorBidi" w:cstheme="majorBidi"/>
          <w:vertAlign w:val="superscript"/>
        </w:rPr>
        <w:t>-1</w:t>
      </w:r>
      <w:r w:rsidR="001E553C">
        <w:rPr>
          <w:rFonts w:asciiTheme="majorBidi" w:hAnsiTheme="majorBidi" w:cstheme="majorBidi"/>
        </w:rPr>
        <w:t>)=</w:t>
      </w:r>
      <w:r w:rsidR="001E553C" w:rsidRPr="001E553C">
        <w:rPr>
          <w:rFonts w:asciiTheme="majorBidi" w:hAnsiTheme="majorBidi" w:cstheme="majorBidi"/>
        </w:rPr>
        <w:t xml:space="preserve"> </w:t>
      </w:r>
      <w:r w:rsidR="001E553C">
        <w:rPr>
          <w:rFonts w:asciiTheme="majorBidi" w:hAnsiTheme="majorBidi" w:cstheme="majorBidi"/>
        </w:rPr>
        <w:t>N(z</w:t>
      </w:r>
      <w:r w:rsidR="001E553C">
        <w:rPr>
          <w:rFonts w:asciiTheme="majorBidi" w:hAnsiTheme="majorBidi" w:cstheme="majorBidi"/>
          <w:vertAlign w:val="superscript"/>
        </w:rPr>
        <w:t>-1</w:t>
      </w:r>
      <w:r w:rsidR="001E553C">
        <w:rPr>
          <w:rFonts w:asciiTheme="majorBidi" w:hAnsiTheme="majorBidi" w:cstheme="majorBidi"/>
        </w:rPr>
        <w:t>)) suivi par un filtre tous pôles (H</w:t>
      </w:r>
      <w:r w:rsidR="001E553C">
        <w:rPr>
          <w:rFonts w:asciiTheme="majorBidi" w:hAnsiTheme="majorBidi" w:cstheme="majorBidi"/>
          <w:vertAlign w:val="subscript"/>
        </w:rPr>
        <w:t>2</w:t>
      </w:r>
      <w:r w:rsidR="001E553C">
        <w:rPr>
          <w:rFonts w:asciiTheme="majorBidi" w:hAnsiTheme="majorBidi" w:cstheme="majorBidi"/>
        </w:rPr>
        <w:t>(z</w:t>
      </w:r>
      <w:r w:rsidR="001E553C">
        <w:rPr>
          <w:rFonts w:asciiTheme="majorBidi" w:hAnsiTheme="majorBidi" w:cstheme="majorBidi"/>
          <w:vertAlign w:val="superscript"/>
        </w:rPr>
        <w:t>-1</w:t>
      </w:r>
      <w:r w:rsidR="001E553C">
        <w:rPr>
          <w:rFonts w:asciiTheme="majorBidi" w:hAnsiTheme="majorBidi" w:cstheme="majorBidi"/>
        </w:rPr>
        <w:t>)=</w:t>
      </w:r>
      <w:r w:rsidR="001E553C" w:rsidRPr="001E553C">
        <w:rPr>
          <w:rFonts w:asciiTheme="majorBidi" w:hAnsiTheme="majorBidi" w:cstheme="majorBidi"/>
        </w:rPr>
        <w:t xml:space="preserve"> </w:t>
      </w:r>
      <w:r w:rsidR="001E553C">
        <w:rPr>
          <w:rFonts w:asciiTheme="majorBidi" w:hAnsiTheme="majorBidi" w:cstheme="majorBidi"/>
        </w:rPr>
        <w:t>D(z</w:t>
      </w:r>
      <w:r w:rsidR="001E553C">
        <w:rPr>
          <w:rFonts w:asciiTheme="majorBidi" w:hAnsiTheme="majorBidi" w:cstheme="majorBidi"/>
          <w:vertAlign w:val="superscript"/>
        </w:rPr>
        <w:t>-1</w:t>
      </w:r>
      <w:r w:rsidR="001E553C">
        <w:rPr>
          <w:rFonts w:asciiTheme="majorBidi" w:hAnsiTheme="majorBidi" w:cstheme="majorBidi"/>
        </w:rPr>
        <w:t>)). Donnez la structure du filtre H(z</w:t>
      </w:r>
      <w:r w:rsidR="001E553C" w:rsidRPr="001E553C">
        <w:rPr>
          <w:rFonts w:asciiTheme="majorBidi" w:hAnsiTheme="majorBidi" w:cstheme="majorBidi"/>
          <w:vertAlign w:val="superscript"/>
        </w:rPr>
        <w:t>-1</w:t>
      </w:r>
      <w:r w:rsidR="001E553C">
        <w:rPr>
          <w:rFonts w:asciiTheme="majorBidi" w:hAnsiTheme="majorBidi" w:cstheme="majorBidi"/>
        </w:rPr>
        <w:t>) en tenant compte de cette mise en cascade.</w:t>
      </w:r>
    </w:p>
    <w:p w:rsidR="001E553C" w:rsidRDefault="001E553C" w:rsidP="00E61072">
      <w:pPr>
        <w:pStyle w:val="Paragraphedeliste"/>
        <w:numPr>
          <w:ilvl w:val="0"/>
          <w:numId w:val="19"/>
        </w:numPr>
        <w:jc w:val="both"/>
        <w:rPr>
          <w:rFonts w:asciiTheme="majorBidi" w:hAnsiTheme="majorBidi" w:cstheme="majorBidi"/>
        </w:rPr>
      </w:pPr>
      <w:r>
        <w:rPr>
          <w:rFonts w:asciiTheme="majorBidi" w:hAnsiTheme="majorBidi" w:cstheme="majorBidi"/>
        </w:rPr>
        <w:t>Si les échantillons du  signal discret à filtrer x(n) ont aussi 6 chiffres après la virgule, quel sera le format (nombre de chiffres après la virgule) des valeurs des échantillons de la sortie y(n) en précision infinie. ?</w:t>
      </w:r>
    </w:p>
    <w:p w:rsidR="001E553C" w:rsidRPr="00BA7A39" w:rsidRDefault="001E553C" w:rsidP="001E553C">
      <w:pPr>
        <w:pStyle w:val="Paragraphedeliste"/>
        <w:numPr>
          <w:ilvl w:val="0"/>
          <w:numId w:val="19"/>
        </w:numPr>
        <w:jc w:val="both"/>
        <w:rPr>
          <w:rFonts w:asciiTheme="majorBidi" w:hAnsiTheme="majorBidi" w:cstheme="majorBidi"/>
        </w:rPr>
      </w:pPr>
      <w:r>
        <w:rPr>
          <w:rFonts w:asciiTheme="majorBidi" w:hAnsiTheme="majorBidi" w:cstheme="majorBidi"/>
        </w:rPr>
        <w:t>Si maintenant l’implémentation réelle de ce filtre exige une précision finie donnée par trois chiffres après la virgule au maximum. En su</w:t>
      </w:r>
      <w:r w:rsidR="00BA7A39">
        <w:rPr>
          <w:rFonts w:asciiTheme="majorBidi" w:hAnsiTheme="majorBidi" w:cstheme="majorBidi"/>
        </w:rPr>
        <w:t>pposant que nous adopterons le principe d’arrondie, donnez les nouvelles valeurs des coefficients a</w:t>
      </w:r>
      <w:r w:rsidR="00BA7A39">
        <w:rPr>
          <w:rFonts w:asciiTheme="majorBidi" w:hAnsiTheme="majorBidi" w:cstheme="majorBidi"/>
          <w:vertAlign w:val="subscript"/>
        </w:rPr>
        <w:t>k</w:t>
      </w:r>
      <w:r w:rsidR="00BA7A39">
        <w:rPr>
          <w:rFonts w:asciiTheme="majorBidi" w:hAnsiTheme="majorBidi" w:cstheme="majorBidi"/>
        </w:rPr>
        <w:t xml:space="preserve"> et b</w:t>
      </w:r>
      <w:r w:rsidR="00BA7A39">
        <w:rPr>
          <w:rFonts w:asciiTheme="majorBidi" w:hAnsiTheme="majorBidi" w:cstheme="majorBidi"/>
          <w:vertAlign w:val="subscript"/>
        </w:rPr>
        <w:t>l.</w:t>
      </w:r>
    </w:p>
    <w:p w:rsidR="00BA7A39" w:rsidRPr="00E61979" w:rsidRDefault="00BA7A39" w:rsidP="001E553C">
      <w:pPr>
        <w:pStyle w:val="Paragraphedeliste"/>
        <w:numPr>
          <w:ilvl w:val="0"/>
          <w:numId w:val="19"/>
        </w:numPr>
        <w:jc w:val="both"/>
        <w:rPr>
          <w:rFonts w:asciiTheme="majorBidi" w:hAnsiTheme="majorBidi" w:cstheme="majorBidi"/>
        </w:rPr>
      </w:pPr>
      <w:r>
        <w:rPr>
          <w:rFonts w:asciiTheme="majorBidi" w:hAnsiTheme="majorBidi" w:cstheme="majorBidi"/>
        </w:rPr>
        <w:t>Rappelez le modèle du bruit d’arrondi et déterminer du bruit à la sortie du filtre</w:t>
      </w:r>
    </w:p>
    <w:p w:rsidR="00E61979" w:rsidRPr="00E61979" w:rsidRDefault="00E61979" w:rsidP="00E61979">
      <w:pPr>
        <w:jc w:val="both"/>
        <w:rPr>
          <w:rFonts w:asciiTheme="majorBidi" w:hAnsiTheme="majorBidi" w:cstheme="majorBidi"/>
        </w:rPr>
      </w:pPr>
    </w:p>
    <w:sectPr w:rsidR="00E61979" w:rsidRPr="00E61979" w:rsidSect="000A5100">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BC" w:rsidRDefault="000A21BC" w:rsidP="00600D88">
      <w:pPr>
        <w:spacing w:after="0" w:line="240" w:lineRule="auto"/>
      </w:pPr>
      <w:r>
        <w:separator/>
      </w:r>
    </w:p>
  </w:endnote>
  <w:endnote w:type="continuationSeparator" w:id="1">
    <w:p w:rsidR="000A21BC" w:rsidRDefault="000A21BC" w:rsidP="00600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9209"/>
      <w:docPartObj>
        <w:docPartGallery w:val="Page Numbers (Bottom of Page)"/>
        <w:docPartUnique/>
      </w:docPartObj>
    </w:sdtPr>
    <w:sdtContent>
      <w:p w:rsidR="0005752A" w:rsidRDefault="0035178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2049">
                <w:txbxContent>
                  <w:p w:rsidR="0005752A" w:rsidRDefault="00351781">
                    <w:pPr>
                      <w:jc w:val="center"/>
                    </w:pPr>
                    <w:fldSimple w:instr=" PAGE    \* MERGEFORMAT ">
                      <w:r w:rsidR="00B10310" w:rsidRPr="00B1031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BC" w:rsidRDefault="000A21BC" w:rsidP="00600D88">
      <w:pPr>
        <w:spacing w:after="0" w:line="240" w:lineRule="auto"/>
      </w:pPr>
      <w:r>
        <w:separator/>
      </w:r>
    </w:p>
  </w:footnote>
  <w:footnote w:type="continuationSeparator" w:id="1">
    <w:p w:rsidR="000A21BC" w:rsidRDefault="000A21BC" w:rsidP="00600D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00C"/>
    <w:multiLevelType w:val="hybridMultilevel"/>
    <w:tmpl w:val="BFDCE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20B90"/>
    <w:multiLevelType w:val="hybridMultilevel"/>
    <w:tmpl w:val="8CC84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44455F"/>
    <w:multiLevelType w:val="hybridMultilevel"/>
    <w:tmpl w:val="ABAC53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AB3DCE"/>
    <w:multiLevelType w:val="hybridMultilevel"/>
    <w:tmpl w:val="FD24E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A47D28"/>
    <w:multiLevelType w:val="hybridMultilevel"/>
    <w:tmpl w:val="947E3960"/>
    <w:lvl w:ilvl="0" w:tplc="58204D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4D36AA7"/>
    <w:multiLevelType w:val="hybridMultilevel"/>
    <w:tmpl w:val="1B74A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6C6253"/>
    <w:multiLevelType w:val="hybridMultilevel"/>
    <w:tmpl w:val="99F83D9A"/>
    <w:lvl w:ilvl="0" w:tplc="58204D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D175B2"/>
    <w:multiLevelType w:val="hybridMultilevel"/>
    <w:tmpl w:val="DCCAB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0849E2"/>
    <w:multiLevelType w:val="hybridMultilevel"/>
    <w:tmpl w:val="299812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76179E"/>
    <w:multiLevelType w:val="hybridMultilevel"/>
    <w:tmpl w:val="7192923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4B5A8F"/>
    <w:multiLevelType w:val="hybridMultilevel"/>
    <w:tmpl w:val="7550D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A36748"/>
    <w:multiLevelType w:val="hybridMultilevel"/>
    <w:tmpl w:val="8332A194"/>
    <w:lvl w:ilvl="0" w:tplc="40B837D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CD6662"/>
    <w:multiLevelType w:val="hybridMultilevel"/>
    <w:tmpl w:val="0BF05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8C1EA3"/>
    <w:multiLevelType w:val="hybridMultilevel"/>
    <w:tmpl w:val="1CF6797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58C6B9E"/>
    <w:multiLevelType w:val="hybridMultilevel"/>
    <w:tmpl w:val="8A38E67C"/>
    <w:lvl w:ilvl="0" w:tplc="29AAE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F33363"/>
    <w:multiLevelType w:val="hybridMultilevel"/>
    <w:tmpl w:val="5A26D21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nsid w:val="676433F3"/>
    <w:multiLevelType w:val="hybridMultilevel"/>
    <w:tmpl w:val="756C54BE"/>
    <w:lvl w:ilvl="0" w:tplc="E2A2DC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04B39DC"/>
    <w:multiLevelType w:val="hybridMultilevel"/>
    <w:tmpl w:val="31A6F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A83C25"/>
    <w:multiLevelType w:val="hybridMultilevel"/>
    <w:tmpl w:val="88C8CC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46406A"/>
    <w:multiLevelType w:val="hybridMultilevel"/>
    <w:tmpl w:val="D2D8229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18"/>
  </w:num>
  <w:num w:numId="6">
    <w:abstractNumId w:val="15"/>
  </w:num>
  <w:num w:numId="7">
    <w:abstractNumId w:val="9"/>
  </w:num>
  <w:num w:numId="8">
    <w:abstractNumId w:val="17"/>
  </w:num>
  <w:num w:numId="9">
    <w:abstractNumId w:val="10"/>
  </w:num>
  <w:num w:numId="10">
    <w:abstractNumId w:val="11"/>
  </w:num>
  <w:num w:numId="11">
    <w:abstractNumId w:val="14"/>
  </w:num>
  <w:num w:numId="12">
    <w:abstractNumId w:val="16"/>
  </w:num>
  <w:num w:numId="13">
    <w:abstractNumId w:val="2"/>
  </w:num>
  <w:num w:numId="14">
    <w:abstractNumId w:val="19"/>
  </w:num>
  <w:num w:numId="15">
    <w:abstractNumId w:val="6"/>
  </w:num>
  <w:num w:numId="16">
    <w:abstractNumId w:val="4"/>
  </w:num>
  <w:num w:numId="17">
    <w:abstractNumId w:val="13"/>
  </w:num>
  <w:num w:numId="18">
    <w:abstractNumId w:val="7"/>
  </w:num>
  <w:num w:numId="19">
    <w:abstractNumId w:val="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colormenu v:ext="edit" fillcolor="none" strokecolor="none"/>
    </o:shapedefaults>
    <o:shapelayout v:ext="edit">
      <o:idmap v:ext="edit" data="2"/>
    </o:shapelayout>
  </w:hdrShapeDefaults>
  <w:footnotePr>
    <w:footnote w:id="0"/>
    <w:footnote w:id="1"/>
  </w:footnotePr>
  <w:endnotePr>
    <w:endnote w:id="0"/>
    <w:endnote w:id="1"/>
  </w:endnotePr>
  <w:compat/>
  <w:rsids>
    <w:rsidRoot w:val="00C77DF2"/>
    <w:rsid w:val="00027B90"/>
    <w:rsid w:val="0005752A"/>
    <w:rsid w:val="000A21BC"/>
    <w:rsid w:val="000A5100"/>
    <w:rsid w:val="000C2706"/>
    <w:rsid w:val="000D7FE6"/>
    <w:rsid w:val="001D722C"/>
    <w:rsid w:val="001E553C"/>
    <w:rsid w:val="00212CD9"/>
    <w:rsid w:val="00254438"/>
    <w:rsid w:val="0026325B"/>
    <w:rsid w:val="002F6695"/>
    <w:rsid w:val="00351781"/>
    <w:rsid w:val="00437F81"/>
    <w:rsid w:val="00491B57"/>
    <w:rsid w:val="004E5FE6"/>
    <w:rsid w:val="005A24E1"/>
    <w:rsid w:val="005A784E"/>
    <w:rsid w:val="005E4C44"/>
    <w:rsid w:val="005F1758"/>
    <w:rsid w:val="00600D88"/>
    <w:rsid w:val="00602841"/>
    <w:rsid w:val="00631101"/>
    <w:rsid w:val="0066141A"/>
    <w:rsid w:val="00684D05"/>
    <w:rsid w:val="006A7AAD"/>
    <w:rsid w:val="006B75F2"/>
    <w:rsid w:val="0072020A"/>
    <w:rsid w:val="007A783F"/>
    <w:rsid w:val="007D0AC2"/>
    <w:rsid w:val="007E5FA4"/>
    <w:rsid w:val="008B4836"/>
    <w:rsid w:val="008C752F"/>
    <w:rsid w:val="009348E1"/>
    <w:rsid w:val="009D3EE0"/>
    <w:rsid w:val="009D55C1"/>
    <w:rsid w:val="00A137A1"/>
    <w:rsid w:val="00AA66A2"/>
    <w:rsid w:val="00AF3575"/>
    <w:rsid w:val="00B10310"/>
    <w:rsid w:val="00B61E60"/>
    <w:rsid w:val="00BA7A39"/>
    <w:rsid w:val="00BE7EB9"/>
    <w:rsid w:val="00C77DF2"/>
    <w:rsid w:val="00C83817"/>
    <w:rsid w:val="00CD0E25"/>
    <w:rsid w:val="00D35593"/>
    <w:rsid w:val="00DE02DC"/>
    <w:rsid w:val="00DF3BC0"/>
    <w:rsid w:val="00E61072"/>
    <w:rsid w:val="00E61979"/>
    <w:rsid w:val="00EB4820"/>
    <w:rsid w:val="00EB6B7A"/>
    <w:rsid w:val="00EE2FCD"/>
    <w:rsid w:val="00EE4204"/>
    <w:rsid w:val="00EE6FDD"/>
    <w:rsid w:val="00EF2635"/>
    <w:rsid w:val="00F679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5" type="connector" idref="#_x0000_s1082"/>
        <o:r id="V:Rule6" type="connector" idref="#_x0000_s1084"/>
        <o:r id="V:Rule7" type="connector" idref="#_x0000_s1083"/>
        <o:r id="V:Rule8"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F2"/>
    <w:rPr>
      <w:rFonts w:eastAsiaTheme="minorEastAsia"/>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DF2"/>
    <w:pPr>
      <w:ind w:left="720"/>
      <w:contextualSpacing/>
    </w:pPr>
  </w:style>
  <w:style w:type="paragraph" w:styleId="Pieddepage">
    <w:name w:val="footer"/>
    <w:basedOn w:val="Normal"/>
    <w:link w:val="PieddepageCar"/>
    <w:uiPriority w:val="99"/>
    <w:semiHidden/>
    <w:unhideWhenUsed/>
    <w:rsid w:val="00C77DF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7DF2"/>
    <w:rPr>
      <w:rFonts w:eastAsiaTheme="minorEastAsia"/>
      <w:lang w:eastAsia="ko-KR"/>
    </w:rPr>
  </w:style>
  <w:style w:type="paragraph" w:styleId="Textedebulles">
    <w:name w:val="Balloon Text"/>
    <w:basedOn w:val="Normal"/>
    <w:link w:val="TextedebullesCar"/>
    <w:uiPriority w:val="99"/>
    <w:semiHidden/>
    <w:unhideWhenUsed/>
    <w:rsid w:val="00C77D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DF2"/>
    <w:rPr>
      <w:rFonts w:ascii="Tahoma" w:eastAsiaTheme="minorEastAsia" w:hAnsi="Tahoma" w:cs="Tahoma"/>
      <w:sz w:val="16"/>
      <w:szCs w:val="16"/>
      <w:lang w:eastAsia="ko-KR"/>
    </w:rPr>
  </w:style>
  <w:style w:type="character" w:customStyle="1" w:styleId="tlid-translation">
    <w:name w:val="tlid-translation"/>
    <w:basedOn w:val="Policepardfaut"/>
    <w:rsid w:val="00B61E60"/>
  </w:style>
</w:styles>
</file>

<file path=word/webSettings.xml><?xml version="1.0" encoding="utf-8"?>
<w:webSettings xmlns:r="http://schemas.openxmlformats.org/officeDocument/2006/relationships" xmlns:w="http://schemas.openxmlformats.org/wordprocessingml/2006/main">
  <w:divs>
    <w:div w:id="916936905">
      <w:bodyDiv w:val="1"/>
      <w:marLeft w:val="0"/>
      <w:marRight w:val="0"/>
      <w:marTop w:val="0"/>
      <w:marBottom w:val="0"/>
      <w:divBdr>
        <w:top w:val="none" w:sz="0" w:space="0" w:color="auto"/>
        <w:left w:val="none" w:sz="0" w:space="0" w:color="auto"/>
        <w:bottom w:val="none" w:sz="0" w:space="0" w:color="auto"/>
        <w:right w:val="none" w:sz="0" w:space="0" w:color="auto"/>
      </w:divBdr>
      <w:divsChild>
        <w:div w:id="192770111">
          <w:marLeft w:val="0"/>
          <w:marRight w:val="0"/>
          <w:marTop w:val="0"/>
          <w:marBottom w:val="0"/>
          <w:divBdr>
            <w:top w:val="none" w:sz="0" w:space="0" w:color="auto"/>
            <w:left w:val="none" w:sz="0" w:space="0" w:color="auto"/>
            <w:bottom w:val="none" w:sz="0" w:space="0" w:color="auto"/>
            <w:right w:val="none" w:sz="0" w:space="0" w:color="auto"/>
          </w:divBdr>
          <w:divsChild>
            <w:div w:id="926229353">
              <w:marLeft w:val="0"/>
              <w:marRight w:val="0"/>
              <w:marTop w:val="0"/>
              <w:marBottom w:val="0"/>
              <w:divBdr>
                <w:top w:val="none" w:sz="0" w:space="0" w:color="auto"/>
                <w:left w:val="none" w:sz="0" w:space="0" w:color="auto"/>
                <w:bottom w:val="none" w:sz="0" w:space="0" w:color="auto"/>
                <w:right w:val="none" w:sz="0" w:space="0" w:color="auto"/>
              </w:divBdr>
              <w:divsChild>
                <w:div w:id="252132945">
                  <w:marLeft w:val="0"/>
                  <w:marRight w:val="0"/>
                  <w:marTop w:val="0"/>
                  <w:marBottom w:val="0"/>
                  <w:divBdr>
                    <w:top w:val="none" w:sz="0" w:space="0" w:color="auto"/>
                    <w:left w:val="none" w:sz="0" w:space="0" w:color="auto"/>
                    <w:bottom w:val="none" w:sz="0" w:space="0" w:color="auto"/>
                    <w:right w:val="none" w:sz="0" w:space="0" w:color="auto"/>
                  </w:divBdr>
                  <w:divsChild>
                    <w:div w:id="8006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78">
          <w:marLeft w:val="0"/>
          <w:marRight w:val="0"/>
          <w:marTop w:val="0"/>
          <w:marBottom w:val="0"/>
          <w:divBdr>
            <w:top w:val="none" w:sz="0" w:space="0" w:color="auto"/>
            <w:left w:val="none" w:sz="0" w:space="0" w:color="auto"/>
            <w:bottom w:val="none" w:sz="0" w:space="0" w:color="auto"/>
            <w:right w:val="none" w:sz="0" w:space="0" w:color="auto"/>
          </w:divBdr>
          <w:divsChild>
            <w:div w:id="1422221779">
              <w:marLeft w:val="0"/>
              <w:marRight w:val="0"/>
              <w:marTop w:val="0"/>
              <w:marBottom w:val="0"/>
              <w:divBdr>
                <w:top w:val="none" w:sz="0" w:space="0" w:color="auto"/>
                <w:left w:val="none" w:sz="0" w:space="0" w:color="auto"/>
                <w:bottom w:val="none" w:sz="0" w:space="0" w:color="auto"/>
                <w:right w:val="none" w:sz="0" w:space="0" w:color="auto"/>
              </w:divBdr>
            </w:div>
          </w:divsChild>
        </w:div>
        <w:div w:id="202928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903B3-1FE5-4EC2-8BEC-857D1235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STS</cp:lastModifiedBy>
  <cp:revision>2</cp:revision>
  <dcterms:created xsi:type="dcterms:W3CDTF">2020-05-16T21:27:00Z</dcterms:created>
  <dcterms:modified xsi:type="dcterms:W3CDTF">2020-05-16T21:27:00Z</dcterms:modified>
</cp:coreProperties>
</file>