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44" w:rsidRPr="005E4C44" w:rsidRDefault="005E4C44" w:rsidP="005E4C44">
      <w:pPr>
        <w:spacing w:after="0" w:line="240" w:lineRule="auto"/>
        <w:jc w:val="center"/>
        <w:rPr>
          <w:rFonts w:asciiTheme="majorBidi" w:hAnsiTheme="majorBidi" w:cstheme="majorBidi"/>
          <w:b/>
          <w:bCs/>
          <w:u w:val="single"/>
        </w:rPr>
      </w:pPr>
      <w:r w:rsidRPr="005E4C44">
        <w:rPr>
          <w:rFonts w:asciiTheme="majorBidi" w:hAnsiTheme="majorBidi" w:cstheme="majorBidi"/>
          <w:b/>
          <w:bCs/>
          <w:u w:val="single"/>
        </w:rPr>
        <w:t>TD 3 : MASTER SYSTEMES DE TELECOMMUNICATIONS</w:t>
      </w:r>
    </w:p>
    <w:p w:rsidR="00C77DF2" w:rsidRPr="005E4C44" w:rsidRDefault="005E4C44" w:rsidP="005E4C44">
      <w:pPr>
        <w:jc w:val="center"/>
        <w:rPr>
          <w:rFonts w:asciiTheme="majorBidi" w:hAnsiTheme="majorBidi" w:cstheme="majorBidi"/>
          <w:b/>
          <w:bCs/>
          <w:u w:val="single"/>
        </w:rPr>
      </w:pPr>
      <w:r w:rsidRPr="005E4C44">
        <w:rPr>
          <w:rFonts w:asciiTheme="majorBidi" w:hAnsiTheme="majorBidi" w:cstheme="majorBidi"/>
          <w:b/>
          <w:bCs/>
          <w:u w:val="single"/>
        </w:rPr>
        <w:t>SYNTHESE D’UN FILTRE NUMERIQUE RIF</w:t>
      </w:r>
    </w:p>
    <w:p w:rsidR="006A7AAD" w:rsidRPr="007A783F" w:rsidRDefault="006A7AAD" w:rsidP="00C77DF2">
      <w:pPr>
        <w:rPr>
          <w:rFonts w:asciiTheme="majorBidi" w:hAnsiTheme="majorBidi" w:cstheme="majorBidi"/>
          <w:b/>
          <w:bCs/>
          <w:u w:val="single"/>
        </w:rPr>
      </w:pPr>
      <w:r w:rsidRPr="007A783F">
        <w:rPr>
          <w:rFonts w:asciiTheme="majorBidi" w:hAnsiTheme="majorBidi" w:cstheme="majorBidi"/>
          <w:b/>
          <w:bCs/>
          <w:u w:val="single"/>
        </w:rPr>
        <w:t>Exercice 1</w:t>
      </w:r>
    </w:p>
    <w:p w:rsidR="007D0AC2" w:rsidRPr="00DE02DC" w:rsidRDefault="007D0AC2" w:rsidP="000C2706">
      <w:pPr>
        <w:jc w:val="both"/>
        <w:rPr>
          <w:rFonts w:asciiTheme="majorBidi" w:hAnsiTheme="majorBidi" w:cstheme="majorBidi"/>
        </w:rPr>
      </w:pPr>
      <w:r w:rsidRPr="00DE02DC">
        <w:rPr>
          <w:rFonts w:asciiTheme="majorBidi" w:hAnsiTheme="majorBidi" w:cstheme="majorBidi"/>
        </w:rPr>
        <w:t>Nous souhaitons réaliser un filtre RIF dont les caractéristiques spectrales seront les plus proches possible d’un filtre analogique passe-bas  idéal dont la fréquence de coupure est égale à 1kHz.</w:t>
      </w:r>
    </w:p>
    <w:p w:rsidR="007D0AC2" w:rsidRPr="00DE02DC" w:rsidRDefault="007D0AC2" w:rsidP="000C2706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 w:rsidRPr="00DE02DC">
        <w:rPr>
          <w:rFonts w:asciiTheme="majorBidi" w:hAnsiTheme="majorBidi" w:cstheme="majorBidi"/>
        </w:rPr>
        <w:t xml:space="preserve">Le filtre numérique de N=9 coefficients, sera obtenu par la méthode des fenêtres en adoptant une fenêtre temporelle rectangulaire.  </w:t>
      </w:r>
    </w:p>
    <w:p w:rsidR="007D0AC2" w:rsidRPr="00DE02DC" w:rsidRDefault="007D0AC2" w:rsidP="000C2706">
      <w:pPr>
        <w:pStyle w:val="Paragraphedeliste"/>
        <w:numPr>
          <w:ilvl w:val="1"/>
          <w:numId w:val="5"/>
        </w:numPr>
        <w:jc w:val="both"/>
        <w:rPr>
          <w:rFonts w:asciiTheme="majorBidi" w:hAnsiTheme="majorBidi" w:cstheme="majorBidi"/>
        </w:rPr>
      </w:pPr>
      <w:r w:rsidRPr="00DE02DC">
        <w:rPr>
          <w:rFonts w:asciiTheme="majorBidi" w:hAnsiTheme="majorBidi" w:cstheme="majorBidi"/>
        </w:rPr>
        <w:t>Déterminer les coefficients de la réponse impulsionnelle du filtre numérique ainsi obtenue. Donnez sa structure</w:t>
      </w:r>
    </w:p>
    <w:p w:rsidR="007D0AC2" w:rsidRPr="00DE02DC" w:rsidRDefault="007D0AC2" w:rsidP="000C2706">
      <w:pPr>
        <w:pStyle w:val="Paragraphedeliste"/>
        <w:numPr>
          <w:ilvl w:val="1"/>
          <w:numId w:val="5"/>
        </w:numPr>
        <w:jc w:val="both"/>
        <w:rPr>
          <w:rFonts w:asciiTheme="majorBidi" w:hAnsiTheme="majorBidi" w:cstheme="majorBidi"/>
        </w:rPr>
      </w:pPr>
      <w:r w:rsidRPr="00DE02DC">
        <w:rPr>
          <w:rFonts w:asciiTheme="majorBidi" w:hAnsiTheme="majorBidi" w:cstheme="majorBidi"/>
        </w:rPr>
        <w:t>Déterminez sa fonction de transfert en z et sa réponse fréquentielle H(e</w:t>
      </w:r>
      <w:r w:rsidRPr="00DE02DC">
        <w:rPr>
          <w:rFonts w:asciiTheme="majorBidi" w:hAnsiTheme="majorBidi" w:cstheme="majorBidi"/>
          <w:vertAlign w:val="superscript"/>
        </w:rPr>
        <w:t>j</w:t>
      </w:r>
      <w:r w:rsidRPr="00DE02DC">
        <w:rPr>
          <w:rFonts w:asciiTheme="majorBidi" w:hAnsiTheme="majorBidi" w:cstheme="majorBidi"/>
          <w:vertAlign w:val="superscript"/>
        </w:rPr>
        <w:sym w:font="Symbol" w:char="F077"/>
      </w:r>
      <w:r w:rsidRPr="00DE02DC">
        <w:rPr>
          <w:rFonts w:asciiTheme="majorBidi" w:hAnsiTheme="majorBidi" w:cstheme="majorBidi"/>
        </w:rPr>
        <w:t>)</w:t>
      </w:r>
    </w:p>
    <w:p w:rsidR="007D0AC2" w:rsidRPr="00DE02DC" w:rsidRDefault="007D0AC2" w:rsidP="000C2706">
      <w:pPr>
        <w:pStyle w:val="Paragraphedeliste"/>
        <w:numPr>
          <w:ilvl w:val="1"/>
          <w:numId w:val="5"/>
        </w:numPr>
        <w:jc w:val="both"/>
        <w:rPr>
          <w:rFonts w:asciiTheme="majorBidi" w:hAnsiTheme="majorBidi" w:cstheme="majorBidi"/>
        </w:rPr>
      </w:pPr>
      <w:r w:rsidRPr="00DE02DC">
        <w:rPr>
          <w:rFonts w:asciiTheme="majorBidi" w:hAnsiTheme="majorBidi" w:cstheme="majorBidi"/>
        </w:rPr>
        <w:t>Tracez le module de  H(e</w:t>
      </w:r>
      <w:r w:rsidRPr="00DE02DC">
        <w:rPr>
          <w:rFonts w:asciiTheme="majorBidi" w:hAnsiTheme="majorBidi" w:cstheme="majorBidi"/>
          <w:vertAlign w:val="superscript"/>
        </w:rPr>
        <w:t>j</w:t>
      </w:r>
      <w:r w:rsidRPr="00DE02DC">
        <w:rPr>
          <w:rFonts w:asciiTheme="majorBidi" w:hAnsiTheme="majorBidi" w:cstheme="majorBidi"/>
          <w:vertAlign w:val="superscript"/>
        </w:rPr>
        <w:sym w:font="Symbol" w:char="F077"/>
      </w:r>
      <w:r w:rsidRPr="00DE02DC">
        <w:rPr>
          <w:rFonts w:asciiTheme="majorBidi" w:hAnsiTheme="majorBidi" w:cstheme="majorBidi"/>
        </w:rPr>
        <w:t>) et comparez le, à celui du filtre analogique idéal désiré</w:t>
      </w:r>
    </w:p>
    <w:p w:rsidR="007D0AC2" w:rsidRPr="00DE02DC" w:rsidRDefault="007D0AC2" w:rsidP="000C2706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 w:rsidRPr="00DE02DC">
        <w:rPr>
          <w:rFonts w:asciiTheme="majorBidi" w:hAnsiTheme="majorBidi" w:cstheme="majorBidi"/>
        </w:rPr>
        <w:t>Reprenez les mêmes questions mais en utilisant une fenêtre de Hamming</w:t>
      </w:r>
    </w:p>
    <w:p w:rsidR="0072020A" w:rsidRDefault="0072020A" w:rsidP="005A784E">
      <w:pPr>
        <w:rPr>
          <w:b/>
          <w:bCs/>
          <w:u w:val="single"/>
        </w:rPr>
      </w:pPr>
    </w:p>
    <w:p w:rsidR="009D55C1" w:rsidRDefault="009D55C1" w:rsidP="009D55C1">
      <w:pPr>
        <w:rPr>
          <w:b/>
          <w:bCs/>
          <w:u w:val="single"/>
        </w:rPr>
      </w:pPr>
      <w:r>
        <w:rPr>
          <w:b/>
          <w:bCs/>
          <w:u w:val="single"/>
        </w:rPr>
        <w:t>Exercice 2</w:t>
      </w:r>
    </w:p>
    <w:p w:rsidR="009D55C1" w:rsidRDefault="00B147C5" w:rsidP="002F6695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99.9pt;margin-top:28.7pt;width:35.25pt;height:33.75pt;z-index:251666432" filled="f" stroked="f">
            <v:textbox>
              <w:txbxContent>
                <w:p w:rsidR="000A5100" w:rsidRPr="002F6695" w:rsidRDefault="000A5100">
                  <w:pPr>
                    <w:rPr>
                      <w:b/>
                      <w:bCs/>
                    </w:rPr>
                  </w:pPr>
                  <w:r w:rsidRPr="002F6695">
                    <w:rPr>
                      <w:b/>
                      <w:bCs/>
                    </w:rPr>
                    <w:t>H(f)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03.65pt;margin-top:30.95pt;width:0;height:97.5pt;flip:y;z-index:251662336" o:connectortype="straight" strokecolor="black [3213]" strokeweight="1.5pt">
            <v:stroke endarrow="block"/>
          </v:shape>
        </w:pict>
      </w:r>
      <w:r w:rsidR="009D55C1">
        <w:rPr>
          <w:rFonts w:asciiTheme="majorBidi" w:hAnsiTheme="majorBidi" w:cstheme="majorBidi"/>
        </w:rPr>
        <w:t xml:space="preserve">On propose de réaliser </w:t>
      </w:r>
      <w:r w:rsidR="009D55C1" w:rsidRPr="009D55C1">
        <w:rPr>
          <w:rFonts w:asciiTheme="majorBidi" w:hAnsiTheme="majorBidi" w:cstheme="majorBidi"/>
        </w:rPr>
        <w:t>un filtre</w:t>
      </w:r>
      <w:r w:rsidR="009D55C1">
        <w:rPr>
          <w:rFonts w:asciiTheme="majorBidi" w:hAnsiTheme="majorBidi" w:cstheme="majorBidi"/>
        </w:rPr>
        <w:t xml:space="preserve"> numérique RIF </w:t>
      </w:r>
      <w:r w:rsidR="009D55C1" w:rsidRPr="009D55C1">
        <w:rPr>
          <w:rFonts w:asciiTheme="majorBidi" w:hAnsiTheme="majorBidi" w:cstheme="majorBidi"/>
        </w:rPr>
        <w:t>passe-haut</w:t>
      </w:r>
      <w:r w:rsidR="009D55C1">
        <w:rPr>
          <w:rFonts w:asciiTheme="majorBidi" w:hAnsiTheme="majorBidi" w:cstheme="majorBidi"/>
        </w:rPr>
        <w:t xml:space="preserve"> </w:t>
      </w:r>
      <w:r w:rsidR="009D55C1" w:rsidRPr="009D55C1">
        <w:rPr>
          <w:rFonts w:asciiTheme="majorBidi" w:hAnsiTheme="majorBidi" w:cstheme="majorBidi"/>
        </w:rPr>
        <w:t>avec</w:t>
      </w:r>
      <w:r w:rsidR="009D55C1">
        <w:rPr>
          <w:rFonts w:asciiTheme="majorBidi" w:hAnsiTheme="majorBidi" w:cstheme="majorBidi"/>
        </w:rPr>
        <w:t xml:space="preserve"> </w:t>
      </w:r>
      <w:r w:rsidR="009D55C1" w:rsidRPr="009D55C1">
        <w:rPr>
          <w:rFonts w:asciiTheme="majorBidi" w:hAnsiTheme="majorBidi" w:cstheme="majorBidi"/>
        </w:rPr>
        <w:t xml:space="preserve">fe= 1kHz, à l’aide de la fenêtre </w:t>
      </w:r>
      <w:r w:rsidR="009D55C1">
        <w:rPr>
          <w:rFonts w:asciiTheme="majorBidi" w:hAnsiTheme="majorBidi" w:cstheme="majorBidi"/>
        </w:rPr>
        <w:t>Hamming</w:t>
      </w:r>
      <w:r w:rsidR="009D55C1" w:rsidRPr="009D55C1">
        <w:rPr>
          <w:rFonts w:asciiTheme="majorBidi" w:hAnsiTheme="majorBidi" w:cstheme="majorBidi"/>
        </w:rPr>
        <w:t>.</w:t>
      </w:r>
      <w:r w:rsidR="002F6695">
        <w:rPr>
          <w:rFonts w:asciiTheme="majorBidi" w:hAnsiTheme="majorBidi" w:cstheme="majorBidi"/>
        </w:rPr>
        <w:t xml:space="preserve"> On choisit alors le filtre analogique désiré suivant :</w:t>
      </w:r>
    </w:p>
    <w:p w:rsidR="002F6695" w:rsidRDefault="002F6695" w:rsidP="009D55C1">
      <w:pPr>
        <w:jc w:val="both"/>
        <w:rPr>
          <w:rFonts w:asciiTheme="majorBidi" w:hAnsiTheme="majorBidi" w:cstheme="majorBidi"/>
        </w:rPr>
      </w:pPr>
    </w:p>
    <w:p w:rsidR="002F6695" w:rsidRDefault="00B147C5" w:rsidP="009D55C1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038" type="#_x0000_t32" style="position:absolute;left:0;text-align:left;margin-left:57.4pt;margin-top:1.55pt;width:60.75pt;height:.05pt;z-index:251671552" o:connectortype="straight" strokecolor="red" strokeweight="2.25pt"/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31" type="#_x0000_t32" style="position:absolute;left:0;text-align:left;margin-left:118.9pt;margin-top:2.35pt;width:42.75pt;height:62.95pt;z-index:251664384" o:connectortype="straight" strokecolor="red" strokeweight="2.25pt"/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30" type="#_x0000_t32" style="position:absolute;left:0;text-align:left;margin-left:301.9pt;margin-top:1.6pt;width:66.75pt;height:.75pt;z-index:251663360" o:connectortype="straight" strokecolor="red" strokeweight="2.25pt"/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32" type="#_x0000_t32" style="position:absolute;left:0;text-align:left;margin-left:256.9pt;margin-top:2.3pt;width:45pt;height:63pt;flip:x;z-index:251665408" o:connectortype="straight" strokecolor="red" strokeweight="2.25pt"/>
        </w:pict>
      </w:r>
    </w:p>
    <w:p w:rsidR="002F6695" w:rsidRDefault="00B147C5" w:rsidP="009D55C1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034" type="#_x0000_t202" style="position:absolute;left:0;text-align:left;margin-left:361.9pt;margin-top:22pt;width:35.25pt;height:33.75pt;z-index:251667456" filled="f" stroked="f">
            <v:textbox>
              <w:txbxContent>
                <w:p w:rsidR="000A5100" w:rsidRPr="002F6695" w:rsidRDefault="000A5100" w:rsidP="002F6695">
                  <w:pPr>
                    <w:rPr>
                      <w:b/>
                      <w:bCs/>
                    </w:rPr>
                  </w:pPr>
                  <w:r w:rsidRPr="002F6695">
                    <w:rPr>
                      <w:b/>
                      <w:bCs/>
                    </w:rPr>
                    <w:t>f</w:t>
                  </w:r>
                </w:p>
              </w:txbxContent>
            </v:textbox>
          </v:shape>
        </w:pict>
      </w:r>
    </w:p>
    <w:p w:rsidR="002F6695" w:rsidRDefault="00B147C5" w:rsidP="009D55C1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037" type="#_x0000_t202" style="position:absolute;left:0;text-align:left;margin-left:293.65pt;margin-top:14.7pt;width:43.5pt;height:33.75pt;z-index:251670528" filled="f" stroked="f">
            <v:textbox>
              <w:txbxContent>
                <w:p w:rsidR="000A5100" w:rsidRPr="002F6695" w:rsidRDefault="000A5100" w:rsidP="002F669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250Hz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36" type="#_x0000_t202" style="position:absolute;left:0;text-align:left;margin-left:242.65pt;margin-top:14.7pt;width:43.5pt;height:33.75pt;z-index:251669504" filled="f" stroked="f">
            <v:textbox>
              <w:txbxContent>
                <w:p w:rsidR="000A5100" w:rsidRPr="002F6695" w:rsidRDefault="000A5100" w:rsidP="002F669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100Hz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35" type="#_x0000_t202" style="position:absolute;left:0;text-align:left;margin-left:193.15pt;margin-top:12.45pt;width:35.25pt;height:33.75pt;z-index:251668480" filled="f" stroked="f">
            <v:textbox>
              <w:txbxContent>
                <w:p w:rsidR="000A5100" w:rsidRPr="002F6695" w:rsidRDefault="000A5100" w:rsidP="002F669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28" type="#_x0000_t32" style="position:absolute;left:0;text-align:left;margin-left:52.15pt;margin-top:16.2pt;width:319.5pt;height:0;z-index:251661312" o:connectortype="straight" strokecolor="black [3213]" strokeweight="1.5pt">
            <v:stroke endarrow="block"/>
          </v:shape>
        </w:pict>
      </w:r>
    </w:p>
    <w:p w:rsidR="002F6695" w:rsidRDefault="002F6695" w:rsidP="009D55C1">
      <w:pPr>
        <w:jc w:val="both"/>
        <w:rPr>
          <w:rFonts w:asciiTheme="majorBidi" w:hAnsiTheme="majorBidi" w:cstheme="majorBidi"/>
        </w:rPr>
      </w:pPr>
    </w:p>
    <w:p w:rsidR="002F6695" w:rsidRDefault="00DE02DC" w:rsidP="00DE02DC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DE02DC">
        <w:rPr>
          <w:rFonts w:asciiTheme="majorBidi" w:hAnsiTheme="majorBidi" w:cstheme="majorBidi"/>
        </w:rPr>
        <w:t>En déduire l’expression mathématique de cette réponse fréquentielle du filtre analogique adopté</w:t>
      </w:r>
    </w:p>
    <w:p w:rsidR="00DE02DC" w:rsidRDefault="00DE02DC" w:rsidP="00DE02DC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En utilisant la TF inverse trouvez l’expression de la réponse impulsionnelle de ce filtre analogique</w:t>
      </w:r>
    </w:p>
    <w:p w:rsidR="00DE02DC" w:rsidRPr="00DE02DC" w:rsidRDefault="00DE02DC" w:rsidP="00DE02DC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En utilisant la fréquentielle d’échantillonnage choisie (1kHz) échantillonnez cette réponse impulsionnelle obtenue que l’on notera h</w:t>
      </w:r>
      <w:r>
        <w:rPr>
          <w:rFonts w:asciiTheme="majorBidi" w:hAnsiTheme="majorBidi" w:cstheme="majorBidi"/>
          <w:vertAlign w:val="subscript"/>
        </w:rPr>
        <w:t>ob</w:t>
      </w:r>
      <w:r>
        <w:rPr>
          <w:rFonts w:asciiTheme="majorBidi" w:hAnsiTheme="majorBidi" w:cstheme="majorBidi"/>
        </w:rPr>
        <w:t>(n)</w:t>
      </w:r>
    </w:p>
    <w:p w:rsidR="00DE02DC" w:rsidRDefault="00DE02DC" w:rsidP="00DE02DC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Rappelez l’expression mathématique temporelle w</w:t>
      </w:r>
      <w:r>
        <w:rPr>
          <w:rFonts w:asciiTheme="majorBidi" w:hAnsiTheme="majorBidi" w:cstheme="majorBidi"/>
          <w:vertAlign w:val="subscript"/>
        </w:rPr>
        <w:t>ham</w:t>
      </w:r>
      <w:r>
        <w:rPr>
          <w:rFonts w:asciiTheme="majorBidi" w:hAnsiTheme="majorBidi" w:cstheme="majorBidi"/>
        </w:rPr>
        <w:t>(n) de la fenêtre de Hamming en fonction de N le nombre d’échantillon qu’elle couvre.</w:t>
      </w:r>
    </w:p>
    <w:p w:rsidR="00DE02DC" w:rsidRDefault="00DE02DC" w:rsidP="00DE02DC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Trouvez l’expression du filtre numérique RIF calculé en fonction de N en multipliant h</w:t>
      </w:r>
      <w:r>
        <w:rPr>
          <w:rFonts w:asciiTheme="majorBidi" w:hAnsiTheme="majorBidi" w:cstheme="majorBidi"/>
          <w:vertAlign w:val="subscript"/>
        </w:rPr>
        <w:t>ob</w:t>
      </w:r>
      <w:r>
        <w:rPr>
          <w:rFonts w:asciiTheme="majorBidi" w:hAnsiTheme="majorBidi" w:cstheme="majorBidi"/>
        </w:rPr>
        <w:t>(n) par w</w:t>
      </w:r>
      <w:r>
        <w:rPr>
          <w:rFonts w:asciiTheme="majorBidi" w:hAnsiTheme="majorBidi" w:cstheme="majorBidi"/>
          <w:vertAlign w:val="subscript"/>
        </w:rPr>
        <w:t>ham</w:t>
      </w:r>
      <w:r>
        <w:rPr>
          <w:rFonts w:asciiTheme="majorBidi" w:hAnsiTheme="majorBidi" w:cstheme="majorBidi"/>
        </w:rPr>
        <w:t>(n) en prenant en considération qu’il doit subir un shift (retard) pour qu’il soit causal.</w:t>
      </w:r>
    </w:p>
    <w:p w:rsidR="00DE02DC" w:rsidRDefault="00DE02DC" w:rsidP="00DE02DC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Déterminer H’z) de ce filtre et en déduire sa réponse fréquentielle H(e</w:t>
      </w:r>
      <w:r>
        <w:rPr>
          <w:rFonts w:asciiTheme="majorBidi" w:hAnsiTheme="majorBidi" w:cstheme="majorBidi"/>
          <w:vertAlign w:val="superscript"/>
        </w:rPr>
        <w:t>j</w:t>
      </w:r>
      <w:r>
        <w:rPr>
          <w:rFonts w:asciiTheme="majorBidi" w:hAnsiTheme="majorBidi" w:cstheme="majorBidi"/>
          <w:vertAlign w:val="superscript"/>
        </w:rPr>
        <w:sym w:font="Symbol" w:char="F077"/>
      </w:r>
      <w:r>
        <w:rPr>
          <w:rFonts w:asciiTheme="majorBidi" w:hAnsiTheme="majorBidi" w:cstheme="majorBidi"/>
        </w:rPr>
        <w:t>).</w:t>
      </w:r>
    </w:p>
    <w:p w:rsidR="00DE02DC" w:rsidRPr="00DE02DC" w:rsidRDefault="00DE02DC" w:rsidP="00DE02DC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Représentez son module sur la même figure que H(f) pour pouvoir les comparer. Qu’en </w:t>
      </w:r>
      <w:r w:rsidR="00EB4820">
        <w:rPr>
          <w:rFonts w:asciiTheme="majorBidi" w:hAnsiTheme="majorBidi" w:cstheme="majorBidi"/>
        </w:rPr>
        <w:t>pensez-vous</w:t>
      </w:r>
      <w:r>
        <w:rPr>
          <w:rFonts w:asciiTheme="majorBidi" w:hAnsiTheme="majorBidi" w:cstheme="majorBidi"/>
        </w:rPr>
        <w:t> ?</w:t>
      </w:r>
    </w:p>
    <w:p w:rsidR="009D55C1" w:rsidRDefault="009D55C1" w:rsidP="009D55C1">
      <w:pPr>
        <w:rPr>
          <w:b/>
          <w:bCs/>
          <w:u w:val="single"/>
        </w:rPr>
      </w:pPr>
    </w:p>
    <w:p w:rsidR="00027B90" w:rsidRDefault="00027B90" w:rsidP="009D55C1">
      <w:pPr>
        <w:rPr>
          <w:b/>
          <w:bCs/>
          <w:u w:val="single"/>
        </w:rPr>
      </w:pPr>
    </w:p>
    <w:p w:rsidR="00EB4820" w:rsidRDefault="00EB4820" w:rsidP="001D722C"/>
    <w:p w:rsidR="00EB4820" w:rsidRDefault="00EB4820" w:rsidP="00EB4820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Exercice 3</w:t>
      </w:r>
    </w:p>
    <w:p w:rsidR="00027B90" w:rsidRPr="00EB4820" w:rsidRDefault="00AA66A2" w:rsidP="00EB4820">
      <w:pPr>
        <w:jc w:val="both"/>
        <w:rPr>
          <w:rFonts w:asciiTheme="majorBidi" w:hAnsiTheme="majorBidi" w:cstheme="majorBidi"/>
        </w:rPr>
      </w:pPr>
      <w:r w:rsidRPr="00EB4820">
        <w:rPr>
          <w:rFonts w:asciiTheme="majorBidi" w:hAnsiTheme="majorBidi" w:cstheme="majorBidi"/>
        </w:rPr>
        <w:t>On souhaite réaliser un filtre numérique RIF pour une fréquence d’</w:t>
      </w:r>
      <w:r w:rsidR="0066141A" w:rsidRPr="00EB4820">
        <w:rPr>
          <w:rFonts w:asciiTheme="majorBidi" w:hAnsiTheme="majorBidi" w:cstheme="majorBidi"/>
        </w:rPr>
        <w:t>échantillonnage</w:t>
      </w:r>
      <w:r w:rsidR="001D722C" w:rsidRPr="00EB4820">
        <w:rPr>
          <w:rFonts w:asciiTheme="majorBidi" w:hAnsiTheme="majorBidi" w:cstheme="majorBidi"/>
        </w:rPr>
        <w:t xml:space="preserve"> fe=2</w:t>
      </w:r>
      <w:r w:rsidRPr="00EB4820">
        <w:rPr>
          <w:rFonts w:asciiTheme="majorBidi" w:hAnsiTheme="majorBidi" w:cstheme="majorBidi"/>
        </w:rPr>
        <w:t>0kHz en u</w:t>
      </w:r>
      <w:r w:rsidR="001D722C" w:rsidRPr="00EB4820">
        <w:rPr>
          <w:rFonts w:asciiTheme="majorBidi" w:hAnsiTheme="majorBidi" w:cstheme="majorBidi"/>
        </w:rPr>
        <w:t xml:space="preserve">tilisant la méthode d’échantillonnage fréquentielle </w:t>
      </w:r>
      <w:r w:rsidRPr="00EB4820">
        <w:rPr>
          <w:rFonts w:asciiTheme="majorBidi" w:hAnsiTheme="majorBidi" w:cstheme="majorBidi"/>
        </w:rPr>
        <w:t xml:space="preserve"> et possédant des </w:t>
      </w:r>
      <w:r w:rsidR="0066141A" w:rsidRPr="00EB4820">
        <w:rPr>
          <w:rFonts w:asciiTheme="majorBidi" w:hAnsiTheme="majorBidi" w:cstheme="majorBidi"/>
        </w:rPr>
        <w:t>caractéristiques</w:t>
      </w:r>
      <w:r w:rsidRPr="00EB4820">
        <w:rPr>
          <w:rFonts w:asciiTheme="majorBidi" w:hAnsiTheme="majorBidi" w:cstheme="majorBidi"/>
        </w:rPr>
        <w:t xml:space="preserve"> spectrales proches du filtre analogique défini par sa réponse fréquentielle H</w:t>
      </w:r>
      <w:r w:rsidRPr="00EB4820">
        <w:rPr>
          <w:rFonts w:asciiTheme="majorBidi" w:hAnsiTheme="majorBidi" w:cstheme="majorBidi"/>
          <w:vertAlign w:val="subscript"/>
        </w:rPr>
        <w:t>d</w:t>
      </w:r>
      <w:r w:rsidRPr="00EB4820">
        <w:rPr>
          <w:rFonts w:asciiTheme="majorBidi" w:hAnsiTheme="majorBidi" w:cstheme="majorBidi"/>
        </w:rPr>
        <w:t>(f)</w:t>
      </w:r>
    </w:p>
    <w:p w:rsidR="00AA66A2" w:rsidRDefault="00B147C5" w:rsidP="00AA66A2">
      <w:pPr>
        <w:jc w:val="center"/>
      </w:pPr>
      <w:r>
        <w:rPr>
          <w:noProof/>
          <w:lang w:eastAsia="fr-FR"/>
        </w:rPr>
        <w:pict>
          <v:shape id="_x0000_s1043" type="#_x0000_t32" style="position:absolute;left:0;text-align:left;margin-left:142.9pt;margin-top:34.15pt;width:0;height:113.15pt;flip:y;z-index:251675648" o:connectortype="straight" strokecolor="black [3213]" strokeweight="2.25pt">
            <v:stroke endarrow="block"/>
          </v:shape>
        </w:pict>
      </w:r>
      <w:r w:rsidR="0066141A" w:rsidRPr="00AA66A2">
        <w:rPr>
          <w:position w:val="-30"/>
        </w:rPr>
        <w:object w:dxaOrig="39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75pt;height:36pt" o:ole="">
            <v:imagedata r:id="rId8" o:title=""/>
          </v:shape>
          <o:OLEObject Type="Embed" ProgID="Equation.3" ShapeID="_x0000_i1025" DrawAspect="Content" ObjectID="_1650117615" r:id="rId9"/>
        </w:object>
      </w:r>
    </w:p>
    <w:p w:rsidR="0066141A" w:rsidRDefault="0066141A" w:rsidP="00AA66A2">
      <w:pPr>
        <w:jc w:val="center"/>
      </w:pPr>
    </w:p>
    <w:p w:rsidR="0066141A" w:rsidRDefault="00B147C5" w:rsidP="0066141A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048" type="#_x0000_t202" style="position:absolute;left:0;text-align:left;margin-left:241.15pt;margin-top:74.7pt;width:21.75pt;height:18.75pt;z-index:251680768" filled="f" stroked="f">
            <v:textbox>
              <w:txbxContent>
                <w:p w:rsidR="000A5100" w:rsidRDefault="000A5100" w:rsidP="0066141A">
                  <w:r>
                    <w:t>6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47" type="#_x0000_t202" style="position:absolute;left:0;text-align:left;margin-left:206.65pt;margin-top:73.95pt;width:21.75pt;height:18.75pt;z-index:251679744" filled="f" stroked="f">
            <v:textbox>
              <w:txbxContent>
                <w:p w:rsidR="000A5100" w:rsidRDefault="000A5100" w:rsidP="0066141A">
                  <w:r>
                    <w:t>4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46" type="#_x0000_t202" style="position:absolute;left:0;text-align:left;margin-left:169.9pt;margin-top:73.2pt;width:21.75pt;height:18.75pt;z-index:251678720" filled="f" stroked="f">
            <v:textbox>
              <w:txbxContent>
                <w:p w:rsidR="000A5100" w:rsidRDefault="000A5100">
                  <w:r>
                    <w:t>2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45" type="#_x0000_t202" style="position:absolute;left:0;text-align:left;margin-left:379.9pt;margin-top:51.45pt;width:69.75pt;height:23.25pt;z-index:251677696" filled="f" stroked="f">
            <v:textbox>
              <w:txbxContent>
                <w:p w:rsidR="000A5100" w:rsidRPr="0066141A" w:rsidRDefault="000A5100">
                  <w:pPr>
                    <w:rPr>
                      <w:b/>
                      <w:bCs/>
                    </w:rPr>
                  </w:pPr>
                  <w:r w:rsidRPr="0066141A">
                    <w:rPr>
                      <w:b/>
                      <w:bCs/>
                    </w:rPr>
                    <w:t>f en kHz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44" type="#_x0000_t32" style="position:absolute;left:0;text-align:left;margin-left:142.9pt;margin-top:73.85pt;width:93pt;height:0;z-index:251676672" o:connectortype="straight" strokecolor="black [3213]" strokeweight="2.25pt"/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42" type="#_x0000_t32" style="position:absolute;left:0;text-align:left;margin-left:235.9pt;margin-top:8.6pt;width:0;height:66pt;z-index:251674624" o:connectortype="straight" strokecolor="#548dd4 [1951]" strokeweight="2.25pt"/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41" type="#_x0000_t32" style="position:absolute;left:0;text-align:left;margin-left:142.9pt;margin-top:8.6pt;width:93pt;height:0;z-index:251673600" o:connectortype="straight" strokecolor="#548dd4 [1951]" strokeweight="2.25pt"/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40" type="#_x0000_t32" style="position:absolute;left:0;text-align:left;margin-left:235.9pt;margin-top:73.85pt;width:177pt;height:.75pt;flip:y;z-index:251672576" o:connectortype="straight" strokecolor="#548dd4 [1951]" strokeweight="3pt">
            <v:stroke endarrow="block"/>
          </v:shape>
        </w:pict>
      </w:r>
      <w:r w:rsidR="0066141A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2581275" cy="1104900"/>
            <wp:effectExtent l="19050" t="0" r="9525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41A" w:rsidRDefault="00B147C5" w:rsidP="0066141A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061" type="#_x0000_t202" style="position:absolute;left:0;text-align:left;margin-left:40.9pt;margin-top:34.3pt;width:70.45pt;height:41.2pt;z-index:251692032;mso-wrap-style:none" filled="f" stroked="f">
            <v:textbox style="mso-fit-shape-to-text:t">
              <w:txbxContent>
                <w:p w:rsidR="000A5100" w:rsidRDefault="000A5100" w:rsidP="001D722C">
                  <w:r w:rsidRPr="001D722C">
                    <w:rPr>
                      <w:position w:val="-16"/>
                    </w:rPr>
                    <w:object w:dxaOrig="1120" w:dyaOrig="440">
                      <v:shape id="_x0000_i1026" type="#_x0000_t75" style="width:56.25pt;height:21.75pt" o:ole="">
                        <v:imagedata r:id="rId11" o:title=""/>
                      </v:shape>
                      <o:OLEObject Type="Embed" ProgID="Equation.3" ShapeID="_x0000_i1026" DrawAspect="Content" ObjectID="_1650117616" r:id="rId12"/>
                    </w:object>
                  </w:r>
                </w:p>
              </w:txbxContent>
            </v:textbox>
          </v:shape>
        </w:pict>
      </w:r>
      <w:r w:rsidR="0066141A">
        <w:rPr>
          <w:rFonts w:asciiTheme="majorBidi" w:hAnsiTheme="majorBidi" w:cstheme="majorBidi"/>
        </w:rPr>
        <w:t xml:space="preserve">Cette réponse fréquentielle désirée en utilisant une représentation à base de la TFTD devient </w:t>
      </w:r>
      <w:r w:rsidR="0066141A" w:rsidRPr="00027B90">
        <w:rPr>
          <w:rFonts w:asciiTheme="majorBidi" w:hAnsiTheme="majorBidi" w:cstheme="majorBidi"/>
        </w:rPr>
        <w:t>H</w:t>
      </w:r>
      <w:r w:rsidR="0066141A">
        <w:rPr>
          <w:rFonts w:asciiTheme="majorBidi" w:hAnsiTheme="majorBidi" w:cstheme="majorBidi"/>
          <w:vertAlign w:val="subscript"/>
        </w:rPr>
        <w:t>d</w:t>
      </w:r>
      <w:r w:rsidR="0066141A" w:rsidRPr="00027B90">
        <w:rPr>
          <w:rFonts w:asciiTheme="majorBidi" w:hAnsiTheme="majorBidi" w:cstheme="majorBidi"/>
        </w:rPr>
        <w:t>(e</w:t>
      </w:r>
      <w:r w:rsidR="0066141A" w:rsidRPr="00AA66A2">
        <w:rPr>
          <w:rFonts w:asciiTheme="majorBidi" w:hAnsiTheme="majorBidi" w:cstheme="majorBidi"/>
          <w:vertAlign w:val="superscript"/>
        </w:rPr>
        <w:t>j</w:t>
      </w:r>
      <w:r w:rsidR="0066141A">
        <w:rPr>
          <w:rFonts w:asciiTheme="majorBidi" w:hAnsiTheme="majorBidi" w:cstheme="majorBidi"/>
          <w:vertAlign w:val="superscript"/>
        </w:rPr>
        <w:sym w:font="Symbol" w:char="F077"/>
      </w:r>
      <w:r w:rsidR="0066141A" w:rsidRPr="00AA66A2">
        <w:rPr>
          <w:rFonts w:asciiTheme="majorBidi" w:hAnsiTheme="majorBidi" w:cstheme="majorBidi"/>
          <w:vertAlign w:val="superscript"/>
        </w:rPr>
        <w:t>Te</w:t>
      </w:r>
      <w:r w:rsidR="0066141A" w:rsidRPr="00027B90">
        <w:rPr>
          <w:rFonts w:asciiTheme="majorBidi" w:hAnsiTheme="majorBidi" w:cstheme="majorBidi"/>
        </w:rPr>
        <w:t>),</w:t>
      </w:r>
      <w:r w:rsidR="0066141A">
        <w:rPr>
          <w:rFonts w:asciiTheme="majorBidi" w:hAnsiTheme="majorBidi" w:cstheme="majorBidi"/>
        </w:rPr>
        <w:t xml:space="preserve"> et prendra la forme suivante</w:t>
      </w:r>
    </w:p>
    <w:p w:rsidR="0066141A" w:rsidRDefault="00B147C5" w:rsidP="0066141A">
      <w:pPr>
        <w:jc w:val="both"/>
        <w:rPr>
          <w:rFonts w:asciiTheme="majorBidi" w:hAnsiTheme="majorBidi" w:cstheme="majorBidi"/>
        </w:rPr>
      </w:pPr>
      <w:r w:rsidRPr="00B147C5">
        <w:rPr>
          <w:noProof/>
          <w:lang w:eastAsia="fr-FR"/>
        </w:rPr>
        <w:pict>
          <v:shape id="_x0000_s1049" type="#_x0000_t32" style="position:absolute;left:0;text-align:left;margin-left:46.15pt;margin-top:7.55pt;width:0;height:113.15pt;flip:y;z-index:251681792" o:connectortype="straight" strokecolor="black [3213]" strokeweight="2.25pt">
            <v:stroke endarrow="block"/>
          </v:shape>
        </w:pict>
      </w:r>
    </w:p>
    <w:p w:rsidR="0066141A" w:rsidRDefault="0066141A" w:rsidP="0066141A">
      <w:pPr>
        <w:jc w:val="both"/>
        <w:rPr>
          <w:rFonts w:asciiTheme="majorBidi" w:hAnsiTheme="majorBidi" w:cstheme="majorBidi"/>
        </w:rPr>
      </w:pPr>
    </w:p>
    <w:p w:rsidR="0066141A" w:rsidRDefault="00B147C5" w:rsidP="0066141A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059" type="#_x0000_t202" style="position:absolute;left:0;text-align:left;margin-left:184.9pt;margin-top:72.35pt;width:21.75pt;height:18.75pt;z-index:251691008" filled="f" stroked="f">
            <v:textbox>
              <w:txbxContent>
                <w:p w:rsidR="000A5100" w:rsidRDefault="000A5100" w:rsidP="001D722C">
                  <w:r>
                    <w:t>8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58" type="#_x0000_t202" style="position:absolute;left:0;text-align:left;margin-left:217.15pt;margin-top:71.15pt;width:28.5pt;height:18.75pt;z-index:251689984" filled="f" stroked="f">
            <v:textbox>
              <w:txbxContent>
                <w:p w:rsidR="000A5100" w:rsidRDefault="000A5100" w:rsidP="001D722C">
                  <w:r>
                    <w:t>10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57" type="#_x0000_t202" style="position:absolute;left:0;text-align:left;margin-left:406.15pt;margin-top:72.35pt;width:28.5pt;height:18.75pt;z-index:251688960" filled="f" stroked="f">
            <v:textbox>
              <w:txbxContent>
                <w:p w:rsidR="000A5100" w:rsidRDefault="000A5100" w:rsidP="001D722C">
                  <w:r>
                    <w:t>20</w:t>
                  </w:r>
                </w:p>
              </w:txbxContent>
            </v:textbox>
          </v:shape>
        </w:pict>
      </w:r>
      <w:r w:rsidRPr="00B147C5">
        <w:rPr>
          <w:noProof/>
          <w:lang w:eastAsia="fr-FR"/>
        </w:rPr>
        <w:pict>
          <v:shape id="_x0000_s1054" type="#_x0000_t202" style="position:absolute;left:0;text-align:left;margin-left:72.4pt;margin-top:68.9pt;width:21.75pt;height:18.75pt;z-index:251685888" filled="f" stroked="f">
            <v:textbox>
              <w:txbxContent>
                <w:p w:rsidR="000A5100" w:rsidRDefault="000A5100" w:rsidP="001D722C">
                  <w:r>
                    <w:t>2</w:t>
                  </w:r>
                </w:p>
              </w:txbxContent>
            </v:textbox>
          </v:shape>
        </w:pict>
      </w:r>
      <w:r w:rsidRPr="00B147C5">
        <w:rPr>
          <w:noProof/>
          <w:lang w:eastAsia="fr-FR"/>
        </w:rPr>
        <w:pict>
          <v:shape id="_x0000_s1055" type="#_x0000_t202" style="position:absolute;left:0;text-align:left;margin-left:109.15pt;margin-top:68.9pt;width:21.75pt;height:18.75pt;z-index:251686912" filled="f" stroked="f">
            <v:textbox>
              <w:txbxContent>
                <w:p w:rsidR="000A5100" w:rsidRDefault="000A5100" w:rsidP="001D722C">
                  <w:r>
                    <w:t>4</w:t>
                  </w:r>
                </w:p>
              </w:txbxContent>
            </v:textbox>
          </v:shape>
        </w:pict>
      </w:r>
      <w:r w:rsidRPr="00B147C5">
        <w:rPr>
          <w:noProof/>
          <w:lang w:eastAsia="fr-FR"/>
        </w:rPr>
        <w:pict>
          <v:shape id="_x0000_s1056" type="#_x0000_t202" style="position:absolute;left:0;text-align:left;margin-left:146.65pt;margin-top:69.65pt;width:21.75pt;height:18.75pt;z-index:251687936" filled="f" stroked="f">
            <v:textbox>
              <w:txbxContent>
                <w:p w:rsidR="000A5100" w:rsidRDefault="000A5100" w:rsidP="001D722C">
                  <w:r>
                    <w:t>6</w:t>
                  </w:r>
                </w:p>
              </w:txbxContent>
            </v:textbox>
          </v:shape>
        </w:pict>
      </w:r>
      <w:r w:rsidRPr="00B147C5">
        <w:rPr>
          <w:noProof/>
          <w:lang w:eastAsia="fr-FR"/>
        </w:rPr>
        <w:pict>
          <v:shape id="_x0000_s1053" type="#_x0000_t202" style="position:absolute;left:0;text-align:left;margin-left:424.9pt;margin-top:47.9pt;width:69.75pt;height:23.25pt;z-index:251684864" filled="f" stroked="f">
            <v:textbox>
              <w:txbxContent>
                <w:p w:rsidR="000A5100" w:rsidRPr="0066141A" w:rsidRDefault="000A5100" w:rsidP="009D3EE0">
                  <w:pPr>
                    <w:rPr>
                      <w:b/>
                      <w:bCs/>
                    </w:rPr>
                  </w:pPr>
                  <w:r w:rsidRPr="0066141A">
                    <w:rPr>
                      <w:b/>
                      <w:bCs/>
                    </w:rPr>
                    <w:t>f en kHz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52" type="#_x0000_t32" style="position:absolute;left:0;text-align:left;margin-left:325.15pt;margin-top:72.35pt;width:119.25pt;height:0;z-index:251683840" o:connectortype="straight" strokecolor="black [3213]" strokeweight="2.25pt">
            <v:stroke endarrow="block"/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50" type="#_x0000_t32" style="position:absolute;left:0;text-align:left;margin-left:46.15pt;margin-top:71.6pt;width:91.5pt;height:0;z-index:251682816" o:connectortype="straight" strokecolor="black [3213]" strokeweight="2.25pt"/>
        </w:pict>
      </w:r>
      <w:r w:rsidR="0066141A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5076825" cy="1181100"/>
            <wp:effectExtent l="19050" t="0" r="9525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41A" w:rsidRDefault="001D722C" w:rsidP="001D722C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Pouvez expliquer la différence entre ces deux réponses fréquentielles H</w:t>
      </w:r>
      <w:r>
        <w:rPr>
          <w:rFonts w:asciiTheme="majorBidi" w:hAnsiTheme="majorBidi" w:cstheme="majorBidi"/>
          <w:vertAlign w:val="subscript"/>
        </w:rPr>
        <w:t>d</w:t>
      </w:r>
      <w:r>
        <w:rPr>
          <w:rFonts w:asciiTheme="majorBidi" w:hAnsiTheme="majorBidi" w:cstheme="majorBidi"/>
        </w:rPr>
        <w:t xml:space="preserve">(f) et </w:t>
      </w:r>
      <w:r w:rsidRPr="00027B90">
        <w:rPr>
          <w:rFonts w:asciiTheme="majorBidi" w:hAnsiTheme="majorBidi" w:cstheme="majorBidi"/>
        </w:rPr>
        <w:t>H</w:t>
      </w:r>
      <w:r>
        <w:rPr>
          <w:rFonts w:asciiTheme="majorBidi" w:hAnsiTheme="majorBidi" w:cstheme="majorBidi"/>
          <w:vertAlign w:val="subscript"/>
        </w:rPr>
        <w:t>d</w:t>
      </w:r>
      <w:r w:rsidRPr="00027B90">
        <w:rPr>
          <w:rFonts w:asciiTheme="majorBidi" w:hAnsiTheme="majorBidi" w:cstheme="majorBidi"/>
        </w:rPr>
        <w:t>(e</w:t>
      </w:r>
      <w:r w:rsidRPr="00AA66A2">
        <w:rPr>
          <w:rFonts w:asciiTheme="majorBidi" w:hAnsiTheme="majorBidi" w:cstheme="majorBidi"/>
          <w:vertAlign w:val="superscript"/>
        </w:rPr>
        <w:t>j</w:t>
      </w:r>
      <w:r>
        <w:rPr>
          <w:rFonts w:asciiTheme="majorBidi" w:hAnsiTheme="majorBidi" w:cstheme="majorBidi"/>
          <w:vertAlign w:val="superscript"/>
        </w:rPr>
        <w:sym w:font="Symbol" w:char="F077"/>
      </w:r>
      <w:r w:rsidRPr="00AA66A2">
        <w:rPr>
          <w:rFonts w:asciiTheme="majorBidi" w:hAnsiTheme="majorBidi" w:cstheme="majorBidi"/>
          <w:vertAlign w:val="superscript"/>
        </w:rPr>
        <w:t>Te</w:t>
      </w:r>
      <w:r w:rsidRPr="00027B90"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</w:rPr>
        <w:t xml:space="preserve"> comme le montre les deux figures ci-dessus ?</w:t>
      </w:r>
    </w:p>
    <w:p w:rsidR="001D722C" w:rsidRDefault="001D722C" w:rsidP="001D722C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On procède maintenant à l’échantillonnage de la réponse </w:t>
      </w:r>
      <w:r w:rsidRPr="00027B90">
        <w:rPr>
          <w:rFonts w:asciiTheme="majorBidi" w:hAnsiTheme="majorBidi" w:cstheme="majorBidi"/>
        </w:rPr>
        <w:t>H</w:t>
      </w:r>
      <w:r>
        <w:rPr>
          <w:rFonts w:asciiTheme="majorBidi" w:hAnsiTheme="majorBidi" w:cstheme="majorBidi"/>
          <w:vertAlign w:val="subscript"/>
        </w:rPr>
        <w:t>d</w:t>
      </w:r>
      <w:r w:rsidRPr="00027B90">
        <w:rPr>
          <w:rFonts w:asciiTheme="majorBidi" w:hAnsiTheme="majorBidi" w:cstheme="majorBidi"/>
        </w:rPr>
        <w:t>(e</w:t>
      </w:r>
      <w:r w:rsidRPr="00AA66A2">
        <w:rPr>
          <w:rFonts w:asciiTheme="majorBidi" w:hAnsiTheme="majorBidi" w:cstheme="majorBidi"/>
          <w:vertAlign w:val="superscript"/>
        </w:rPr>
        <w:t>j</w:t>
      </w:r>
      <w:r>
        <w:rPr>
          <w:rFonts w:asciiTheme="majorBidi" w:hAnsiTheme="majorBidi" w:cstheme="majorBidi"/>
          <w:vertAlign w:val="superscript"/>
        </w:rPr>
        <w:sym w:font="Symbol" w:char="F077"/>
      </w:r>
      <w:r w:rsidRPr="00AA66A2">
        <w:rPr>
          <w:rFonts w:asciiTheme="majorBidi" w:hAnsiTheme="majorBidi" w:cstheme="majorBidi"/>
          <w:vertAlign w:val="superscript"/>
        </w:rPr>
        <w:t>Te</w:t>
      </w:r>
      <w:r w:rsidRPr="00027B90"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</w:rPr>
        <w:t xml:space="preserve"> avec un pas fréquentielle égale à 500 Hz. A partir de  </w:t>
      </w:r>
      <w:r w:rsidRPr="00027B90">
        <w:rPr>
          <w:rFonts w:asciiTheme="majorBidi" w:hAnsiTheme="majorBidi" w:cstheme="majorBidi"/>
        </w:rPr>
        <w:t>H</w:t>
      </w:r>
      <w:r>
        <w:rPr>
          <w:rFonts w:asciiTheme="majorBidi" w:hAnsiTheme="majorBidi" w:cstheme="majorBidi"/>
          <w:vertAlign w:val="subscript"/>
        </w:rPr>
        <w:t>d</w:t>
      </w:r>
      <w:r w:rsidRPr="00027B90">
        <w:rPr>
          <w:rFonts w:asciiTheme="majorBidi" w:hAnsiTheme="majorBidi" w:cstheme="majorBidi"/>
        </w:rPr>
        <w:t>(e</w:t>
      </w:r>
      <w:r w:rsidRPr="00AA66A2">
        <w:rPr>
          <w:rFonts w:asciiTheme="majorBidi" w:hAnsiTheme="majorBidi" w:cstheme="majorBidi"/>
          <w:vertAlign w:val="superscript"/>
        </w:rPr>
        <w:t>j</w:t>
      </w:r>
      <w:r>
        <w:rPr>
          <w:rFonts w:asciiTheme="majorBidi" w:hAnsiTheme="majorBidi" w:cstheme="majorBidi"/>
          <w:vertAlign w:val="superscript"/>
        </w:rPr>
        <w:sym w:font="Symbol" w:char="F077"/>
      </w:r>
      <w:r w:rsidRPr="00AA66A2">
        <w:rPr>
          <w:rFonts w:asciiTheme="majorBidi" w:hAnsiTheme="majorBidi" w:cstheme="majorBidi"/>
          <w:vertAlign w:val="superscript"/>
        </w:rPr>
        <w:t>Te</w:t>
      </w:r>
      <w:r w:rsidRPr="00027B90">
        <w:rPr>
          <w:rFonts w:asciiTheme="majorBidi" w:hAnsiTheme="majorBidi" w:cstheme="majorBidi"/>
        </w:rPr>
        <w:t>),</w:t>
      </w:r>
      <w:r>
        <w:rPr>
          <w:rFonts w:asciiTheme="majorBidi" w:hAnsiTheme="majorBidi" w:cstheme="majorBidi"/>
        </w:rPr>
        <w:t xml:space="preserve"> représentez graphique la réponse fréquentielle échantillonnée ainsi obtenue.</w:t>
      </w:r>
    </w:p>
    <w:p w:rsidR="00EB4820" w:rsidRDefault="00EB4820" w:rsidP="001D722C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 combien de point N est constituée cette réponse fréquentielle échantillonnée sur une période (on rappelle une période dépend de fe).</w:t>
      </w:r>
    </w:p>
    <w:p w:rsidR="001D722C" w:rsidRDefault="00EB4820" w:rsidP="001D722C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Rappelez la formule de l’expression de la TFD inverse </w:t>
      </w:r>
    </w:p>
    <w:p w:rsidR="00EB4820" w:rsidRDefault="00EB4820" w:rsidP="001D722C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Appliquez cette TFD inverse sur la réponse fréquentielle échantillonnée pour obtenir la réponse impulsionnelle du filtre RIF synthétisé qui sera composé de N échantillons également.</w:t>
      </w:r>
    </w:p>
    <w:p w:rsidR="00EB4820" w:rsidRDefault="00EB4820" w:rsidP="001D722C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Calculez H(z) de ce filtre et en déduire la réponse fréquentielle du filtre RIF obtenu</w:t>
      </w:r>
    </w:p>
    <w:p w:rsidR="00EB4820" w:rsidRPr="001D722C" w:rsidRDefault="00EB4820" w:rsidP="001D722C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Comparez cette réponse fréquentielle obtenue avec la réponse fréquentielle désirée. Quelle</w:t>
      </w:r>
      <w:r w:rsidR="00B61E60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conclusions pouvez vous faire ?</w:t>
      </w:r>
    </w:p>
    <w:p w:rsidR="0066141A" w:rsidRDefault="0066141A" w:rsidP="0066141A">
      <w:pPr>
        <w:jc w:val="both"/>
        <w:rPr>
          <w:rFonts w:asciiTheme="majorBidi" w:hAnsiTheme="majorBidi" w:cstheme="majorBidi"/>
        </w:rPr>
      </w:pPr>
    </w:p>
    <w:p w:rsidR="0066141A" w:rsidRDefault="0066141A" w:rsidP="0066141A">
      <w:pPr>
        <w:jc w:val="center"/>
        <w:rPr>
          <w:rFonts w:asciiTheme="majorBidi" w:hAnsiTheme="majorBidi" w:cstheme="majorBidi"/>
        </w:rPr>
      </w:pPr>
    </w:p>
    <w:p w:rsidR="00B61E60" w:rsidRDefault="00B61E60" w:rsidP="00B61E60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Exercice 4</w:t>
      </w:r>
    </w:p>
    <w:p w:rsidR="00B61E60" w:rsidRDefault="00B61E60" w:rsidP="00B61E60">
      <w:pPr>
        <w:jc w:val="both"/>
        <w:rPr>
          <w:rStyle w:val="tlid-translation"/>
          <w:rFonts w:asciiTheme="majorBidi" w:hAnsiTheme="majorBidi" w:cstheme="majorBidi"/>
        </w:rPr>
      </w:pPr>
      <w:r>
        <w:rPr>
          <w:rStyle w:val="tlid-translation"/>
          <w:rFonts w:asciiTheme="majorBidi" w:hAnsiTheme="majorBidi" w:cstheme="majorBidi"/>
        </w:rPr>
        <w:t xml:space="preserve">Nous allons concevoir </w:t>
      </w:r>
      <w:r w:rsidRPr="00B61E60">
        <w:rPr>
          <w:rStyle w:val="tlid-translation"/>
          <w:rFonts w:asciiTheme="majorBidi" w:hAnsiTheme="majorBidi" w:cstheme="majorBidi"/>
        </w:rPr>
        <w:t>un système audio qui utilise une puce DSP</w:t>
      </w:r>
      <w:r>
        <w:rPr>
          <w:rStyle w:val="tlid-translation"/>
          <w:rFonts w:asciiTheme="majorBidi" w:hAnsiTheme="majorBidi" w:cstheme="majorBidi"/>
        </w:rPr>
        <w:t xml:space="preserve"> (Processeur de traitement du signal ou ‘’Digital Signal Processor’’)</w:t>
      </w:r>
      <w:r w:rsidRPr="00B61E60">
        <w:rPr>
          <w:rStyle w:val="tlid-translation"/>
          <w:rFonts w:asciiTheme="majorBidi" w:hAnsiTheme="majorBidi" w:cstheme="majorBidi"/>
        </w:rPr>
        <w:t xml:space="preserve">. Le système utilise une fréquence d'échantillonnage de 50 kHz. En raison de la vitesse de la puce DSP, </w:t>
      </w:r>
      <w:r>
        <w:rPr>
          <w:rStyle w:val="tlid-translation"/>
          <w:rFonts w:asciiTheme="majorBidi" w:hAnsiTheme="majorBidi" w:cstheme="majorBidi"/>
        </w:rPr>
        <w:t>les</w:t>
      </w:r>
      <w:r w:rsidRPr="00B61E60">
        <w:rPr>
          <w:rStyle w:val="tlid-translation"/>
          <w:rFonts w:asciiTheme="majorBidi" w:hAnsiTheme="majorBidi" w:cstheme="majorBidi"/>
        </w:rPr>
        <w:t xml:space="preserve"> filtres FIR </w:t>
      </w:r>
      <w:r>
        <w:rPr>
          <w:rStyle w:val="tlid-translation"/>
          <w:rFonts w:asciiTheme="majorBidi" w:hAnsiTheme="majorBidi" w:cstheme="majorBidi"/>
        </w:rPr>
        <w:t xml:space="preserve">que nous devons réaliser, </w:t>
      </w:r>
      <w:r w:rsidRPr="00B61E60">
        <w:rPr>
          <w:rStyle w:val="tlid-translation"/>
          <w:rFonts w:asciiTheme="majorBidi" w:hAnsiTheme="majorBidi" w:cstheme="majorBidi"/>
        </w:rPr>
        <w:t xml:space="preserve">peuvent avoir une longueur maximale de 129. Pour (a) et (b) ci-dessous, </w:t>
      </w:r>
      <w:r>
        <w:rPr>
          <w:rStyle w:val="tlid-translation"/>
          <w:rFonts w:asciiTheme="majorBidi" w:hAnsiTheme="majorBidi" w:cstheme="majorBidi"/>
        </w:rPr>
        <w:t xml:space="preserve">on adoptera </w:t>
      </w:r>
      <w:r w:rsidRPr="00B61E60">
        <w:rPr>
          <w:rStyle w:val="tlid-translation"/>
          <w:rFonts w:asciiTheme="majorBidi" w:hAnsiTheme="majorBidi" w:cstheme="majorBidi"/>
        </w:rPr>
        <w:t>une fenêtre Kaiser</w:t>
      </w:r>
      <w:r>
        <w:rPr>
          <w:rStyle w:val="tlid-translation"/>
          <w:rFonts w:asciiTheme="majorBidi" w:hAnsiTheme="majorBidi" w:cstheme="majorBidi"/>
        </w:rPr>
        <w:t xml:space="preserve"> pour la synthèse de notre filtre RIF</w:t>
      </w:r>
      <w:r w:rsidRPr="00B61E60">
        <w:rPr>
          <w:rStyle w:val="tlid-translation"/>
          <w:rFonts w:asciiTheme="majorBidi" w:hAnsiTheme="majorBidi" w:cstheme="majorBidi"/>
        </w:rPr>
        <w:t>.</w:t>
      </w:r>
    </w:p>
    <w:p w:rsidR="00B61E60" w:rsidRPr="00B61E60" w:rsidRDefault="00B61E60" w:rsidP="00B61E60">
      <w:pPr>
        <w:pStyle w:val="Paragraphedeliste"/>
        <w:numPr>
          <w:ilvl w:val="0"/>
          <w:numId w:val="10"/>
        </w:numPr>
        <w:ind w:left="714" w:hanging="357"/>
        <w:jc w:val="both"/>
        <w:rPr>
          <w:rStyle w:val="tlid-translation"/>
          <w:rFonts w:asciiTheme="majorBidi" w:hAnsiTheme="majorBidi" w:cstheme="majorBidi"/>
        </w:rPr>
      </w:pPr>
      <w:r w:rsidRPr="00B61E60">
        <w:rPr>
          <w:rStyle w:val="tlid-translation"/>
          <w:rFonts w:asciiTheme="majorBidi" w:hAnsiTheme="majorBidi" w:cstheme="majorBidi"/>
        </w:rPr>
        <w:t>Nous avons besoin d'une atténuation de bande d'arrêt de 70 dB et d'une ondulation de bande passante de 0,1 dB. De plus, nous avons besoin d'un filtre passe-bas qui laisse passer toutes les fréquences en dessous de 8 kHz. Quelle sera la fréquence de la bande d'arrêt?</w:t>
      </w:r>
    </w:p>
    <w:p w:rsidR="00B61E60" w:rsidRPr="00B61E60" w:rsidRDefault="00B61E60" w:rsidP="00B61E60">
      <w:pPr>
        <w:pStyle w:val="Paragraphedeliste"/>
        <w:numPr>
          <w:ilvl w:val="0"/>
          <w:numId w:val="10"/>
        </w:numPr>
        <w:ind w:left="714" w:hanging="357"/>
        <w:jc w:val="both"/>
        <w:rPr>
          <w:rStyle w:val="tlid-translation"/>
          <w:rFonts w:asciiTheme="majorBidi" w:hAnsiTheme="majorBidi" w:cstheme="majorBidi"/>
        </w:rPr>
      </w:pPr>
      <w:r w:rsidRPr="00B61E60">
        <w:rPr>
          <w:rStyle w:val="tlid-translation"/>
          <w:rFonts w:asciiTheme="majorBidi" w:hAnsiTheme="majorBidi" w:cstheme="majorBidi"/>
        </w:rPr>
        <w:t xml:space="preserve">Si maintenant on va réaliser un filtre passe-bas qui laisse passer des fréquences inférieures à 8 kHz et arrête des fréquences supérieures à 10 kHz, quels seront l'ondulation de la bande passante et l'atténuation de la bande d'arrêt? </w:t>
      </w:r>
    </w:p>
    <w:p w:rsidR="00B61E60" w:rsidRPr="00B61E60" w:rsidRDefault="00B61E60" w:rsidP="00B61E60">
      <w:pPr>
        <w:pStyle w:val="Paragraphedeliste"/>
        <w:numPr>
          <w:ilvl w:val="0"/>
          <w:numId w:val="10"/>
        </w:numPr>
        <w:ind w:left="714" w:hanging="357"/>
        <w:jc w:val="both"/>
        <w:rPr>
          <w:rStyle w:val="tlid-translation"/>
          <w:rFonts w:asciiTheme="majorBidi" w:hAnsiTheme="majorBidi" w:cstheme="majorBidi"/>
        </w:rPr>
      </w:pPr>
      <w:r w:rsidRPr="00B61E60">
        <w:rPr>
          <w:rStyle w:val="tlid-translation"/>
          <w:rFonts w:asciiTheme="majorBidi" w:hAnsiTheme="majorBidi" w:cstheme="majorBidi"/>
        </w:rPr>
        <w:t>Est-ce qu’à votre avis les résultats de (b) seront différents de ceux de (a) ? Pourquoi ?</w:t>
      </w:r>
    </w:p>
    <w:p w:rsidR="00B61E60" w:rsidRPr="00B61E60" w:rsidRDefault="00B61E60" w:rsidP="00B61E60">
      <w:pPr>
        <w:pStyle w:val="Paragraphedeliste"/>
        <w:numPr>
          <w:ilvl w:val="0"/>
          <w:numId w:val="10"/>
        </w:numPr>
        <w:ind w:left="714" w:hanging="357"/>
        <w:jc w:val="both"/>
        <w:rPr>
          <w:rFonts w:asciiTheme="majorBidi" w:hAnsiTheme="majorBidi" w:cstheme="majorBidi"/>
        </w:rPr>
      </w:pPr>
      <w:r>
        <w:rPr>
          <w:rStyle w:val="tlid-translation"/>
          <w:rFonts w:asciiTheme="majorBidi" w:hAnsiTheme="majorBidi" w:cstheme="majorBidi"/>
        </w:rPr>
        <w:t>Si n</w:t>
      </w:r>
      <w:r w:rsidRPr="00B61E60">
        <w:rPr>
          <w:rStyle w:val="tlid-translation"/>
          <w:rFonts w:asciiTheme="majorBidi" w:hAnsiTheme="majorBidi" w:cstheme="majorBidi"/>
        </w:rPr>
        <w:t>ous av</w:t>
      </w:r>
      <w:r>
        <w:rPr>
          <w:rStyle w:val="tlid-translation"/>
          <w:rFonts w:asciiTheme="majorBidi" w:hAnsiTheme="majorBidi" w:cstheme="majorBidi"/>
        </w:rPr>
        <w:t>ons</w:t>
      </w:r>
      <w:r w:rsidRPr="00B61E60">
        <w:rPr>
          <w:rStyle w:val="tlid-translation"/>
          <w:rFonts w:asciiTheme="majorBidi" w:hAnsiTheme="majorBidi" w:cstheme="majorBidi"/>
        </w:rPr>
        <w:t xml:space="preserve"> besoin de plus d'atténuation que </w:t>
      </w:r>
      <w:r>
        <w:rPr>
          <w:rStyle w:val="tlid-translation"/>
          <w:rFonts w:asciiTheme="majorBidi" w:hAnsiTheme="majorBidi" w:cstheme="majorBidi"/>
        </w:rPr>
        <w:t>n</w:t>
      </w:r>
      <w:r w:rsidRPr="00B61E60">
        <w:rPr>
          <w:rStyle w:val="tlid-translation"/>
          <w:rFonts w:asciiTheme="majorBidi" w:hAnsiTheme="majorBidi" w:cstheme="majorBidi"/>
        </w:rPr>
        <w:t>ous ne pouv</w:t>
      </w:r>
      <w:r>
        <w:rPr>
          <w:rStyle w:val="tlid-translation"/>
          <w:rFonts w:asciiTheme="majorBidi" w:hAnsiTheme="majorBidi" w:cstheme="majorBidi"/>
        </w:rPr>
        <w:t>ons</w:t>
      </w:r>
      <w:r w:rsidRPr="00B61E60">
        <w:rPr>
          <w:rStyle w:val="tlid-translation"/>
          <w:rFonts w:asciiTheme="majorBidi" w:hAnsiTheme="majorBidi" w:cstheme="majorBidi"/>
        </w:rPr>
        <w:t xml:space="preserve"> en obtenir en (b), devri</w:t>
      </w:r>
      <w:r>
        <w:rPr>
          <w:rStyle w:val="tlid-translation"/>
          <w:rFonts w:asciiTheme="majorBidi" w:hAnsiTheme="majorBidi" w:cstheme="majorBidi"/>
        </w:rPr>
        <w:t>ons-n</w:t>
      </w:r>
      <w:r w:rsidRPr="00B61E60">
        <w:rPr>
          <w:rStyle w:val="tlid-translation"/>
          <w:rFonts w:asciiTheme="majorBidi" w:hAnsiTheme="majorBidi" w:cstheme="majorBidi"/>
        </w:rPr>
        <w:t xml:space="preserve">ous utiliser un filtre </w:t>
      </w:r>
      <w:r>
        <w:rPr>
          <w:rStyle w:val="tlid-translation"/>
          <w:rFonts w:asciiTheme="majorBidi" w:hAnsiTheme="majorBidi" w:cstheme="majorBidi"/>
        </w:rPr>
        <w:t>R</w:t>
      </w:r>
      <w:r w:rsidRPr="00B61E60">
        <w:rPr>
          <w:rStyle w:val="tlid-translation"/>
          <w:rFonts w:asciiTheme="majorBidi" w:hAnsiTheme="majorBidi" w:cstheme="majorBidi"/>
        </w:rPr>
        <w:t xml:space="preserve">II à la place, ou </w:t>
      </w:r>
      <w:r>
        <w:rPr>
          <w:rStyle w:val="tlid-translation"/>
          <w:rFonts w:asciiTheme="majorBidi" w:hAnsiTheme="majorBidi" w:cstheme="majorBidi"/>
        </w:rPr>
        <w:t xml:space="preserve">bien </w:t>
      </w:r>
      <w:r w:rsidRPr="00B61E60">
        <w:rPr>
          <w:rStyle w:val="tlid-translation"/>
          <w:rFonts w:asciiTheme="majorBidi" w:hAnsiTheme="majorBidi" w:cstheme="majorBidi"/>
        </w:rPr>
        <w:t xml:space="preserve"> utiliser une puce DSP plus rapide (</w:t>
      </w:r>
      <w:r>
        <w:rPr>
          <w:rStyle w:val="tlid-translation"/>
          <w:rFonts w:asciiTheme="majorBidi" w:hAnsiTheme="majorBidi" w:cstheme="majorBidi"/>
        </w:rPr>
        <w:t>donc</w:t>
      </w:r>
      <w:r w:rsidRPr="00B61E60">
        <w:rPr>
          <w:rStyle w:val="tlid-translation"/>
          <w:rFonts w:asciiTheme="majorBidi" w:hAnsiTheme="majorBidi" w:cstheme="majorBidi"/>
        </w:rPr>
        <w:t xml:space="preserve"> plus chère)?</w:t>
      </w:r>
    </w:p>
    <w:p w:rsidR="000A5100" w:rsidRDefault="000A5100" w:rsidP="000A5100">
      <w:pPr>
        <w:rPr>
          <w:b/>
          <w:bCs/>
          <w:u w:val="single"/>
        </w:rPr>
      </w:pPr>
    </w:p>
    <w:p w:rsidR="000A5100" w:rsidRPr="000A5100" w:rsidRDefault="000A5100" w:rsidP="000A5100">
      <w:pPr>
        <w:rPr>
          <w:b/>
          <w:bCs/>
          <w:u w:val="single"/>
        </w:rPr>
      </w:pPr>
      <w:r w:rsidRPr="000A5100">
        <w:rPr>
          <w:b/>
          <w:bCs/>
          <w:u w:val="single"/>
        </w:rPr>
        <w:t xml:space="preserve">Exercice </w:t>
      </w:r>
      <w:r>
        <w:rPr>
          <w:b/>
          <w:bCs/>
          <w:u w:val="single"/>
        </w:rPr>
        <w:t>5</w:t>
      </w:r>
    </w:p>
    <w:p w:rsidR="000A5100" w:rsidRDefault="000A5100" w:rsidP="000A5100">
      <w:pPr>
        <w:jc w:val="both"/>
        <w:rPr>
          <w:rStyle w:val="tlid-translation"/>
          <w:rFonts w:asciiTheme="majorBidi" w:hAnsiTheme="majorBidi" w:cstheme="majorBidi"/>
        </w:rPr>
      </w:pPr>
      <w:r w:rsidRPr="000A5100">
        <w:rPr>
          <w:rStyle w:val="tlid-translation"/>
          <w:rFonts w:asciiTheme="majorBidi" w:hAnsiTheme="majorBidi" w:cstheme="majorBidi"/>
        </w:rPr>
        <w:t>Pour filtrer un signal analogique à l’aide d’un filtre numérique on utilise habituellement le système décrit par le schéma de principe suivant :</w:t>
      </w:r>
    </w:p>
    <w:p w:rsidR="000A5100" w:rsidRDefault="00B147C5" w:rsidP="000A5100">
      <w:pPr>
        <w:jc w:val="both"/>
        <w:rPr>
          <w:rStyle w:val="tlid-translation"/>
          <w:rFonts w:asciiTheme="majorBidi" w:hAnsiTheme="majorBidi" w:cstheme="majorBidi"/>
        </w:rPr>
      </w:pPr>
      <w:r w:rsidRPr="00B147C5">
        <w:rPr>
          <w:b/>
          <w:bCs/>
          <w:noProof/>
          <w:u w:val="single"/>
          <w:lang w:eastAsia="fr-FR"/>
        </w:rPr>
        <w:pict>
          <v:shape id="_x0000_s1078" type="#_x0000_t202" style="position:absolute;left:0;text-align:left;margin-left:1.9pt;margin-top:8.3pt;width:49.5pt;height:27pt;z-index:251709440" filled="f" stroked="f">
            <v:textbox>
              <w:txbxContent>
                <w:p w:rsidR="000A5100" w:rsidRPr="000A5100" w:rsidRDefault="000A5100" w:rsidP="000A5100">
                  <w:pPr>
                    <w:rPr>
                      <w:b/>
                      <w:bCs/>
                    </w:rPr>
                  </w:pPr>
                  <w:r w:rsidRPr="000A5100">
                    <w:rPr>
                      <w:b/>
                      <w:bCs/>
                    </w:rPr>
                    <w:t>x(</w:t>
                  </w:r>
                  <w:r>
                    <w:rPr>
                      <w:b/>
                      <w:bCs/>
                    </w:rPr>
                    <w:t>t</w:t>
                  </w:r>
                  <w:r w:rsidRPr="000A5100">
                    <w:rPr>
                      <w:b/>
                      <w:bCs/>
                    </w:rPr>
                    <w:t>)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77" type="#_x0000_t202" style="position:absolute;left:0;text-align:left;margin-left:426.4pt;margin-top:8.3pt;width:49.5pt;height:27pt;z-index:251708416" filled="f" stroked="f">
            <v:textbox>
              <w:txbxContent>
                <w:p w:rsidR="000A5100" w:rsidRPr="000A5100" w:rsidRDefault="000A5100" w:rsidP="000A510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y</w:t>
                  </w:r>
                  <w:r w:rsidRPr="000A5100">
                    <w:rPr>
                      <w:b/>
                      <w:bCs/>
                    </w:rPr>
                    <w:t>(</w:t>
                  </w:r>
                  <w:r>
                    <w:rPr>
                      <w:b/>
                      <w:bCs/>
                    </w:rPr>
                    <w:t>t</w:t>
                  </w:r>
                  <w:r w:rsidRPr="000A5100">
                    <w:rPr>
                      <w:b/>
                      <w:bCs/>
                    </w:rPr>
                    <w:t>)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76" type="#_x0000_t202" style="position:absolute;left:0;text-align:left;margin-left:282.4pt;margin-top:8.3pt;width:49.5pt;height:27pt;z-index:251707392" filled="f" stroked="f">
            <v:textbox>
              <w:txbxContent>
                <w:p w:rsidR="000A5100" w:rsidRPr="000A5100" w:rsidRDefault="000A5100" w:rsidP="000A510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y</w:t>
                  </w:r>
                  <w:r w:rsidRPr="000A5100">
                    <w:rPr>
                      <w:b/>
                      <w:bCs/>
                    </w:rPr>
                    <w:t>(nTe)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75" type="#_x0000_t202" style="position:absolute;left:0;text-align:left;margin-left:139.9pt;margin-top:8.3pt;width:49.5pt;height:27pt;z-index:251706368" filled="f" stroked="f">
            <v:textbox>
              <w:txbxContent>
                <w:p w:rsidR="000A5100" w:rsidRPr="000A5100" w:rsidRDefault="000A5100">
                  <w:pPr>
                    <w:rPr>
                      <w:b/>
                      <w:bCs/>
                    </w:rPr>
                  </w:pPr>
                  <w:r w:rsidRPr="000A5100">
                    <w:rPr>
                      <w:b/>
                      <w:bCs/>
                    </w:rPr>
                    <w:t>x(nTe)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72" type="#_x0000_t202" style="position:absolute;left:0;text-align:left;margin-left:331.15pt;margin-top:9.05pt;width:92.25pt;height:59.25pt;z-index:251703296">
            <v:textbox>
              <w:txbxContent>
                <w:p w:rsidR="000A5100" w:rsidRDefault="000A5100" w:rsidP="000A5100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0A5100" w:rsidRPr="000A5100" w:rsidRDefault="000A5100" w:rsidP="000A5100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>Interpolation</w:t>
                  </w:r>
                  <w:r w:rsidRPr="000A5100">
                    <w:rPr>
                      <w:rFonts w:asciiTheme="majorBidi" w:hAnsiTheme="majorBidi" w:cstheme="majorBidi"/>
                      <w:b/>
                      <w:bCs/>
                    </w:rPr>
                    <w:t xml:space="preserve"> du signal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71" type="#_x0000_t202" style="position:absolute;left:0;text-align:left;margin-left:189.4pt;margin-top:8.3pt;width:92.25pt;height:59.25pt;z-index:251702272">
            <v:textbox>
              <w:txbxContent>
                <w:p w:rsidR="000A5100" w:rsidRDefault="000A5100" w:rsidP="000A5100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0A5100" w:rsidRPr="000A5100" w:rsidRDefault="000A5100" w:rsidP="000A5100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>Filtre numérique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70" type="#_x0000_t202" style="position:absolute;left:0;text-align:left;margin-left:46.9pt;margin-top:8.3pt;width:92.25pt;height:59.25pt;z-index:251701248">
            <v:textbox>
              <w:txbxContent>
                <w:p w:rsidR="000A5100" w:rsidRDefault="000A5100" w:rsidP="000A5100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0A5100" w:rsidRPr="000A5100" w:rsidRDefault="000A5100" w:rsidP="000A5100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0A5100">
                    <w:rPr>
                      <w:rFonts w:asciiTheme="majorBidi" w:hAnsiTheme="majorBidi" w:cstheme="majorBidi"/>
                      <w:b/>
                      <w:bCs/>
                    </w:rPr>
                    <w:t>Discrétisation du signal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rect id="_x0000_s1064" style="position:absolute;left:0;text-align:left;margin-left:330.4pt;margin-top:8.3pt;width:93pt;height:59.25pt;z-index:251695104"/>
        </w:pict>
      </w:r>
      <w:r>
        <w:rPr>
          <w:rFonts w:asciiTheme="majorBidi" w:hAnsiTheme="majorBidi" w:cstheme="majorBidi"/>
          <w:noProof/>
          <w:lang w:eastAsia="fr-FR"/>
        </w:rPr>
        <w:pict>
          <v:rect id="_x0000_s1063" style="position:absolute;left:0;text-align:left;margin-left:188.65pt;margin-top:8.3pt;width:93pt;height:59.25pt;z-index:251694080"/>
        </w:pict>
      </w:r>
      <w:r>
        <w:rPr>
          <w:rFonts w:asciiTheme="majorBidi" w:hAnsiTheme="majorBidi" w:cstheme="majorBidi"/>
          <w:noProof/>
          <w:lang w:eastAsia="fr-FR"/>
        </w:rPr>
        <w:pict>
          <v:rect id="_x0000_s1062" style="position:absolute;left:0;text-align:left;margin-left:46.9pt;margin-top:8.3pt;width:93pt;height:59.25pt;z-index:251693056"/>
        </w:pict>
      </w:r>
    </w:p>
    <w:p w:rsidR="000A5100" w:rsidRPr="000A5100" w:rsidRDefault="00B147C5" w:rsidP="000A5100">
      <w:pPr>
        <w:jc w:val="both"/>
        <w:rPr>
          <w:rStyle w:val="tlid-translation"/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068" type="#_x0000_t32" style="position:absolute;left:0;text-align:left;margin-left:422.65pt;margin-top:12.25pt;width:48pt;height:.75pt;z-index:251699200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67" type="#_x0000_t32" style="position:absolute;left:0;text-align:left;margin-left:281.65pt;margin-top:12.25pt;width:48pt;height:.75pt;z-index:251698176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66" type="#_x0000_t32" style="position:absolute;left:0;text-align:left;margin-left:139.15pt;margin-top:12.25pt;width:48pt;height:.75pt;z-index:251697152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65" type="#_x0000_t32" style="position:absolute;left:0;text-align:left;margin-left:-1.1pt;margin-top:12.25pt;width:48pt;height:.75pt;z-index:251696128" o:connectortype="straight">
            <v:stroke endarrow="block"/>
          </v:shape>
        </w:pict>
      </w:r>
    </w:p>
    <w:p w:rsidR="000A5100" w:rsidRDefault="00B147C5" w:rsidP="000A5100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074" type="#_x0000_t202" style="position:absolute;left:0;text-align:left;margin-left:309.4pt;margin-top:19.2pt;width:136.5pt;height:35.25pt;z-index:251705344" filled="f" stroked="f">
            <v:textbox>
              <w:txbxContent>
                <w:p w:rsidR="000A5100" w:rsidRPr="000A5100" w:rsidRDefault="000A5100" w:rsidP="000A5100">
                  <w:pPr>
                    <w:jc w:val="center"/>
                    <w:rPr>
                      <w:b/>
                      <w:bCs/>
                    </w:rPr>
                  </w:pPr>
                  <w:r w:rsidRPr="000A5100">
                    <w:rPr>
                      <w:b/>
                      <w:bCs/>
                    </w:rPr>
                    <w:t>Pas d’échantillonnage Te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73" type="#_x0000_t202" style="position:absolute;left:0;text-align:left;margin-left:28.9pt;margin-top:15.45pt;width:136.5pt;height:35.25pt;z-index:251704320" filled="f" stroked="f">
            <v:textbox>
              <w:txbxContent>
                <w:p w:rsidR="000A5100" w:rsidRPr="000A5100" w:rsidRDefault="000A5100" w:rsidP="000A5100">
                  <w:pPr>
                    <w:jc w:val="center"/>
                    <w:rPr>
                      <w:b/>
                      <w:bCs/>
                    </w:rPr>
                  </w:pPr>
                  <w:r w:rsidRPr="000A5100">
                    <w:rPr>
                      <w:b/>
                      <w:bCs/>
                    </w:rPr>
                    <w:t>Pas d’échantillonnage Te</w:t>
                  </w:r>
                </w:p>
              </w:txbxContent>
            </v:textbox>
          </v:shape>
        </w:pict>
      </w:r>
    </w:p>
    <w:p w:rsidR="00B61E60" w:rsidRDefault="00B61E60" w:rsidP="0066141A">
      <w:pPr>
        <w:jc w:val="center"/>
        <w:rPr>
          <w:rFonts w:asciiTheme="majorBidi" w:hAnsiTheme="majorBidi" w:cstheme="majorBidi"/>
        </w:rPr>
      </w:pPr>
    </w:p>
    <w:p w:rsidR="00EB6B7A" w:rsidRPr="00EE2FCD" w:rsidRDefault="00EB6B7A" w:rsidP="00DF3BC0">
      <w:pPr>
        <w:jc w:val="both"/>
        <w:rPr>
          <w:rStyle w:val="tlid-translation"/>
          <w:rFonts w:asciiTheme="majorBidi" w:hAnsiTheme="majorBidi" w:cstheme="majorBidi"/>
        </w:rPr>
      </w:pPr>
      <w:r w:rsidRPr="00EE2FCD">
        <w:rPr>
          <w:rStyle w:val="tlid-translation"/>
          <w:rFonts w:asciiTheme="majorBidi" w:hAnsiTheme="majorBidi" w:cstheme="majorBidi"/>
        </w:rPr>
        <w:t xml:space="preserve">Le filtre à réaliser doit satisfaire aux spécifications suivantes: </w:t>
      </w:r>
    </w:p>
    <w:p w:rsidR="00EB6B7A" w:rsidRPr="00EE2FCD" w:rsidRDefault="00EB6B7A" w:rsidP="00EE2FCD">
      <w:pPr>
        <w:pStyle w:val="Paragraphedeliste"/>
        <w:numPr>
          <w:ilvl w:val="0"/>
          <w:numId w:val="14"/>
        </w:numPr>
        <w:jc w:val="both"/>
        <w:rPr>
          <w:rStyle w:val="tlid-translation"/>
          <w:rFonts w:asciiTheme="majorBidi" w:hAnsiTheme="majorBidi" w:cstheme="majorBidi"/>
        </w:rPr>
      </w:pPr>
      <w:r w:rsidRPr="00EE2FCD">
        <w:rPr>
          <w:rStyle w:val="tlid-translation"/>
          <w:rFonts w:asciiTheme="majorBidi" w:hAnsiTheme="majorBidi" w:cstheme="majorBidi"/>
        </w:rPr>
        <w:t>La fréquence d'échantillonnage est de 20 kHz.</w:t>
      </w:r>
    </w:p>
    <w:p w:rsidR="00EB6B7A" w:rsidRPr="00EE2FCD" w:rsidRDefault="00EB6B7A" w:rsidP="00EE2FCD">
      <w:pPr>
        <w:pStyle w:val="Paragraphedeliste"/>
        <w:numPr>
          <w:ilvl w:val="0"/>
          <w:numId w:val="14"/>
        </w:numPr>
        <w:jc w:val="both"/>
        <w:rPr>
          <w:rStyle w:val="tlid-translation"/>
          <w:rFonts w:asciiTheme="majorBidi" w:hAnsiTheme="majorBidi" w:cstheme="majorBidi"/>
        </w:rPr>
      </w:pPr>
      <w:r w:rsidRPr="00EE2FCD">
        <w:rPr>
          <w:rStyle w:val="tlid-translation"/>
          <w:rFonts w:asciiTheme="majorBidi" w:hAnsiTheme="majorBidi" w:cstheme="majorBidi"/>
        </w:rPr>
        <w:t>Le filtre doit être un filtre passe-bande.</w:t>
      </w:r>
    </w:p>
    <w:p w:rsidR="00EB6B7A" w:rsidRPr="00EE2FCD" w:rsidRDefault="00EB6B7A" w:rsidP="00EE2FCD">
      <w:pPr>
        <w:pStyle w:val="Paragraphedeliste"/>
        <w:numPr>
          <w:ilvl w:val="0"/>
          <w:numId w:val="14"/>
        </w:numPr>
        <w:jc w:val="both"/>
        <w:rPr>
          <w:rStyle w:val="tlid-translation"/>
          <w:rFonts w:asciiTheme="majorBidi" w:hAnsiTheme="majorBidi" w:cstheme="majorBidi"/>
        </w:rPr>
      </w:pPr>
      <w:r w:rsidRPr="00EE2FCD">
        <w:rPr>
          <w:rStyle w:val="tlid-translation"/>
          <w:rFonts w:asciiTheme="majorBidi" w:hAnsiTheme="majorBidi" w:cstheme="majorBidi"/>
        </w:rPr>
        <w:t>Le filtre passe des fréquences comprises entre 4 kHz et 6 kHz.</w:t>
      </w:r>
    </w:p>
    <w:p w:rsidR="00EB6B7A" w:rsidRPr="00EE2FCD" w:rsidRDefault="00EB6B7A" w:rsidP="00EE2FCD">
      <w:pPr>
        <w:pStyle w:val="Paragraphedeliste"/>
        <w:numPr>
          <w:ilvl w:val="0"/>
          <w:numId w:val="14"/>
        </w:numPr>
        <w:jc w:val="both"/>
        <w:rPr>
          <w:rStyle w:val="tlid-translation"/>
          <w:rFonts w:asciiTheme="majorBidi" w:hAnsiTheme="majorBidi" w:cstheme="majorBidi"/>
        </w:rPr>
      </w:pPr>
      <w:r w:rsidRPr="00EE2FCD">
        <w:rPr>
          <w:rStyle w:val="tlid-translation"/>
          <w:rFonts w:asciiTheme="majorBidi" w:hAnsiTheme="majorBidi" w:cstheme="majorBidi"/>
        </w:rPr>
        <w:t xml:space="preserve"> L'ondulation de la bande passante est d'au plus 0,5 dB. (5) Le filtre bloque les fréquences inférieures à 2 kHz et supérieures à 8 kHz.</w:t>
      </w:r>
    </w:p>
    <w:p w:rsidR="00DF3BC0" w:rsidRPr="00EE2FCD" w:rsidRDefault="00EB6B7A" w:rsidP="00EE2FCD">
      <w:pPr>
        <w:pStyle w:val="Paragraphedeliste"/>
        <w:numPr>
          <w:ilvl w:val="0"/>
          <w:numId w:val="14"/>
        </w:numPr>
        <w:jc w:val="both"/>
        <w:rPr>
          <w:rFonts w:asciiTheme="majorBidi" w:hAnsiTheme="majorBidi" w:cstheme="majorBidi"/>
        </w:rPr>
      </w:pPr>
      <w:r w:rsidRPr="00EE2FCD">
        <w:rPr>
          <w:rStyle w:val="tlid-translation"/>
          <w:rFonts w:asciiTheme="majorBidi" w:hAnsiTheme="majorBidi" w:cstheme="majorBidi"/>
        </w:rPr>
        <w:t>L'atténuation de la bande d'arrêt est d'au moins 60 dB.</w:t>
      </w:r>
    </w:p>
    <w:p w:rsidR="00EE2FCD" w:rsidRPr="00EE2FCD" w:rsidRDefault="00EE2FCD" w:rsidP="00EE2FCD">
      <w:pPr>
        <w:jc w:val="both"/>
        <w:rPr>
          <w:rStyle w:val="tlid-translation"/>
          <w:rFonts w:asciiTheme="majorBidi" w:hAnsiTheme="majorBidi" w:cstheme="majorBidi"/>
        </w:rPr>
      </w:pPr>
      <w:r w:rsidRPr="00EE2FCD">
        <w:rPr>
          <w:rStyle w:val="tlid-translation"/>
          <w:rFonts w:asciiTheme="majorBidi" w:hAnsiTheme="majorBidi" w:cstheme="majorBidi"/>
        </w:rPr>
        <w:t>On désire réaliser un filtre RIF en utilisant la méthode de fenêtres.</w:t>
      </w:r>
    </w:p>
    <w:p w:rsidR="00EE2FCD" w:rsidRPr="00EE2FCD" w:rsidRDefault="00EE2FCD" w:rsidP="00EE2FCD">
      <w:pPr>
        <w:pStyle w:val="Paragraphedeliste"/>
        <w:numPr>
          <w:ilvl w:val="0"/>
          <w:numId w:val="13"/>
        </w:numPr>
        <w:jc w:val="both"/>
        <w:rPr>
          <w:rStyle w:val="tlid-translation"/>
          <w:rFonts w:asciiTheme="majorBidi" w:hAnsiTheme="majorBidi" w:cstheme="majorBidi"/>
        </w:rPr>
      </w:pPr>
      <w:r w:rsidRPr="00EE2FCD">
        <w:rPr>
          <w:rStyle w:val="tlid-translation"/>
          <w:rFonts w:asciiTheme="majorBidi" w:hAnsiTheme="majorBidi" w:cstheme="majorBidi"/>
        </w:rPr>
        <w:t>Quelle est la réponse impulsionnelle du filtre idéal à utiliser?</w:t>
      </w:r>
    </w:p>
    <w:p w:rsidR="00EE2FCD" w:rsidRPr="00EE2FCD" w:rsidRDefault="00EE2FCD" w:rsidP="00EE2FCD">
      <w:pPr>
        <w:pStyle w:val="Paragraphedeliste"/>
        <w:numPr>
          <w:ilvl w:val="0"/>
          <w:numId w:val="13"/>
        </w:numPr>
        <w:jc w:val="both"/>
        <w:rPr>
          <w:rStyle w:val="tlid-translation"/>
          <w:rFonts w:asciiTheme="majorBidi" w:hAnsiTheme="majorBidi" w:cstheme="majorBidi"/>
        </w:rPr>
      </w:pPr>
      <w:r w:rsidRPr="00EE2FCD">
        <w:rPr>
          <w:rStyle w:val="tlid-translation"/>
          <w:rFonts w:asciiTheme="majorBidi" w:hAnsiTheme="majorBidi" w:cstheme="majorBidi"/>
        </w:rPr>
        <w:t>Laquelle des fenêtres</w:t>
      </w:r>
      <w:r w:rsidR="005E4C44">
        <w:rPr>
          <w:rStyle w:val="tlid-translation"/>
          <w:rFonts w:asciiTheme="majorBidi" w:hAnsiTheme="majorBidi" w:cstheme="majorBidi"/>
        </w:rPr>
        <w:t>,</w:t>
      </w:r>
      <w:r w:rsidRPr="00EE2FCD">
        <w:rPr>
          <w:rStyle w:val="tlid-translation"/>
          <w:rFonts w:asciiTheme="majorBidi" w:hAnsiTheme="majorBidi" w:cstheme="majorBidi"/>
        </w:rPr>
        <w:t xml:space="preserve"> que nous avons vues dans le cours</w:t>
      </w:r>
      <w:r w:rsidR="005E4C44">
        <w:rPr>
          <w:rStyle w:val="tlid-translation"/>
          <w:rFonts w:asciiTheme="majorBidi" w:hAnsiTheme="majorBidi" w:cstheme="majorBidi"/>
        </w:rPr>
        <w:t>,</w:t>
      </w:r>
      <w:r w:rsidRPr="00EE2FCD">
        <w:rPr>
          <w:rStyle w:val="tlid-translation"/>
          <w:rFonts w:asciiTheme="majorBidi" w:hAnsiTheme="majorBidi" w:cstheme="majorBidi"/>
        </w:rPr>
        <w:t xml:space="preserve"> pourra répondre à ces  spécifications? </w:t>
      </w:r>
    </w:p>
    <w:p w:rsidR="00EE2FCD" w:rsidRPr="00EE2FCD" w:rsidRDefault="00EE2FCD" w:rsidP="00EE2FCD">
      <w:pPr>
        <w:pStyle w:val="Paragraphedeliste"/>
        <w:numPr>
          <w:ilvl w:val="0"/>
          <w:numId w:val="13"/>
        </w:numPr>
        <w:jc w:val="both"/>
        <w:rPr>
          <w:rStyle w:val="tlid-translation"/>
          <w:rFonts w:asciiTheme="majorBidi" w:hAnsiTheme="majorBidi" w:cstheme="majorBidi"/>
        </w:rPr>
      </w:pPr>
      <w:r w:rsidRPr="00EE2FCD">
        <w:rPr>
          <w:rStyle w:val="tlid-translation"/>
          <w:rFonts w:asciiTheme="majorBidi" w:hAnsiTheme="majorBidi" w:cstheme="majorBidi"/>
        </w:rPr>
        <w:t>Pourquoi?</w:t>
      </w:r>
    </w:p>
    <w:p w:rsidR="00B61E60" w:rsidRPr="00EE2FCD" w:rsidRDefault="00EE2FCD" w:rsidP="00EE2FCD">
      <w:pPr>
        <w:pStyle w:val="Paragraphedeliste"/>
        <w:numPr>
          <w:ilvl w:val="0"/>
          <w:numId w:val="13"/>
        </w:numPr>
        <w:jc w:val="both"/>
        <w:rPr>
          <w:rStyle w:val="tlid-translation"/>
          <w:rFonts w:asciiTheme="majorBidi" w:hAnsiTheme="majorBidi" w:cstheme="majorBidi"/>
        </w:rPr>
      </w:pPr>
      <w:r w:rsidRPr="00EE2FCD">
        <w:rPr>
          <w:rStyle w:val="tlid-translation"/>
          <w:rFonts w:asciiTheme="majorBidi" w:hAnsiTheme="majorBidi" w:cstheme="majorBidi"/>
        </w:rPr>
        <w:t xml:space="preserve"> Supposons qu’on décide de concevoir le filtre à l'aide d'une fenêtre Kaiser. De quelle longueur M de filtre aurons-nous besoin?</w:t>
      </w:r>
    </w:p>
    <w:p w:rsidR="00EE2FCD" w:rsidRPr="00EE2FCD" w:rsidRDefault="00EE2FCD" w:rsidP="00EE2FCD">
      <w:pPr>
        <w:pStyle w:val="Paragraphedeliste"/>
        <w:numPr>
          <w:ilvl w:val="0"/>
          <w:numId w:val="13"/>
        </w:numPr>
        <w:jc w:val="both"/>
        <w:rPr>
          <w:rFonts w:asciiTheme="majorBidi" w:hAnsiTheme="majorBidi" w:cstheme="majorBidi"/>
        </w:rPr>
      </w:pPr>
      <w:r w:rsidRPr="00EE2FCD">
        <w:rPr>
          <w:rStyle w:val="tlid-translation"/>
          <w:rFonts w:asciiTheme="majorBidi" w:hAnsiTheme="majorBidi" w:cstheme="majorBidi"/>
        </w:rPr>
        <w:t xml:space="preserve">Quelle valeur </w:t>
      </w:r>
      <w:r w:rsidRPr="00EE2FCD">
        <w:rPr>
          <w:rStyle w:val="tlid-translation"/>
          <w:rFonts w:asciiTheme="majorBidi" w:hAnsiTheme="majorBidi" w:cstheme="majorBidi"/>
        </w:rPr>
        <w:sym w:font="Symbol" w:char="F062"/>
      </w:r>
      <w:r w:rsidRPr="00EE2FCD">
        <w:rPr>
          <w:rStyle w:val="tlid-translation"/>
          <w:rFonts w:asciiTheme="majorBidi" w:hAnsiTheme="majorBidi" w:cstheme="majorBidi"/>
        </w:rPr>
        <w:t xml:space="preserve"> utiliserions-nous?</w:t>
      </w:r>
    </w:p>
    <w:p w:rsidR="005E4C44" w:rsidRPr="005E4C44" w:rsidRDefault="005E4C44" w:rsidP="005E4C44">
      <w:pPr>
        <w:rPr>
          <w:b/>
          <w:bCs/>
          <w:u w:val="single"/>
        </w:rPr>
      </w:pPr>
      <w:r w:rsidRPr="005E4C44">
        <w:rPr>
          <w:b/>
          <w:bCs/>
          <w:u w:val="single"/>
        </w:rPr>
        <w:lastRenderedPageBreak/>
        <w:t xml:space="preserve">Exercice </w:t>
      </w:r>
      <w:r>
        <w:rPr>
          <w:b/>
          <w:bCs/>
          <w:u w:val="single"/>
        </w:rPr>
        <w:t>6</w:t>
      </w:r>
    </w:p>
    <w:p w:rsidR="000D7FE6" w:rsidRPr="005E4C44" w:rsidRDefault="000D7FE6" w:rsidP="005E4C44">
      <w:pPr>
        <w:spacing w:after="0" w:line="240" w:lineRule="auto"/>
        <w:jc w:val="both"/>
        <w:rPr>
          <w:rStyle w:val="tlid-translation"/>
          <w:rFonts w:asciiTheme="majorBidi" w:hAnsiTheme="majorBidi" w:cstheme="majorBidi"/>
        </w:rPr>
      </w:pPr>
      <w:r w:rsidRPr="005E4C44">
        <w:rPr>
          <w:rStyle w:val="tlid-translation"/>
          <w:rFonts w:asciiTheme="majorBidi" w:hAnsiTheme="majorBidi" w:cstheme="majorBidi"/>
        </w:rPr>
        <w:t>Nous allons réaliser un filtre numérique RIF  passe-bas répondant aux spécifications suivantes (sur le filtre analogique) en utilisant la méthode des fenêtres :</w:t>
      </w:r>
    </w:p>
    <w:p w:rsidR="000D7FE6" w:rsidRPr="005E4C44" w:rsidRDefault="000D7FE6" w:rsidP="005E4C44">
      <w:pPr>
        <w:spacing w:after="0" w:line="240" w:lineRule="auto"/>
        <w:jc w:val="both"/>
        <w:rPr>
          <w:rStyle w:val="tlid-translation"/>
          <w:rFonts w:asciiTheme="majorBidi" w:hAnsiTheme="majorBidi" w:cstheme="majorBidi"/>
        </w:rPr>
      </w:pPr>
    </w:p>
    <w:p w:rsidR="000D7FE6" w:rsidRPr="005E4C44" w:rsidRDefault="000D7FE6" w:rsidP="005E4C44">
      <w:pPr>
        <w:spacing w:after="0" w:line="240" w:lineRule="auto"/>
        <w:jc w:val="center"/>
        <w:rPr>
          <w:rStyle w:val="tlid-translation"/>
          <w:rFonts w:asciiTheme="majorBidi" w:hAnsiTheme="majorBidi" w:cstheme="majorBidi"/>
          <w:b/>
          <w:bCs/>
        </w:rPr>
      </w:pPr>
      <w:r w:rsidRPr="005E4C44">
        <w:rPr>
          <w:rStyle w:val="tlid-translation"/>
          <w:rFonts w:asciiTheme="majorBidi" w:hAnsiTheme="majorBidi" w:cstheme="majorBidi"/>
          <w:b/>
          <w:bCs/>
        </w:rPr>
        <w:t>f</w:t>
      </w:r>
      <w:r w:rsidRPr="005E4C44">
        <w:rPr>
          <w:rStyle w:val="tlid-translation"/>
          <w:rFonts w:asciiTheme="majorBidi" w:hAnsiTheme="majorBidi" w:cstheme="majorBidi"/>
          <w:b/>
          <w:bCs/>
          <w:vertAlign w:val="subscript"/>
        </w:rPr>
        <w:t>pass</w:t>
      </w:r>
      <w:r w:rsidRPr="005E4C44">
        <w:rPr>
          <w:rStyle w:val="tlid-translation"/>
          <w:rFonts w:asciiTheme="majorBidi" w:hAnsiTheme="majorBidi" w:cstheme="majorBidi"/>
          <w:b/>
          <w:bCs/>
        </w:rPr>
        <w:t>=3 kHz, f</w:t>
      </w:r>
      <w:r w:rsidRPr="005E4C44">
        <w:rPr>
          <w:rStyle w:val="tlid-translation"/>
          <w:rFonts w:asciiTheme="majorBidi" w:hAnsiTheme="majorBidi" w:cstheme="majorBidi"/>
          <w:b/>
          <w:bCs/>
          <w:vertAlign w:val="subscript"/>
        </w:rPr>
        <w:t>stop</w:t>
      </w:r>
      <w:r w:rsidRPr="005E4C44">
        <w:rPr>
          <w:rStyle w:val="tlid-translation"/>
          <w:rFonts w:asciiTheme="majorBidi" w:hAnsiTheme="majorBidi" w:cstheme="majorBidi"/>
          <w:b/>
          <w:bCs/>
        </w:rPr>
        <w:t>=4 kHz, A</w:t>
      </w:r>
      <w:r w:rsidRPr="005E4C44">
        <w:rPr>
          <w:rStyle w:val="tlid-translation"/>
          <w:rFonts w:asciiTheme="majorBidi" w:hAnsiTheme="majorBidi" w:cstheme="majorBidi"/>
          <w:b/>
          <w:bCs/>
          <w:vertAlign w:val="subscript"/>
        </w:rPr>
        <w:t>pass</w:t>
      </w:r>
      <w:r w:rsidRPr="005E4C44">
        <w:rPr>
          <w:rStyle w:val="tlid-translation"/>
          <w:rFonts w:asciiTheme="majorBidi" w:hAnsiTheme="majorBidi" w:cstheme="majorBidi"/>
          <w:b/>
          <w:bCs/>
        </w:rPr>
        <w:t>=0.5dB, A</w:t>
      </w:r>
      <w:r w:rsidRPr="005E4C44">
        <w:rPr>
          <w:rStyle w:val="tlid-translation"/>
          <w:rFonts w:asciiTheme="majorBidi" w:hAnsiTheme="majorBidi" w:cstheme="majorBidi"/>
          <w:b/>
          <w:bCs/>
          <w:vertAlign w:val="subscript"/>
        </w:rPr>
        <w:t>stop</w:t>
      </w:r>
      <w:r w:rsidRPr="005E4C44">
        <w:rPr>
          <w:rStyle w:val="tlid-translation"/>
          <w:rFonts w:asciiTheme="majorBidi" w:hAnsiTheme="majorBidi" w:cstheme="majorBidi"/>
          <w:b/>
          <w:bCs/>
        </w:rPr>
        <w:t>=60dB</w:t>
      </w:r>
    </w:p>
    <w:p w:rsidR="000D7FE6" w:rsidRPr="005E4C44" w:rsidRDefault="000D7FE6" w:rsidP="005E4C44">
      <w:pPr>
        <w:spacing w:after="0" w:line="240" w:lineRule="auto"/>
        <w:jc w:val="both"/>
        <w:rPr>
          <w:rStyle w:val="tlid-translation"/>
          <w:rFonts w:asciiTheme="majorBidi" w:hAnsiTheme="majorBidi" w:cstheme="majorBidi"/>
        </w:rPr>
      </w:pPr>
    </w:p>
    <w:p w:rsidR="000D7FE6" w:rsidRPr="005E4C44" w:rsidRDefault="000D7FE6" w:rsidP="005E4C44">
      <w:pPr>
        <w:spacing w:after="0" w:line="240" w:lineRule="auto"/>
        <w:jc w:val="both"/>
        <w:rPr>
          <w:rStyle w:val="tlid-translation"/>
          <w:rFonts w:asciiTheme="majorBidi" w:hAnsiTheme="majorBidi" w:cstheme="majorBidi"/>
        </w:rPr>
      </w:pPr>
      <w:r w:rsidRPr="005E4C44">
        <w:rPr>
          <w:rStyle w:val="tlid-translation"/>
          <w:rFonts w:asciiTheme="majorBidi" w:hAnsiTheme="majorBidi" w:cstheme="majorBidi"/>
        </w:rPr>
        <w:t>La fréquence d’échantillonnage est de 10kHz.</w:t>
      </w:r>
    </w:p>
    <w:p w:rsidR="000D7FE6" w:rsidRPr="005E4C44" w:rsidRDefault="000D7FE6" w:rsidP="005E4C44">
      <w:pPr>
        <w:spacing w:after="0" w:line="240" w:lineRule="auto"/>
        <w:jc w:val="both"/>
        <w:rPr>
          <w:rStyle w:val="tlid-translation"/>
          <w:rFonts w:asciiTheme="majorBidi" w:hAnsiTheme="majorBidi" w:cstheme="majorBidi"/>
        </w:rPr>
      </w:pPr>
    </w:p>
    <w:p w:rsidR="005E4C44" w:rsidRPr="005E4C44" w:rsidRDefault="005E4C44" w:rsidP="005E4C44">
      <w:pPr>
        <w:pStyle w:val="Paragraphedeliste"/>
        <w:numPr>
          <w:ilvl w:val="0"/>
          <w:numId w:val="18"/>
        </w:numPr>
        <w:jc w:val="both"/>
        <w:rPr>
          <w:rStyle w:val="tlid-translation"/>
          <w:rFonts w:asciiTheme="majorBidi" w:hAnsiTheme="majorBidi" w:cstheme="majorBidi"/>
        </w:rPr>
      </w:pPr>
      <w:r w:rsidRPr="005E4C44">
        <w:rPr>
          <w:rStyle w:val="tlid-translation"/>
          <w:rFonts w:asciiTheme="majorBidi" w:hAnsiTheme="majorBidi" w:cstheme="majorBidi"/>
        </w:rPr>
        <w:t>Laquelle des fenêtres, que nous avons vues dans le cours, pourra répondre à ces  spécifications? Pourquoi ?</w:t>
      </w:r>
    </w:p>
    <w:p w:rsidR="000D7FE6" w:rsidRPr="005E4C44" w:rsidRDefault="005E4C44" w:rsidP="005E4C44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Style w:val="tlid-translation"/>
          <w:rFonts w:asciiTheme="majorBidi" w:hAnsiTheme="majorBidi" w:cstheme="majorBidi"/>
        </w:rPr>
      </w:pPr>
      <w:r w:rsidRPr="005E4C44">
        <w:rPr>
          <w:rStyle w:val="tlid-translation"/>
          <w:rFonts w:asciiTheme="majorBidi" w:hAnsiTheme="majorBidi" w:cstheme="majorBidi"/>
        </w:rPr>
        <w:t>Supposons que nous voulons concevoir le filtre à l'aide d'une fenêtre Kaiser. De quel ordre N de filtre aurons-nous besoin?</w:t>
      </w:r>
    </w:p>
    <w:p w:rsidR="005E4C44" w:rsidRPr="005E4C44" w:rsidRDefault="005E4C44" w:rsidP="005E4C44">
      <w:pPr>
        <w:pStyle w:val="Paragraphedeliste"/>
        <w:numPr>
          <w:ilvl w:val="0"/>
          <w:numId w:val="18"/>
        </w:numPr>
        <w:jc w:val="both"/>
        <w:rPr>
          <w:rFonts w:asciiTheme="majorBidi" w:hAnsiTheme="majorBidi" w:cstheme="majorBidi"/>
        </w:rPr>
      </w:pPr>
      <w:r w:rsidRPr="005E4C44">
        <w:rPr>
          <w:rStyle w:val="tlid-translation"/>
          <w:rFonts w:asciiTheme="majorBidi" w:hAnsiTheme="majorBidi" w:cstheme="majorBidi"/>
        </w:rPr>
        <w:t xml:space="preserve">Quelle valeur </w:t>
      </w:r>
      <w:r w:rsidRPr="005E4C44">
        <w:rPr>
          <w:rStyle w:val="tlid-translation"/>
          <w:rFonts w:asciiTheme="majorBidi" w:hAnsiTheme="majorBidi" w:cstheme="majorBidi"/>
        </w:rPr>
        <w:sym w:font="Symbol" w:char="F062"/>
      </w:r>
      <w:r w:rsidRPr="005E4C44">
        <w:rPr>
          <w:rStyle w:val="tlid-translation"/>
          <w:rFonts w:asciiTheme="majorBidi" w:hAnsiTheme="majorBidi" w:cstheme="majorBidi"/>
        </w:rPr>
        <w:t xml:space="preserve"> utiliserions-nous pour cette fenêtre de Kaiser?</w:t>
      </w:r>
    </w:p>
    <w:p w:rsidR="000D7FE6" w:rsidRPr="005E4C44" w:rsidRDefault="005E4C44" w:rsidP="005E4C44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5E4C44">
        <w:rPr>
          <w:rStyle w:val="tlid-translation"/>
          <w:rFonts w:asciiTheme="majorBidi" w:hAnsiTheme="majorBidi" w:cstheme="majorBidi"/>
        </w:rPr>
        <w:t>Quel est l’intérêt d’utiliser un filtre FIR plutôt qu'un filtre IIR dans un système à temps discret?</w:t>
      </w:r>
    </w:p>
    <w:p w:rsidR="000D7FE6" w:rsidRPr="005E4C44" w:rsidRDefault="000D7FE6" w:rsidP="005E4C44">
      <w:pPr>
        <w:jc w:val="both"/>
        <w:rPr>
          <w:rFonts w:asciiTheme="majorBidi" w:hAnsiTheme="majorBidi" w:cstheme="majorBidi"/>
          <w:b/>
          <w:bCs/>
          <w:u w:val="single"/>
        </w:rPr>
      </w:pPr>
    </w:p>
    <w:p w:rsidR="000D7FE6" w:rsidRDefault="000D7FE6" w:rsidP="007A783F">
      <w:pPr>
        <w:rPr>
          <w:b/>
          <w:bCs/>
          <w:u w:val="single"/>
        </w:rPr>
      </w:pPr>
    </w:p>
    <w:p w:rsidR="000D7FE6" w:rsidRDefault="000D7FE6" w:rsidP="007A783F">
      <w:pPr>
        <w:rPr>
          <w:b/>
          <w:bCs/>
          <w:u w:val="single"/>
        </w:rPr>
      </w:pPr>
    </w:p>
    <w:p w:rsidR="000D7FE6" w:rsidRDefault="000D7FE6" w:rsidP="007A783F">
      <w:pPr>
        <w:rPr>
          <w:b/>
          <w:bCs/>
          <w:u w:val="single"/>
        </w:rPr>
      </w:pPr>
    </w:p>
    <w:p w:rsidR="000D7FE6" w:rsidRDefault="000D7FE6" w:rsidP="007A783F">
      <w:pPr>
        <w:rPr>
          <w:b/>
          <w:bCs/>
          <w:u w:val="single"/>
        </w:rPr>
      </w:pPr>
    </w:p>
    <w:p w:rsidR="000D7FE6" w:rsidRDefault="000D7FE6" w:rsidP="007A783F">
      <w:pPr>
        <w:rPr>
          <w:b/>
          <w:bCs/>
          <w:u w:val="single"/>
        </w:rPr>
      </w:pPr>
    </w:p>
    <w:p w:rsidR="000D7FE6" w:rsidRDefault="000D7FE6" w:rsidP="007A783F">
      <w:pPr>
        <w:rPr>
          <w:b/>
          <w:bCs/>
          <w:u w:val="single"/>
        </w:rPr>
      </w:pPr>
    </w:p>
    <w:sectPr w:rsidR="000D7FE6" w:rsidSect="000A5100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07E" w:rsidRDefault="00AF407E" w:rsidP="00600D88">
      <w:pPr>
        <w:spacing w:after="0" w:line="240" w:lineRule="auto"/>
      </w:pPr>
      <w:r>
        <w:separator/>
      </w:r>
    </w:p>
  </w:endnote>
  <w:endnote w:type="continuationSeparator" w:id="1">
    <w:p w:rsidR="00AF407E" w:rsidRDefault="00AF407E" w:rsidP="0060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319209"/>
      <w:docPartObj>
        <w:docPartGallery w:val="Page Numbers (Bottom of Page)"/>
        <w:docPartUnique/>
      </w:docPartObj>
    </w:sdtPr>
    <w:sdtContent>
      <w:p w:rsidR="000A5100" w:rsidRDefault="00B147C5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58240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0A5100" w:rsidRDefault="00B147C5">
                    <w:pPr>
                      <w:jc w:val="center"/>
                    </w:pPr>
                    <w:fldSimple w:instr=" PAGE    \* MERGEFORMAT ">
                      <w:r w:rsidR="00AF7A3F" w:rsidRPr="00AF7A3F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07E" w:rsidRDefault="00AF407E" w:rsidP="00600D88">
      <w:pPr>
        <w:spacing w:after="0" w:line="240" w:lineRule="auto"/>
      </w:pPr>
      <w:r>
        <w:separator/>
      </w:r>
    </w:p>
  </w:footnote>
  <w:footnote w:type="continuationSeparator" w:id="1">
    <w:p w:rsidR="00AF407E" w:rsidRDefault="00AF407E" w:rsidP="00600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000C"/>
    <w:multiLevelType w:val="hybridMultilevel"/>
    <w:tmpl w:val="BFDCE3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4455F"/>
    <w:multiLevelType w:val="hybridMultilevel"/>
    <w:tmpl w:val="ABAC53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B3DCE"/>
    <w:multiLevelType w:val="hybridMultilevel"/>
    <w:tmpl w:val="FD24EB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47D28"/>
    <w:multiLevelType w:val="hybridMultilevel"/>
    <w:tmpl w:val="947E3960"/>
    <w:lvl w:ilvl="0" w:tplc="58204D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D36AA7"/>
    <w:multiLevelType w:val="hybridMultilevel"/>
    <w:tmpl w:val="1B74AC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C6253"/>
    <w:multiLevelType w:val="hybridMultilevel"/>
    <w:tmpl w:val="99F83D9A"/>
    <w:lvl w:ilvl="0" w:tplc="58204D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175B2"/>
    <w:multiLevelType w:val="hybridMultilevel"/>
    <w:tmpl w:val="DCCAB7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849E2"/>
    <w:multiLevelType w:val="hybridMultilevel"/>
    <w:tmpl w:val="299812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6179E"/>
    <w:multiLevelType w:val="hybridMultilevel"/>
    <w:tmpl w:val="719292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B5A8F"/>
    <w:multiLevelType w:val="hybridMultilevel"/>
    <w:tmpl w:val="7550DB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36748"/>
    <w:multiLevelType w:val="hybridMultilevel"/>
    <w:tmpl w:val="8332A194"/>
    <w:lvl w:ilvl="0" w:tplc="40B837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C1EA3"/>
    <w:multiLevelType w:val="hybridMultilevel"/>
    <w:tmpl w:val="1CF67970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8C6B9E"/>
    <w:multiLevelType w:val="hybridMultilevel"/>
    <w:tmpl w:val="8A38E67C"/>
    <w:lvl w:ilvl="0" w:tplc="29AAE7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33363"/>
    <w:multiLevelType w:val="hybridMultilevel"/>
    <w:tmpl w:val="5A26D210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676433F3"/>
    <w:multiLevelType w:val="hybridMultilevel"/>
    <w:tmpl w:val="756C54BE"/>
    <w:lvl w:ilvl="0" w:tplc="E2A2DC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B39DC"/>
    <w:multiLevelType w:val="hybridMultilevel"/>
    <w:tmpl w:val="31A6F4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A83C25"/>
    <w:multiLevelType w:val="hybridMultilevel"/>
    <w:tmpl w:val="88C8CC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46406A"/>
    <w:multiLevelType w:val="hybridMultilevel"/>
    <w:tmpl w:val="D2D822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16"/>
  </w:num>
  <w:num w:numId="6">
    <w:abstractNumId w:val="13"/>
  </w:num>
  <w:num w:numId="7">
    <w:abstractNumId w:val="8"/>
  </w:num>
  <w:num w:numId="8">
    <w:abstractNumId w:val="15"/>
  </w:num>
  <w:num w:numId="9">
    <w:abstractNumId w:val="9"/>
  </w:num>
  <w:num w:numId="10">
    <w:abstractNumId w:val="10"/>
  </w:num>
  <w:num w:numId="11">
    <w:abstractNumId w:val="12"/>
  </w:num>
  <w:num w:numId="12">
    <w:abstractNumId w:val="14"/>
  </w:num>
  <w:num w:numId="13">
    <w:abstractNumId w:val="1"/>
  </w:num>
  <w:num w:numId="14">
    <w:abstractNumId w:val="17"/>
  </w:num>
  <w:num w:numId="15">
    <w:abstractNumId w:val="5"/>
  </w:num>
  <w:num w:numId="16">
    <w:abstractNumId w:val="3"/>
  </w:num>
  <w:num w:numId="17">
    <w:abstractNumId w:val="1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77DF2"/>
    <w:rsid w:val="00027B90"/>
    <w:rsid w:val="000A5100"/>
    <w:rsid w:val="000C2706"/>
    <w:rsid w:val="000D7FE6"/>
    <w:rsid w:val="001D722C"/>
    <w:rsid w:val="00212CD9"/>
    <w:rsid w:val="00254438"/>
    <w:rsid w:val="0026325B"/>
    <w:rsid w:val="002C13C2"/>
    <w:rsid w:val="002F6695"/>
    <w:rsid w:val="00437F81"/>
    <w:rsid w:val="004E5FE6"/>
    <w:rsid w:val="005A24E1"/>
    <w:rsid w:val="005A784E"/>
    <w:rsid w:val="005E4C44"/>
    <w:rsid w:val="005F1758"/>
    <w:rsid w:val="00600D88"/>
    <w:rsid w:val="0066141A"/>
    <w:rsid w:val="00684D05"/>
    <w:rsid w:val="006A7AAD"/>
    <w:rsid w:val="006B75F2"/>
    <w:rsid w:val="0072020A"/>
    <w:rsid w:val="007A783F"/>
    <w:rsid w:val="007D0AC2"/>
    <w:rsid w:val="007E5FA4"/>
    <w:rsid w:val="008B4836"/>
    <w:rsid w:val="008C752F"/>
    <w:rsid w:val="009348E1"/>
    <w:rsid w:val="009D3EE0"/>
    <w:rsid w:val="009D55C1"/>
    <w:rsid w:val="00AA66A2"/>
    <w:rsid w:val="00AF407E"/>
    <w:rsid w:val="00AF7A3F"/>
    <w:rsid w:val="00B147C5"/>
    <w:rsid w:val="00B61E60"/>
    <w:rsid w:val="00BE7EB9"/>
    <w:rsid w:val="00C77DF2"/>
    <w:rsid w:val="00C83817"/>
    <w:rsid w:val="00D35593"/>
    <w:rsid w:val="00DE02DC"/>
    <w:rsid w:val="00DF3BC0"/>
    <w:rsid w:val="00EB4820"/>
    <w:rsid w:val="00EB6B7A"/>
    <w:rsid w:val="00EE2FCD"/>
    <w:rsid w:val="00EE4204"/>
    <w:rsid w:val="00F6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  <o:rules v:ext="edit">
        <o:r id="V:Rule23" type="connector" idref="#_x0000_s1067"/>
        <o:r id="V:Rule24" type="connector" idref="#_x0000_s1066"/>
        <o:r id="V:Rule25" type="connector" idref="#_x0000_s1065"/>
        <o:r id="V:Rule26" type="connector" idref="#_x0000_s1028"/>
        <o:r id="V:Rule27" type="connector" idref="#_x0000_s1052"/>
        <o:r id="V:Rule28" type="connector" idref="#_x0000_s1068"/>
        <o:r id="V:Rule30" type="connector" idref="#_x0000_s1030"/>
        <o:r id="V:Rule31" type="connector" idref="#_x0000_s1042"/>
        <o:r id="V:Rule32" type="connector" idref="#_x0000_s1029"/>
        <o:r id="V:Rule35" type="connector" idref="#_x0000_s1032"/>
        <o:r id="V:Rule36" type="connector" idref="#_x0000_s1043"/>
        <o:r id="V:Rule37" type="connector" idref="#_x0000_s1038"/>
        <o:r id="V:Rule38" type="connector" idref="#_x0000_s1044"/>
        <o:r id="V:Rule39" type="connector" idref="#_x0000_s1050"/>
        <o:r id="V:Rule40" type="connector" idref="#_x0000_s1041"/>
        <o:r id="V:Rule41" type="connector" idref="#_x0000_s1031"/>
        <o:r id="V:Rule43" type="connector" idref="#_x0000_s1049"/>
        <o:r id="V:Rule4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DF2"/>
    <w:rPr>
      <w:rFonts w:eastAsiaTheme="minorEastAsia"/>
      <w:lang w:eastAsia="ko-K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7DF2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C77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77DF2"/>
    <w:rPr>
      <w:rFonts w:eastAsiaTheme="minorEastAsia"/>
      <w:lang w:eastAsia="ko-K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7DF2"/>
    <w:rPr>
      <w:rFonts w:ascii="Tahoma" w:eastAsiaTheme="minorEastAsia" w:hAnsi="Tahoma" w:cs="Tahoma"/>
      <w:sz w:val="16"/>
      <w:szCs w:val="16"/>
      <w:lang w:eastAsia="ko-KR"/>
    </w:rPr>
  </w:style>
  <w:style w:type="character" w:customStyle="1" w:styleId="tlid-translation">
    <w:name w:val="tlid-translation"/>
    <w:basedOn w:val="Policepardfaut"/>
    <w:rsid w:val="00B61E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1E447-0F3B-4BBD-B1AB-FB75B795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933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</dc:creator>
  <cp:lastModifiedBy>STS</cp:lastModifiedBy>
  <cp:revision>3</cp:revision>
  <dcterms:created xsi:type="dcterms:W3CDTF">2020-05-04T15:12:00Z</dcterms:created>
  <dcterms:modified xsi:type="dcterms:W3CDTF">2020-05-04T15:13:00Z</dcterms:modified>
</cp:coreProperties>
</file>