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54" w:rsidRPr="00D455FC" w:rsidRDefault="00CF4C35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  <w:lang w:bidi="ar-SA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  <w:lang w:bidi="ar-SA"/>
        </w:rPr>
        <w:t>Chapitre 3</w:t>
      </w:r>
      <w:r w:rsidR="00664E54" w:rsidRPr="00D455FC">
        <w:rPr>
          <w:rFonts w:asciiTheme="majorBidi" w:hAnsiTheme="majorBidi" w:cstheme="majorBidi"/>
          <w:b/>
          <w:bCs/>
          <w:color w:val="000000"/>
          <w:sz w:val="32"/>
          <w:szCs w:val="32"/>
          <w:lang w:bidi="ar-SA"/>
        </w:rPr>
        <w:t xml:space="preserve"> : Architecture des DSP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97768E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  <w:r w:rsidRPr="0097768E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1-Introduction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Parallèlement aux microprocesseurs et aux microcontrôleurs,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processeurs de traitement numérique du signal, ou DSP </w:t>
      </w:r>
      <w:r w:rsidRPr="0097768E">
        <w:rPr>
          <w:rFonts w:asciiTheme="majorBidi" w:hAnsiTheme="majorBidi" w:cstheme="majorBidi"/>
          <w:color w:val="000000"/>
          <w:sz w:val="24"/>
          <w:szCs w:val="24"/>
          <w:lang w:bidi="ar-SA"/>
        </w:rPr>
        <w:t>(Digital Signal Processor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),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ont bénéficié des énormes progrès en rapidité (grâce au faible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temps de commutation) et en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puissance de calculs (grâce au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nombre de bits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bus internes) des composants logiques intégrés programmables.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D'une manière générale, tous les processeurs vérifient la loi de Moore,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l'un des fondateurs de la société Intel qui annonçait, dès sa création, que la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densité d'intégration des composants doublerait tous les dix-huit mois. En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1995, on savait intégrer dix millions de transistors dans un composant unique.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Utilisés initialement pour gérer la carte son des micro-ordinateurs,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DSP ont vu leur utilisation s'accroître considérablement depuis 1985, tout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d'abord grâce au développement des télécommunications (téléphonie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numérique, puis téléphonie sans fil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 GSM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), puis grâce à ses possibilités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 rapide de certaines commandes numériques faisant appel à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algorithmes complexes permettant ainsi le travail en « temps réel » .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En utilisant des données numériques extraites d'un signal, on rend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systèmes de commande et de gestion électroniques beaucoup plus fiables, et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reproductibles. Là où il fallait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réglages en électronique analogique, il suffit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d'imposer une valeur constante convenablement choisie dans un registre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particulier du composant. On fixe ainsi l'amplification ou la bande passante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d'un filtre numérique, et ceci de manière définitive.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La très bonne précision en temps (donc en fréquence) des composants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numériques provient de l'extraordinaire stabilité de la fréquence d'oscillation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du quartz, fréquence qui sera celle de l'hor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loge du processeur, en pratique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choisie entre 20 MHz et 200 MHz.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La capacité en nombre de bits de données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est l'une des caractéristiques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de la puissance de traitement du processeur. Il existe des micr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oprocesseurs et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des microcontrôleurs 8 bits, à 16 bits et même plus.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Les DSP devant être encore plus perf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ormants, les données numériques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seront à 16 ou 32 bits, voire plus.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b/>
          <w:bCs/>
          <w:sz w:val="24"/>
          <w:szCs w:val="24"/>
          <w:lang w:bidi="ar-SA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-</w:t>
      </w:r>
      <w:r w:rsidRPr="00AE292F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 Rôle du DSP</w:t>
      </w: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>Le traitement numérique du signal, qu'il provienne du son ou d'une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>image vidéo, est rendu accessible par le DSP grâce à son unité de calcul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spécifique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multiplicateur-additionneur-</w:t>
      </w: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accumulateur de données.</w:t>
      </w: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>En effet, tout DSP est prévu pour effectuer le plus ra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pidement possible, </w:t>
      </w: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>en un seul cycle d'horl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oge, l'opération multiplication-</w:t>
      </w:r>
      <w:r w:rsidRPr="00AE292F">
        <w:rPr>
          <w:rFonts w:asciiTheme="majorBidi" w:hAnsiTheme="majorBidi" w:cstheme="majorBidi"/>
          <w:color w:val="000000"/>
          <w:sz w:val="24"/>
          <w:szCs w:val="24"/>
          <w:lang w:bidi="ar-SA"/>
        </w:rPr>
        <w:t>addition sur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grandeurs numériques comme :</w:t>
      </w: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MR</w:t>
      </w:r>
      <w:r w:rsidRPr="00AE292F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=</w:t>
      </w:r>
      <w:r w:rsidRPr="00AE292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X</w:t>
      </w:r>
      <w:r w:rsidRPr="00AE292F">
        <w:rPr>
          <w:rFonts w:asciiTheme="majorBidi" w:hAnsi="Cambria Math" w:cstheme="majorBidi"/>
          <w:color w:val="000000"/>
          <w:sz w:val="24"/>
          <w:szCs w:val="24"/>
          <w:lang w:bidi="ar-SA"/>
        </w:rPr>
        <w:t>⋅</w:t>
      </w:r>
      <w:r w:rsidRPr="00AE292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Y </w:t>
      </w:r>
      <w:r w:rsidRPr="00AE292F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+</w:t>
      </w:r>
      <w:r w:rsidRPr="00AE292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R</w:t>
      </w: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Où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X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et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Y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sont soit des données, soit des constantes et R une donnée, une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constante ou un résultat précédent.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MR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est alors le résultat de l'opération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arithmétique.</w:t>
      </w: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sz w:val="24"/>
          <w:szCs w:val="24"/>
          <w:lang w:bidi="ar-SA"/>
        </w:rPr>
        <w:t>Si le DSP fonctionne en virgule fixe avec des données sur 16 bits, 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résultat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MR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est alors sur 32 bits (ou plus, selon l'architecture). Si l'utilisateur ne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conserve que les 16 bits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de poids fort,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le calcul est alors effectué en </w:t>
      </w:r>
      <w:r w:rsidRPr="00856799">
        <w:rPr>
          <w:rFonts w:asciiTheme="majorBidi" w:hAnsiTheme="majorBidi" w:cstheme="majorBidi"/>
          <w:b/>
          <w:bCs/>
          <w:sz w:val="24"/>
          <w:szCs w:val="24"/>
          <w:lang w:bidi="ar-SA"/>
        </w:rPr>
        <w:t>simple précision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.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Si les 32 bits sont utilisés, on parle de </w:t>
      </w:r>
      <w:r w:rsidRPr="00856799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double précision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: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le temps de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calcul est alors plus long.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AE292F">
        <w:rPr>
          <w:rFonts w:asciiTheme="majorBidi" w:hAnsiTheme="majorBidi" w:cstheme="majorBidi"/>
          <w:sz w:val="24"/>
          <w:szCs w:val="24"/>
          <w:lang w:bidi="ar-SA"/>
        </w:rPr>
        <w:t>Si le DSP fonctionne en virgule flottante avec des données en 32 bits, 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 xml:space="preserve">résultat </w:t>
      </w:r>
      <w:r w:rsidRPr="00AE292F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MR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est alors sur 40 bits (ou plus, selon l'architecture). L’utilisateur ne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prend en compte que les données de 32 bits en ignorant les bits de poids faibles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de la mantisse.</w:t>
      </w:r>
    </w:p>
    <w:p w:rsidR="00664E54" w:rsidRPr="00AE292F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Le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premier DSP a été produit en 1982 par Texas Instruments. Depuis,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cinq autres générations de DSP sont apparues. Les processeurs des générations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AE292F">
        <w:rPr>
          <w:rFonts w:asciiTheme="majorBidi" w:hAnsiTheme="majorBidi" w:cstheme="majorBidi"/>
          <w:sz w:val="24"/>
          <w:szCs w:val="24"/>
          <w:lang w:bidi="ar-SA"/>
        </w:rPr>
        <w:t>1, 2 et 5 sont en virgule fixe, les générations 3, 4, 6 en virgule flottante.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9743CC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9743CC">
        <w:rPr>
          <w:rFonts w:asciiTheme="majorBidi" w:hAnsiTheme="majorBidi" w:cstheme="majorBidi"/>
          <w:b/>
          <w:bCs/>
          <w:sz w:val="24"/>
          <w:szCs w:val="24"/>
          <w:lang w:bidi="ar-SA"/>
        </w:rPr>
        <w:lastRenderedPageBreak/>
        <w:t>3. Les diverses approches possibles.</w:t>
      </w:r>
    </w:p>
    <w:p w:rsidR="00664E54" w:rsidRPr="009743CC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9743CC">
        <w:rPr>
          <w:rFonts w:asciiTheme="majorBidi" w:hAnsiTheme="majorBidi" w:cstheme="majorBidi"/>
          <w:b/>
          <w:bCs/>
          <w:sz w:val="24"/>
          <w:szCs w:val="24"/>
          <w:lang w:bidi="ar-SA"/>
        </w:rPr>
        <w:t>3.1. Approche signal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Cette approche caractérise d'emblée le DSP et fait de lui un composant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numérique pour les spécialistes du signal et les électroniciens. L’utilisateur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retrouve les filtres, avec amplification, atténuation, mais aussi le traitement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numérique du si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gnal (convolution, corrélation,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transformée de Fourier rapide :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FFT pour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Fast Fourier Transform),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filtrage numérique,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compression, codage et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décodage des données ... ), toutes ces applications faisant appel à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algorithmes.</w:t>
      </w:r>
    </w:p>
    <w:p w:rsidR="00664E54" w:rsidRPr="009743CC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Les signaux à traiter sont caractérisés par la fréquence maximale possible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associée à un phénomène physique ou à un système donné. D'après 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théorème de Shannon, la fréquence d'échantillonnage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Fe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, définie par :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Fe = 1/Te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,</w:t>
      </w:r>
    </w:p>
    <w:p w:rsidR="00664E54" w:rsidRPr="009743CC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Te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étant la période d'échantillonnage, doit être telle que :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Fe </w:t>
      </w: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≥</w:t>
      </w:r>
      <w:r w:rsidRPr="00D20AAB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2fmax</w:t>
      </w:r>
    </w:p>
    <w:p w:rsidR="00664E54" w:rsidRPr="009743CC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Si on ne respecte pas cette règle, il risque d'y avoir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repliement spectral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(aliasing).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La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fréquence d'échantillonnage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Fe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est en général imposée par le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convertisseur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analogique/numérique.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Le nombre de cycles de calcul à l'intérieur d'une période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d'échantillonnage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Te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, donne la possibilité pour le DSP d'intervenir efficacement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ou non en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temps réel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entre deux prises d'échantillons. Si ce n'est pas le cas, par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exemple pour un signal vidéo, le DSP intervient selon un processus plus lent,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tout en gérant des interruptions sur une période d'échantillonnage. La gestion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des ports entrée/sortie devient alors très complexe.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Dans d'autres cas, le DSP est intéressant pour faire une simulation ou une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estimation de grandeurs en temps réel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en parallèle avec le déroulement d'un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phénomène physique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. Il faut alors que les durées de calcul des données simulées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soient plus courtes que la durée d'évolution du phénomène physique. Ceci est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possible si le modèle n'est pas trop complexe, ou si le phénomène physique est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très lent.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 w:bidi="ar-SA"/>
        </w:rPr>
        <w:drawing>
          <wp:inline distT="0" distB="0" distL="0" distR="0">
            <wp:extent cx="5762625" cy="1857375"/>
            <wp:effectExtent l="19050" t="0" r="9525" b="0"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Les applications des DSP sont nombreuses dans les domaines suivants 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Télécommunications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Modem, multiplexeurs, récepteurs de numérotation DTMF, télécopieurs,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codeurs de parole GMS, …),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Interfaces vocales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Codeur vocaux, reconnaissance automatique de la parole, synthèse vocale …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Militaire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Guidage missiles, navigation, communications cryptée, radar, …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Multimédias et grand public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Compression des signaux audio (CD), compression des images, cartes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multimédias pour PC, synthèse musicale, jeux, …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Médical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lastRenderedPageBreak/>
        <w:t>Compression d’image médicale (IRM, échographie…), traitements des signaux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biophysiques (ECG, EEG,…), implants cochléaires, équipement de monitoring.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Electronique automobile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Equipement de contrôle moteur, aide à la navigation, commande vocale,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détection de cliquetis pour avance à l’allumage, …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Automatisation et contrôle de processus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Surveillance et commande de machines, contrôle de moteurs, robots, …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-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Instrumentation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664E54" w:rsidRPr="00D20A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Analyseur de spectre, générateurs de fonction, interprétation de signaux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sismiques, …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F82BE"/>
          <w:sz w:val="24"/>
          <w:szCs w:val="24"/>
          <w:lang w:bidi="ar-SA"/>
        </w:rPr>
      </w:pPr>
    </w:p>
    <w:p w:rsidR="00664E54" w:rsidRPr="009743CC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9743CC">
        <w:rPr>
          <w:rFonts w:asciiTheme="majorBidi" w:hAnsiTheme="majorBidi" w:cstheme="majorBidi"/>
          <w:b/>
          <w:bCs/>
          <w:sz w:val="24"/>
          <w:szCs w:val="24"/>
          <w:lang w:bidi="ar-SA"/>
        </w:rPr>
        <w:t>3.2. Approche technologique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La </w:t>
      </w:r>
      <w:r w:rsidRPr="00D20AAB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Figure 2.1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montre la vitesse d’un composant en fonction de sa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«performance », c’est-à-dire de l’adaptation à des besoins spécifiques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l’électronique. On voit la place privilégiée du DSP par opposition à celle du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D20AAB">
        <w:rPr>
          <w:rFonts w:asciiTheme="majorBidi" w:hAnsiTheme="majorBidi" w:cstheme="majorBidi"/>
          <w:color w:val="000000"/>
          <w:sz w:val="24"/>
          <w:szCs w:val="24"/>
          <w:lang w:bidi="ar-SA"/>
        </w:rPr>
        <w:t>microprocesseur, d’usage plus général.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 w:bidi="ar-SA"/>
        </w:rPr>
        <w:drawing>
          <wp:inline distT="0" distB="0" distL="0" distR="0">
            <wp:extent cx="5123619" cy="2362200"/>
            <wp:effectExtent l="19050" t="0" r="831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56" cy="236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8"/>
          <w:szCs w:val="28"/>
          <w:lang w:bidi="ar-SA"/>
        </w:rPr>
      </w:pPr>
      <w:r>
        <w:rPr>
          <w:rFonts w:ascii="Cambria-BoldItalic" w:hAnsi="Cambria-BoldItalic" w:cs="Cambria-BoldItalic"/>
          <w:b/>
          <w:bCs/>
          <w:i/>
          <w:iCs/>
          <w:sz w:val="28"/>
          <w:szCs w:val="28"/>
          <w:lang w:bidi="ar-SA"/>
        </w:rPr>
        <w:t xml:space="preserve">Figure 2.1 </w:t>
      </w:r>
      <w:r>
        <w:rPr>
          <w:rFonts w:ascii="Cambria-Italic" w:hAnsi="Cambria-Italic" w:cs="Cambria-Italic"/>
          <w:i/>
          <w:iCs/>
          <w:sz w:val="28"/>
          <w:szCs w:val="28"/>
          <w:lang w:bidi="ar-SA"/>
        </w:rPr>
        <w:t>: Place du DSP vis-à-vis des autres processeurs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</w:p>
    <w:p w:rsidR="00664E54" w:rsidRPr="00907248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907248">
        <w:rPr>
          <w:rFonts w:asciiTheme="majorBidi" w:hAnsiTheme="majorBidi" w:cstheme="majorBidi"/>
          <w:b/>
          <w:bCs/>
          <w:sz w:val="24"/>
          <w:szCs w:val="24"/>
          <w:lang w:bidi="ar-SA"/>
        </w:rPr>
        <w:t>3.3. Approche processeur</w:t>
      </w:r>
    </w:p>
    <w:p w:rsidR="00664E54" w:rsidRPr="00907248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On l'a vu, le DSP peut être comparé au microprocesseur et au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microcontrôleur. De fait, certains DSP, comme les TMS320F240x de Texas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Instruments utilisé pour des commandes de moteurs électriques, ou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Z89323/373/ ... /473 de Zilog sont des processeurs où l'on a optimisé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avantages du DSP et ceux du microcontrôleur. D'autres, comme les DSP 56000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de Motorola sont issus de la technologie du microprocesseur 68000.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Dans la commande et le contrôle de systèmes complexes, le DSP joue à la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fois le rôle du </w:t>
      </w:r>
      <w:r w:rsidRPr="00907248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microcontrôleur,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et celui du </w:t>
      </w:r>
      <w:r w:rsidRPr="00907248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calculateur rapide en temps réel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pour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obtenir tous les signaux nécessaires à la commande. C'est le cas du DSP Texas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TMS320F240x qui permet la commande des moteurs asynchrones en contrôle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vectoriel ou en flux orienté, ainsi que celle des moteurs synchrones et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moteurs pas-à-pas.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Mais une autre approche possible consiste à considérer un « noyau DSP »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à l’intérieur d’un circuit intégré comportant de nombreuses opérations. La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société Hewlett Packard propose la vente des logiciels permettant la création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puis l’intégration d’un noyau DSP dans un ASIC </w:t>
      </w:r>
      <w:r w:rsidRPr="00907248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(Applied Specific Integrated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907248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Circuit). </w:t>
      </w:r>
      <w:r w:rsidRPr="00907248">
        <w:rPr>
          <w:rFonts w:asciiTheme="majorBidi" w:hAnsiTheme="majorBidi" w:cstheme="majorBidi"/>
          <w:color w:val="000000"/>
          <w:sz w:val="24"/>
          <w:szCs w:val="24"/>
          <w:lang w:bidi="ar-SA"/>
        </w:rPr>
        <w:t>Il peut servir, à l’intérieur du composant intégré, en « parallélisme » à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4F7C12">
        <w:rPr>
          <w:rFonts w:asciiTheme="majorBidi" w:hAnsiTheme="majorBidi" w:cstheme="majorBidi"/>
          <w:sz w:val="24"/>
          <w:szCs w:val="24"/>
          <w:lang w:bidi="ar-SA"/>
        </w:rPr>
        <w:t>un processeur RISC (</w:t>
      </w:r>
      <w:r w:rsidRPr="004F7C12">
        <w:rPr>
          <w:rFonts w:asciiTheme="majorBidi" w:hAnsiTheme="majorBidi" w:cstheme="majorBidi"/>
          <w:i/>
          <w:iCs/>
          <w:sz w:val="24"/>
          <w:szCs w:val="24"/>
          <w:lang w:bidi="ar-SA"/>
        </w:rPr>
        <w:t>Reduced Instruction Set Computer</w:t>
      </w:r>
      <w:r w:rsidRPr="004F7C12">
        <w:rPr>
          <w:rFonts w:asciiTheme="majorBidi" w:hAnsiTheme="majorBidi" w:cstheme="majorBidi"/>
          <w:sz w:val="24"/>
          <w:szCs w:val="24"/>
          <w:lang w:bidi="ar-SA"/>
        </w:rPr>
        <w:t>). Citons, par exemple, 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DSP TMS320C54x associé au cœur </w:t>
      </w:r>
      <w:r w:rsidRPr="004F7C12">
        <w:rPr>
          <w:rFonts w:asciiTheme="majorBidi" w:hAnsiTheme="majorBidi" w:cstheme="majorBidi"/>
          <w:sz w:val="24"/>
          <w:szCs w:val="24"/>
          <w:lang w:bidi="ar-SA"/>
        </w:rPr>
        <w:t>ARM7, ou bien le MPC823 de Motorola qui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4F7C12">
        <w:rPr>
          <w:rFonts w:asciiTheme="majorBidi" w:hAnsiTheme="majorBidi" w:cstheme="majorBidi"/>
          <w:sz w:val="24"/>
          <w:szCs w:val="24"/>
          <w:lang w:bidi="ar-SA"/>
        </w:rPr>
        <w:t>réunit à la fois un DSP56800, un coeur Power PC et un module RISC.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4F7C12">
        <w:rPr>
          <w:rFonts w:asciiTheme="majorBidi" w:hAnsiTheme="majorBidi" w:cstheme="majorBidi"/>
          <w:sz w:val="24"/>
          <w:szCs w:val="24"/>
          <w:lang w:bidi="ar-SA"/>
        </w:rPr>
        <w:t>Le DSP peut aussi être associé à d’autres processeurs par l’intermédiaire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4F7C12">
        <w:rPr>
          <w:rFonts w:asciiTheme="majorBidi" w:hAnsiTheme="majorBidi" w:cstheme="majorBidi"/>
          <w:sz w:val="24"/>
          <w:szCs w:val="24"/>
          <w:lang w:bidi="ar-SA"/>
        </w:rPr>
        <w:t>du port hôte. Il peut servir en « parallélisme » à un microprocesseur.</w:t>
      </w:r>
    </w:p>
    <w:p w:rsidR="00664E54" w:rsidRPr="005D3DA7" w:rsidRDefault="00664E54" w:rsidP="00664E5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i/>
          <w:iCs/>
          <w:color w:val="4F82BE"/>
          <w:sz w:val="28"/>
          <w:szCs w:val="28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3.3.1 Noyau DSP</w:t>
      </w:r>
    </w:p>
    <w:p w:rsidR="00664E54" w:rsidRPr="005D3DA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Soit un processeur assurant en un seul cycle d’horloge l’opération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arithmétique élémentaire</w:t>
      </w:r>
    </w:p>
    <w:p w:rsidR="00664E54" w:rsidRPr="005D3DA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                                            </w:t>
      </w:r>
      <w:r w:rsidRPr="005D3DA7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MR=X</w:t>
      </w:r>
      <w:r w:rsidRPr="005D3DA7">
        <w:rPr>
          <w:rFonts w:asciiTheme="majorBidi" w:hAnsi="Cambria Math" w:cstheme="majorBidi"/>
          <w:color w:val="000000"/>
          <w:sz w:val="24"/>
          <w:szCs w:val="24"/>
          <w:lang w:bidi="ar-SA"/>
        </w:rPr>
        <w:t>⋅</w:t>
      </w:r>
      <w:r w:rsidRPr="005D3DA7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Y +R</w:t>
      </w:r>
    </w:p>
    <w:p w:rsidR="00664E54" w:rsidRPr="005D3DA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</w:pP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Il s’agit par exemple d’effectuer des opérations arithmétiques du type </w:t>
      </w:r>
      <w:r w:rsidRPr="005D3DA7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produit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de convolution</w:t>
      </w:r>
    </w:p>
    <w:p w:rsidR="00664E54" w:rsidRPr="009C4963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                                           </w:t>
      </w:r>
      <w:r w:rsidRPr="009C4963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Σ x(n)</w:t>
      </w:r>
      <w:r w:rsidRPr="009C4963">
        <w:rPr>
          <w:rFonts w:asciiTheme="majorBidi" w:hAnsi="Cambria Math" w:cstheme="majorBidi"/>
          <w:color w:val="000000"/>
          <w:sz w:val="24"/>
          <w:szCs w:val="24"/>
          <w:lang w:bidi="ar-SA"/>
        </w:rPr>
        <w:t xml:space="preserve"> </w:t>
      </w:r>
      <w:r w:rsidRPr="009C4963">
        <w:rPr>
          <w:rFonts w:asciiTheme="majorBidi" w:hAnsi="Cambria Math" w:cstheme="majorBidi"/>
          <w:color w:val="000000"/>
          <w:sz w:val="24"/>
          <w:szCs w:val="24"/>
          <w:lang w:bidi="ar-SA"/>
        </w:rPr>
        <w:t>⋅</w:t>
      </w:r>
      <w:r>
        <w:rPr>
          <w:rFonts w:asciiTheme="majorBidi" w:hAnsi="Cambria Math" w:cstheme="majorBidi"/>
          <w:color w:val="000000"/>
          <w:sz w:val="24"/>
          <w:szCs w:val="24"/>
          <w:lang w:bidi="ar-SA"/>
        </w:rPr>
        <w:t xml:space="preserve"> </w:t>
      </w:r>
      <w:r w:rsidRPr="009C4963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y</w:t>
      </w:r>
      <w:r w:rsidR="00513C0C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 </w:t>
      </w:r>
      <w:r w:rsidRPr="009C4963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(n−k)</w:t>
      </w:r>
    </w:p>
    <w:p w:rsidR="00664E54" w:rsidRPr="0081526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Il est alors nécessaire que le processeur possède une architecture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Harvard avec deux mémoires vives au minimum, c’est-à-dire une mémoire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programme et une mémoire de données. Les données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95EF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x(n)</w:t>
      </w:r>
      <w:r w:rsidRPr="005D3DA7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proviendront par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exemple de la mémoire de données, et </w:t>
      </w:r>
      <w:r w:rsidRPr="005D3DA7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y(n – k)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de la mémoire programme</w:t>
      </w:r>
      <w:r w:rsidRPr="005D3DA7"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Ces mémoires communiquent avec quatre bus internes au moins, c’est-à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dire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un bus d’adresse pour chacune des mémoires, un bus de données, et 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bus de programme. Un système générateur d’adresses, appelé pointeur,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s’impose pour activer les mémoires en lecture ou en écriture.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La rapidité de calcul s’obtient non seulement grâce à un cycle d’horloge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très court, et donc une fréquence élevée, de l’ordre de 200MHz pour certains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D3DA7">
        <w:rPr>
          <w:rFonts w:asciiTheme="majorBidi" w:hAnsiTheme="majorBidi" w:cstheme="majorBidi"/>
          <w:color w:val="000000"/>
          <w:sz w:val="24"/>
          <w:szCs w:val="24"/>
          <w:lang w:bidi="ar-SA"/>
        </w:rPr>
        <w:t>processeurs, mais aussi grâce à la gestion d’un pipeline.</w:t>
      </w:r>
      <w:r w:rsidRPr="00815267">
        <w:rPr>
          <w:rFonts w:ascii="Cambria" w:hAnsi="Cambria" w:cs="Cambria"/>
          <w:color w:val="000000"/>
          <w:sz w:val="28"/>
          <w:szCs w:val="28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Tout cela réduit, en définitive, un noyau DSP implanté soit dans 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composant dédié, soit dans un composant intégré, soit encore sur une carte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 d’images ou de flot de données.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Le DSP est en principe un composant séquentiel synchrone, c’est-à-dire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que toutes les opérations programmées ne sont effectuées que lorsqu’un front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d’horloge apparaît, d’où l’importance de la fréquence de l’horloge. Néanmoins,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il commence à apparaître des DSP asynchrones tel le stDSP 16 bits de LG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Semicon. Dans ce cas, le transfert des données est contrôlé par des signaux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spécifiques d’entrée et de sortie : les registres du pipeline sont ouverts pour 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début de la transmission, puis fermés une fois la donnée transmise et placée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dans un nouveau registre.</w:t>
      </w:r>
    </w:p>
    <w:p w:rsidR="00664E54" w:rsidRPr="0081526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4. Classification des DSP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Il est impossible d’effectuer une classification « définitive » des DSP, car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chaque constructeur met sur le marché tous les ans un nouveau composant qui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surclasse les anciens ou les concurrents par la puissance de calcul, la rapidité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(g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estion du pipeline et fréquence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d’Horloge), le nombre de registres, de Timers,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de ports série…</w:t>
      </w:r>
    </w:p>
    <w:p w:rsidR="00664E54" w:rsidRPr="0081526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D455FC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D455FC">
        <w:rPr>
          <w:rFonts w:asciiTheme="majorBidi" w:hAnsiTheme="majorBidi" w:cstheme="majorBidi"/>
          <w:b/>
          <w:bCs/>
          <w:sz w:val="24"/>
          <w:szCs w:val="24"/>
          <w:lang w:bidi="ar-SA"/>
        </w:rPr>
        <w:t>4.1. Virgule fixe ou flottante</w:t>
      </w:r>
    </w:p>
    <w:p w:rsidR="00664E54" w:rsidRPr="00815267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Un point essentiel des DSP est la représentation des nombres (les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données) qu’ils peuvent manipuler. Il est possible de distinguer deux familles :</w:t>
      </w:r>
    </w:p>
    <w:p w:rsidR="00664E54" w:rsidRPr="00B53756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-</w:t>
      </w:r>
      <w:r w:rsidRPr="00815267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Les DSP à virgule fixe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: les données sont représentées comme étant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nombres fractionnaires à virgule fixe, (exemple -1.0 à +1.0), ou comme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des entiers classiques. La représentation de ces nombres fractionnaires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s’appuie la méthode du « complément à deux ». L’avantage de cette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815267">
        <w:rPr>
          <w:rFonts w:asciiTheme="majorBidi" w:hAnsiTheme="majorBidi" w:cstheme="majorBidi"/>
          <w:color w:val="000000"/>
          <w:sz w:val="24"/>
          <w:szCs w:val="24"/>
          <w:lang w:bidi="ar-SA"/>
        </w:rPr>
        <w:t>représentation (qui n’est qu’une convention des informaticiens) est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permettre facilement l’addition binaire de nombres aussi bien positifs</w:t>
      </w:r>
    </w:p>
    <w:p w:rsidR="00664E54" w:rsidRPr="00B53756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que négatifs.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-</w:t>
      </w:r>
      <w:r w:rsidRPr="00B53756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Les DSP à virgule flottante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: les données sont représentées en utilisant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une mantisse et un exposant. La représentation de ces nombres s’effectue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selon la formule suivante :</w:t>
      </w:r>
    </w:p>
    <w:p w:rsidR="00664E54" w:rsidRPr="00B53756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vertAlign w:val="superscript"/>
          <w:lang w:bidi="ar-SA"/>
        </w:rPr>
      </w:pP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n = mantisse x 2 </w:t>
      </w:r>
      <w:r w:rsidRPr="00B537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vertAlign w:val="superscript"/>
          <w:lang w:bidi="ar-SA"/>
        </w:rPr>
        <w:t>exposant</w:t>
      </w:r>
      <w:r w:rsidRPr="00B53756">
        <w:rPr>
          <w:rFonts w:asciiTheme="majorBidi" w:hAnsiTheme="majorBidi" w:cstheme="majorBidi"/>
          <w:color w:val="000000"/>
          <w:sz w:val="24"/>
          <w:szCs w:val="24"/>
          <w:vertAlign w:val="superscript"/>
          <w:lang w:bidi="ar-SA"/>
        </w:rPr>
        <w:t xml:space="preserve"> 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Généralement, la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mantisse est un nombre fractionnaire (-1.0 à +1.0), et l’exposant est 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entier indiquant la place de la virgule en base 2 (c’est le même mécanise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qu’en base 10).</w:t>
      </w: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4.1.1. Les DSP à virgules flottantes</w:t>
      </w:r>
    </w:p>
    <w:p w:rsidR="00664E54" w:rsidRPr="00B53756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Les DSP à virgule flottante sont plus souples et plus faciles à programmer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que les DSP à virgule fixe. Un DSP comme le TMS320C30 manipule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nombres formés avec une mantisse de 24 bits et un exposant de 8 bits (taille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la donnée en mémoire : 32 bits). Les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lastRenderedPageBreak/>
        <w:t>valeurs intermédiaires des calculs sont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mémorisées dans des registres avec un format de 32 bits de mantisse et 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exposant de 8 bits (taille du registre : 32 + 8 bits supplémentaires).</w:t>
      </w:r>
    </w:p>
    <w:p w:rsidR="00664E54" w:rsidRPr="00B53756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La dynamique disponible est très grande, elle va de </w:t>
      </w:r>
      <w:r w:rsidRPr="00B53756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-1 x 2</w:t>
      </w:r>
      <w:r w:rsidRPr="00B53756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bidi="ar-SA"/>
        </w:rPr>
        <w:t>128</w:t>
      </w:r>
      <w:r w:rsidRPr="00B53756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à </w:t>
      </w:r>
      <w:r w:rsidRPr="00B537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(1-2</w:t>
      </w:r>
      <w:r w:rsidRPr="00B537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vertAlign w:val="superscript"/>
          <w:lang w:bidi="ar-SA"/>
        </w:rPr>
        <w:t>-23</w:t>
      </w:r>
      <w:r w:rsidRPr="00B537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>) x 2</w:t>
      </w:r>
      <w:r w:rsidRPr="00B5375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vertAlign w:val="superscript"/>
          <w:lang w:bidi="ar-SA"/>
        </w:rPr>
        <w:t>127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toutefois la résolution reste limitée à 24 bits au mieux. Outre les nombres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fractionnaires, ce DSP sait également manipuler les entiers avec une précision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de 32 bits.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La très grande dynamique proposée par les DSP à virgule flottante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permet virtuellement de ne pas se soucier des limites des résultats calculés lors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de la conception d’un programme. Cet avantage a cependant un prix, à savoir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qu’un système basé sur un DSP à virgule flottante a un coût de fabrication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supérieur par rapport à un système basé sur DSP à virgule fixe. La puce d’un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DSP à virgule flottante nécessite à la fois une surface de silicium plus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B53756">
        <w:rPr>
          <w:rFonts w:asciiTheme="majorBidi" w:hAnsiTheme="majorBidi" w:cstheme="majorBidi"/>
          <w:color w:val="000000"/>
          <w:sz w:val="24"/>
          <w:szCs w:val="24"/>
          <w:lang w:bidi="ar-SA"/>
        </w:rPr>
        <w:t>importante (cœur plus complexe), et un nombre de broches supérieur, car la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mémoire externe est elle aussi au format 32 bits. Le système revient donc plus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cher (exemple : 2 x 32 broches ne serait ce que pour les bus de données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externes avec une architecture Harvard de base). Un DSP à virgule flottante est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plutôt adapté (sans être impératif) à des applications dans lesquelles :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-</w:t>
      </w:r>
      <w:r w:rsidRPr="00AC207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les coefficients varient dans le temps (exemple : les filtres adaptatifs),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-</w:t>
      </w:r>
      <w:r w:rsidRPr="00AC207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le signal et les coefficients ont besoin d’une grande dynamique,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-</w:t>
      </w:r>
      <w:r w:rsidRPr="00AC207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la structure mémoire est importante (exemple : traitement d’image),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-</w:t>
      </w:r>
      <w:r w:rsidRPr="00AC207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la précision est recherchée sur toute une gamme dynamique importante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(exemple :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traitements audiophoniques de qualité professionnelle).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De part leurs facilités de programmation, ils peuvent également se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justifier dans des projets ou le temps et la facilité de développement sont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facteurs importants. On les trouve également dans des produits de faible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volume de production, pour lesquels le prix du DSP n’est pas significatif.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4.1.2. Les DSP à virgules fixes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F82BE"/>
          <w:sz w:val="24"/>
          <w:szCs w:val="24"/>
          <w:lang w:bidi="ar-SA"/>
        </w:rPr>
      </w:pP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Un DSP à virgule fixe est un peu plus compliqué à programmer qu’un DSP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à virgule flottante.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Représentation des </w:t>
      </w:r>
      <w:r w:rsidRPr="00AC207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nombres entiers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codés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sur 4 bits en complément à 2 est donnée comme suit :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 w:bidi="ar-SA"/>
        </w:rPr>
        <w:drawing>
          <wp:inline distT="0" distB="0" distL="0" distR="0">
            <wp:extent cx="5747379" cy="2152650"/>
            <wp:effectExtent l="19050" t="0" r="5721" b="0"/>
            <wp:docPr id="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Alors la r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eprésentation des </w:t>
      </w:r>
      <w:r w:rsidRPr="00AC207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nombres fractionnaires </w:t>
      </w:r>
      <w:r w:rsidRPr="00AC2074">
        <w:rPr>
          <w:rFonts w:asciiTheme="majorBidi" w:hAnsiTheme="majorBidi" w:cstheme="majorBidi"/>
          <w:color w:val="000000"/>
          <w:sz w:val="24"/>
          <w:szCs w:val="24"/>
          <w:lang w:bidi="ar-SA"/>
        </w:rPr>
        <w:t>codé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s sur 4 bits en complément à 2 est donnée comme suit :</w:t>
      </w:r>
    </w:p>
    <w:p w:rsidR="00664E54" w:rsidRPr="00AC207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Default="00664E54" w:rsidP="00664E54">
      <w:pPr>
        <w:tabs>
          <w:tab w:val="left" w:pos="6000"/>
        </w:tabs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eastAsia="fr-FR" w:bidi="ar-SA"/>
        </w:rPr>
        <w:lastRenderedPageBreak/>
        <w:drawing>
          <wp:inline distT="0" distB="0" distL="0" distR="0">
            <wp:extent cx="5762625" cy="2285416"/>
            <wp:effectExtent l="19050" t="0" r="9525" b="0"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E54" w:rsidRPr="005F491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5F4914">
        <w:rPr>
          <w:rFonts w:asciiTheme="majorBidi" w:hAnsiTheme="majorBidi" w:cstheme="majorBidi"/>
          <w:sz w:val="24"/>
          <w:szCs w:val="24"/>
          <w:lang w:bidi="ar-SA"/>
        </w:rPr>
        <w:t>Dans un DSP à virgule fixe typique comme le TMS320C25, les nombre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sont codés sur 16 bits (rappel : des entiers classiques ou des fractionnaires).</w:t>
      </w:r>
    </w:p>
    <w:p w:rsidR="00664E54" w:rsidRPr="005F491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5F4914">
        <w:rPr>
          <w:rFonts w:asciiTheme="majorBidi" w:hAnsiTheme="majorBidi" w:cstheme="majorBidi"/>
          <w:sz w:val="24"/>
          <w:szCs w:val="24"/>
          <w:lang w:bidi="ar-SA"/>
        </w:rPr>
        <w:t>Toutefois, sur ce DSP, les calculs sont effectués avec des accumulateurs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de 32 bits. Lorsque les résultats doivent être stockés en mémoire, les 16 bits les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moins significatifs sont perdus. Ceci permet de limiter les erreurs d’arrondis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cumulatives. Il est toujours possible de stocker séparément en mémoire les 16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bits faibles puis les 16 bits fort s’il n’y a plus de registres libres lors d’une étape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de calcul. Cette particularité n’est pas toujours disponible sur tous les DSP.</w:t>
      </w:r>
    </w:p>
    <w:p w:rsidR="00664E54" w:rsidRPr="005F491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5F4914">
        <w:rPr>
          <w:rFonts w:asciiTheme="majorBidi" w:hAnsiTheme="majorBidi" w:cstheme="majorBidi"/>
          <w:sz w:val="24"/>
          <w:szCs w:val="24"/>
          <w:lang w:bidi="ar-SA"/>
        </w:rPr>
        <w:t>Dans ce cas, les calculs requérant absolument une double précision sont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réalisés en chaînant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deux à deux des instructions spéciales manipulant des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données 16 bits en simple précision, au détriment du temps d’exécution.</w:t>
      </w:r>
    </w:p>
    <w:p w:rsidR="00664E54" w:rsidRPr="005F491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5F4914">
        <w:rPr>
          <w:rFonts w:asciiTheme="majorBidi" w:hAnsiTheme="majorBidi" w:cstheme="majorBidi"/>
          <w:sz w:val="24"/>
          <w:szCs w:val="24"/>
          <w:lang w:bidi="ar-SA"/>
        </w:rPr>
        <w:t>La précision des calculs est un point critique des DSP à virgule fixe, car 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concepteur de programmes doit rester vigilant à chaque étape d’un calcul. Il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doit rechercher la plus grande dynamique possible (c.à.d. exploiter au mieux la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gamme des nombres disponibles), pour conserver une bonne précision des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calculs, tout en évitant autant que faire ce peu les débordements du ou des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accumulateurs. Les bits supplémentaires des accumulateurs (les bits de garde)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prévus à cet effet permettent de réduire cette contrainte.</w:t>
      </w:r>
    </w:p>
    <w:p w:rsidR="00664E54" w:rsidRPr="003279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F4914">
        <w:rPr>
          <w:rFonts w:asciiTheme="majorBidi" w:hAnsiTheme="majorBidi" w:cstheme="majorBidi"/>
          <w:sz w:val="24"/>
          <w:szCs w:val="24"/>
          <w:lang w:bidi="ar-SA"/>
        </w:rPr>
        <w:t>Les programmeurs contournent les limites des DSP à virgule fixe en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5F4914">
        <w:rPr>
          <w:rFonts w:asciiTheme="majorBidi" w:hAnsiTheme="majorBidi" w:cstheme="majorBidi"/>
          <w:sz w:val="24"/>
          <w:szCs w:val="24"/>
          <w:lang w:bidi="ar-SA"/>
        </w:rPr>
        <w:t>déterminant à l’avance, et avec soins, la précision et la dynamique nécessaire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(par méthode analytique ou avec des outils de simulation) pour réaliser leurs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projets. Il est également possible d’effectuer des opérations en virgule flottante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dans un DSP à virgule fixe par le biais de routines logicielles adéquates. Cette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approche est néanmoins pénalisante en temps d’exécution, même sur un DSP à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virgule fixe très rapide.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En termes de rapidité, les DSP à virgule fixe se placent d'ordinaire devant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leurs homologues à virgule flottante, ce qui constitue un critère de choix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important. Les DSP à virgule fixe sont les plus utilisés, car ils sont moins chers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que les DSP à virgule flottantes. On les trouve dans tous les produits de grande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diffusion ou le coût est un facteur important. Il peut cependant exister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exceptions, certains DSP à virgule fixe se présentant comme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microcontrôleurs perfectionnés plus chers qu’un DSP à virgule flottante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base.</w:t>
      </w:r>
    </w:p>
    <w:p w:rsidR="00664E54" w:rsidRPr="003279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4.2 Classification virgule fixe / flottante des DSP</w:t>
      </w:r>
    </w:p>
    <w:p w:rsidR="00664E54" w:rsidRPr="003279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La classification la plus simple est celle définissant si le DSP appartient à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la famille des DSP virgule flottante ou DSP virgule fixe. Pratiquement, lorsque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les données sont sur 16 bits, le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lastRenderedPageBreak/>
        <w:t>DSP est à virgule fixe. C’est également le cas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pour l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a famille DSP56000 à 24 bits de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Motorola. Les données sont à virgule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flottante pour des DSP de 32 bits.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>Voyons le cas des DSP fabriqués par Texas Instruments (désignés par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TMS) et Analog </w:t>
      </w:r>
      <w:r w:rsidRPr="003279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Devices (désignés par ADSP). 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1-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TMS320Clx, C2x, C5x ou ADSP2105, 21 01 sont à 16 bits à virgule fixe.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sz w:val="24"/>
          <w:szCs w:val="24"/>
          <w:lang w:bidi="ar-SA"/>
        </w:rPr>
        <w:t>2-</w:t>
      </w:r>
      <w:r w:rsidRPr="00676A41">
        <w:rPr>
          <w:rFonts w:asciiTheme="majorBidi" w:eastAsia="Wingdings-Regular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TMS320Clx sont utilisés pour le contrôle des disques durs dans les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ordinateurs.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sz w:val="24"/>
          <w:szCs w:val="24"/>
          <w:lang w:bidi="ar-SA"/>
        </w:rPr>
        <w:t>3-</w:t>
      </w:r>
      <w:r w:rsidRPr="00676A41">
        <w:rPr>
          <w:rFonts w:asciiTheme="majorBidi" w:eastAsia="Wingdings-Regular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TMS320C2x ou ADSP-2105 servent au fonctionnement des fax.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sz w:val="24"/>
          <w:szCs w:val="24"/>
          <w:lang w:bidi="ar-SA"/>
        </w:rPr>
        <w:t>4-</w:t>
      </w:r>
      <w:r w:rsidRPr="00676A41">
        <w:rPr>
          <w:rFonts w:asciiTheme="majorBidi" w:eastAsia="Wingdings-Regular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TMS320C5x ou ADSP-21 01 sont utilisés dans les modems.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sz w:val="24"/>
          <w:szCs w:val="24"/>
          <w:lang w:bidi="ar-SA"/>
        </w:rPr>
        <w:t>5-</w:t>
      </w:r>
      <w:r w:rsidRPr="00676A41">
        <w:rPr>
          <w:rFonts w:asciiTheme="majorBidi" w:eastAsia="Wingdings-Regular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TMS320C3x, C4x ou ADSP-21010, 21020 sont à 32 bits à virgule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flottante.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sz w:val="24"/>
          <w:szCs w:val="24"/>
          <w:lang w:bidi="ar-SA"/>
        </w:rPr>
        <w:t>6-</w:t>
      </w:r>
      <w:r w:rsidRPr="00676A41">
        <w:rPr>
          <w:rFonts w:asciiTheme="majorBidi" w:eastAsia="Wingdings-Regular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TMS320C3x ou ADSP-21010 sont utilisés pour les systèmes Hi-Fi, à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synthèse vocale, et dans les processeurs graphiques à 3 dimensions.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sz w:val="24"/>
          <w:szCs w:val="24"/>
          <w:lang w:bidi="ar-SA"/>
        </w:rPr>
        <w:t>7-</w:t>
      </w:r>
      <w:r w:rsidRPr="00676A41">
        <w:rPr>
          <w:rFonts w:asciiTheme="majorBidi" w:eastAsia="Wingdings-Regular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Les TMS320C4x, TMS320C6x ou ADSP-21020 sont conçus pour 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fonctionnement en parallèle, avec d’autres systèmes processeurs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sz w:val="24"/>
          <w:szCs w:val="24"/>
          <w:lang w:bidi="ar-SA"/>
        </w:rPr>
        <w:t>(applications : la «réalité virtuelle» et la reconnaissance d’images).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5. Performance des DSP</w:t>
      </w:r>
    </w:p>
    <w:p w:rsidR="00664E54" w:rsidRPr="00676A41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Plus que pour un microprocesseur classique, les performances d’un DSP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conditionnent son domaine d’applicatio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n</w:t>
      </w:r>
      <w:r w:rsidRPr="00F60CAB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La plupart des DSP sont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particulièrement destinés à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applications « temps réel » et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spécialisées, c’est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à dire des applications où le temps de traitement est bien sûr primordial, mais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où la diversité des événements à traiter n’est pas notablement importante.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ce point de vue, l’approche DSP s’apparente plus à une étude « électronique »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visant à réaliser une ou des fonctions de traitements de signal, que d’une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approche informatique temps réel et/ou multitâche traditionnelle.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Il existe cependant des applications ou le DSP assure à la fois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fonctions de traitements numériques du signal et les fonctions générales d’un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microprocesseur au coeur d’un système informatique classique. Dans tous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cas, les performances du DSP sont critiques. Le concepteur d’un système à base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de DSP doit évaluer d’une part la « puissance » nécessaire pour réaliser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traitements numériques voulus, et d’autre part les performances des DSP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disponibles pour réaliser son application.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F82BE"/>
          <w:sz w:val="24"/>
          <w:szCs w:val="24"/>
          <w:lang w:bidi="ar-SA"/>
        </w:rPr>
      </w:pPr>
    </w:p>
    <w:p w:rsidR="00664E54" w:rsidRPr="00F60CAB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F60CAB">
        <w:rPr>
          <w:rFonts w:asciiTheme="majorBidi" w:hAnsiTheme="majorBidi" w:cstheme="majorBidi"/>
          <w:b/>
          <w:bCs/>
          <w:sz w:val="24"/>
          <w:szCs w:val="24"/>
          <w:lang w:bidi="ar-SA"/>
        </w:rPr>
        <w:t>5.1. Puissance de calcul d’un DSP</w:t>
      </w:r>
    </w:p>
    <w:p w:rsidR="00664E54" w:rsidRDefault="00664E54" w:rsidP="00664E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C'est un autre critère de classification des DSP. Cette puissance de calcul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dépend de la rapidité de l'exécution des instructions, et donc de l'horloge. Dans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un DSP, le MAC (multiplicateur et accumulateur) calcule le produit de deux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entrées codées sur N bits, dans un temps « record » de 7ns à 150ns. Un cycle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d'horloge ! La multiplication est obtenue de manière asynchrone. Le résultat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est chargé dans un accumulateur à 2 x N bits. L’utilisateur choisit de garder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seulement les N bits de poids fort en simple précision, et effectue alors une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troncature ou alors l'ensemble du résultat en double précision. Bien entendu, si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>le DSP est à virgule flottante, l'effet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la troncature est moins gênant</w:t>
      </w:r>
      <w:r w:rsidRPr="00676A41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. </w:t>
      </w:r>
    </w:p>
    <w:p w:rsidR="00C66910" w:rsidRDefault="00C259C3"/>
    <w:sectPr w:rsidR="00C66910" w:rsidSect="002A6848">
      <w:footerReference w:type="default" r:id="rId11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0B" w:rsidRDefault="00276F0B" w:rsidP="00E87F3B">
      <w:pPr>
        <w:spacing w:after="0" w:line="240" w:lineRule="auto"/>
      </w:pPr>
      <w:r>
        <w:separator/>
      </w:r>
    </w:p>
  </w:endnote>
  <w:endnote w:type="continuationSeparator" w:id="0">
    <w:p w:rsidR="00276F0B" w:rsidRDefault="00276F0B" w:rsidP="00E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924887"/>
      <w:docPartObj>
        <w:docPartGallery w:val="Page Numbers (Bottom of Page)"/>
        <w:docPartUnique/>
      </w:docPartObj>
    </w:sdtPr>
    <w:sdtContent>
      <w:p w:rsidR="002A6848" w:rsidRDefault="002A6848">
        <w:pPr>
          <w:pStyle w:val="Pieddepage"/>
          <w:jc w:val="center"/>
        </w:pPr>
        <w:fldSimple w:instr=" PAGE   \* MERGEFORMAT ">
          <w:r w:rsidR="00276F0B">
            <w:rPr>
              <w:noProof/>
            </w:rPr>
            <w:t>15</w:t>
          </w:r>
        </w:fldSimple>
      </w:p>
    </w:sdtContent>
  </w:sdt>
  <w:p w:rsidR="00E87F3B" w:rsidRDefault="00E87F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0B" w:rsidRDefault="00276F0B" w:rsidP="00E87F3B">
      <w:pPr>
        <w:spacing w:after="0" w:line="240" w:lineRule="auto"/>
      </w:pPr>
      <w:r>
        <w:separator/>
      </w:r>
    </w:p>
  </w:footnote>
  <w:footnote w:type="continuationSeparator" w:id="0">
    <w:p w:rsidR="00276F0B" w:rsidRDefault="00276F0B" w:rsidP="00E8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E54"/>
    <w:rsid w:val="00207BC8"/>
    <w:rsid w:val="00276F0B"/>
    <w:rsid w:val="002A6848"/>
    <w:rsid w:val="00513C0C"/>
    <w:rsid w:val="00641852"/>
    <w:rsid w:val="00664E54"/>
    <w:rsid w:val="00671B07"/>
    <w:rsid w:val="006C0D30"/>
    <w:rsid w:val="00750562"/>
    <w:rsid w:val="00797BBA"/>
    <w:rsid w:val="007D6E34"/>
    <w:rsid w:val="008463D6"/>
    <w:rsid w:val="00874107"/>
    <w:rsid w:val="00890C49"/>
    <w:rsid w:val="008927AC"/>
    <w:rsid w:val="009B4657"/>
    <w:rsid w:val="00A45203"/>
    <w:rsid w:val="00AF566E"/>
    <w:rsid w:val="00B35DC4"/>
    <w:rsid w:val="00B46E12"/>
    <w:rsid w:val="00C0399B"/>
    <w:rsid w:val="00C915B7"/>
    <w:rsid w:val="00CE6844"/>
    <w:rsid w:val="00CF4C35"/>
    <w:rsid w:val="00D22ECE"/>
    <w:rsid w:val="00E87F3B"/>
    <w:rsid w:val="00ED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54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E54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E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7F3B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E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F3B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31500-213A-430D-A1E2-B2BB4D4D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3008</Words>
  <Characters>16544</Characters>
  <Application>Microsoft Office Word</Application>
  <DocSecurity>0</DocSecurity>
  <Lines>137</Lines>
  <Paragraphs>39</Paragraphs>
  <ScaleCrop>false</ScaleCrop>
  <Company/>
  <LinksUpToDate>false</LinksUpToDate>
  <CharactersWithSpaces>19513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2020-05-04T13:23:00Z</dcterms:created>
  <dcterms:modified xsi:type="dcterms:W3CDTF">2020-05-04T13:23:00Z</dcterms:modified>
</cp:coreProperties>
</file>