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8C" w:rsidRPr="009F7410" w:rsidRDefault="004E276E" w:rsidP="009F7410">
      <w:pPr>
        <w:spacing w:before="0" w:beforeAutospacing="0" w:after="0" w:afterAutospacing="0" w:line="240" w:lineRule="atLeast"/>
        <w:jc w:val="center"/>
        <w:rPr>
          <w:rFonts w:asciiTheme="majorBidi" w:hAnsiTheme="majorBidi" w:cstheme="majorBidi"/>
          <w:b/>
          <w:bCs/>
          <w:sz w:val="32"/>
          <w:szCs w:val="32"/>
          <w:u w:val="single"/>
        </w:rPr>
      </w:pPr>
      <w:r w:rsidRPr="009F7410">
        <w:rPr>
          <w:rFonts w:asciiTheme="majorBidi" w:hAnsiTheme="majorBidi" w:cstheme="majorBidi"/>
          <w:b/>
          <w:bCs/>
          <w:sz w:val="32"/>
          <w:szCs w:val="32"/>
          <w:u w:val="single"/>
        </w:rPr>
        <w:t>Chapitre 3 :    2</w:t>
      </w:r>
      <w:r w:rsidR="006B37AB">
        <w:rPr>
          <w:rFonts w:asciiTheme="majorBidi" w:hAnsiTheme="majorBidi" w:cstheme="majorBidi"/>
          <w:b/>
          <w:bCs/>
          <w:sz w:val="32"/>
          <w:szCs w:val="32"/>
          <w:u w:val="single"/>
          <w:vertAlign w:val="superscript"/>
        </w:rPr>
        <w:t>ème</w:t>
      </w:r>
      <w:r w:rsidRPr="009F7410">
        <w:rPr>
          <w:rFonts w:asciiTheme="majorBidi" w:hAnsiTheme="majorBidi" w:cstheme="majorBidi"/>
          <w:b/>
          <w:bCs/>
          <w:sz w:val="32"/>
          <w:szCs w:val="32"/>
          <w:u w:val="single"/>
        </w:rPr>
        <w:t xml:space="preserve"> principe</w:t>
      </w:r>
      <w:r w:rsidR="006B37AB">
        <w:rPr>
          <w:rFonts w:asciiTheme="majorBidi" w:hAnsiTheme="majorBidi" w:cstheme="majorBidi"/>
          <w:b/>
          <w:bCs/>
          <w:sz w:val="32"/>
          <w:szCs w:val="32"/>
          <w:u w:val="single"/>
        </w:rPr>
        <w:t xml:space="preserve"> de la thermodynamique</w:t>
      </w:r>
      <w:r w:rsidRPr="009F7410">
        <w:rPr>
          <w:rFonts w:asciiTheme="majorBidi" w:hAnsiTheme="majorBidi" w:cstheme="majorBidi"/>
          <w:b/>
          <w:bCs/>
          <w:sz w:val="32"/>
          <w:szCs w:val="32"/>
          <w:u w:val="single"/>
        </w:rPr>
        <w:t xml:space="preserve"> - l’entropie</w:t>
      </w:r>
    </w:p>
    <w:p w:rsidR="009F7410" w:rsidRDefault="009F7410" w:rsidP="009F7410">
      <w:pPr>
        <w:spacing w:before="0" w:beforeAutospacing="0" w:after="0" w:afterAutospacing="0" w:line="240" w:lineRule="atLeast"/>
        <w:jc w:val="center"/>
        <w:rPr>
          <w:rFonts w:asciiTheme="majorBidi" w:hAnsiTheme="majorBidi" w:cstheme="majorBidi"/>
          <w:b/>
          <w:bCs/>
          <w:sz w:val="32"/>
          <w:szCs w:val="32"/>
        </w:rPr>
      </w:pPr>
    </w:p>
    <w:p w:rsidR="00F437B5" w:rsidRDefault="00F437B5" w:rsidP="006B37AB">
      <w:pPr>
        <w:spacing w:before="0" w:beforeAutospacing="0" w:after="0" w:afterAutospacing="0"/>
        <w:rPr>
          <w:rFonts w:asciiTheme="majorBidi" w:hAnsiTheme="majorBidi" w:cstheme="majorBidi"/>
          <w:b/>
          <w:bCs/>
          <w:sz w:val="28"/>
          <w:szCs w:val="28"/>
        </w:rPr>
      </w:pPr>
      <w:r>
        <w:rPr>
          <w:rFonts w:asciiTheme="majorBidi" w:hAnsiTheme="majorBidi" w:cstheme="majorBidi"/>
          <w:b/>
          <w:bCs/>
          <w:sz w:val="28"/>
          <w:szCs w:val="28"/>
        </w:rPr>
        <w:t>I. Introduction</w:t>
      </w:r>
    </w:p>
    <w:p w:rsidR="004E276E" w:rsidRPr="00F437B5" w:rsidRDefault="00FA1763" w:rsidP="006B37AB">
      <w:pPr>
        <w:spacing w:before="0" w:beforeAutospacing="0" w:after="0" w:afterAutospacing="0"/>
        <w:rPr>
          <w:rFonts w:asciiTheme="majorBidi" w:hAnsiTheme="majorBidi" w:cstheme="majorBidi"/>
          <w:b/>
          <w:bCs/>
          <w:sz w:val="24"/>
          <w:szCs w:val="24"/>
        </w:rPr>
      </w:pPr>
      <w:r w:rsidRPr="00F437B5">
        <w:rPr>
          <w:rFonts w:asciiTheme="majorBidi" w:hAnsiTheme="majorBidi" w:cstheme="majorBidi"/>
          <w:b/>
          <w:bCs/>
          <w:sz w:val="24"/>
          <w:szCs w:val="24"/>
        </w:rPr>
        <w:t>I</w:t>
      </w:r>
      <w:r w:rsidR="00F437B5" w:rsidRPr="00F437B5">
        <w:rPr>
          <w:rFonts w:asciiTheme="majorBidi" w:hAnsiTheme="majorBidi" w:cstheme="majorBidi"/>
          <w:b/>
          <w:bCs/>
          <w:sz w:val="24"/>
          <w:szCs w:val="24"/>
        </w:rPr>
        <w:t>.1</w:t>
      </w:r>
      <w:r w:rsidRPr="00F437B5">
        <w:rPr>
          <w:rFonts w:asciiTheme="majorBidi" w:hAnsiTheme="majorBidi" w:cstheme="majorBidi"/>
          <w:b/>
          <w:bCs/>
          <w:sz w:val="24"/>
          <w:szCs w:val="24"/>
        </w:rPr>
        <w:t xml:space="preserve">. </w:t>
      </w:r>
      <w:r w:rsidR="004E276E" w:rsidRPr="00F437B5">
        <w:rPr>
          <w:rFonts w:asciiTheme="majorBidi" w:hAnsiTheme="majorBidi" w:cstheme="majorBidi"/>
          <w:b/>
          <w:bCs/>
          <w:sz w:val="24"/>
          <w:szCs w:val="24"/>
        </w:rPr>
        <w:t>Insuffisance du 1</w:t>
      </w:r>
      <w:r w:rsidR="004E276E" w:rsidRPr="00F437B5">
        <w:rPr>
          <w:rFonts w:asciiTheme="majorBidi" w:hAnsiTheme="majorBidi" w:cstheme="majorBidi"/>
          <w:b/>
          <w:bCs/>
          <w:sz w:val="24"/>
          <w:szCs w:val="24"/>
          <w:vertAlign w:val="superscript"/>
        </w:rPr>
        <w:t>er</w:t>
      </w:r>
      <w:r w:rsidR="004E276E" w:rsidRPr="00F437B5">
        <w:rPr>
          <w:rFonts w:asciiTheme="majorBidi" w:hAnsiTheme="majorBidi" w:cstheme="majorBidi"/>
          <w:b/>
          <w:bCs/>
          <w:sz w:val="24"/>
          <w:szCs w:val="24"/>
        </w:rPr>
        <w:t xml:space="preserve"> principe </w:t>
      </w:r>
    </w:p>
    <w:p w:rsidR="00CC3EDB"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Le premier principe prévoit la conversion de la chaleur en travail mais de façon continue. Il s’intéresse donc au bilan énergétique échangé entre le système et le milieu extérieur. Dans une transformation fermée il y a équivalence entre la chaleur et le travail.</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En réalité on ne peut pas construire une machine qui  ne donne que du travail. Une source froide est indispensable. </w:t>
      </w:r>
      <w:r w:rsidRPr="0021268C">
        <w:rPr>
          <w:rFonts w:asciiTheme="majorBidi" w:hAnsi="Cambria Math" w:cstheme="majorBidi"/>
          <w:sz w:val="24"/>
          <w:szCs w:val="24"/>
        </w:rPr>
        <w:t>∗</w:t>
      </w:r>
      <w:r w:rsidRPr="0021268C">
        <w:rPr>
          <w:rFonts w:asciiTheme="majorBidi" w:hAnsiTheme="majorBidi" w:cstheme="majorBidi"/>
          <w:sz w:val="24"/>
          <w:szCs w:val="24"/>
        </w:rPr>
        <w:t xml:space="preserve"> Le premier principe ne peut pas prévoir le sens de la transformation et n’explique pas les transformations spontanées. Les processus physiques qui s’orientent vers un sens bien déterminé. Un système qui évolue naturellement ne peut de lui-même reprendre son état initial. L’état exprimé par le gaz ou la vapeur présente un état de désordre supérieur.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Par la thermodynamique on explique la tendance vers un désordre moléculaire et on décrit la direction des processus physiques et chimiques. Tel est la signification du 2è principe.  </w:t>
      </w:r>
    </w:p>
    <w:p w:rsidR="004E276E" w:rsidRPr="00FA1763" w:rsidRDefault="004E276E" w:rsidP="006B37AB">
      <w:pPr>
        <w:spacing w:before="0" w:beforeAutospacing="0" w:after="0" w:afterAutospacing="0"/>
        <w:rPr>
          <w:rFonts w:asciiTheme="majorBidi" w:hAnsiTheme="majorBidi" w:cstheme="majorBidi"/>
          <w:b/>
          <w:bCs/>
          <w:sz w:val="24"/>
          <w:szCs w:val="24"/>
        </w:rPr>
      </w:pPr>
      <w:r w:rsidRPr="00FA1763">
        <w:rPr>
          <w:rFonts w:asciiTheme="majorBidi" w:hAnsiTheme="majorBidi" w:cstheme="majorBidi"/>
          <w:b/>
          <w:bCs/>
          <w:sz w:val="24"/>
          <w:szCs w:val="24"/>
        </w:rPr>
        <w:t xml:space="preserve">Exemples :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L’explosion d’une bombe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La combustion d’une allumette </w:t>
      </w:r>
    </w:p>
    <w:p w:rsidR="004E276E"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Le 2è principe de la thermodynamique considère que les transformations naturelles sont spontanées et donc irréversibles. </w:t>
      </w:r>
    </w:p>
    <w:p w:rsidR="00330BD4" w:rsidRPr="00330BD4" w:rsidRDefault="00F437B5" w:rsidP="00330BD4">
      <w:pPr>
        <w:tabs>
          <w:tab w:val="left" w:pos="851"/>
        </w:tabs>
        <w:autoSpaceDE w:val="0"/>
        <w:autoSpaceDN w:val="0"/>
        <w:adjustRightInd w:val="0"/>
        <w:spacing w:before="0" w:beforeAutospacing="0" w:after="0" w:afterAutospacing="0"/>
        <w:rPr>
          <w:rFonts w:ascii="Optima" w:hAnsi="Optima" w:cs="Optima"/>
          <w:sz w:val="24"/>
          <w:szCs w:val="24"/>
        </w:rPr>
      </w:pPr>
      <w:r>
        <w:rPr>
          <w:rFonts w:ascii="Optima" w:hAnsi="Optima" w:cs="Optima"/>
          <w:b/>
          <w:sz w:val="24"/>
          <w:szCs w:val="24"/>
        </w:rPr>
        <w:t>I.</w:t>
      </w:r>
      <w:r w:rsidRPr="00F437B5">
        <w:rPr>
          <w:rFonts w:ascii="Optima" w:hAnsi="Optima" w:cs="Optima"/>
          <w:b/>
          <w:sz w:val="24"/>
          <w:szCs w:val="24"/>
        </w:rPr>
        <w:t>2.</w:t>
      </w:r>
      <w:r w:rsidR="00330BD4" w:rsidRPr="00330BD4">
        <w:rPr>
          <w:rFonts w:ascii="Optima" w:hAnsi="Optima" w:cs="Optima"/>
          <w:b/>
          <w:sz w:val="28"/>
          <w:szCs w:val="28"/>
        </w:rPr>
        <w:t xml:space="preserve"> </w:t>
      </w:r>
      <w:r w:rsidR="00330BD4" w:rsidRPr="00330BD4">
        <w:rPr>
          <w:rFonts w:ascii="Times New Roman" w:hAnsi="Times New Roman" w:cs="Times New Roman"/>
          <w:b/>
          <w:sz w:val="24"/>
          <w:szCs w:val="24"/>
        </w:rPr>
        <w:t>Notion de réversibilité et d’irréversibilité</w:t>
      </w:r>
      <w:r w:rsidR="00330BD4">
        <w:rPr>
          <w:rFonts w:ascii="Times New Roman" w:hAnsi="Times New Roman" w:cs="Times New Roman"/>
          <w:b/>
          <w:sz w:val="24"/>
          <w:szCs w:val="24"/>
        </w:rPr>
        <w:t> </w:t>
      </w:r>
    </w:p>
    <w:p w:rsidR="00330BD4" w:rsidRPr="00330BD4" w:rsidRDefault="00330BD4" w:rsidP="00330BD4">
      <w:pPr>
        <w:autoSpaceDE w:val="0"/>
        <w:autoSpaceDN w:val="0"/>
        <w:adjustRightInd w:val="0"/>
        <w:spacing w:before="0" w:beforeAutospacing="0" w:after="0" w:afterAutospacing="0"/>
        <w:rPr>
          <w:rFonts w:ascii="Optima" w:hAnsi="Optima" w:cs="Optima"/>
          <w:b/>
          <w:i/>
          <w:sz w:val="24"/>
          <w:szCs w:val="24"/>
        </w:rPr>
      </w:pPr>
      <w:r>
        <w:rPr>
          <w:rFonts w:ascii="Optima" w:hAnsi="Optima" w:cs="Optima"/>
          <w:b/>
          <w:i/>
          <w:sz w:val="24"/>
          <w:szCs w:val="24"/>
        </w:rPr>
        <w:t>a)</w:t>
      </w:r>
      <w:r w:rsidRPr="00330BD4">
        <w:rPr>
          <w:rFonts w:ascii="Optima" w:hAnsi="Optima" w:cs="Optima"/>
          <w:b/>
          <w:i/>
          <w:sz w:val="24"/>
          <w:szCs w:val="24"/>
        </w:rPr>
        <w:t xml:space="preserve"> Tran</w:t>
      </w:r>
      <w:r>
        <w:rPr>
          <w:rFonts w:ascii="Optima" w:hAnsi="Optima" w:cs="Optima"/>
          <w:b/>
          <w:i/>
          <w:sz w:val="24"/>
          <w:szCs w:val="24"/>
        </w:rPr>
        <w:t xml:space="preserve">sformation réversible (Idéale) </w:t>
      </w:r>
    </w:p>
    <w:p w:rsidR="00330BD4" w:rsidRDefault="00330BD4" w:rsidP="00330BD4">
      <w:pPr>
        <w:autoSpaceDE w:val="0"/>
        <w:autoSpaceDN w:val="0"/>
        <w:adjustRightInd w:val="0"/>
        <w:spacing w:before="0" w:beforeAutospacing="0" w:after="0" w:afterAutospacing="0"/>
        <w:rPr>
          <w:rFonts w:ascii="Optima" w:hAnsi="Optima" w:cs="Optima"/>
          <w:sz w:val="24"/>
          <w:szCs w:val="24"/>
        </w:rPr>
      </w:pPr>
      <w:r>
        <w:rPr>
          <w:rFonts w:ascii="Optima" w:hAnsi="Optima" w:cs="Optima"/>
          <w:sz w:val="24"/>
          <w:szCs w:val="24"/>
        </w:rPr>
        <w:t>La transformation réversible est une transformation très lente qui passe par une succession d’états d’équilibres. Pendant l’évolution nous avons P = P</w:t>
      </w:r>
      <w:r>
        <w:rPr>
          <w:rFonts w:ascii="Optima" w:hAnsi="Optima" w:cs="Optima"/>
          <w:sz w:val="24"/>
          <w:szCs w:val="24"/>
          <w:vertAlign w:val="subscript"/>
        </w:rPr>
        <w:t>e</w:t>
      </w:r>
      <w:r>
        <w:rPr>
          <w:rFonts w:ascii="Optima" w:hAnsi="Optima" w:cs="Optima"/>
          <w:sz w:val="24"/>
          <w:szCs w:val="24"/>
        </w:rPr>
        <w:t xml:space="preserve"> et T = T</w:t>
      </w:r>
      <w:r>
        <w:rPr>
          <w:rFonts w:ascii="Optima" w:hAnsi="Optima" w:cs="Optima"/>
          <w:sz w:val="24"/>
          <w:szCs w:val="24"/>
          <w:vertAlign w:val="subscript"/>
        </w:rPr>
        <w:t>e</w:t>
      </w:r>
      <w:r>
        <w:rPr>
          <w:rFonts w:ascii="Optima" w:hAnsi="Optima" w:cs="Optima"/>
          <w:sz w:val="24"/>
          <w:szCs w:val="24"/>
        </w:rPr>
        <w:t xml:space="preserve"> . Au cours de la transformation les frottements sont nuls et on peut revenir à l’état initial par le même chemin.</w:t>
      </w:r>
    </w:p>
    <w:p w:rsidR="00330BD4" w:rsidRPr="00330BD4" w:rsidRDefault="00330BD4" w:rsidP="00330BD4">
      <w:pPr>
        <w:autoSpaceDE w:val="0"/>
        <w:autoSpaceDN w:val="0"/>
        <w:adjustRightInd w:val="0"/>
        <w:spacing w:before="0" w:beforeAutospacing="0" w:after="0" w:afterAutospacing="0"/>
        <w:rPr>
          <w:rFonts w:ascii="Optima" w:hAnsi="Optima" w:cs="Optima"/>
          <w:b/>
          <w:i/>
          <w:sz w:val="24"/>
          <w:szCs w:val="24"/>
        </w:rPr>
      </w:pPr>
      <w:r w:rsidRPr="00330BD4">
        <w:rPr>
          <w:rFonts w:ascii="Optima" w:hAnsi="Optima" w:cs="Optima"/>
          <w:b/>
          <w:i/>
          <w:sz w:val="24"/>
          <w:szCs w:val="24"/>
        </w:rPr>
        <w:t>b) Transf</w:t>
      </w:r>
      <w:r>
        <w:rPr>
          <w:rFonts w:ascii="Optima" w:hAnsi="Optima" w:cs="Optima"/>
          <w:b/>
          <w:i/>
          <w:sz w:val="24"/>
          <w:szCs w:val="24"/>
        </w:rPr>
        <w:t xml:space="preserve">ormation irréversible (Réelle) </w:t>
      </w:r>
    </w:p>
    <w:p w:rsidR="00330BD4" w:rsidRDefault="00330BD4" w:rsidP="00330BD4">
      <w:pPr>
        <w:autoSpaceDE w:val="0"/>
        <w:autoSpaceDN w:val="0"/>
        <w:adjustRightInd w:val="0"/>
        <w:spacing w:before="0" w:beforeAutospacing="0" w:after="0" w:afterAutospacing="0"/>
        <w:rPr>
          <w:rFonts w:ascii="Optima" w:hAnsi="Optima" w:cs="Optima"/>
          <w:sz w:val="24"/>
          <w:szCs w:val="24"/>
        </w:rPr>
      </w:pPr>
      <w:r>
        <w:rPr>
          <w:rFonts w:ascii="Optima" w:hAnsi="Optima" w:cs="Optima"/>
          <w:sz w:val="24"/>
          <w:szCs w:val="24"/>
        </w:rPr>
        <w:t>La transformation irréversible est une transformation rapide. Au cours de la quelle P et T ne sont pas homogènes nous avons P ≠ P</w:t>
      </w:r>
      <w:r>
        <w:rPr>
          <w:rFonts w:ascii="Optima" w:hAnsi="Optima" w:cs="Optima"/>
          <w:sz w:val="24"/>
          <w:szCs w:val="24"/>
          <w:vertAlign w:val="subscript"/>
        </w:rPr>
        <w:t>e</w:t>
      </w:r>
      <w:r>
        <w:rPr>
          <w:rFonts w:ascii="Optima" w:hAnsi="Optima" w:cs="Optima"/>
          <w:sz w:val="24"/>
          <w:szCs w:val="24"/>
        </w:rPr>
        <w:t xml:space="preserve"> et T ≠ T</w:t>
      </w:r>
      <w:r>
        <w:rPr>
          <w:rFonts w:ascii="Optima" w:hAnsi="Optima" w:cs="Optima"/>
          <w:sz w:val="24"/>
          <w:szCs w:val="24"/>
          <w:vertAlign w:val="subscript"/>
        </w:rPr>
        <w:t>e</w:t>
      </w:r>
      <w:r>
        <w:rPr>
          <w:rFonts w:ascii="Optima" w:hAnsi="Optima" w:cs="Optima"/>
          <w:sz w:val="24"/>
          <w:szCs w:val="24"/>
        </w:rPr>
        <w:t>. C’est une évolution où apparaît la création de frottement.</w:t>
      </w:r>
    </w:p>
    <w:p w:rsidR="00896E1D" w:rsidRPr="008F437C" w:rsidRDefault="008F437C" w:rsidP="008F437C">
      <w:pPr>
        <w:pStyle w:val="TitreBase"/>
        <w:spacing w:before="240" w:after="120" w:line="360" w:lineRule="auto"/>
        <w:rPr>
          <w:color w:val="000000"/>
        </w:rPr>
      </w:pPr>
      <w:r>
        <w:rPr>
          <w:b/>
          <w:bCs/>
          <w:color w:val="000000"/>
        </w:rPr>
        <w:t>I</w:t>
      </w:r>
      <w:r w:rsidR="00896E1D" w:rsidRPr="008F437C">
        <w:rPr>
          <w:b/>
          <w:bCs/>
          <w:color w:val="000000"/>
        </w:rPr>
        <w:t>.</w:t>
      </w:r>
      <w:r>
        <w:rPr>
          <w:b/>
          <w:bCs/>
          <w:color w:val="000000"/>
        </w:rPr>
        <w:t xml:space="preserve">3. </w:t>
      </w:r>
      <w:r w:rsidR="00896E1D" w:rsidRPr="008F437C">
        <w:rPr>
          <w:b/>
          <w:bCs/>
          <w:color w:val="000000"/>
        </w:rPr>
        <w:t xml:space="preserve"> Existence de la fonction entropie S</w:t>
      </w:r>
    </w:p>
    <w:p w:rsidR="00896E1D" w:rsidRDefault="00896E1D" w:rsidP="008F437C">
      <w:pPr>
        <w:pStyle w:val="Corpsdetexte"/>
        <w:spacing w:after="240" w:line="360" w:lineRule="auto"/>
        <w:jc w:val="both"/>
        <w:rPr>
          <w:rFonts w:ascii="Garamond" w:hAnsi="Garamond" w:cs="Garamond"/>
          <w:color w:val="000000"/>
          <w:sz w:val="28"/>
          <w:szCs w:val="28"/>
        </w:rPr>
      </w:pPr>
      <w:r w:rsidRPr="008F437C">
        <w:rPr>
          <w:color w:val="000000"/>
        </w:rPr>
        <w:t xml:space="preserve">Le premier principe établit l’existence d’une fonction d’état : énergie interne notée U, qui pour un système isolé, reste constante quelles que soient les évolutions qui prennent naissance à l’intérieur de ce système. Q + W = 0 (système isolé) Le second principe établit l’existence d’une fonction d’état : entropie notée S, qui pour un système isolé, contrairement à l’énergie </w:t>
      </w:r>
      <w:r w:rsidRPr="008F437C">
        <w:rPr>
          <w:color w:val="000000"/>
        </w:rPr>
        <w:lastRenderedPageBreak/>
        <w:t xml:space="preserve">interne, conserve sa valeur seulement dans les évolutions réversibles et croît toujours dans les évolutions irréversibles. </w:t>
      </w:r>
    </w:p>
    <w:p w:rsidR="00896E1D" w:rsidRPr="008F437C" w:rsidRDefault="008F437C" w:rsidP="008F437C">
      <w:pPr>
        <w:pStyle w:val="TitreBase"/>
        <w:spacing w:before="240" w:after="120"/>
        <w:jc w:val="both"/>
        <w:rPr>
          <w:color w:val="000000"/>
        </w:rPr>
      </w:pPr>
      <w:r>
        <w:rPr>
          <w:b/>
          <w:bCs/>
          <w:color w:val="000000"/>
        </w:rPr>
        <w:t>I.4</w:t>
      </w:r>
      <w:r w:rsidR="00896E1D" w:rsidRPr="008F437C">
        <w:rPr>
          <w:b/>
          <w:bCs/>
          <w:color w:val="000000"/>
        </w:rPr>
        <w:t xml:space="preserve">. Expressions de </w:t>
      </w:r>
      <w:r w:rsidR="00896E1D" w:rsidRPr="008F437C">
        <w:rPr>
          <w:color w:val="000000"/>
        </w:rPr>
        <w:t>δ</w:t>
      </w:r>
      <w:r w:rsidR="00896E1D" w:rsidRPr="008F437C">
        <w:rPr>
          <w:b/>
          <w:bCs/>
          <w:color w:val="000000"/>
        </w:rPr>
        <w:t xml:space="preserve">Qrév. pour un gaz parfait </w:t>
      </w:r>
    </w:p>
    <w:p w:rsidR="00896E1D" w:rsidRPr="008F437C" w:rsidRDefault="00896E1D" w:rsidP="008F437C">
      <w:pPr>
        <w:pStyle w:val="Retraitcorpsdetexte"/>
        <w:spacing w:after="240"/>
        <w:jc w:val="both"/>
        <w:rPr>
          <w:color w:val="000000"/>
        </w:rPr>
      </w:pPr>
      <w:r w:rsidRPr="008F437C">
        <w:rPr>
          <w:color w:val="000000"/>
        </w:rPr>
        <w:t xml:space="preserve">Pour démontrer l’existence de l’entropie S, nous allons d’abord établir les expressions de δQrév pour un gaz parfait en fonction des divers couples de variables. </w:t>
      </w:r>
    </w:p>
    <w:p w:rsidR="00896E1D" w:rsidRPr="008F437C" w:rsidRDefault="00896E1D" w:rsidP="008F437C">
      <w:pPr>
        <w:pStyle w:val="Retraitcorpsdetexte"/>
        <w:spacing w:after="240"/>
        <w:jc w:val="both"/>
        <w:rPr>
          <w:color w:val="000000"/>
        </w:rPr>
      </w:pPr>
      <w:r w:rsidRPr="008F437C">
        <w:rPr>
          <w:color w:val="000000"/>
        </w:rPr>
        <w:t xml:space="preserve">L’expression du premier principe permet d’écrire : </w:t>
      </w:r>
    </w:p>
    <w:p w:rsidR="00896E1D" w:rsidRPr="008F437C" w:rsidRDefault="00896E1D" w:rsidP="008F437C">
      <w:pPr>
        <w:pStyle w:val="Default"/>
        <w:jc w:val="both"/>
      </w:pPr>
    </w:p>
    <w:p w:rsidR="00896E1D" w:rsidRPr="008F437C" w:rsidRDefault="00896E1D" w:rsidP="008F437C">
      <w:pPr>
        <w:pStyle w:val="Retraitcorpsdetexte"/>
        <w:spacing w:after="240"/>
        <w:jc w:val="both"/>
        <w:rPr>
          <w:color w:val="000000"/>
        </w:rPr>
      </w:pPr>
      <w:r w:rsidRPr="008F437C">
        <w:rPr>
          <w:color w:val="000000"/>
        </w:rPr>
        <w:t xml:space="preserve">δQrév = dU - δWrév avec δWrév </w:t>
      </w:r>
      <w:r w:rsidR="008F437C">
        <w:rPr>
          <w:color w:val="000000"/>
        </w:rPr>
        <w:t>= - P dV et dU = n</w:t>
      </w:r>
      <w:r w:rsidRPr="008F437C">
        <w:rPr>
          <w:color w:val="000000"/>
        </w:rPr>
        <w:t>C</w:t>
      </w:r>
      <w:r w:rsidR="008F437C">
        <w:rPr>
          <w:color w:val="000000"/>
        </w:rPr>
        <w:t>v</w:t>
      </w:r>
      <w:r w:rsidRPr="008F437C">
        <w:rPr>
          <w:color w:val="000000"/>
        </w:rPr>
        <w:t xml:space="preserve">dT </w:t>
      </w:r>
    </w:p>
    <w:p w:rsidR="00896E1D" w:rsidRPr="008F437C" w:rsidRDefault="00896E1D" w:rsidP="008F437C">
      <w:pPr>
        <w:pStyle w:val="Retraitcorpsdetexte"/>
        <w:spacing w:after="240"/>
        <w:jc w:val="both"/>
        <w:rPr>
          <w:color w:val="000000"/>
        </w:rPr>
      </w:pPr>
      <w:r w:rsidRPr="008F437C">
        <w:rPr>
          <w:color w:val="000000"/>
        </w:rPr>
        <w:t>δ</w:t>
      </w:r>
      <w:r w:rsidRPr="008F437C">
        <w:rPr>
          <w:b/>
          <w:bCs/>
          <w:color w:val="000000"/>
        </w:rPr>
        <w:t xml:space="preserve">Qrév = n Cv dT + P dV </w:t>
      </w:r>
      <w:r w:rsidRPr="008F437C">
        <w:rPr>
          <w:color w:val="000000"/>
        </w:rPr>
        <w:t xml:space="preserve">variables (T,V) </w:t>
      </w:r>
    </w:p>
    <w:p w:rsidR="00896E1D" w:rsidRPr="008F437C" w:rsidRDefault="00896E1D" w:rsidP="008F437C">
      <w:pPr>
        <w:pStyle w:val="Default"/>
        <w:jc w:val="both"/>
      </w:pPr>
    </w:p>
    <w:p w:rsidR="00896E1D" w:rsidRPr="008F437C" w:rsidRDefault="00896E1D" w:rsidP="008F437C">
      <w:pPr>
        <w:pStyle w:val="Retraitcorpsdetexte"/>
        <w:spacing w:after="240"/>
        <w:jc w:val="both"/>
        <w:rPr>
          <w:color w:val="000000"/>
        </w:rPr>
      </w:pPr>
      <w:r w:rsidRPr="008F437C">
        <w:rPr>
          <w:color w:val="000000"/>
        </w:rPr>
        <w:t>δ</w:t>
      </w:r>
      <w:r w:rsidRPr="008F437C">
        <w:rPr>
          <w:b/>
          <w:bCs/>
          <w:color w:val="000000"/>
        </w:rPr>
        <w:t xml:space="preserve">Qrév = n Cv dT + P dV </w:t>
      </w:r>
      <w:r w:rsidRPr="008F437C">
        <w:rPr>
          <w:color w:val="000000"/>
        </w:rPr>
        <w:t xml:space="preserve">variables (T,V) </w:t>
      </w:r>
    </w:p>
    <w:p w:rsidR="00896E1D" w:rsidRPr="008F437C" w:rsidRDefault="00896E1D" w:rsidP="008F437C">
      <w:pPr>
        <w:pStyle w:val="Default"/>
        <w:jc w:val="both"/>
      </w:pPr>
    </w:p>
    <w:p w:rsidR="00896E1D" w:rsidRPr="008F437C" w:rsidRDefault="00896E1D" w:rsidP="008F437C">
      <w:pPr>
        <w:pStyle w:val="Retraitcorpsdetexte"/>
        <w:spacing w:after="240"/>
        <w:jc w:val="both"/>
        <w:rPr>
          <w:color w:val="000000"/>
        </w:rPr>
      </w:pPr>
      <w:r w:rsidRPr="008F437C">
        <w:rPr>
          <w:color w:val="000000"/>
        </w:rPr>
        <w:t xml:space="preserve">En introduisant la fonction enthalpie H = U + PV , on aura : </w:t>
      </w:r>
    </w:p>
    <w:p w:rsidR="00896E1D" w:rsidRPr="008F437C" w:rsidRDefault="00896E1D" w:rsidP="008F437C">
      <w:pPr>
        <w:pStyle w:val="Retraitcorpsdetexte"/>
        <w:spacing w:after="240"/>
        <w:jc w:val="both"/>
        <w:rPr>
          <w:color w:val="000000"/>
        </w:rPr>
      </w:pPr>
      <w:r w:rsidRPr="008F437C">
        <w:rPr>
          <w:color w:val="000000"/>
        </w:rPr>
        <w:t xml:space="preserve">dH = dU + P dV + V dP </w:t>
      </w:r>
      <w:r w:rsidRPr="008F437C">
        <w:rPr>
          <w:rFonts w:ascii="Cambria Math" w:hAnsi="Cambria Math"/>
          <w:color w:val="000000"/>
        </w:rPr>
        <w:t>⇒</w:t>
      </w:r>
      <w:r w:rsidRPr="008F437C">
        <w:rPr>
          <w:color w:val="000000"/>
        </w:rPr>
        <w:t xml:space="preserve"> dU = dH - P dV - V dP </w:t>
      </w:r>
    </w:p>
    <w:p w:rsidR="00896E1D" w:rsidRPr="008F437C" w:rsidRDefault="00896E1D" w:rsidP="008F437C">
      <w:pPr>
        <w:pStyle w:val="Retraitcorpsdetexte"/>
        <w:spacing w:after="240"/>
        <w:jc w:val="both"/>
        <w:rPr>
          <w:color w:val="000000"/>
        </w:rPr>
      </w:pPr>
      <w:r w:rsidRPr="008F437C">
        <w:rPr>
          <w:color w:val="000000"/>
        </w:rPr>
        <w:t xml:space="preserve">δQrév = dU - δW = (dH - P dV - V dP) + PdV = dH - V dP avec dH = n Cp dT </w:t>
      </w:r>
    </w:p>
    <w:p w:rsidR="00896E1D" w:rsidRPr="008F437C" w:rsidRDefault="00896E1D" w:rsidP="008F437C">
      <w:pPr>
        <w:pStyle w:val="Retraitcorpsdetexte"/>
        <w:spacing w:after="240"/>
        <w:jc w:val="both"/>
        <w:rPr>
          <w:color w:val="000000"/>
        </w:rPr>
      </w:pPr>
      <w:r w:rsidRPr="008F437C">
        <w:rPr>
          <w:color w:val="000000"/>
        </w:rPr>
        <w:t>δ</w:t>
      </w:r>
      <w:r w:rsidRPr="008F437C">
        <w:rPr>
          <w:b/>
          <w:bCs/>
          <w:color w:val="000000"/>
        </w:rPr>
        <w:t xml:space="preserve">Qrév = n Cp dT - V dP </w:t>
      </w:r>
      <w:r w:rsidRPr="008F437C">
        <w:rPr>
          <w:color w:val="000000"/>
        </w:rPr>
        <w:t xml:space="preserve">variables (T,P) </w:t>
      </w:r>
    </w:p>
    <w:p w:rsidR="00896E1D" w:rsidRPr="008F437C" w:rsidRDefault="00896E1D" w:rsidP="008F437C">
      <w:pPr>
        <w:pStyle w:val="Retraitcorpsdetexte"/>
        <w:spacing w:after="240"/>
        <w:jc w:val="both"/>
        <w:rPr>
          <w:color w:val="000000"/>
        </w:rPr>
      </w:pPr>
      <w:r w:rsidRPr="008F437C">
        <w:rPr>
          <w:color w:val="000000"/>
        </w:rPr>
        <w:t xml:space="preserve">Enfin en introduisant l’équation d’état du gaz parfait, PV = n R T on obtient : P dV + V dP = n R dT en remplaçant dans l’expression précédente de δQrév, n dT par , </w:t>
      </w:r>
    </w:p>
    <w:p w:rsidR="00896E1D" w:rsidRPr="008F437C" w:rsidRDefault="008F437C" w:rsidP="008F437C">
      <w:pPr>
        <w:pStyle w:val="Retraitcorpsdetexte"/>
        <w:spacing w:after="240"/>
        <w:jc w:val="both"/>
        <w:rPr>
          <w:color w:val="000000"/>
        </w:rPr>
      </w:pPr>
      <w:r>
        <w:rPr>
          <w:noProof/>
          <w:color w:val="000000"/>
          <w:lang w:eastAsia="fr-FR"/>
        </w:rPr>
        <w:drawing>
          <wp:anchor distT="0" distB="0" distL="114300" distR="114300" simplePos="0" relativeHeight="251660288" behindDoc="0" locked="0" layoutInCell="1" allowOverlap="1">
            <wp:simplePos x="0" y="0"/>
            <wp:positionH relativeFrom="column">
              <wp:posOffset>824230</wp:posOffset>
            </wp:positionH>
            <wp:positionV relativeFrom="paragraph">
              <wp:posOffset>205740</wp:posOffset>
            </wp:positionV>
            <wp:extent cx="828675" cy="381000"/>
            <wp:effectExtent l="1905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8675" cy="381000"/>
                    </a:xfrm>
                    <a:prstGeom prst="rect">
                      <a:avLst/>
                    </a:prstGeom>
                    <a:noFill/>
                    <a:ln w="9525">
                      <a:noFill/>
                      <a:miter lim="800000"/>
                      <a:headEnd/>
                      <a:tailEnd/>
                    </a:ln>
                  </pic:spPr>
                </pic:pic>
              </a:graphicData>
            </a:graphic>
          </wp:anchor>
        </w:drawing>
      </w:r>
      <w:r w:rsidR="00896E1D" w:rsidRPr="008F437C">
        <w:rPr>
          <w:noProof/>
          <w:color w:val="000000"/>
          <w:lang w:eastAsia="fr-FR"/>
        </w:rPr>
        <w:drawing>
          <wp:anchor distT="0" distB="0" distL="114300" distR="114300" simplePos="0" relativeHeight="251661312" behindDoc="0" locked="0" layoutInCell="1" allowOverlap="1">
            <wp:simplePos x="0" y="0"/>
            <wp:positionH relativeFrom="column">
              <wp:posOffset>14605</wp:posOffset>
            </wp:positionH>
            <wp:positionV relativeFrom="paragraph">
              <wp:posOffset>814705</wp:posOffset>
            </wp:positionV>
            <wp:extent cx="5762625" cy="1114425"/>
            <wp:effectExtent l="19050" t="0" r="9525" b="0"/>
            <wp:wrapSquare wrapText="bothSides"/>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62625" cy="1114425"/>
                    </a:xfrm>
                    <a:prstGeom prst="rect">
                      <a:avLst/>
                    </a:prstGeom>
                    <a:noFill/>
                    <a:ln w="9525">
                      <a:noFill/>
                      <a:miter lim="800000"/>
                      <a:headEnd/>
                      <a:tailEnd/>
                    </a:ln>
                  </pic:spPr>
                </pic:pic>
              </a:graphicData>
            </a:graphic>
          </wp:anchor>
        </w:drawing>
      </w:r>
    </w:p>
    <w:p w:rsidR="00896E1D" w:rsidRPr="008F437C" w:rsidRDefault="00896E1D" w:rsidP="008F437C">
      <w:pPr>
        <w:pStyle w:val="Retraitcorpsdetexte"/>
        <w:spacing w:after="240"/>
        <w:jc w:val="both"/>
        <w:rPr>
          <w:color w:val="000000"/>
        </w:rPr>
      </w:pPr>
      <w:r w:rsidRPr="008F437C">
        <w:rPr>
          <w:color w:val="000000"/>
        </w:rPr>
        <w:t xml:space="preserve">on obtient : </w:t>
      </w:r>
    </w:p>
    <w:p w:rsidR="00896E1D" w:rsidRPr="008F437C" w:rsidRDefault="00896E1D" w:rsidP="008F437C">
      <w:pPr>
        <w:pStyle w:val="TitreBase"/>
        <w:spacing w:before="240" w:after="120"/>
        <w:jc w:val="both"/>
        <w:rPr>
          <w:b/>
          <w:bCs/>
          <w:color w:val="000000"/>
        </w:rPr>
      </w:pPr>
    </w:p>
    <w:p w:rsidR="00896E1D" w:rsidRPr="008F437C" w:rsidRDefault="008F437C" w:rsidP="008F437C">
      <w:pPr>
        <w:pStyle w:val="TitreBase"/>
        <w:spacing w:before="240" w:after="120"/>
        <w:jc w:val="both"/>
        <w:rPr>
          <w:b/>
          <w:bCs/>
          <w:color w:val="000000"/>
        </w:rPr>
      </w:pPr>
      <w:r>
        <w:rPr>
          <w:b/>
          <w:bCs/>
          <w:color w:val="000000"/>
        </w:rPr>
        <w:t>I.5</w:t>
      </w:r>
      <w:r w:rsidR="00896E1D" w:rsidRPr="008F437C">
        <w:rPr>
          <w:b/>
          <w:bCs/>
          <w:color w:val="000000"/>
        </w:rPr>
        <w:t>. Définition de la fonction entropie S </w:t>
      </w:r>
    </w:p>
    <w:p w:rsidR="00896E1D" w:rsidRPr="008F437C" w:rsidRDefault="00896E1D" w:rsidP="008F437C">
      <w:pPr>
        <w:pStyle w:val="Default"/>
        <w:jc w:val="both"/>
      </w:pPr>
    </w:p>
    <w:p w:rsidR="00896E1D" w:rsidRPr="008F437C" w:rsidRDefault="00896E1D" w:rsidP="008F437C">
      <w:pPr>
        <w:pStyle w:val="Retraitcorpsdetexte"/>
        <w:spacing w:after="240" w:line="360" w:lineRule="auto"/>
        <w:jc w:val="both"/>
        <w:rPr>
          <w:color w:val="000000"/>
        </w:rPr>
      </w:pPr>
      <w:r w:rsidRPr="008F437C">
        <w:rPr>
          <w:color w:val="000000"/>
        </w:rPr>
        <w:t xml:space="preserve">L’existence de fonction entropie S est démontrée en se basant sur le fait que l’élément différentielle δQrév de la quantité de chaleur n’est pas une différentielle totale exacte mais possède toujours un facteur intégrant qui dépend uniquement de la température du système. Si multiplie δQrév par le facteur (1/T), on obtient : </w:t>
      </w:r>
    </w:p>
    <w:p w:rsidR="00896E1D" w:rsidRPr="008F437C" w:rsidRDefault="008F437C" w:rsidP="008F437C">
      <w:pPr>
        <w:pStyle w:val="Default"/>
        <w:jc w:val="center"/>
      </w:pPr>
      <w:r w:rsidRPr="008F437C">
        <w:rPr>
          <w:noProof/>
          <w:lang w:eastAsia="fr-FR"/>
        </w:rPr>
        <w:lastRenderedPageBreak/>
        <w:drawing>
          <wp:anchor distT="0" distB="0" distL="114300" distR="114300" simplePos="0" relativeHeight="251665408" behindDoc="0" locked="0" layoutInCell="1" allowOverlap="1">
            <wp:simplePos x="0" y="0"/>
            <wp:positionH relativeFrom="column">
              <wp:posOffset>1338580</wp:posOffset>
            </wp:positionH>
            <wp:positionV relativeFrom="paragraph">
              <wp:posOffset>-109220</wp:posOffset>
            </wp:positionV>
            <wp:extent cx="2181225" cy="552450"/>
            <wp:effectExtent l="19050" t="0" r="9525" b="0"/>
            <wp:wrapSquare wrapText="bothSides"/>
            <wp:docPr id="1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181225" cy="5524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2336" behindDoc="0" locked="0" layoutInCell="1" allowOverlap="1">
            <wp:simplePos x="0" y="0"/>
            <wp:positionH relativeFrom="column">
              <wp:posOffset>3100705</wp:posOffset>
            </wp:positionH>
            <wp:positionV relativeFrom="paragraph">
              <wp:posOffset>490855</wp:posOffset>
            </wp:positionV>
            <wp:extent cx="1457325" cy="1419225"/>
            <wp:effectExtent l="19050" t="0" r="9525" b="0"/>
            <wp:wrapSquare wrapText="bothSides"/>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457325" cy="1419225"/>
                    </a:xfrm>
                    <a:prstGeom prst="rect">
                      <a:avLst/>
                    </a:prstGeom>
                    <a:noFill/>
                    <a:ln w="9525">
                      <a:noFill/>
                      <a:miter lim="800000"/>
                      <a:headEnd/>
                      <a:tailEnd/>
                    </a:ln>
                  </pic:spPr>
                </pic:pic>
              </a:graphicData>
            </a:graphic>
          </wp:anchor>
        </w:drawing>
      </w:r>
    </w:p>
    <w:p w:rsidR="00896E1D" w:rsidRPr="008F437C" w:rsidRDefault="00896E1D" w:rsidP="008F437C">
      <w:pPr>
        <w:pStyle w:val="Default"/>
        <w:jc w:val="both"/>
      </w:pPr>
    </w:p>
    <w:p w:rsidR="008F437C" w:rsidRDefault="008F437C" w:rsidP="008F437C">
      <w:pPr>
        <w:pStyle w:val="Retraitcorpsdetexte"/>
        <w:spacing w:after="240"/>
        <w:jc w:val="both"/>
        <w:rPr>
          <w:color w:val="000000"/>
        </w:rPr>
      </w:pPr>
    </w:p>
    <w:p w:rsidR="008F437C" w:rsidRDefault="008F437C" w:rsidP="008F437C">
      <w:pPr>
        <w:pStyle w:val="Retraitcorpsdetexte"/>
        <w:spacing w:after="240"/>
        <w:jc w:val="both"/>
        <w:rPr>
          <w:color w:val="000000"/>
        </w:rPr>
      </w:pPr>
    </w:p>
    <w:p w:rsidR="00896E1D" w:rsidRPr="008F437C" w:rsidRDefault="00896E1D" w:rsidP="008F437C">
      <w:pPr>
        <w:pStyle w:val="Retraitcorpsdetexte"/>
        <w:spacing w:after="240"/>
        <w:jc w:val="both"/>
        <w:rPr>
          <w:color w:val="000000"/>
        </w:rPr>
      </w:pPr>
      <w:r w:rsidRPr="008F437C">
        <w:rPr>
          <w:color w:val="000000"/>
        </w:rPr>
        <w:t xml:space="preserve">on constate que pour cette forme différentielle : </w:t>
      </w:r>
    </w:p>
    <w:p w:rsidR="00896E1D" w:rsidRPr="008F437C" w:rsidRDefault="00896E1D" w:rsidP="008F437C">
      <w:pPr>
        <w:pStyle w:val="Default"/>
        <w:jc w:val="both"/>
      </w:pPr>
    </w:p>
    <w:p w:rsidR="00896E1D" w:rsidRPr="008F437C" w:rsidRDefault="00896E1D" w:rsidP="008F437C">
      <w:pPr>
        <w:pStyle w:val="TitreBase"/>
        <w:spacing w:before="240" w:after="120"/>
        <w:jc w:val="both"/>
        <w:rPr>
          <w:color w:val="000000"/>
        </w:rPr>
      </w:pPr>
      <w:r w:rsidRPr="008F437C">
        <w:rPr>
          <w:b/>
          <w:bCs/>
          <w:color w:val="000000"/>
        </w:rPr>
        <w:t xml:space="preserve"> </w:t>
      </w:r>
    </w:p>
    <w:p w:rsidR="008F437C" w:rsidRDefault="008F437C" w:rsidP="008F437C">
      <w:pPr>
        <w:pStyle w:val="Retraitcorpsdetexte"/>
        <w:spacing w:after="240"/>
        <w:jc w:val="both"/>
        <w:rPr>
          <w:color w:val="000000"/>
        </w:rPr>
      </w:pPr>
      <w:r>
        <w:rPr>
          <w:noProof/>
          <w:color w:val="000000"/>
          <w:lang w:eastAsia="fr-FR"/>
        </w:rPr>
        <w:drawing>
          <wp:anchor distT="0" distB="0" distL="114300" distR="114300" simplePos="0" relativeHeight="251664384" behindDoc="0" locked="0" layoutInCell="1" allowOverlap="1">
            <wp:simplePos x="0" y="0"/>
            <wp:positionH relativeFrom="column">
              <wp:posOffset>3100705</wp:posOffset>
            </wp:positionH>
            <wp:positionV relativeFrom="paragraph">
              <wp:posOffset>209550</wp:posOffset>
            </wp:positionV>
            <wp:extent cx="2263140" cy="1114425"/>
            <wp:effectExtent l="19050" t="0" r="3810" b="0"/>
            <wp:wrapSquare wrapText="bothSides"/>
            <wp:docPr id="1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263140" cy="1114425"/>
                    </a:xfrm>
                    <a:prstGeom prst="rect">
                      <a:avLst/>
                    </a:prstGeom>
                    <a:noFill/>
                    <a:ln w="9525">
                      <a:noFill/>
                      <a:miter lim="800000"/>
                      <a:headEnd/>
                      <a:tailEnd/>
                    </a:ln>
                  </pic:spPr>
                </pic:pic>
              </a:graphicData>
            </a:graphic>
          </wp:anchor>
        </w:drawing>
      </w:r>
    </w:p>
    <w:p w:rsidR="008F437C" w:rsidRDefault="008F437C" w:rsidP="008F437C">
      <w:pPr>
        <w:pStyle w:val="Retraitcorpsdetexte"/>
        <w:spacing w:after="240"/>
        <w:jc w:val="both"/>
        <w:rPr>
          <w:color w:val="000000"/>
        </w:rPr>
      </w:pPr>
    </w:p>
    <w:p w:rsidR="008F18AA" w:rsidRPr="008F437C" w:rsidRDefault="008F18AA" w:rsidP="008F437C">
      <w:pPr>
        <w:pStyle w:val="Retraitcorpsdetexte"/>
        <w:spacing w:after="240"/>
        <w:jc w:val="both"/>
        <w:rPr>
          <w:color w:val="000000"/>
        </w:rPr>
      </w:pPr>
      <w:r w:rsidRPr="008F437C">
        <w:rPr>
          <w:color w:val="000000"/>
        </w:rPr>
        <w:t>car pour un gaz parfait Cv ne dépend que de T</w:t>
      </w:r>
    </w:p>
    <w:p w:rsidR="008F18AA" w:rsidRPr="008F437C" w:rsidRDefault="008F18AA" w:rsidP="008F437C">
      <w:pPr>
        <w:pStyle w:val="Retraitcorpsdetexte"/>
        <w:spacing w:after="240"/>
        <w:jc w:val="both"/>
        <w:rPr>
          <w:noProof/>
          <w:color w:val="000000"/>
          <w:lang w:eastAsia="fr-FR"/>
        </w:rPr>
      </w:pPr>
    </w:p>
    <w:p w:rsidR="008F18AA" w:rsidRPr="008F437C" w:rsidRDefault="008F18AA" w:rsidP="008F437C">
      <w:pPr>
        <w:pStyle w:val="Default"/>
        <w:jc w:val="both"/>
        <w:rPr>
          <w:lang w:eastAsia="fr-FR"/>
        </w:rPr>
      </w:pPr>
    </w:p>
    <w:p w:rsidR="008F18AA" w:rsidRPr="008F437C" w:rsidRDefault="008F18AA" w:rsidP="008F437C">
      <w:pPr>
        <w:pStyle w:val="Default"/>
        <w:jc w:val="both"/>
        <w:rPr>
          <w:lang w:eastAsia="fr-FR"/>
        </w:rPr>
      </w:pPr>
    </w:p>
    <w:p w:rsidR="008F18AA" w:rsidRPr="008F437C" w:rsidRDefault="008F18AA" w:rsidP="008F437C">
      <w:pPr>
        <w:pStyle w:val="Default"/>
        <w:jc w:val="both"/>
        <w:rPr>
          <w:lang w:eastAsia="fr-FR"/>
        </w:rPr>
      </w:pPr>
    </w:p>
    <w:p w:rsidR="008F18AA" w:rsidRPr="008F437C" w:rsidRDefault="008F18AA" w:rsidP="008F437C">
      <w:pPr>
        <w:pStyle w:val="Default"/>
        <w:jc w:val="both"/>
        <w:rPr>
          <w:lang w:eastAsia="fr-FR"/>
        </w:rPr>
      </w:pPr>
    </w:p>
    <w:p w:rsidR="008F18AA" w:rsidRPr="008F437C" w:rsidRDefault="008F18AA" w:rsidP="008F437C">
      <w:pPr>
        <w:pStyle w:val="Default"/>
        <w:jc w:val="both"/>
        <w:rPr>
          <w:lang w:eastAsia="fr-FR"/>
        </w:rPr>
      </w:pPr>
      <w:r w:rsidRPr="008F437C">
        <w:rPr>
          <w:noProof/>
          <w:lang w:eastAsia="fr-FR"/>
        </w:rPr>
        <w:drawing>
          <wp:anchor distT="0" distB="0" distL="114300" distR="114300" simplePos="0" relativeHeight="251663360" behindDoc="0" locked="0" layoutInCell="1" allowOverlap="1">
            <wp:simplePos x="0" y="0"/>
            <wp:positionH relativeFrom="column">
              <wp:posOffset>1414780</wp:posOffset>
            </wp:positionH>
            <wp:positionV relativeFrom="paragraph">
              <wp:posOffset>4445</wp:posOffset>
            </wp:positionV>
            <wp:extent cx="2228850" cy="647700"/>
            <wp:effectExtent l="19050" t="0" r="0" b="0"/>
            <wp:wrapSquare wrapText="bothSides"/>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228850" cy="647700"/>
                    </a:xfrm>
                    <a:prstGeom prst="rect">
                      <a:avLst/>
                    </a:prstGeom>
                    <a:noFill/>
                    <a:ln w="9525">
                      <a:noFill/>
                      <a:miter lim="800000"/>
                      <a:headEnd/>
                      <a:tailEnd/>
                    </a:ln>
                  </pic:spPr>
                </pic:pic>
              </a:graphicData>
            </a:graphic>
          </wp:anchor>
        </w:drawing>
      </w:r>
    </w:p>
    <w:p w:rsidR="008F18AA" w:rsidRPr="008F437C" w:rsidRDefault="008F18AA" w:rsidP="008F437C">
      <w:pPr>
        <w:pStyle w:val="Default"/>
        <w:jc w:val="both"/>
      </w:pPr>
    </w:p>
    <w:p w:rsidR="008F18AA" w:rsidRPr="008F437C" w:rsidRDefault="008F18AA" w:rsidP="008F437C">
      <w:pPr>
        <w:pStyle w:val="Retraitcorpsdetexte"/>
        <w:spacing w:after="240"/>
        <w:jc w:val="both"/>
        <w:rPr>
          <w:color w:val="000000"/>
        </w:rPr>
      </w:pPr>
      <w:r w:rsidRPr="008F437C">
        <w:rPr>
          <w:color w:val="000000"/>
        </w:rPr>
        <w:t xml:space="preserve">On constate que :  </w:t>
      </w:r>
    </w:p>
    <w:p w:rsidR="008F18AA" w:rsidRPr="008F437C" w:rsidRDefault="008F18AA" w:rsidP="008F437C">
      <w:pPr>
        <w:pStyle w:val="Retraitcorpsdetexte"/>
        <w:spacing w:after="240"/>
        <w:jc w:val="both"/>
        <w:rPr>
          <w:color w:val="000000"/>
        </w:rPr>
      </w:pPr>
      <w:r w:rsidRPr="008F437C">
        <w:rPr>
          <w:color w:val="000000"/>
        </w:rPr>
        <w:t>est une différentielle totale exacte ; l’intégration de cette différentielle donne une nouvelle fonction d’état notée S et appelée entropie. On pose donc :</w:t>
      </w:r>
    </w:p>
    <w:p w:rsidR="008F18AA" w:rsidRPr="008F437C" w:rsidRDefault="008F437C" w:rsidP="008F437C">
      <w:pPr>
        <w:pStyle w:val="Default"/>
        <w:jc w:val="both"/>
      </w:pPr>
      <w:r>
        <w:rPr>
          <w:noProof/>
          <w:lang w:eastAsia="fr-FR"/>
        </w:rPr>
        <w:drawing>
          <wp:anchor distT="0" distB="0" distL="114300" distR="114300" simplePos="0" relativeHeight="251666432" behindDoc="0" locked="0" layoutInCell="1" allowOverlap="1">
            <wp:simplePos x="0" y="0"/>
            <wp:positionH relativeFrom="column">
              <wp:posOffset>1376680</wp:posOffset>
            </wp:positionH>
            <wp:positionV relativeFrom="paragraph">
              <wp:posOffset>131445</wp:posOffset>
            </wp:positionV>
            <wp:extent cx="2581275" cy="504825"/>
            <wp:effectExtent l="19050" t="0" r="9525" b="0"/>
            <wp:wrapSquare wrapText="bothSides"/>
            <wp:docPr id="1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2581275" cy="504825"/>
                    </a:xfrm>
                    <a:prstGeom prst="rect">
                      <a:avLst/>
                    </a:prstGeom>
                    <a:noFill/>
                    <a:ln w="9525">
                      <a:noFill/>
                      <a:miter lim="800000"/>
                      <a:headEnd/>
                      <a:tailEnd/>
                    </a:ln>
                  </pic:spPr>
                </pic:pic>
              </a:graphicData>
            </a:graphic>
          </wp:anchor>
        </w:drawing>
      </w:r>
    </w:p>
    <w:p w:rsidR="00E611EB" w:rsidRPr="008F437C" w:rsidRDefault="00E611EB" w:rsidP="008F437C">
      <w:pPr>
        <w:autoSpaceDE w:val="0"/>
        <w:autoSpaceDN w:val="0"/>
        <w:adjustRightInd w:val="0"/>
        <w:spacing w:before="0" w:beforeAutospacing="0" w:after="0" w:afterAutospacing="0"/>
        <w:rPr>
          <w:rFonts w:ascii="Times New Roman" w:hAnsi="Times New Roman" w:cs="Times New Roman"/>
          <w:sz w:val="24"/>
          <w:szCs w:val="24"/>
        </w:rPr>
      </w:pPr>
    </w:p>
    <w:p w:rsidR="00E611EB" w:rsidRPr="008F437C" w:rsidRDefault="00E611EB" w:rsidP="008F437C">
      <w:pPr>
        <w:autoSpaceDE w:val="0"/>
        <w:autoSpaceDN w:val="0"/>
        <w:adjustRightInd w:val="0"/>
        <w:spacing w:before="0" w:beforeAutospacing="0" w:after="0" w:afterAutospacing="0"/>
        <w:rPr>
          <w:rFonts w:ascii="Times New Roman" w:hAnsi="Times New Roman" w:cs="Times New Roman"/>
          <w:sz w:val="24"/>
          <w:szCs w:val="24"/>
        </w:rPr>
      </w:pPr>
    </w:p>
    <w:p w:rsidR="00E611EB" w:rsidRPr="008F437C" w:rsidRDefault="00E611EB" w:rsidP="008F437C">
      <w:pPr>
        <w:autoSpaceDE w:val="0"/>
        <w:autoSpaceDN w:val="0"/>
        <w:adjustRightInd w:val="0"/>
        <w:spacing w:before="0" w:beforeAutospacing="0" w:after="0" w:afterAutospacing="0"/>
        <w:rPr>
          <w:rFonts w:ascii="Times New Roman" w:hAnsi="Times New Roman" w:cs="Times New Roman"/>
          <w:sz w:val="24"/>
          <w:szCs w:val="24"/>
        </w:rPr>
      </w:pPr>
    </w:p>
    <w:p w:rsidR="00E611EB" w:rsidRDefault="00E611EB" w:rsidP="00330BD4">
      <w:pPr>
        <w:autoSpaceDE w:val="0"/>
        <w:autoSpaceDN w:val="0"/>
        <w:adjustRightInd w:val="0"/>
        <w:spacing w:before="0" w:beforeAutospacing="0" w:after="0" w:afterAutospacing="0"/>
        <w:rPr>
          <w:rFonts w:ascii="Optima" w:hAnsi="Optima" w:cs="Optima"/>
          <w:sz w:val="24"/>
          <w:szCs w:val="24"/>
        </w:rPr>
      </w:pPr>
    </w:p>
    <w:p w:rsidR="004E276E" w:rsidRPr="00FA1763" w:rsidRDefault="00FA1763" w:rsidP="00330BD4">
      <w:pPr>
        <w:spacing w:before="0" w:beforeAutospacing="0" w:after="0" w:afterAutospacing="0"/>
        <w:rPr>
          <w:rFonts w:asciiTheme="majorBidi" w:hAnsiTheme="majorBidi" w:cstheme="majorBidi"/>
          <w:b/>
          <w:bCs/>
          <w:sz w:val="28"/>
          <w:szCs w:val="28"/>
        </w:rPr>
      </w:pPr>
      <w:r w:rsidRPr="00FA1763">
        <w:rPr>
          <w:rFonts w:asciiTheme="majorBidi" w:hAnsiTheme="majorBidi" w:cstheme="majorBidi"/>
          <w:b/>
          <w:bCs/>
          <w:sz w:val="28"/>
          <w:szCs w:val="28"/>
        </w:rPr>
        <w:t xml:space="preserve">II. </w:t>
      </w:r>
      <w:r w:rsidR="004E276E" w:rsidRPr="00FA1763">
        <w:rPr>
          <w:rFonts w:asciiTheme="majorBidi" w:hAnsiTheme="majorBidi" w:cstheme="majorBidi"/>
          <w:b/>
          <w:bCs/>
          <w:sz w:val="28"/>
          <w:szCs w:val="28"/>
        </w:rPr>
        <w:t>L’entropie de l’univers</w:t>
      </w:r>
    </w:p>
    <w:p w:rsidR="004E276E" w:rsidRPr="00FA1763" w:rsidRDefault="004E276E" w:rsidP="00330BD4">
      <w:pPr>
        <w:spacing w:before="0" w:beforeAutospacing="0" w:after="0" w:afterAutospacing="0"/>
        <w:rPr>
          <w:rFonts w:asciiTheme="majorBidi" w:hAnsiTheme="majorBidi" w:cstheme="majorBidi"/>
          <w:b/>
          <w:bCs/>
          <w:sz w:val="24"/>
          <w:szCs w:val="24"/>
        </w:rPr>
      </w:pPr>
      <w:r w:rsidRPr="00FA1763">
        <w:rPr>
          <w:rFonts w:asciiTheme="majorBidi" w:hAnsiTheme="majorBidi" w:cstheme="majorBidi"/>
          <w:b/>
          <w:bCs/>
          <w:sz w:val="24"/>
          <w:szCs w:val="24"/>
        </w:rPr>
        <w:t>dS</w:t>
      </w:r>
      <w:r w:rsidRPr="00FA1763">
        <w:rPr>
          <w:rFonts w:asciiTheme="majorBidi" w:hAnsiTheme="majorBidi" w:cstheme="majorBidi"/>
          <w:b/>
          <w:bCs/>
          <w:sz w:val="24"/>
          <w:szCs w:val="24"/>
          <w:vertAlign w:val="subscript"/>
        </w:rPr>
        <w:t xml:space="preserve">univ </w:t>
      </w:r>
      <w:r w:rsidRPr="00FA1763">
        <w:rPr>
          <w:rFonts w:asciiTheme="majorBidi" w:hAnsiTheme="majorBidi" w:cstheme="majorBidi"/>
          <w:b/>
          <w:bCs/>
          <w:sz w:val="24"/>
          <w:szCs w:val="24"/>
        </w:rPr>
        <w:t xml:space="preserve"> =  dS</w:t>
      </w:r>
      <w:r w:rsidRPr="00FA1763">
        <w:rPr>
          <w:rFonts w:asciiTheme="majorBidi" w:hAnsiTheme="majorBidi" w:cstheme="majorBidi"/>
          <w:b/>
          <w:bCs/>
          <w:sz w:val="24"/>
          <w:szCs w:val="24"/>
          <w:vertAlign w:val="subscript"/>
        </w:rPr>
        <w:t>syst</w:t>
      </w:r>
      <w:r w:rsidRPr="00FA1763">
        <w:rPr>
          <w:rFonts w:asciiTheme="majorBidi" w:hAnsiTheme="majorBidi" w:cstheme="majorBidi"/>
          <w:b/>
          <w:bCs/>
          <w:sz w:val="24"/>
          <w:szCs w:val="24"/>
        </w:rPr>
        <w:t xml:space="preserve">  + dS</w:t>
      </w:r>
      <w:r w:rsidRPr="00FA1763">
        <w:rPr>
          <w:rFonts w:asciiTheme="majorBidi" w:hAnsiTheme="majorBidi" w:cstheme="majorBidi"/>
          <w:b/>
          <w:bCs/>
          <w:sz w:val="24"/>
          <w:szCs w:val="24"/>
          <w:vertAlign w:val="subscript"/>
        </w:rPr>
        <w:t>ext</w:t>
      </w:r>
      <w:r w:rsidRPr="00FA1763">
        <w:rPr>
          <w:rFonts w:asciiTheme="majorBidi" w:hAnsiTheme="majorBidi" w:cstheme="majorBidi"/>
          <w:b/>
          <w:bCs/>
          <w:sz w:val="24"/>
          <w:szCs w:val="24"/>
        </w:rPr>
        <w:t xml:space="preserve">  ≥ 0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L’entropie de l’univers augmente toujours.  La variation de l’entropie de l’univers est nulle pour les transformations réversibles.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dS</w:t>
      </w:r>
      <w:r w:rsidRPr="0021268C">
        <w:rPr>
          <w:rFonts w:asciiTheme="majorBidi" w:hAnsiTheme="majorBidi" w:cstheme="majorBidi"/>
          <w:sz w:val="24"/>
          <w:szCs w:val="24"/>
          <w:vertAlign w:val="subscript"/>
        </w:rPr>
        <w:t>univ</w:t>
      </w:r>
      <w:r w:rsidRPr="0021268C">
        <w:rPr>
          <w:rFonts w:asciiTheme="majorBidi" w:hAnsiTheme="majorBidi" w:cstheme="majorBidi"/>
          <w:sz w:val="24"/>
          <w:szCs w:val="24"/>
        </w:rPr>
        <w:t xml:space="preserve">  = 0   =&gt; dS</w:t>
      </w:r>
      <w:r w:rsidRPr="0021268C">
        <w:rPr>
          <w:rFonts w:asciiTheme="majorBidi" w:hAnsiTheme="majorBidi" w:cstheme="majorBidi"/>
          <w:sz w:val="24"/>
          <w:szCs w:val="24"/>
          <w:vertAlign w:val="subscript"/>
        </w:rPr>
        <w:t xml:space="preserve">syst </w:t>
      </w:r>
      <w:r w:rsidRPr="0021268C">
        <w:rPr>
          <w:rFonts w:asciiTheme="majorBidi" w:hAnsiTheme="majorBidi" w:cstheme="majorBidi"/>
          <w:sz w:val="24"/>
          <w:szCs w:val="24"/>
        </w:rPr>
        <w:t>= - dS</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xml:space="preserve">    (dS est calculée par la voie réversible) Quand aux transformations irréversibles l’entropie de l’univers est positive.  </w:t>
      </w:r>
    </w:p>
    <w:p w:rsidR="004E276E"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dS</w:t>
      </w:r>
      <w:r w:rsidRPr="0021268C">
        <w:rPr>
          <w:rFonts w:asciiTheme="majorBidi" w:hAnsiTheme="majorBidi" w:cstheme="majorBidi"/>
          <w:sz w:val="24"/>
          <w:szCs w:val="24"/>
          <w:vertAlign w:val="subscript"/>
        </w:rPr>
        <w:t xml:space="preserve">univ </w:t>
      </w:r>
      <w:r w:rsidRPr="0021268C">
        <w:rPr>
          <w:rFonts w:asciiTheme="majorBidi" w:hAnsiTheme="majorBidi" w:cstheme="majorBidi"/>
          <w:sz w:val="24"/>
          <w:szCs w:val="24"/>
        </w:rPr>
        <w:t xml:space="preserve"> &gt;  0   =&gt; dS</w:t>
      </w:r>
      <w:r w:rsidRPr="0021268C">
        <w:rPr>
          <w:rFonts w:asciiTheme="majorBidi" w:hAnsiTheme="majorBidi" w:cstheme="majorBidi"/>
          <w:sz w:val="24"/>
          <w:szCs w:val="24"/>
          <w:vertAlign w:val="subscript"/>
        </w:rPr>
        <w:t>syst</w:t>
      </w:r>
      <w:r w:rsidRPr="0021268C">
        <w:rPr>
          <w:rFonts w:asciiTheme="majorBidi" w:hAnsiTheme="majorBidi" w:cstheme="majorBidi"/>
          <w:sz w:val="24"/>
          <w:szCs w:val="24"/>
        </w:rPr>
        <w:t xml:space="preserve">  s’exprime par la voie réversible et dS</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xml:space="preserve"> s’exprime par la voie irréversible. </w:t>
      </w:r>
    </w:p>
    <w:p w:rsidR="00FA1763" w:rsidRPr="0021268C" w:rsidRDefault="00FA1763" w:rsidP="006B37AB">
      <w:pPr>
        <w:spacing w:before="0" w:beforeAutospacing="0" w:after="0" w:afterAutospacing="0"/>
        <w:rPr>
          <w:rFonts w:asciiTheme="majorBidi" w:hAnsiTheme="majorBidi" w:cstheme="majorBidi"/>
          <w:sz w:val="24"/>
          <w:szCs w:val="24"/>
        </w:rPr>
      </w:pPr>
    </w:p>
    <w:p w:rsidR="004E276E" w:rsidRPr="0021268C" w:rsidRDefault="00FA1763" w:rsidP="006B37AB">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lastRenderedPageBreak/>
        <w:t xml:space="preserve">II.1. </w:t>
      </w:r>
      <w:r w:rsidR="004E276E" w:rsidRPr="0021268C">
        <w:rPr>
          <w:rFonts w:asciiTheme="majorBidi" w:hAnsiTheme="majorBidi" w:cstheme="majorBidi"/>
          <w:b/>
          <w:bCs/>
          <w:sz w:val="24"/>
          <w:szCs w:val="24"/>
        </w:rPr>
        <w:t xml:space="preserve">Bilan énergétique et  entropique </w:t>
      </w:r>
    </w:p>
    <w:p w:rsidR="004E276E" w:rsidRPr="0021268C" w:rsidRDefault="004E276E"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noProof/>
          <w:sz w:val="24"/>
          <w:szCs w:val="24"/>
          <w:lang w:eastAsia="fr-FR"/>
        </w:rPr>
        <w:drawing>
          <wp:inline distT="0" distB="0" distL="0" distR="0">
            <wp:extent cx="5760720" cy="67707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60720" cy="677079"/>
                    </a:xfrm>
                    <a:prstGeom prst="rect">
                      <a:avLst/>
                    </a:prstGeom>
                    <a:noFill/>
                    <a:ln w="9525">
                      <a:noFill/>
                      <a:miter lim="800000"/>
                      <a:headEnd/>
                      <a:tailEnd/>
                    </a:ln>
                  </pic:spPr>
                </pic:pic>
              </a:graphicData>
            </a:graphic>
          </wp:inline>
        </w:drawing>
      </w:r>
    </w:p>
    <w:p w:rsidR="004E276E" w:rsidRPr="00FA1763" w:rsidRDefault="004E276E" w:rsidP="006B37AB">
      <w:pPr>
        <w:spacing w:before="0" w:beforeAutospacing="0" w:after="0" w:afterAutospacing="0"/>
        <w:rPr>
          <w:rFonts w:asciiTheme="majorBidi" w:hAnsiTheme="majorBidi" w:cstheme="majorBidi"/>
          <w:b/>
          <w:bCs/>
          <w:sz w:val="24"/>
          <w:szCs w:val="24"/>
        </w:rPr>
      </w:pPr>
      <w:r w:rsidRPr="00FA1763">
        <w:rPr>
          <w:rFonts w:asciiTheme="majorBidi" w:hAnsiTheme="majorBidi" w:cstheme="majorBidi"/>
          <w:b/>
          <w:bCs/>
          <w:sz w:val="24"/>
          <w:szCs w:val="24"/>
        </w:rPr>
        <w:t xml:space="preserve">Exemple :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L’expansion d’un gaz de 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xml:space="preserve"> à 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par la voie réversible et irréversible à T= cte. </w:t>
      </w:r>
    </w:p>
    <w:p w:rsidR="004E276E" w:rsidRPr="0021268C" w:rsidRDefault="004E276E" w:rsidP="006B37AB">
      <w:pPr>
        <w:spacing w:before="0" w:beforeAutospacing="0" w:after="0" w:afterAutospacing="0"/>
        <w:rPr>
          <w:rFonts w:asciiTheme="majorBidi" w:hAnsiTheme="majorBidi" w:cstheme="majorBidi"/>
          <w:b/>
          <w:bCs/>
          <w:i/>
          <w:iCs/>
          <w:sz w:val="24"/>
          <w:szCs w:val="24"/>
        </w:rPr>
      </w:pPr>
      <w:r w:rsidRPr="0021268C">
        <w:rPr>
          <w:rFonts w:asciiTheme="majorBidi" w:hAnsiTheme="majorBidi" w:cstheme="majorBidi"/>
          <w:b/>
          <w:bCs/>
          <w:i/>
          <w:iCs/>
          <w:sz w:val="24"/>
          <w:szCs w:val="24"/>
        </w:rPr>
        <w:t xml:space="preserve">1)  calcul du travail </w:t>
      </w:r>
    </w:p>
    <w:p w:rsidR="004E276E" w:rsidRPr="0021268C" w:rsidRDefault="004E276E"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a) W</w:t>
      </w:r>
      <w:r w:rsidRPr="0021268C">
        <w:rPr>
          <w:rFonts w:asciiTheme="majorBidi" w:hAnsiTheme="majorBidi" w:cstheme="majorBidi"/>
          <w:sz w:val="24"/>
          <w:szCs w:val="24"/>
          <w:vertAlign w:val="subscript"/>
          <w:lang w:val="en-US"/>
        </w:rPr>
        <w:t>rev</w:t>
      </w:r>
      <w:r w:rsidRPr="0021268C">
        <w:rPr>
          <w:rFonts w:asciiTheme="majorBidi" w:hAnsiTheme="majorBidi" w:cstheme="majorBidi"/>
          <w:sz w:val="24"/>
          <w:szCs w:val="24"/>
          <w:lang w:val="en-US"/>
        </w:rPr>
        <w:t xml:space="preserve"> =  -∫P</w:t>
      </w:r>
      <w:r w:rsidRPr="0021268C">
        <w:rPr>
          <w:rFonts w:asciiTheme="majorBidi" w:hAnsiTheme="majorBidi" w:cstheme="majorBidi"/>
          <w:sz w:val="24"/>
          <w:szCs w:val="24"/>
          <w:vertAlign w:val="subscript"/>
          <w:lang w:val="en-US"/>
        </w:rPr>
        <w:t>ext</w:t>
      </w:r>
      <w:r w:rsidRPr="0021268C">
        <w:rPr>
          <w:rFonts w:asciiTheme="majorBidi" w:hAnsiTheme="majorBidi" w:cstheme="majorBidi"/>
          <w:sz w:val="24"/>
          <w:szCs w:val="24"/>
          <w:lang w:val="en-US"/>
        </w:rPr>
        <w:t xml:space="preserve"> dV =  - nRT ln V</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/V</w:t>
      </w:r>
      <w:r w:rsidRPr="0021268C">
        <w:rPr>
          <w:rFonts w:asciiTheme="majorBidi" w:hAnsiTheme="majorBidi" w:cstheme="majorBidi"/>
          <w:sz w:val="24"/>
          <w:szCs w:val="24"/>
          <w:vertAlign w:val="subscript"/>
          <w:lang w:val="en-US"/>
        </w:rPr>
        <w:t>1</w:t>
      </w:r>
      <w:r w:rsidRPr="0021268C">
        <w:rPr>
          <w:rFonts w:asciiTheme="majorBidi" w:hAnsiTheme="majorBidi" w:cstheme="majorBidi"/>
          <w:sz w:val="24"/>
          <w:szCs w:val="24"/>
          <w:lang w:val="en-US"/>
        </w:rPr>
        <w:t xml:space="preserve">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b) W</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 xml:space="preserve"> =  -∫P</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xml:space="preserve"> dV =  -∫P</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dV =  -P</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dV = -P</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 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xml:space="preserve">), la transformation est rapide.  </w:t>
      </w:r>
    </w:p>
    <w:p w:rsidR="004E276E" w:rsidRPr="0021268C" w:rsidRDefault="004E276E" w:rsidP="006B37AB">
      <w:pPr>
        <w:spacing w:before="0" w:beforeAutospacing="0" w:after="0" w:afterAutospacing="0"/>
        <w:rPr>
          <w:rFonts w:asciiTheme="majorBidi" w:hAnsiTheme="majorBidi" w:cstheme="majorBidi"/>
          <w:b/>
          <w:bCs/>
          <w:i/>
          <w:iCs/>
          <w:sz w:val="24"/>
          <w:szCs w:val="24"/>
        </w:rPr>
      </w:pPr>
      <w:r w:rsidRPr="0021268C">
        <w:rPr>
          <w:rFonts w:asciiTheme="majorBidi" w:hAnsiTheme="majorBidi" w:cstheme="majorBidi"/>
          <w:b/>
          <w:bCs/>
          <w:i/>
          <w:iCs/>
          <w:sz w:val="24"/>
          <w:szCs w:val="24"/>
        </w:rPr>
        <w:t xml:space="preserve">2)  calcul de la variation de l’entropie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a)  Q</w:t>
      </w:r>
      <w:r w:rsidRPr="0021268C">
        <w:rPr>
          <w:rFonts w:asciiTheme="majorBidi" w:hAnsiTheme="majorBidi" w:cstheme="majorBidi"/>
          <w:sz w:val="24"/>
          <w:szCs w:val="24"/>
          <w:vertAlign w:val="subscript"/>
        </w:rPr>
        <w:t>rev</w:t>
      </w:r>
      <w:r w:rsidRPr="0021268C">
        <w:rPr>
          <w:rFonts w:asciiTheme="majorBidi" w:hAnsiTheme="majorBidi" w:cstheme="majorBidi"/>
          <w:sz w:val="24"/>
          <w:szCs w:val="24"/>
        </w:rPr>
        <w:t xml:space="preserve"> = -  W</w:t>
      </w:r>
      <w:r w:rsidRPr="0021268C">
        <w:rPr>
          <w:rFonts w:asciiTheme="majorBidi" w:hAnsiTheme="majorBidi" w:cstheme="majorBidi"/>
          <w:sz w:val="24"/>
          <w:szCs w:val="24"/>
          <w:vertAlign w:val="subscript"/>
        </w:rPr>
        <w:t>rev</w:t>
      </w:r>
      <w:r w:rsidRPr="0021268C">
        <w:rPr>
          <w:rFonts w:asciiTheme="majorBidi" w:hAnsiTheme="majorBidi" w:cstheme="majorBidi"/>
          <w:sz w:val="24"/>
          <w:szCs w:val="24"/>
        </w:rPr>
        <w:t xml:space="preserve"> (par application du 1</w:t>
      </w:r>
      <w:r w:rsidRPr="0021268C">
        <w:rPr>
          <w:rFonts w:asciiTheme="majorBidi" w:hAnsiTheme="majorBidi" w:cstheme="majorBidi"/>
          <w:sz w:val="24"/>
          <w:szCs w:val="24"/>
          <w:vertAlign w:val="superscript"/>
        </w:rPr>
        <w:t>er</w:t>
      </w:r>
      <w:r w:rsidRPr="0021268C">
        <w:rPr>
          <w:rFonts w:asciiTheme="majorBidi" w:hAnsiTheme="majorBidi" w:cstheme="majorBidi"/>
          <w:sz w:val="24"/>
          <w:szCs w:val="24"/>
        </w:rPr>
        <w:t xml:space="preserve"> principe), dS</w:t>
      </w:r>
      <w:r w:rsidRPr="0021268C">
        <w:rPr>
          <w:rFonts w:asciiTheme="majorBidi" w:hAnsiTheme="majorBidi" w:cstheme="majorBidi"/>
          <w:sz w:val="24"/>
          <w:szCs w:val="24"/>
          <w:vertAlign w:val="subscript"/>
        </w:rPr>
        <w:t>syst</w:t>
      </w:r>
      <w:r w:rsidRPr="0021268C">
        <w:rPr>
          <w:rFonts w:asciiTheme="majorBidi" w:hAnsiTheme="majorBidi" w:cstheme="majorBidi"/>
          <w:sz w:val="24"/>
          <w:szCs w:val="24"/>
        </w:rPr>
        <w:t xml:space="preserve"> = δQ</w:t>
      </w:r>
      <w:r w:rsidRPr="0021268C">
        <w:rPr>
          <w:rFonts w:asciiTheme="majorBidi" w:hAnsiTheme="majorBidi" w:cstheme="majorBidi"/>
          <w:sz w:val="24"/>
          <w:szCs w:val="24"/>
          <w:vertAlign w:val="subscript"/>
        </w:rPr>
        <w:t>rev</w:t>
      </w:r>
      <w:r w:rsidRPr="0021268C">
        <w:rPr>
          <w:rFonts w:asciiTheme="majorBidi" w:hAnsiTheme="majorBidi" w:cstheme="majorBidi"/>
          <w:sz w:val="24"/>
          <w:szCs w:val="24"/>
        </w:rPr>
        <w:t xml:space="preserve">/T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b) Q</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 xml:space="preserve"> = -  W</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 xml:space="preserve"> (par application du 1</w:t>
      </w:r>
      <w:r w:rsidRPr="0021268C">
        <w:rPr>
          <w:rFonts w:asciiTheme="majorBidi" w:hAnsiTheme="majorBidi" w:cstheme="majorBidi"/>
          <w:sz w:val="24"/>
          <w:szCs w:val="24"/>
          <w:vertAlign w:val="superscript"/>
        </w:rPr>
        <w:t>er</w:t>
      </w:r>
      <w:r w:rsidRPr="0021268C">
        <w:rPr>
          <w:rFonts w:asciiTheme="majorBidi" w:hAnsiTheme="majorBidi" w:cstheme="majorBidi"/>
          <w:sz w:val="24"/>
          <w:szCs w:val="24"/>
        </w:rPr>
        <w:t xml:space="preserve"> principe), dS</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xml:space="preserve">  = δQ</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 xml:space="preserve">/T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∆S</w:t>
      </w:r>
      <w:r w:rsidRPr="0021268C">
        <w:rPr>
          <w:rFonts w:asciiTheme="majorBidi" w:hAnsiTheme="majorBidi" w:cstheme="majorBidi"/>
          <w:sz w:val="24"/>
          <w:szCs w:val="24"/>
          <w:vertAlign w:val="subscript"/>
        </w:rPr>
        <w:t>sys</w:t>
      </w:r>
      <w:r w:rsidRPr="0021268C">
        <w:rPr>
          <w:rFonts w:asciiTheme="majorBidi" w:hAnsiTheme="majorBidi" w:cstheme="majorBidi"/>
          <w:sz w:val="24"/>
          <w:szCs w:val="24"/>
        </w:rPr>
        <w:t>= Q</w:t>
      </w:r>
      <w:r w:rsidRPr="0021268C">
        <w:rPr>
          <w:rFonts w:asciiTheme="majorBidi" w:hAnsiTheme="majorBidi" w:cstheme="majorBidi"/>
          <w:sz w:val="24"/>
          <w:szCs w:val="24"/>
          <w:vertAlign w:val="subscript"/>
        </w:rPr>
        <w:t>rev</w:t>
      </w:r>
      <w:r w:rsidRPr="0021268C">
        <w:rPr>
          <w:rFonts w:asciiTheme="majorBidi" w:hAnsiTheme="majorBidi" w:cstheme="majorBidi"/>
          <w:sz w:val="24"/>
          <w:szCs w:val="24"/>
        </w:rPr>
        <w:t>/T = nRlnV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xml:space="preserve">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∆S</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Q</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/T = -  W</w:t>
      </w:r>
      <w:r w:rsidRPr="0021268C">
        <w:rPr>
          <w:rFonts w:asciiTheme="majorBidi" w:hAnsiTheme="majorBidi" w:cstheme="majorBidi"/>
          <w:sz w:val="24"/>
          <w:szCs w:val="24"/>
          <w:vertAlign w:val="subscript"/>
        </w:rPr>
        <w:t>irr</w:t>
      </w:r>
      <w:r w:rsidRPr="0021268C">
        <w:rPr>
          <w:rFonts w:asciiTheme="majorBidi" w:hAnsiTheme="majorBidi" w:cstheme="majorBidi"/>
          <w:sz w:val="24"/>
          <w:szCs w:val="24"/>
        </w:rPr>
        <w:t xml:space="preserve"> /T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∆S</w:t>
      </w:r>
      <w:r w:rsidRPr="0021268C">
        <w:rPr>
          <w:rFonts w:asciiTheme="majorBidi" w:hAnsiTheme="majorBidi" w:cstheme="majorBidi"/>
          <w:sz w:val="24"/>
          <w:szCs w:val="24"/>
          <w:vertAlign w:val="subscript"/>
        </w:rPr>
        <w:t>univ</w:t>
      </w:r>
      <w:r w:rsidRPr="0021268C">
        <w:rPr>
          <w:rFonts w:asciiTheme="majorBidi" w:hAnsiTheme="majorBidi" w:cstheme="majorBidi"/>
          <w:sz w:val="24"/>
          <w:szCs w:val="24"/>
        </w:rPr>
        <w:t xml:space="preserve"> =   ∆S</w:t>
      </w:r>
      <w:r w:rsidRPr="0021268C">
        <w:rPr>
          <w:rFonts w:asciiTheme="majorBidi" w:hAnsiTheme="majorBidi" w:cstheme="majorBidi"/>
          <w:sz w:val="24"/>
          <w:szCs w:val="24"/>
          <w:vertAlign w:val="subscript"/>
        </w:rPr>
        <w:t>sys</w:t>
      </w:r>
      <w:r w:rsidRPr="0021268C">
        <w:rPr>
          <w:rFonts w:asciiTheme="majorBidi" w:hAnsiTheme="majorBidi" w:cstheme="majorBidi"/>
          <w:sz w:val="24"/>
          <w:szCs w:val="24"/>
        </w:rPr>
        <w:t>+  ∆S</w:t>
      </w:r>
      <w:r w:rsidRPr="0021268C">
        <w:rPr>
          <w:rFonts w:asciiTheme="majorBidi" w:hAnsiTheme="majorBidi" w:cstheme="majorBidi"/>
          <w:sz w:val="24"/>
          <w:szCs w:val="24"/>
          <w:vertAlign w:val="subscript"/>
        </w:rPr>
        <w:t>ext</w:t>
      </w:r>
      <w:r w:rsidRPr="0021268C">
        <w:rPr>
          <w:rFonts w:asciiTheme="majorBidi" w:hAnsiTheme="majorBidi" w:cstheme="majorBidi"/>
          <w:sz w:val="24"/>
          <w:szCs w:val="24"/>
        </w:rPr>
        <w:t xml:space="preserve"> = nRlnV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nRlnV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xml:space="preserve"> = 0 (transformation réversible) </w:t>
      </w:r>
    </w:p>
    <w:p w:rsidR="004E276E" w:rsidRPr="0021268C" w:rsidRDefault="004E276E"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∆S</w:t>
      </w:r>
      <w:r w:rsidRPr="0021268C">
        <w:rPr>
          <w:rFonts w:asciiTheme="majorBidi" w:hAnsiTheme="majorBidi" w:cstheme="majorBidi"/>
          <w:sz w:val="24"/>
          <w:szCs w:val="24"/>
          <w:vertAlign w:val="subscript"/>
        </w:rPr>
        <w:t>univ</w:t>
      </w:r>
      <w:r w:rsidRPr="0021268C">
        <w:rPr>
          <w:rFonts w:asciiTheme="majorBidi" w:hAnsiTheme="majorBidi" w:cstheme="majorBidi"/>
          <w:sz w:val="24"/>
          <w:szCs w:val="24"/>
        </w:rPr>
        <w:t xml:space="preserve">  = nRlnV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 P</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(V</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 V</w:t>
      </w:r>
      <w:r w:rsidRPr="0021268C">
        <w:rPr>
          <w:rFonts w:asciiTheme="majorBidi" w:hAnsiTheme="majorBidi" w:cstheme="majorBidi"/>
          <w:sz w:val="24"/>
          <w:szCs w:val="24"/>
          <w:vertAlign w:val="subscript"/>
        </w:rPr>
        <w:t>1</w:t>
      </w:r>
      <w:r w:rsidRPr="0021268C">
        <w:rPr>
          <w:rFonts w:asciiTheme="majorBidi" w:hAnsiTheme="majorBidi" w:cstheme="majorBidi"/>
          <w:sz w:val="24"/>
          <w:szCs w:val="24"/>
        </w:rPr>
        <w:t>)&gt; 0 (transformation irréversible)</w:t>
      </w:r>
    </w:p>
    <w:p w:rsidR="006E4E91" w:rsidRPr="00FA1763" w:rsidRDefault="00FA1763" w:rsidP="006B37AB">
      <w:pPr>
        <w:spacing w:before="0" w:beforeAutospacing="0" w:after="0" w:afterAutospacing="0"/>
        <w:rPr>
          <w:rFonts w:asciiTheme="majorBidi" w:hAnsiTheme="majorBidi" w:cstheme="majorBidi"/>
          <w:b/>
          <w:bCs/>
          <w:sz w:val="28"/>
          <w:szCs w:val="28"/>
        </w:rPr>
      </w:pPr>
      <w:r w:rsidRPr="00FA1763">
        <w:rPr>
          <w:rFonts w:asciiTheme="majorBidi" w:hAnsiTheme="majorBidi" w:cstheme="majorBidi"/>
          <w:b/>
          <w:bCs/>
          <w:sz w:val="28"/>
          <w:szCs w:val="28"/>
        </w:rPr>
        <w:t xml:space="preserve">III. </w:t>
      </w:r>
      <w:r w:rsidR="006E4E91" w:rsidRPr="00FA1763">
        <w:rPr>
          <w:rFonts w:asciiTheme="majorBidi" w:hAnsiTheme="majorBidi" w:cstheme="majorBidi"/>
          <w:b/>
          <w:bCs/>
          <w:sz w:val="28"/>
          <w:szCs w:val="28"/>
        </w:rPr>
        <w:t xml:space="preserve">Entropie du corps pur </w:t>
      </w:r>
    </w:p>
    <w:p w:rsidR="004E276E" w:rsidRPr="0021268C" w:rsidRDefault="006E4E91"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L’évaluation du désordre en terme d’entropie depuis la température absolue de 0 K jusqu’à 298 K est l’entropie standart. Aux états de transitions tel que la fusion ou l’évaporation, l’entropie de transition doit être pris en considération dans le calcul entropique.  </w:t>
      </w:r>
    </w:p>
    <w:p w:rsidR="00EE573C" w:rsidRPr="0021268C" w:rsidRDefault="00EE573C" w:rsidP="006B37AB">
      <w:pPr>
        <w:spacing w:before="0" w:beforeAutospacing="0" w:after="0" w:afterAutospacing="0"/>
        <w:rPr>
          <w:rFonts w:asciiTheme="majorBidi" w:hAnsiTheme="majorBidi" w:cstheme="majorBidi"/>
          <w:sz w:val="24"/>
          <w:szCs w:val="24"/>
        </w:rPr>
      </w:pPr>
    </w:p>
    <w:p w:rsidR="00EE573C" w:rsidRPr="0021268C" w:rsidRDefault="00EE573C" w:rsidP="006B37AB">
      <w:pPr>
        <w:spacing w:before="0" w:beforeAutospacing="0" w:after="0" w:afterAutospacing="0"/>
        <w:rPr>
          <w:rFonts w:asciiTheme="majorBidi" w:hAnsiTheme="majorBidi" w:cstheme="majorBidi"/>
          <w:sz w:val="24"/>
          <w:szCs w:val="24"/>
        </w:rPr>
      </w:pPr>
    </w:p>
    <w:p w:rsidR="00EE573C" w:rsidRPr="0021268C" w:rsidRDefault="00EE573C"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noProof/>
          <w:sz w:val="24"/>
          <w:szCs w:val="24"/>
          <w:lang w:eastAsia="fr-FR"/>
        </w:rPr>
        <w:drawing>
          <wp:anchor distT="0" distB="0" distL="114300" distR="114300" simplePos="0" relativeHeight="251659264" behindDoc="0" locked="0" layoutInCell="1" allowOverlap="1">
            <wp:simplePos x="0" y="0"/>
            <wp:positionH relativeFrom="column">
              <wp:posOffset>462280</wp:posOffset>
            </wp:positionH>
            <wp:positionV relativeFrom="paragraph">
              <wp:posOffset>-299720</wp:posOffset>
            </wp:positionV>
            <wp:extent cx="4143375" cy="962025"/>
            <wp:effectExtent l="1905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4143375" cy="962025"/>
                    </a:xfrm>
                    <a:prstGeom prst="rect">
                      <a:avLst/>
                    </a:prstGeom>
                    <a:noFill/>
                    <a:ln w="9525">
                      <a:noFill/>
                      <a:miter lim="800000"/>
                      <a:headEnd/>
                      <a:tailEnd/>
                    </a:ln>
                  </pic:spPr>
                </pic:pic>
              </a:graphicData>
            </a:graphic>
          </wp:anchor>
        </w:drawing>
      </w:r>
    </w:p>
    <w:p w:rsidR="00FA1763" w:rsidRDefault="00FA1763" w:rsidP="006B37AB">
      <w:pPr>
        <w:spacing w:before="0" w:beforeAutospacing="0" w:after="0" w:afterAutospacing="0"/>
        <w:jc w:val="left"/>
        <w:rPr>
          <w:rFonts w:asciiTheme="majorBidi" w:hAnsiTheme="majorBidi" w:cstheme="majorBidi"/>
          <w:sz w:val="24"/>
          <w:szCs w:val="24"/>
        </w:rPr>
      </w:pPr>
    </w:p>
    <w:p w:rsidR="00FA1763" w:rsidRDefault="00FA1763" w:rsidP="006B37AB">
      <w:pPr>
        <w:spacing w:before="0" w:beforeAutospacing="0" w:after="0" w:afterAutospacing="0"/>
        <w:jc w:val="left"/>
        <w:rPr>
          <w:rFonts w:asciiTheme="majorBidi" w:hAnsiTheme="majorBidi" w:cstheme="majorBidi"/>
          <w:sz w:val="24"/>
          <w:szCs w:val="24"/>
        </w:rPr>
      </w:pPr>
    </w:p>
    <w:p w:rsidR="00FA1763" w:rsidRDefault="00FA1763" w:rsidP="006B37AB">
      <w:pPr>
        <w:spacing w:before="0" w:beforeAutospacing="0" w:after="0" w:afterAutospacing="0"/>
        <w:jc w:val="left"/>
        <w:rPr>
          <w:rFonts w:asciiTheme="majorBidi" w:hAnsiTheme="majorBidi" w:cstheme="majorBidi"/>
          <w:sz w:val="24"/>
          <w:szCs w:val="24"/>
        </w:rPr>
      </w:pPr>
    </w:p>
    <w:p w:rsidR="00FA1763" w:rsidRDefault="00FA1763" w:rsidP="006B37AB">
      <w:pPr>
        <w:spacing w:before="0" w:beforeAutospacing="0" w:after="0" w:afterAutospacing="0"/>
        <w:jc w:val="left"/>
        <w:rPr>
          <w:rFonts w:asciiTheme="majorBidi" w:hAnsiTheme="majorBidi" w:cstheme="majorBidi"/>
          <w:sz w:val="24"/>
          <w:szCs w:val="24"/>
        </w:rPr>
      </w:pPr>
    </w:p>
    <w:p w:rsidR="00EE573C" w:rsidRPr="0021268C" w:rsidRDefault="00EE573C" w:rsidP="006B37AB">
      <w:pPr>
        <w:spacing w:before="0" w:beforeAutospacing="0" w:after="0" w:afterAutospacing="0"/>
        <w:jc w:val="left"/>
        <w:rPr>
          <w:rFonts w:asciiTheme="majorBidi" w:hAnsiTheme="majorBidi" w:cstheme="majorBidi"/>
          <w:sz w:val="24"/>
          <w:szCs w:val="24"/>
        </w:rPr>
      </w:pPr>
      <w:r w:rsidRPr="0021268C">
        <w:rPr>
          <w:rFonts w:asciiTheme="majorBidi" w:hAnsiTheme="majorBidi" w:cstheme="majorBidi"/>
          <w:sz w:val="24"/>
          <w:szCs w:val="24"/>
        </w:rPr>
        <w:t>Au cours d’un changement d’état physique (sublimation, fusion ou vaporisation), le corps pur manifeste une variation d’entropie en accord avec la chaleur latente. ∆S = Q/T =∆H/T (où ∆H peut être la chaleur de fusion de sublimation ou de vaporisation, notée par L</w:t>
      </w:r>
      <w:r w:rsidRPr="0021268C">
        <w:rPr>
          <w:rFonts w:asciiTheme="majorBidi" w:hAnsiTheme="majorBidi" w:cstheme="majorBidi"/>
          <w:sz w:val="24"/>
          <w:szCs w:val="24"/>
          <w:vertAlign w:val="subscript"/>
        </w:rPr>
        <w:t>f</w:t>
      </w:r>
      <w:r w:rsidRPr="0021268C">
        <w:rPr>
          <w:rFonts w:asciiTheme="majorBidi" w:hAnsiTheme="majorBidi" w:cstheme="majorBidi"/>
          <w:sz w:val="24"/>
          <w:szCs w:val="24"/>
        </w:rPr>
        <w:t>,L</w:t>
      </w:r>
      <w:r w:rsidRPr="0021268C">
        <w:rPr>
          <w:rFonts w:asciiTheme="majorBidi" w:hAnsiTheme="majorBidi" w:cstheme="majorBidi"/>
          <w:sz w:val="24"/>
          <w:szCs w:val="24"/>
          <w:vertAlign w:val="subscript"/>
        </w:rPr>
        <w:t>s</w:t>
      </w:r>
      <w:r w:rsidRPr="0021268C">
        <w:rPr>
          <w:rFonts w:asciiTheme="majorBidi" w:hAnsiTheme="majorBidi" w:cstheme="majorBidi"/>
          <w:sz w:val="24"/>
          <w:szCs w:val="24"/>
        </w:rPr>
        <w:t>,L</w:t>
      </w:r>
      <w:r w:rsidRPr="0021268C">
        <w:rPr>
          <w:rFonts w:asciiTheme="majorBidi" w:hAnsiTheme="majorBidi" w:cstheme="majorBidi"/>
          <w:sz w:val="24"/>
          <w:szCs w:val="24"/>
          <w:vertAlign w:val="subscript"/>
        </w:rPr>
        <w:t>v</w:t>
      </w:r>
      <w:r w:rsidRPr="0021268C">
        <w:rPr>
          <w:rFonts w:asciiTheme="majorBidi" w:hAnsiTheme="majorBidi" w:cstheme="majorBidi"/>
          <w:sz w:val="24"/>
          <w:szCs w:val="24"/>
        </w:rPr>
        <w:t xml:space="preserve"> …). La température considérée et celle du changement d’état : T</w:t>
      </w:r>
      <w:r w:rsidRPr="0021268C">
        <w:rPr>
          <w:rFonts w:asciiTheme="majorBidi" w:hAnsiTheme="majorBidi" w:cstheme="majorBidi"/>
          <w:sz w:val="24"/>
          <w:szCs w:val="24"/>
          <w:vertAlign w:val="subscript"/>
        </w:rPr>
        <w:t>f</w:t>
      </w:r>
      <w:r w:rsidRPr="0021268C">
        <w:rPr>
          <w:rFonts w:asciiTheme="majorBidi" w:hAnsiTheme="majorBidi" w:cstheme="majorBidi"/>
          <w:sz w:val="24"/>
          <w:szCs w:val="24"/>
        </w:rPr>
        <w:t xml:space="preserve"> ,T</w:t>
      </w:r>
      <w:r w:rsidRPr="0021268C">
        <w:rPr>
          <w:rFonts w:asciiTheme="majorBidi" w:hAnsiTheme="majorBidi" w:cstheme="majorBidi"/>
          <w:sz w:val="24"/>
          <w:szCs w:val="24"/>
          <w:vertAlign w:val="subscript"/>
        </w:rPr>
        <w:t>s</w:t>
      </w:r>
      <w:r w:rsidRPr="0021268C">
        <w:rPr>
          <w:rFonts w:asciiTheme="majorBidi" w:hAnsiTheme="majorBidi" w:cstheme="majorBidi"/>
          <w:sz w:val="24"/>
          <w:szCs w:val="24"/>
        </w:rPr>
        <w:t>, T</w:t>
      </w:r>
      <w:r w:rsidRPr="0021268C">
        <w:rPr>
          <w:rFonts w:asciiTheme="majorBidi" w:hAnsiTheme="majorBidi" w:cstheme="majorBidi"/>
          <w:sz w:val="24"/>
          <w:szCs w:val="24"/>
          <w:vertAlign w:val="subscript"/>
        </w:rPr>
        <w:t>v</w:t>
      </w:r>
      <w:r w:rsidRPr="0021268C">
        <w:rPr>
          <w:rFonts w:asciiTheme="majorBidi" w:hAnsiTheme="majorBidi" w:cstheme="majorBidi"/>
          <w:sz w:val="24"/>
          <w:szCs w:val="24"/>
        </w:rPr>
        <w:t xml:space="preserve">. </w:t>
      </w:r>
    </w:p>
    <w:p w:rsidR="00D52FCA" w:rsidRDefault="00D52FCA" w:rsidP="006B37AB">
      <w:pPr>
        <w:spacing w:before="0" w:beforeAutospacing="0" w:after="0" w:afterAutospacing="0"/>
        <w:jc w:val="left"/>
        <w:rPr>
          <w:rFonts w:asciiTheme="majorBidi" w:hAnsiTheme="majorBidi" w:cstheme="majorBidi"/>
          <w:b/>
          <w:bCs/>
          <w:sz w:val="28"/>
          <w:szCs w:val="28"/>
        </w:rPr>
      </w:pPr>
    </w:p>
    <w:p w:rsidR="00D52FCA" w:rsidRDefault="00D52FCA" w:rsidP="006B37AB">
      <w:pPr>
        <w:spacing w:before="0" w:beforeAutospacing="0" w:after="0" w:afterAutospacing="0"/>
        <w:jc w:val="left"/>
        <w:rPr>
          <w:rFonts w:asciiTheme="majorBidi" w:hAnsiTheme="majorBidi" w:cstheme="majorBidi"/>
          <w:b/>
          <w:bCs/>
          <w:sz w:val="28"/>
          <w:szCs w:val="28"/>
        </w:rPr>
      </w:pPr>
    </w:p>
    <w:p w:rsidR="00EE573C" w:rsidRPr="00FA1763" w:rsidRDefault="00FA1763" w:rsidP="006B37AB">
      <w:pPr>
        <w:spacing w:before="0" w:beforeAutospacing="0" w:after="0" w:afterAutospacing="0"/>
        <w:jc w:val="left"/>
        <w:rPr>
          <w:rFonts w:asciiTheme="majorBidi" w:hAnsiTheme="majorBidi" w:cstheme="majorBidi"/>
          <w:b/>
          <w:bCs/>
          <w:sz w:val="28"/>
          <w:szCs w:val="28"/>
        </w:rPr>
      </w:pPr>
      <w:r w:rsidRPr="00FA1763">
        <w:rPr>
          <w:rFonts w:asciiTheme="majorBidi" w:hAnsiTheme="majorBidi" w:cstheme="majorBidi"/>
          <w:b/>
          <w:bCs/>
          <w:sz w:val="28"/>
          <w:szCs w:val="28"/>
        </w:rPr>
        <w:lastRenderedPageBreak/>
        <w:t xml:space="preserve">IV. </w:t>
      </w:r>
      <w:r w:rsidR="00EE573C" w:rsidRPr="00FA1763">
        <w:rPr>
          <w:rFonts w:asciiTheme="majorBidi" w:hAnsiTheme="majorBidi" w:cstheme="majorBidi"/>
          <w:b/>
          <w:bCs/>
          <w:sz w:val="28"/>
          <w:szCs w:val="28"/>
        </w:rPr>
        <w:t xml:space="preserve">Entropie du mélange </w:t>
      </w:r>
    </w:p>
    <w:p w:rsidR="00EE573C" w:rsidRPr="0021268C" w:rsidRDefault="00EE573C" w:rsidP="006B37AB">
      <w:pPr>
        <w:spacing w:before="0" w:beforeAutospacing="0" w:after="0" w:afterAutospacing="0"/>
        <w:jc w:val="left"/>
        <w:rPr>
          <w:rFonts w:asciiTheme="majorBidi" w:hAnsiTheme="majorBidi" w:cstheme="majorBidi"/>
          <w:sz w:val="24"/>
          <w:szCs w:val="24"/>
        </w:rPr>
      </w:pPr>
      <w:r w:rsidRPr="0021268C">
        <w:rPr>
          <w:rFonts w:asciiTheme="majorBidi" w:hAnsiTheme="majorBidi" w:cstheme="majorBidi"/>
          <w:sz w:val="24"/>
          <w:szCs w:val="24"/>
        </w:rPr>
        <w:t xml:space="preserve"> ∆S = -R∑n</w:t>
      </w:r>
      <w:r w:rsidRPr="0021268C">
        <w:rPr>
          <w:rFonts w:asciiTheme="majorBidi" w:hAnsiTheme="majorBidi" w:cstheme="majorBidi"/>
          <w:sz w:val="24"/>
          <w:szCs w:val="24"/>
          <w:vertAlign w:val="subscript"/>
        </w:rPr>
        <w:t>i</w:t>
      </w:r>
      <w:r w:rsidRPr="0021268C">
        <w:rPr>
          <w:rFonts w:asciiTheme="majorBidi" w:hAnsiTheme="majorBidi" w:cstheme="majorBidi"/>
          <w:sz w:val="24"/>
          <w:szCs w:val="24"/>
        </w:rPr>
        <w:t xml:space="preserve"> lnX</w:t>
      </w:r>
      <w:r w:rsidRPr="0021268C">
        <w:rPr>
          <w:rFonts w:asciiTheme="majorBidi" w:hAnsiTheme="majorBidi" w:cstheme="majorBidi"/>
          <w:sz w:val="24"/>
          <w:szCs w:val="24"/>
          <w:vertAlign w:val="subscript"/>
        </w:rPr>
        <w:t>i</w:t>
      </w:r>
      <w:r w:rsidRPr="0021268C">
        <w:rPr>
          <w:rFonts w:asciiTheme="majorBidi" w:hAnsiTheme="majorBidi" w:cstheme="majorBidi"/>
          <w:sz w:val="24"/>
          <w:szCs w:val="24"/>
        </w:rPr>
        <w:t xml:space="preserve"> </w:t>
      </w:r>
    </w:p>
    <w:p w:rsidR="00EE573C" w:rsidRPr="0021268C" w:rsidRDefault="00EE573C" w:rsidP="006B37AB">
      <w:pPr>
        <w:spacing w:before="0" w:beforeAutospacing="0" w:after="0" w:afterAutospacing="0"/>
        <w:jc w:val="left"/>
        <w:rPr>
          <w:rFonts w:asciiTheme="majorBidi" w:hAnsiTheme="majorBidi" w:cstheme="majorBidi"/>
          <w:sz w:val="24"/>
          <w:szCs w:val="24"/>
        </w:rPr>
      </w:pPr>
      <w:r w:rsidRPr="0021268C">
        <w:rPr>
          <w:rFonts w:asciiTheme="majorBidi" w:hAnsiTheme="majorBidi" w:cstheme="majorBidi"/>
          <w:sz w:val="24"/>
          <w:szCs w:val="24"/>
        </w:rPr>
        <w:t>Où n</w:t>
      </w:r>
      <w:r w:rsidRPr="0021268C">
        <w:rPr>
          <w:rFonts w:asciiTheme="majorBidi" w:hAnsiTheme="majorBidi" w:cstheme="majorBidi"/>
          <w:sz w:val="24"/>
          <w:szCs w:val="24"/>
          <w:vertAlign w:val="subscript"/>
        </w:rPr>
        <w:t>i</w:t>
      </w:r>
      <w:r w:rsidRPr="0021268C">
        <w:rPr>
          <w:rFonts w:asciiTheme="majorBidi" w:hAnsiTheme="majorBidi" w:cstheme="majorBidi"/>
          <w:sz w:val="24"/>
          <w:szCs w:val="24"/>
        </w:rPr>
        <w:t xml:space="preserve"> est le nombre de moles du constituant i </w:t>
      </w:r>
    </w:p>
    <w:p w:rsidR="00EE573C" w:rsidRPr="0021268C" w:rsidRDefault="00EE573C" w:rsidP="006B37AB">
      <w:pPr>
        <w:spacing w:before="0" w:beforeAutospacing="0" w:after="0" w:afterAutospacing="0"/>
        <w:jc w:val="left"/>
        <w:rPr>
          <w:rFonts w:asciiTheme="majorBidi" w:hAnsiTheme="majorBidi" w:cstheme="majorBidi"/>
          <w:sz w:val="24"/>
          <w:szCs w:val="24"/>
        </w:rPr>
      </w:pPr>
      <w:r w:rsidRPr="0021268C">
        <w:rPr>
          <w:rFonts w:asciiTheme="majorBidi" w:hAnsiTheme="majorBidi" w:cstheme="majorBidi"/>
          <w:sz w:val="24"/>
          <w:szCs w:val="24"/>
        </w:rPr>
        <w:t>X</w:t>
      </w:r>
      <w:r w:rsidRPr="0021268C">
        <w:rPr>
          <w:rFonts w:asciiTheme="majorBidi" w:hAnsiTheme="majorBidi" w:cstheme="majorBidi"/>
          <w:sz w:val="24"/>
          <w:szCs w:val="24"/>
          <w:vertAlign w:val="subscript"/>
        </w:rPr>
        <w:t xml:space="preserve">i </w:t>
      </w:r>
      <w:r w:rsidRPr="0021268C">
        <w:rPr>
          <w:rFonts w:asciiTheme="majorBidi" w:hAnsiTheme="majorBidi" w:cstheme="majorBidi"/>
          <w:sz w:val="24"/>
          <w:szCs w:val="24"/>
        </w:rPr>
        <w:t>est la fraction molaire du constituant i</w:t>
      </w:r>
    </w:p>
    <w:p w:rsidR="00EE573C" w:rsidRPr="0021268C" w:rsidRDefault="00EE573C"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Exemple :  </w:t>
      </w:r>
    </w:p>
    <w:p w:rsidR="00EE573C" w:rsidRPr="0021268C" w:rsidRDefault="00EE573C"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Quelle est la variation d’entropie qui accompagne la préparation du mélange constitué par 1mole de O</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(g) et de 2moles de H</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(g).on suppose qu’il y a absence de réaction chimique et que le processus est réversible.  </w:t>
      </w:r>
    </w:p>
    <w:p w:rsidR="00EE573C" w:rsidRPr="00FA1763" w:rsidRDefault="00FA1763" w:rsidP="006B37AB">
      <w:pPr>
        <w:spacing w:before="0" w:beforeAutospacing="0" w:after="0" w:afterAutospacing="0"/>
        <w:rPr>
          <w:rFonts w:asciiTheme="majorBidi" w:hAnsiTheme="majorBidi" w:cstheme="majorBidi"/>
          <w:b/>
          <w:bCs/>
          <w:sz w:val="28"/>
          <w:szCs w:val="28"/>
        </w:rPr>
      </w:pPr>
      <w:r w:rsidRPr="00FA1763">
        <w:rPr>
          <w:rFonts w:asciiTheme="majorBidi" w:hAnsiTheme="majorBidi" w:cstheme="majorBidi"/>
          <w:b/>
          <w:bCs/>
          <w:sz w:val="28"/>
          <w:szCs w:val="28"/>
        </w:rPr>
        <w:t xml:space="preserve">V. </w:t>
      </w:r>
      <w:r w:rsidR="00EE573C" w:rsidRPr="00FA1763">
        <w:rPr>
          <w:rFonts w:asciiTheme="majorBidi" w:hAnsiTheme="majorBidi" w:cstheme="majorBidi"/>
          <w:b/>
          <w:bCs/>
          <w:sz w:val="28"/>
          <w:szCs w:val="28"/>
        </w:rPr>
        <w:t xml:space="preserve">Entropie d’une réaction chimique </w:t>
      </w:r>
    </w:p>
    <w:p w:rsidR="00EE573C" w:rsidRPr="0021268C" w:rsidRDefault="00EE573C"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•La variation d’entropie d’une réaction chimique à une température constante se calcule selon la loi de Hess. A l’état standart (T=298), la variation de l’entropie de la réaction est : </w:t>
      </w:r>
    </w:p>
    <w:p w:rsidR="00EE573C" w:rsidRPr="0021268C" w:rsidRDefault="00EE573C"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 ∆S° =    ∑ S°(produits)  -    ∑ S°(réactifs)   </w:t>
      </w:r>
    </w:p>
    <w:p w:rsidR="00EE573C" w:rsidRPr="0021268C" w:rsidRDefault="00EE573C"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•A la température variable, sa détermination passe par la loi de kirchoff.  </w:t>
      </w:r>
    </w:p>
    <w:p w:rsidR="001357AB" w:rsidRPr="0021268C" w:rsidRDefault="00EE573C"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noProof/>
          <w:sz w:val="24"/>
          <w:szCs w:val="24"/>
          <w:lang w:eastAsia="fr-FR"/>
        </w:rPr>
        <w:drawing>
          <wp:inline distT="0" distB="0" distL="0" distR="0">
            <wp:extent cx="4391025" cy="1333500"/>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4391025" cy="1333500"/>
                    </a:xfrm>
                    <a:prstGeom prst="rect">
                      <a:avLst/>
                    </a:prstGeom>
                    <a:noFill/>
                    <a:ln w="9525">
                      <a:noFill/>
                      <a:miter lim="800000"/>
                      <a:headEnd/>
                      <a:tailEnd/>
                    </a:ln>
                  </pic:spPr>
                </pic:pic>
              </a:graphicData>
            </a:graphic>
          </wp:inline>
        </w:drawing>
      </w:r>
    </w:p>
    <w:p w:rsidR="001357AB" w:rsidRPr="00FA1763" w:rsidRDefault="00FA1763" w:rsidP="006B37AB">
      <w:pPr>
        <w:spacing w:before="0" w:beforeAutospacing="0" w:after="0" w:afterAutospacing="0"/>
        <w:rPr>
          <w:rFonts w:asciiTheme="majorBidi" w:hAnsiTheme="majorBidi" w:cstheme="majorBidi"/>
          <w:b/>
          <w:bCs/>
          <w:sz w:val="28"/>
          <w:szCs w:val="28"/>
        </w:rPr>
      </w:pPr>
      <w:r w:rsidRPr="00FA1763">
        <w:rPr>
          <w:rFonts w:asciiTheme="majorBidi" w:hAnsiTheme="majorBidi" w:cstheme="majorBidi"/>
          <w:b/>
          <w:bCs/>
          <w:sz w:val="28"/>
          <w:szCs w:val="28"/>
        </w:rPr>
        <w:t xml:space="preserve">VI. </w:t>
      </w:r>
      <w:r w:rsidR="001357AB" w:rsidRPr="00FA1763">
        <w:rPr>
          <w:rFonts w:asciiTheme="majorBidi" w:hAnsiTheme="majorBidi" w:cstheme="majorBidi"/>
          <w:b/>
          <w:bCs/>
          <w:sz w:val="28"/>
          <w:szCs w:val="28"/>
        </w:rPr>
        <w:t>Entropie au 0 K – le 3</w:t>
      </w:r>
      <w:r w:rsidR="001357AB" w:rsidRPr="00FA1763">
        <w:rPr>
          <w:rFonts w:asciiTheme="majorBidi" w:hAnsiTheme="majorBidi" w:cstheme="majorBidi"/>
          <w:b/>
          <w:bCs/>
          <w:sz w:val="28"/>
          <w:szCs w:val="28"/>
          <w:vertAlign w:val="superscript"/>
        </w:rPr>
        <w:t>è</w:t>
      </w:r>
      <w:r w:rsidR="001357AB" w:rsidRPr="00FA1763">
        <w:rPr>
          <w:rFonts w:asciiTheme="majorBidi" w:hAnsiTheme="majorBidi" w:cstheme="majorBidi"/>
          <w:b/>
          <w:bCs/>
          <w:sz w:val="28"/>
          <w:szCs w:val="28"/>
        </w:rPr>
        <w:t xml:space="preserve"> principe </w:t>
      </w:r>
    </w:p>
    <w:p w:rsidR="001357AB" w:rsidRPr="0021268C" w:rsidRDefault="001357AB"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rPr>
        <w:t xml:space="preserve">Un système parfaitement cristallisé pour lequel l’ordre des atomes est idéal présente une probabilité de trouver au atome dans un point donné est maximale, w =1.l’entropie du système est considérée statistiquement nulle.      </w:t>
      </w:r>
      <w:r w:rsidRPr="0021268C">
        <w:rPr>
          <w:rFonts w:asciiTheme="majorBidi" w:hAnsiTheme="majorBidi" w:cstheme="majorBidi"/>
          <w:b/>
          <w:bCs/>
          <w:sz w:val="24"/>
          <w:szCs w:val="24"/>
          <w:lang w:val="en-US"/>
        </w:rPr>
        <w:t xml:space="preserve">S = k ln w  </w:t>
      </w:r>
      <w:r w:rsidRPr="0021268C">
        <w:rPr>
          <w:rFonts w:asciiTheme="majorBidi" w:hAnsiTheme="majorBidi" w:cstheme="majorBidi"/>
          <w:sz w:val="24"/>
          <w:szCs w:val="24"/>
          <w:lang w:val="en-US"/>
        </w:rPr>
        <w:t xml:space="preserve">     (k = R/N, constante de Boltzman),  w =1  =&gt;  S = 0 </w:t>
      </w:r>
    </w:p>
    <w:p w:rsidR="001357AB" w:rsidRPr="0021268C" w:rsidRDefault="001357AB"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S représente ici le désordre qui augmente pour les transformations spontanées, donnant effet à une variation d’entropie positive (S</w:t>
      </w:r>
      <w:r w:rsidRPr="0021268C">
        <w:rPr>
          <w:rFonts w:asciiTheme="majorBidi" w:hAnsiTheme="majorBidi" w:cstheme="majorBidi"/>
          <w:sz w:val="24"/>
          <w:szCs w:val="24"/>
          <w:vertAlign w:val="subscript"/>
        </w:rPr>
        <w:t>f</w:t>
      </w:r>
      <w:r w:rsidRPr="0021268C">
        <w:rPr>
          <w:rFonts w:asciiTheme="majorBidi" w:hAnsiTheme="majorBidi" w:cstheme="majorBidi"/>
          <w:sz w:val="24"/>
          <w:szCs w:val="24"/>
        </w:rPr>
        <w:t xml:space="preserve"> - S</w:t>
      </w:r>
      <w:r w:rsidRPr="0021268C">
        <w:rPr>
          <w:rFonts w:asciiTheme="majorBidi" w:hAnsiTheme="majorBidi" w:cstheme="majorBidi"/>
          <w:sz w:val="24"/>
          <w:szCs w:val="24"/>
          <w:vertAlign w:val="subscript"/>
        </w:rPr>
        <w:t>i</w:t>
      </w:r>
      <w:r w:rsidRPr="0021268C">
        <w:rPr>
          <w:rFonts w:asciiTheme="majorBidi" w:hAnsiTheme="majorBidi" w:cstheme="majorBidi"/>
          <w:sz w:val="24"/>
          <w:szCs w:val="24"/>
        </w:rPr>
        <w:t xml:space="preserve"> &gt; 0). </w:t>
      </w:r>
    </w:p>
    <w:p w:rsidR="001357AB" w:rsidRPr="0021268C" w:rsidRDefault="001357AB"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Exercices </w:t>
      </w:r>
    </w:p>
    <w:p w:rsidR="00EE573C" w:rsidRPr="0021268C" w:rsidRDefault="00FA1763"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b/>
          <w:bCs/>
          <w:sz w:val="24"/>
          <w:szCs w:val="24"/>
        </w:rPr>
        <w:t>1.</w:t>
      </w:r>
      <w:r w:rsidR="001357AB" w:rsidRPr="0021268C">
        <w:rPr>
          <w:rFonts w:asciiTheme="majorBidi" w:hAnsiTheme="majorBidi" w:cstheme="majorBidi"/>
          <w:sz w:val="24"/>
          <w:szCs w:val="24"/>
        </w:rPr>
        <w:t xml:space="preserve"> On considère 2 moles de N</w:t>
      </w:r>
      <w:r w:rsidR="001357AB" w:rsidRPr="0021268C">
        <w:rPr>
          <w:rFonts w:asciiTheme="majorBidi" w:hAnsiTheme="majorBidi" w:cstheme="majorBidi"/>
          <w:sz w:val="24"/>
          <w:szCs w:val="24"/>
          <w:vertAlign w:val="subscript"/>
        </w:rPr>
        <w:t xml:space="preserve">2 </w:t>
      </w:r>
      <w:r w:rsidR="001357AB" w:rsidRPr="0021268C">
        <w:rPr>
          <w:rFonts w:asciiTheme="majorBidi" w:hAnsiTheme="majorBidi" w:cstheme="majorBidi"/>
          <w:sz w:val="24"/>
          <w:szCs w:val="24"/>
        </w:rPr>
        <w:t>que l’on détend de 200 bars à 1 bar à la température de 25°C. Calculer la variation d’entropie du système de l’extérieur et de l’univers pendant cette transformation que l’on effectue selon un processus réversible ou irréversible.  On donne : R = 8,314 Jmole</w:t>
      </w:r>
      <w:r w:rsidR="001357AB" w:rsidRPr="0021268C">
        <w:rPr>
          <w:rFonts w:asciiTheme="majorBidi" w:hAnsiTheme="majorBidi" w:cstheme="majorBidi"/>
          <w:sz w:val="24"/>
          <w:szCs w:val="24"/>
          <w:vertAlign w:val="superscript"/>
        </w:rPr>
        <w:t>-1</w:t>
      </w:r>
      <w:r w:rsidR="001357AB" w:rsidRPr="0021268C">
        <w:rPr>
          <w:rFonts w:asciiTheme="majorBidi" w:hAnsiTheme="majorBidi" w:cstheme="majorBidi"/>
          <w:sz w:val="24"/>
          <w:szCs w:val="24"/>
        </w:rPr>
        <w:t>K</w:t>
      </w:r>
      <w:r w:rsidR="001357AB" w:rsidRPr="0021268C">
        <w:rPr>
          <w:rFonts w:asciiTheme="majorBidi" w:hAnsiTheme="majorBidi" w:cstheme="majorBidi"/>
          <w:sz w:val="24"/>
          <w:szCs w:val="24"/>
          <w:vertAlign w:val="superscript"/>
        </w:rPr>
        <w:t>-1</w:t>
      </w:r>
      <w:r w:rsidR="001357AB" w:rsidRPr="0021268C">
        <w:rPr>
          <w:rFonts w:asciiTheme="majorBidi" w:hAnsiTheme="majorBidi" w:cstheme="majorBidi"/>
          <w:sz w:val="24"/>
          <w:szCs w:val="24"/>
        </w:rPr>
        <w:t xml:space="preserve">                   Cp = 3,5 R Jmole</w:t>
      </w:r>
      <w:r w:rsidR="001357AB" w:rsidRPr="0021268C">
        <w:rPr>
          <w:rFonts w:asciiTheme="majorBidi" w:hAnsiTheme="majorBidi" w:cstheme="majorBidi"/>
          <w:sz w:val="24"/>
          <w:szCs w:val="24"/>
          <w:vertAlign w:val="superscript"/>
        </w:rPr>
        <w:t>-1</w:t>
      </w:r>
      <w:r w:rsidR="001357AB" w:rsidRPr="0021268C">
        <w:rPr>
          <w:rFonts w:asciiTheme="majorBidi" w:hAnsiTheme="majorBidi" w:cstheme="majorBidi"/>
          <w:sz w:val="24"/>
          <w:szCs w:val="24"/>
        </w:rPr>
        <w:t>K</w:t>
      </w:r>
      <w:r w:rsidR="001357AB" w:rsidRPr="0021268C">
        <w:rPr>
          <w:rFonts w:asciiTheme="majorBidi" w:hAnsiTheme="majorBidi" w:cstheme="majorBidi"/>
          <w:sz w:val="24"/>
          <w:szCs w:val="24"/>
          <w:vertAlign w:val="superscript"/>
        </w:rPr>
        <w:t>-1</w:t>
      </w:r>
      <w:r w:rsidR="001357AB" w:rsidRPr="0021268C">
        <w:rPr>
          <w:rFonts w:asciiTheme="majorBidi" w:hAnsiTheme="majorBidi" w:cstheme="majorBidi"/>
          <w:sz w:val="24"/>
          <w:szCs w:val="24"/>
        </w:rPr>
        <w:t xml:space="preserve">   et    γ = 7/5</w:t>
      </w:r>
      <w:r w:rsidR="005068DB" w:rsidRPr="0021268C">
        <w:rPr>
          <w:rFonts w:asciiTheme="majorBidi" w:hAnsiTheme="majorBidi" w:cstheme="majorBidi"/>
          <w:sz w:val="24"/>
          <w:szCs w:val="24"/>
        </w:rPr>
        <w:t>.</w:t>
      </w:r>
    </w:p>
    <w:p w:rsidR="005068DB" w:rsidRPr="0021268C" w:rsidRDefault="00FA1763"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b/>
          <w:bCs/>
          <w:sz w:val="24"/>
          <w:szCs w:val="24"/>
        </w:rPr>
        <w:t>2.</w:t>
      </w:r>
      <w:r w:rsidR="005068DB" w:rsidRPr="0021268C">
        <w:rPr>
          <w:rFonts w:asciiTheme="majorBidi" w:hAnsiTheme="majorBidi" w:cstheme="majorBidi"/>
          <w:sz w:val="24"/>
          <w:szCs w:val="24"/>
        </w:rPr>
        <w:t xml:space="preserve"> calculer la variation d’entropie de la réaction : 2PbO (s) +S (s)  </w:t>
      </w:r>
      <w:r w:rsidR="00556563" w:rsidRPr="0021268C">
        <w:rPr>
          <w:rFonts w:asciiTheme="majorBidi" w:hAnsiTheme="majorBidi" w:cstheme="majorBidi"/>
          <w:sz w:val="24"/>
          <w:szCs w:val="24"/>
        </w:rPr>
        <w:sym w:font="Symbol" w:char="F0AE"/>
      </w:r>
      <w:r w:rsidR="005068DB" w:rsidRPr="0021268C">
        <w:rPr>
          <w:rFonts w:asciiTheme="majorBidi" w:hAnsiTheme="majorBidi" w:cstheme="majorBidi"/>
          <w:sz w:val="24"/>
          <w:szCs w:val="24"/>
        </w:rPr>
        <w:t xml:space="preserve"> SO2 (g)  +   2Pb(s) </w:t>
      </w:r>
    </w:p>
    <w:p w:rsidR="005068DB" w:rsidRPr="0021268C" w:rsidRDefault="005068DB"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Sachant que : </w:t>
      </w:r>
    </w:p>
    <w:p w:rsidR="005068DB" w:rsidRPr="0021268C" w:rsidRDefault="005068DB" w:rsidP="006B37AB">
      <w:pPr>
        <w:tabs>
          <w:tab w:val="center" w:pos="4536"/>
        </w:tabs>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S°( SO</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 xml:space="preserve">) = 248,5 J/mole K </w:t>
      </w:r>
      <w:r w:rsidR="00556563" w:rsidRPr="0021268C">
        <w:rPr>
          <w:rFonts w:asciiTheme="majorBidi" w:hAnsiTheme="majorBidi" w:cstheme="majorBidi"/>
          <w:sz w:val="24"/>
          <w:szCs w:val="24"/>
          <w:lang w:val="en-US"/>
        </w:rPr>
        <w:t xml:space="preserve">     </w:t>
      </w:r>
      <w:r w:rsidR="00556563" w:rsidRPr="0021268C">
        <w:rPr>
          <w:rFonts w:asciiTheme="majorBidi" w:hAnsiTheme="majorBidi" w:cstheme="majorBidi"/>
          <w:sz w:val="24"/>
          <w:szCs w:val="24"/>
          <w:lang w:val="en-US"/>
        </w:rPr>
        <w:tab/>
      </w:r>
      <w:r w:rsidRPr="0021268C">
        <w:rPr>
          <w:rFonts w:asciiTheme="majorBidi" w:hAnsiTheme="majorBidi" w:cstheme="majorBidi"/>
          <w:sz w:val="24"/>
          <w:szCs w:val="24"/>
          <w:lang w:val="en-US"/>
        </w:rPr>
        <w:t xml:space="preserve">S°( Pb ) = 64,9 J/mole K </w:t>
      </w:r>
    </w:p>
    <w:p w:rsidR="005068DB" w:rsidRPr="0021268C" w:rsidRDefault="005068DB" w:rsidP="006B37AB">
      <w:pPr>
        <w:tabs>
          <w:tab w:val="left" w:pos="3570"/>
        </w:tabs>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lastRenderedPageBreak/>
        <w:t xml:space="preserve">S°( PbO ) = 67,4 J/mole K </w:t>
      </w:r>
      <w:r w:rsidR="00556563" w:rsidRPr="0021268C">
        <w:rPr>
          <w:rFonts w:asciiTheme="majorBidi" w:hAnsiTheme="majorBidi" w:cstheme="majorBidi"/>
          <w:sz w:val="24"/>
          <w:szCs w:val="24"/>
          <w:lang w:val="en-US"/>
        </w:rPr>
        <w:t xml:space="preserve">                        </w:t>
      </w:r>
      <w:r w:rsidRPr="0021268C">
        <w:rPr>
          <w:rFonts w:asciiTheme="majorBidi" w:hAnsiTheme="majorBidi" w:cstheme="majorBidi"/>
          <w:sz w:val="24"/>
          <w:szCs w:val="24"/>
          <w:lang w:val="en-US"/>
        </w:rPr>
        <w:t>S°( S) = 31,9 J/mole K</w:t>
      </w:r>
    </w:p>
    <w:p w:rsidR="00680B58" w:rsidRPr="0021268C" w:rsidRDefault="00FA1763" w:rsidP="006B37AB">
      <w:pPr>
        <w:tabs>
          <w:tab w:val="left" w:pos="3570"/>
        </w:tabs>
        <w:spacing w:before="0" w:beforeAutospacing="0" w:after="0" w:afterAutospacing="0"/>
        <w:rPr>
          <w:rFonts w:asciiTheme="majorBidi" w:hAnsiTheme="majorBidi" w:cstheme="majorBidi"/>
          <w:sz w:val="24"/>
          <w:szCs w:val="24"/>
        </w:rPr>
      </w:pPr>
      <w:r w:rsidRPr="00FA1763">
        <w:rPr>
          <w:rFonts w:asciiTheme="majorBidi" w:hAnsiTheme="majorBidi" w:cstheme="majorBidi"/>
          <w:b/>
          <w:bCs/>
          <w:sz w:val="24"/>
          <w:szCs w:val="24"/>
        </w:rPr>
        <w:t>3.</w:t>
      </w:r>
      <w:r w:rsidR="00680B58" w:rsidRPr="0021268C">
        <w:rPr>
          <w:rFonts w:asciiTheme="majorBidi" w:hAnsiTheme="majorBidi" w:cstheme="majorBidi"/>
          <w:sz w:val="24"/>
          <w:szCs w:val="24"/>
        </w:rPr>
        <w:t xml:space="preserve">  Entropie de vaporisation : Quelle est la variation d’entropie qui accompagne la vaporisation et la fusion réversible d’une mole d’eau à 100°C et à 0°C, respectivement. </w:t>
      </w:r>
    </w:p>
    <w:p w:rsidR="00680B58" w:rsidRPr="0021268C" w:rsidRDefault="00680B58" w:rsidP="006B37AB">
      <w:pPr>
        <w:tabs>
          <w:tab w:val="left" w:pos="4035"/>
        </w:tabs>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∆S</w:t>
      </w:r>
      <w:r w:rsidRPr="0021268C">
        <w:rPr>
          <w:rFonts w:asciiTheme="majorBidi" w:hAnsiTheme="majorBidi" w:cstheme="majorBidi"/>
          <w:sz w:val="24"/>
          <w:szCs w:val="24"/>
          <w:vertAlign w:val="subscript"/>
        </w:rPr>
        <w:t>v</w:t>
      </w:r>
      <w:r w:rsidRPr="0021268C">
        <w:rPr>
          <w:rFonts w:asciiTheme="majorBidi" w:hAnsiTheme="majorBidi" w:cstheme="majorBidi"/>
          <w:sz w:val="24"/>
          <w:szCs w:val="24"/>
        </w:rPr>
        <w:t>= 9,7171 Kcal.mole K</w:t>
      </w:r>
      <w:r w:rsidRPr="0021268C">
        <w:rPr>
          <w:rFonts w:asciiTheme="majorBidi" w:hAnsiTheme="majorBidi" w:cstheme="majorBidi"/>
          <w:sz w:val="24"/>
          <w:szCs w:val="24"/>
          <w:vertAlign w:val="superscript"/>
        </w:rPr>
        <w:t>-1</w:t>
      </w:r>
      <w:r w:rsidRPr="0021268C">
        <w:rPr>
          <w:rFonts w:asciiTheme="majorBidi" w:hAnsiTheme="majorBidi" w:cstheme="majorBidi"/>
          <w:sz w:val="24"/>
          <w:szCs w:val="24"/>
        </w:rPr>
        <w:t xml:space="preserve">   </w:t>
      </w:r>
      <w:r w:rsidRPr="0021268C">
        <w:rPr>
          <w:rFonts w:asciiTheme="majorBidi" w:hAnsiTheme="majorBidi" w:cstheme="majorBidi"/>
          <w:sz w:val="24"/>
          <w:szCs w:val="24"/>
        </w:rPr>
        <w:tab/>
        <w:t>∆S</w:t>
      </w:r>
      <w:r w:rsidRPr="0021268C">
        <w:rPr>
          <w:rFonts w:asciiTheme="majorBidi" w:hAnsiTheme="majorBidi" w:cstheme="majorBidi"/>
          <w:sz w:val="24"/>
          <w:szCs w:val="24"/>
          <w:vertAlign w:val="subscript"/>
        </w:rPr>
        <w:t>f</w:t>
      </w:r>
      <w:r w:rsidRPr="0021268C">
        <w:rPr>
          <w:rFonts w:asciiTheme="majorBidi" w:hAnsiTheme="majorBidi" w:cstheme="majorBidi"/>
          <w:sz w:val="24"/>
          <w:szCs w:val="24"/>
        </w:rPr>
        <w:t xml:space="preserve"> = 1,4363 Kcal.mole K</w:t>
      </w:r>
      <w:r w:rsidRPr="0021268C">
        <w:rPr>
          <w:rFonts w:asciiTheme="majorBidi" w:hAnsiTheme="majorBidi" w:cstheme="majorBidi"/>
          <w:sz w:val="24"/>
          <w:szCs w:val="24"/>
          <w:vertAlign w:val="superscript"/>
        </w:rPr>
        <w:t>-1</w:t>
      </w:r>
      <w:r w:rsidRPr="0021268C">
        <w:rPr>
          <w:rFonts w:asciiTheme="majorBidi" w:hAnsiTheme="majorBidi" w:cstheme="majorBidi"/>
          <w:sz w:val="24"/>
          <w:szCs w:val="24"/>
        </w:rPr>
        <w:t xml:space="preserve"> </w:t>
      </w:r>
    </w:p>
    <w:p w:rsidR="00680B58" w:rsidRPr="0021268C" w:rsidRDefault="00680B58" w:rsidP="006B37AB">
      <w:pPr>
        <w:tabs>
          <w:tab w:val="left" w:pos="3570"/>
        </w:tabs>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Comparer qualitativement les variations d’entropie du système.</w:t>
      </w:r>
    </w:p>
    <w:p w:rsidR="00680B58" w:rsidRPr="0021268C" w:rsidRDefault="00FA1763"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b/>
          <w:bCs/>
          <w:sz w:val="24"/>
          <w:szCs w:val="24"/>
        </w:rPr>
        <w:t>4.</w:t>
      </w:r>
      <w:r w:rsidR="00680B58" w:rsidRPr="0021268C">
        <w:rPr>
          <w:rFonts w:asciiTheme="majorBidi" w:hAnsiTheme="majorBidi" w:cstheme="majorBidi"/>
          <w:sz w:val="24"/>
          <w:szCs w:val="24"/>
        </w:rPr>
        <w:t xml:space="preserve">  Soient les réactions ci-dessous  </w:t>
      </w:r>
    </w:p>
    <w:p w:rsidR="00680B58" w:rsidRPr="0021268C" w:rsidRDefault="00680B58"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½ H</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(g)+ 1/2 Cl</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(g)   </w:t>
      </w:r>
      <w:r w:rsidRPr="0021268C">
        <w:rPr>
          <w:rFonts w:asciiTheme="majorBidi" w:hAnsiTheme="majorBidi" w:cstheme="majorBidi"/>
          <w:sz w:val="24"/>
          <w:szCs w:val="24"/>
        </w:rPr>
        <w:sym w:font="Symbol" w:char="F0AE"/>
      </w:r>
      <w:r w:rsidRPr="0021268C">
        <w:rPr>
          <w:rFonts w:asciiTheme="majorBidi" w:hAnsiTheme="majorBidi" w:cstheme="majorBidi"/>
          <w:sz w:val="24"/>
          <w:szCs w:val="24"/>
        </w:rPr>
        <w:t xml:space="preserve">           HCl (g)                 (1)</w:t>
      </w:r>
    </w:p>
    <w:p w:rsidR="00680B58" w:rsidRPr="0021268C" w:rsidRDefault="00680B58" w:rsidP="006B37AB">
      <w:pPr>
        <w:spacing w:before="0" w:beforeAutospacing="0" w:after="0" w:afterAutospacing="0"/>
        <w:rPr>
          <w:rFonts w:asciiTheme="majorBidi" w:hAnsiTheme="majorBidi" w:cstheme="majorBidi"/>
          <w:sz w:val="24"/>
          <w:szCs w:val="24"/>
          <w:lang w:val="en-US"/>
        </w:rPr>
      </w:pPr>
      <w:r w:rsidRPr="00FA1763">
        <w:rPr>
          <w:rFonts w:asciiTheme="majorBidi" w:hAnsiTheme="majorBidi" w:cstheme="majorBidi"/>
          <w:sz w:val="24"/>
          <w:szCs w:val="24"/>
        </w:rPr>
        <w:t>2C (gr.) +2H</w:t>
      </w:r>
      <w:r w:rsidRPr="00FA1763">
        <w:rPr>
          <w:rFonts w:asciiTheme="majorBidi" w:hAnsiTheme="majorBidi" w:cstheme="majorBidi"/>
          <w:sz w:val="24"/>
          <w:szCs w:val="24"/>
          <w:vertAlign w:val="subscript"/>
        </w:rPr>
        <w:t>2</w:t>
      </w:r>
      <w:r w:rsidRPr="00FA1763">
        <w:rPr>
          <w:rFonts w:asciiTheme="majorBidi" w:hAnsiTheme="majorBidi" w:cstheme="majorBidi"/>
          <w:sz w:val="24"/>
          <w:szCs w:val="24"/>
        </w:rPr>
        <w:t xml:space="preserve"> (g)      </w:t>
      </w:r>
      <w:r w:rsidRPr="0021268C">
        <w:rPr>
          <w:rFonts w:asciiTheme="majorBidi" w:hAnsiTheme="majorBidi" w:cstheme="majorBidi"/>
          <w:sz w:val="24"/>
          <w:szCs w:val="24"/>
          <w:lang w:val="en-US"/>
        </w:rPr>
        <w:sym w:font="Symbol" w:char="F0AE"/>
      </w:r>
      <w:r w:rsidRPr="00FA1763">
        <w:rPr>
          <w:rFonts w:asciiTheme="majorBidi" w:hAnsiTheme="majorBidi" w:cstheme="majorBidi"/>
          <w:sz w:val="24"/>
          <w:szCs w:val="24"/>
        </w:rPr>
        <w:t xml:space="preserve">          C</w:t>
      </w:r>
      <w:r w:rsidRPr="00FA1763">
        <w:rPr>
          <w:rFonts w:asciiTheme="majorBidi" w:hAnsiTheme="majorBidi" w:cstheme="majorBidi"/>
          <w:sz w:val="24"/>
          <w:szCs w:val="24"/>
          <w:vertAlign w:val="subscript"/>
        </w:rPr>
        <w:t>2</w:t>
      </w:r>
      <w:r w:rsidRPr="00FA1763">
        <w:rPr>
          <w:rFonts w:asciiTheme="majorBidi" w:hAnsiTheme="majorBidi" w:cstheme="majorBidi"/>
          <w:sz w:val="24"/>
          <w:szCs w:val="24"/>
        </w:rPr>
        <w:t>H</w:t>
      </w:r>
      <w:r w:rsidRPr="00FA1763">
        <w:rPr>
          <w:rFonts w:asciiTheme="majorBidi" w:hAnsiTheme="majorBidi" w:cstheme="majorBidi"/>
          <w:sz w:val="24"/>
          <w:szCs w:val="24"/>
          <w:vertAlign w:val="subscript"/>
        </w:rPr>
        <w:t>4</w:t>
      </w:r>
      <w:r w:rsidRPr="00FA1763">
        <w:rPr>
          <w:rFonts w:asciiTheme="majorBidi" w:hAnsiTheme="majorBidi" w:cstheme="majorBidi"/>
          <w:sz w:val="24"/>
          <w:szCs w:val="24"/>
        </w:rPr>
        <w:t xml:space="preserve"> (g)                   </w:t>
      </w:r>
      <w:r w:rsidRPr="0021268C">
        <w:rPr>
          <w:rFonts w:asciiTheme="majorBidi" w:hAnsiTheme="majorBidi" w:cstheme="majorBidi"/>
          <w:sz w:val="24"/>
          <w:szCs w:val="24"/>
          <w:lang w:val="en-US"/>
        </w:rPr>
        <w:t xml:space="preserve">(2) </w:t>
      </w:r>
    </w:p>
    <w:p w:rsidR="00680B58" w:rsidRPr="0021268C" w:rsidRDefault="00680B58"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2C (gr) + 5/2 H</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(g) +1/2Cl</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 xml:space="preserve"> (g)       </w:t>
      </w:r>
      <w:r w:rsidRPr="0021268C">
        <w:rPr>
          <w:rFonts w:asciiTheme="majorBidi" w:hAnsiTheme="majorBidi" w:cstheme="majorBidi"/>
          <w:sz w:val="24"/>
          <w:szCs w:val="24"/>
          <w:lang w:val="en-US"/>
        </w:rPr>
        <w:sym w:font="Symbol" w:char="F0AE"/>
      </w:r>
      <w:r w:rsidRPr="0021268C">
        <w:rPr>
          <w:rFonts w:asciiTheme="majorBidi" w:hAnsiTheme="majorBidi" w:cstheme="majorBidi"/>
          <w:sz w:val="24"/>
          <w:szCs w:val="24"/>
          <w:lang w:val="en-US"/>
        </w:rPr>
        <w:t xml:space="preserve">     C</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H</w:t>
      </w:r>
      <w:r w:rsidRPr="0021268C">
        <w:rPr>
          <w:rFonts w:asciiTheme="majorBidi" w:hAnsiTheme="majorBidi" w:cstheme="majorBidi"/>
          <w:sz w:val="24"/>
          <w:szCs w:val="24"/>
          <w:vertAlign w:val="subscript"/>
          <w:lang w:val="en-US"/>
        </w:rPr>
        <w:t>5</w:t>
      </w:r>
      <w:r w:rsidRPr="0021268C">
        <w:rPr>
          <w:rFonts w:asciiTheme="majorBidi" w:hAnsiTheme="majorBidi" w:cstheme="majorBidi"/>
          <w:sz w:val="24"/>
          <w:szCs w:val="24"/>
          <w:lang w:val="en-US"/>
        </w:rPr>
        <w:t xml:space="preserve">Cl (g)  (3) </w:t>
      </w:r>
    </w:p>
    <w:p w:rsidR="00680B58" w:rsidRPr="0021268C" w:rsidRDefault="00680B58"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Montrer que pour la réaction :    </w:t>
      </w:r>
    </w:p>
    <w:p w:rsidR="00680B58" w:rsidRPr="0021268C" w:rsidRDefault="00680B58"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HCl(g) + C</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H</w:t>
      </w:r>
      <w:r w:rsidRPr="0021268C">
        <w:rPr>
          <w:rFonts w:asciiTheme="majorBidi" w:hAnsiTheme="majorBidi" w:cstheme="majorBidi"/>
          <w:sz w:val="24"/>
          <w:szCs w:val="24"/>
          <w:vertAlign w:val="subscript"/>
          <w:lang w:val="en-US"/>
        </w:rPr>
        <w:t>4</w:t>
      </w:r>
      <w:r w:rsidRPr="0021268C">
        <w:rPr>
          <w:rFonts w:asciiTheme="majorBidi" w:hAnsiTheme="majorBidi" w:cstheme="majorBidi"/>
          <w:sz w:val="24"/>
          <w:szCs w:val="24"/>
          <w:lang w:val="en-US"/>
        </w:rPr>
        <w:t xml:space="preserve"> (g)  </w:t>
      </w:r>
      <w:r w:rsidRPr="0021268C">
        <w:rPr>
          <w:rFonts w:asciiTheme="majorBidi" w:hAnsiTheme="majorBidi" w:cstheme="majorBidi"/>
          <w:sz w:val="24"/>
          <w:szCs w:val="24"/>
          <w:lang w:val="en-US"/>
        </w:rPr>
        <w:sym w:font="Symbol" w:char="F0AE"/>
      </w:r>
      <w:r w:rsidRPr="0021268C">
        <w:rPr>
          <w:rFonts w:asciiTheme="majorBidi" w:hAnsiTheme="majorBidi" w:cstheme="majorBidi"/>
          <w:sz w:val="24"/>
          <w:szCs w:val="24"/>
          <w:lang w:val="en-US"/>
        </w:rPr>
        <w:t xml:space="preserve">             C</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H</w:t>
      </w:r>
      <w:r w:rsidRPr="0021268C">
        <w:rPr>
          <w:rFonts w:asciiTheme="majorBidi" w:hAnsiTheme="majorBidi" w:cstheme="majorBidi"/>
          <w:sz w:val="24"/>
          <w:szCs w:val="24"/>
          <w:vertAlign w:val="subscript"/>
          <w:lang w:val="en-US"/>
        </w:rPr>
        <w:t>5</w:t>
      </w:r>
      <w:r w:rsidRPr="0021268C">
        <w:rPr>
          <w:rFonts w:asciiTheme="majorBidi" w:hAnsiTheme="majorBidi" w:cstheme="majorBidi"/>
          <w:sz w:val="24"/>
          <w:szCs w:val="24"/>
          <w:lang w:val="en-US"/>
        </w:rPr>
        <w:t xml:space="preserve">Cl (g)                   (4) </w:t>
      </w:r>
    </w:p>
    <w:p w:rsidR="00680B58" w:rsidRPr="0021268C" w:rsidRDefault="00680B58"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La variation de l’entropie est égale à la différence entre la somme des entropies des produits et des réactifs.  ∆S = Σ( υiS (produits) - ΣυiS (réactifs )</w:t>
      </w:r>
      <w:r w:rsidR="005C579A" w:rsidRPr="0021268C">
        <w:rPr>
          <w:rFonts w:asciiTheme="majorBidi" w:hAnsiTheme="majorBidi" w:cstheme="majorBidi"/>
          <w:sz w:val="24"/>
          <w:szCs w:val="24"/>
        </w:rPr>
        <w:t>.</w:t>
      </w:r>
    </w:p>
    <w:p w:rsidR="005C579A" w:rsidRPr="0021268C" w:rsidRDefault="00FA1763"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b/>
          <w:bCs/>
          <w:sz w:val="24"/>
          <w:szCs w:val="24"/>
        </w:rPr>
        <w:t>5.</w:t>
      </w:r>
      <w:r w:rsidR="005C579A" w:rsidRPr="0021268C">
        <w:rPr>
          <w:rFonts w:asciiTheme="majorBidi" w:hAnsiTheme="majorBidi" w:cstheme="majorBidi"/>
          <w:sz w:val="24"/>
          <w:szCs w:val="24"/>
        </w:rPr>
        <w:t xml:space="preserve">  Entropie à une température constante : Calculer ∆S°dans chacune des réactions suivantes : </w:t>
      </w:r>
    </w:p>
    <w:p w:rsidR="005C579A" w:rsidRPr="00FA1763" w:rsidRDefault="005C579A"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sz w:val="24"/>
          <w:szCs w:val="24"/>
        </w:rPr>
        <w:t>a)  ½ N2 (g) + ½ O</w:t>
      </w:r>
      <w:r w:rsidRPr="00FA1763">
        <w:rPr>
          <w:rFonts w:asciiTheme="majorBidi" w:hAnsiTheme="majorBidi" w:cstheme="majorBidi"/>
          <w:sz w:val="24"/>
          <w:szCs w:val="24"/>
          <w:vertAlign w:val="subscript"/>
        </w:rPr>
        <w:t>2</w:t>
      </w:r>
      <w:r w:rsidRPr="00FA1763">
        <w:rPr>
          <w:rFonts w:asciiTheme="majorBidi" w:hAnsiTheme="majorBidi" w:cstheme="majorBidi"/>
          <w:sz w:val="24"/>
          <w:szCs w:val="24"/>
        </w:rPr>
        <w:t xml:space="preserve"> (g) = NO (g) </w:t>
      </w:r>
    </w:p>
    <w:p w:rsidR="005C579A" w:rsidRPr="00FA1763" w:rsidRDefault="005C579A" w:rsidP="006B37AB">
      <w:pPr>
        <w:spacing w:before="0" w:beforeAutospacing="0" w:after="0" w:afterAutospacing="0"/>
        <w:rPr>
          <w:rFonts w:asciiTheme="majorBidi" w:hAnsiTheme="majorBidi" w:cstheme="majorBidi"/>
          <w:sz w:val="24"/>
          <w:szCs w:val="24"/>
        </w:rPr>
      </w:pPr>
      <w:r w:rsidRPr="00FA1763">
        <w:rPr>
          <w:rFonts w:asciiTheme="majorBidi" w:hAnsiTheme="majorBidi" w:cstheme="majorBidi"/>
          <w:sz w:val="24"/>
          <w:szCs w:val="24"/>
        </w:rPr>
        <w:t>b)  Ca (s) + ½ O</w:t>
      </w:r>
      <w:r w:rsidRPr="00FA1763">
        <w:rPr>
          <w:rFonts w:asciiTheme="majorBidi" w:hAnsiTheme="majorBidi" w:cstheme="majorBidi"/>
          <w:sz w:val="24"/>
          <w:szCs w:val="24"/>
          <w:vertAlign w:val="subscript"/>
        </w:rPr>
        <w:t>2</w:t>
      </w:r>
      <w:r w:rsidRPr="00FA1763">
        <w:rPr>
          <w:rFonts w:asciiTheme="majorBidi" w:hAnsiTheme="majorBidi" w:cstheme="majorBidi"/>
          <w:sz w:val="24"/>
          <w:szCs w:val="24"/>
        </w:rPr>
        <w:t xml:space="preserve"> (g)     = CaO (s) </w:t>
      </w:r>
    </w:p>
    <w:p w:rsidR="005C579A" w:rsidRPr="0021268C" w:rsidRDefault="005C579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c)  ½ H</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(g) = H </w:t>
      </w:r>
    </w:p>
    <w:p w:rsidR="005C579A" w:rsidRPr="0021268C" w:rsidRDefault="005C579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Sachant que les entropies standart de formation des différents composés sont : </w:t>
      </w:r>
    </w:p>
    <w:p w:rsidR="005C579A" w:rsidRPr="0021268C" w:rsidRDefault="005C579A"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rPr>
        <w:t xml:space="preserve"> </w:t>
      </w:r>
      <w:r w:rsidRPr="0021268C">
        <w:rPr>
          <w:rFonts w:asciiTheme="majorBidi" w:hAnsiTheme="majorBidi" w:cstheme="majorBidi"/>
          <w:sz w:val="24"/>
          <w:szCs w:val="24"/>
          <w:lang w:val="en-US"/>
        </w:rPr>
        <w:t xml:space="preserve">S°(NO)= 50,3  ue </w:t>
      </w:r>
    </w:p>
    <w:p w:rsidR="005C579A" w:rsidRPr="0021268C" w:rsidRDefault="005C579A"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S°(N</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 xml:space="preserve">) =   45,7   ” </w:t>
      </w:r>
    </w:p>
    <w:p w:rsidR="005C579A" w:rsidRPr="0021268C" w:rsidRDefault="005C579A"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S°(O</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 xml:space="preserve">) = 49,0     ” </w:t>
      </w:r>
    </w:p>
    <w:p w:rsidR="005C579A" w:rsidRPr="0021268C" w:rsidRDefault="005C579A"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S°(H</w:t>
      </w:r>
      <w:r w:rsidRPr="0021268C">
        <w:rPr>
          <w:rFonts w:asciiTheme="majorBidi" w:hAnsiTheme="majorBidi" w:cstheme="majorBidi"/>
          <w:sz w:val="24"/>
          <w:szCs w:val="24"/>
          <w:vertAlign w:val="subscript"/>
          <w:lang w:val="en-US"/>
        </w:rPr>
        <w:t>2</w:t>
      </w:r>
      <w:r w:rsidRPr="0021268C">
        <w:rPr>
          <w:rFonts w:asciiTheme="majorBidi" w:hAnsiTheme="majorBidi" w:cstheme="majorBidi"/>
          <w:sz w:val="24"/>
          <w:szCs w:val="24"/>
          <w:lang w:val="en-US"/>
        </w:rPr>
        <w:t xml:space="preserve">) = 31,21   ” </w:t>
      </w:r>
    </w:p>
    <w:p w:rsidR="005C579A" w:rsidRPr="0021268C" w:rsidRDefault="005C579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S°(Ca) = 9,95     ” </w:t>
      </w:r>
    </w:p>
    <w:p w:rsidR="005C579A" w:rsidRPr="0021268C" w:rsidRDefault="005C579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S°(CaO) = 9,5    ” </w:t>
      </w:r>
    </w:p>
    <w:p w:rsidR="00941B8A" w:rsidRPr="0021268C" w:rsidRDefault="005C579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S°(H) = 27,39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VII) Entropie en fonction de la température : Calculer ∆S°</w:t>
      </w:r>
      <w:r w:rsidRPr="0021268C">
        <w:rPr>
          <w:rFonts w:asciiTheme="majorBidi" w:hAnsiTheme="majorBidi" w:cstheme="majorBidi"/>
          <w:sz w:val="24"/>
          <w:szCs w:val="24"/>
          <w:vertAlign w:val="subscript"/>
        </w:rPr>
        <w:t>1000</w:t>
      </w:r>
      <w:r w:rsidRPr="0021268C">
        <w:rPr>
          <w:rFonts w:asciiTheme="majorBidi" w:hAnsiTheme="majorBidi" w:cstheme="majorBidi"/>
          <w:sz w:val="24"/>
          <w:szCs w:val="24"/>
        </w:rPr>
        <w:t xml:space="preserve"> pour la réaction :  </w:t>
      </w:r>
    </w:p>
    <w:p w:rsidR="005C579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H</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 (g)  + Cl</w:t>
      </w:r>
      <w:r w:rsidRPr="0021268C">
        <w:rPr>
          <w:rFonts w:asciiTheme="majorBidi" w:hAnsiTheme="majorBidi" w:cstheme="majorBidi"/>
          <w:sz w:val="24"/>
          <w:szCs w:val="24"/>
          <w:vertAlign w:val="subscript"/>
        </w:rPr>
        <w:t>2</w:t>
      </w:r>
      <w:r w:rsidRPr="0021268C">
        <w:rPr>
          <w:rFonts w:asciiTheme="majorBidi" w:hAnsiTheme="majorBidi" w:cstheme="majorBidi"/>
          <w:sz w:val="24"/>
          <w:szCs w:val="24"/>
        </w:rPr>
        <w:t xml:space="preserve">(g)  =  2HCl(g)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noProof/>
          <w:sz w:val="24"/>
          <w:szCs w:val="24"/>
          <w:lang w:eastAsia="fr-FR"/>
        </w:rPr>
        <w:lastRenderedPageBreak/>
        <w:drawing>
          <wp:inline distT="0" distB="0" distL="0" distR="0">
            <wp:extent cx="5760720" cy="1731921"/>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5760720" cy="1731921"/>
                    </a:xfrm>
                    <a:prstGeom prst="rect">
                      <a:avLst/>
                    </a:prstGeom>
                    <a:noFill/>
                    <a:ln w="9525">
                      <a:noFill/>
                      <a:miter lim="800000"/>
                      <a:headEnd/>
                      <a:tailEnd/>
                    </a:ln>
                  </pic:spPr>
                </pic:pic>
              </a:graphicData>
            </a:graphic>
          </wp:inline>
        </w:drawing>
      </w:r>
    </w:p>
    <w:p w:rsidR="00AF4D52" w:rsidRDefault="00AF4D52" w:rsidP="00AF4D52">
      <w:pPr>
        <w:pStyle w:val="Default"/>
      </w:pPr>
    </w:p>
    <w:p w:rsidR="00AF4D52" w:rsidRPr="00D52FCA" w:rsidRDefault="00D52FCA" w:rsidP="00AF4D52">
      <w:pPr>
        <w:pStyle w:val="Corpsdetexte"/>
        <w:spacing w:after="240" w:line="360" w:lineRule="auto"/>
        <w:jc w:val="both"/>
        <w:rPr>
          <w:color w:val="000000"/>
        </w:rPr>
      </w:pPr>
      <w:r w:rsidRPr="00D52FCA">
        <w:rPr>
          <w:b/>
          <w:bCs/>
          <w:color w:val="000000"/>
          <w:sz w:val="28"/>
          <w:szCs w:val="28"/>
        </w:rPr>
        <w:t>VII</w:t>
      </w:r>
      <w:r w:rsidR="00AF4D52" w:rsidRPr="00D52FCA">
        <w:rPr>
          <w:b/>
          <w:bCs/>
          <w:color w:val="000000"/>
          <w:sz w:val="28"/>
          <w:szCs w:val="28"/>
        </w:rPr>
        <w:t>. Expressions différentielles de la fonction entropie</w:t>
      </w:r>
      <w:r>
        <w:rPr>
          <w:b/>
          <w:bCs/>
          <w:color w:val="000000"/>
          <w:sz w:val="28"/>
          <w:szCs w:val="28"/>
        </w:rPr>
        <w:t> </w:t>
      </w:r>
      <w:r>
        <w:rPr>
          <w:b/>
          <w:bCs/>
          <w:color w:val="000000"/>
        </w:rPr>
        <w:t>:</w:t>
      </w:r>
      <w:r w:rsidR="00AF4D52" w:rsidRPr="00AF4D52">
        <w:rPr>
          <w:b/>
          <w:bCs/>
          <w:color w:val="000000"/>
        </w:rPr>
        <w:t xml:space="preserve"> </w:t>
      </w:r>
      <w:r w:rsidR="00AF4D52" w:rsidRPr="00D52FCA">
        <w:rPr>
          <w:color w:val="000000"/>
        </w:rPr>
        <w:t>Pour un gaz parfait les expressions de dS en fonction des divers couples de variables sont :</w:t>
      </w:r>
    </w:p>
    <w:p w:rsidR="00AF4D52" w:rsidRDefault="00AF4D52" w:rsidP="00AF4D52">
      <w:pPr>
        <w:pStyle w:val="Corpsdetexte"/>
        <w:spacing w:after="240"/>
        <w:ind w:firstLine="720"/>
        <w:jc w:val="both"/>
        <w:rPr>
          <w:rFonts w:ascii="Garamond" w:hAnsi="Garamond" w:cs="Garamond"/>
          <w:color w:val="000000"/>
          <w:sz w:val="28"/>
          <w:szCs w:val="28"/>
        </w:rPr>
      </w:pPr>
      <w:r>
        <w:rPr>
          <w:rFonts w:ascii="Garamond" w:hAnsi="Garamond" w:cs="Garamond"/>
          <w:noProof/>
          <w:color w:val="000000"/>
          <w:sz w:val="28"/>
          <w:szCs w:val="28"/>
          <w:lang w:eastAsia="fr-FR"/>
        </w:rPr>
        <w:drawing>
          <wp:anchor distT="0" distB="0" distL="114300" distR="114300" simplePos="0" relativeHeight="251667456" behindDoc="0" locked="0" layoutInCell="1" allowOverlap="1">
            <wp:simplePos x="0" y="0"/>
            <wp:positionH relativeFrom="column">
              <wp:posOffset>785495</wp:posOffset>
            </wp:positionH>
            <wp:positionV relativeFrom="paragraph">
              <wp:posOffset>66675</wp:posOffset>
            </wp:positionV>
            <wp:extent cx="4200525" cy="1771650"/>
            <wp:effectExtent l="19050" t="0" r="9525"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a:stretch>
                      <a:fillRect/>
                    </a:stretch>
                  </pic:blipFill>
                  <pic:spPr bwMode="auto">
                    <a:xfrm>
                      <a:off x="0" y="0"/>
                      <a:ext cx="4200525" cy="1771650"/>
                    </a:xfrm>
                    <a:prstGeom prst="rect">
                      <a:avLst/>
                    </a:prstGeom>
                    <a:noFill/>
                    <a:ln w="9525">
                      <a:noFill/>
                      <a:miter lim="800000"/>
                      <a:headEnd/>
                      <a:tailEnd/>
                    </a:ln>
                  </pic:spPr>
                </pic:pic>
              </a:graphicData>
            </a:graphic>
          </wp:anchor>
        </w:drawing>
      </w:r>
      <w:r>
        <w:rPr>
          <w:rFonts w:ascii="Garamond" w:hAnsi="Garamond" w:cs="Garamond"/>
          <w:color w:val="000000"/>
          <w:sz w:val="28"/>
          <w:szCs w:val="28"/>
        </w:rPr>
        <w:t xml:space="preserve"> </w:t>
      </w: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AF4D52">
      <w:pPr>
        <w:pStyle w:val="Default"/>
      </w:pPr>
    </w:p>
    <w:p w:rsidR="00AF4D52" w:rsidRDefault="00AF4D52" w:rsidP="00AF4D52">
      <w:pPr>
        <w:pStyle w:val="Retraitcorpsdetexte"/>
        <w:spacing w:after="240" w:line="360" w:lineRule="auto"/>
        <w:jc w:val="both"/>
        <w:rPr>
          <w:rFonts w:cs="Garamond"/>
          <w:color w:val="000000"/>
        </w:rPr>
      </w:pPr>
      <w:r w:rsidRPr="00AF4D52">
        <w:rPr>
          <w:rFonts w:cs="Garamond"/>
          <w:color w:val="000000"/>
        </w:rPr>
        <w:t xml:space="preserve">Dans les transformations réversibles du gaz parfait, on peut donc calculer la variation d’entropie ΔS par intégration de l’expression différentielle dS. Comme la variation de cette fonction d’état ne dépend pas du chemin suivi, on peut immédiatement étendre cet énoncé aux transformations irréversibles : Dans les transformations irréversibles des gaz parfaits, on peut toujours calculer la variation d’entropie ΔS ; le calcul doit être mené et ne peut être mené que selon un </w:t>
      </w:r>
      <w:r w:rsidRPr="00AF4D52">
        <w:rPr>
          <w:rFonts w:cs="Garamond"/>
          <w:b/>
          <w:bCs/>
          <w:color w:val="000000"/>
        </w:rPr>
        <w:t>chemin réversible au choix</w:t>
      </w:r>
      <w:r w:rsidRPr="00AF4D52">
        <w:rPr>
          <w:rFonts w:cs="Garamond"/>
          <w:color w:val="000000"/>
        </w:rPr>
        <w:t xml:space="preserve">. Le tableau suivant donne les expressions de ΔS pour différentes transformations. </w:t>
      </w:r>
    </w:p>
    <w:p w:rsidR="00AF4D52" w:rsidRPr="00AF4D52" w:rsidRDefault="00AF4D52" w:rsidP="00AF4D52">
      <w:pPr>
        <w:pStyle w:val="Default"/>
      </w:pPr>
      <w:r>
        <w:rPr>
          <w:noProof/>
          <w:lang w:eastAsia="fr-FR"/>
        </w:rPr>
        <w:lastRenderedPageBreak/>
        <w:drawing>
          <wp:anchor distT="0" distB="0" distL="114300" distR="114300" simplePos="0" relativeHeight="251670528" behindDoc="0" locked="0" layoutInCell="1" allowOverlap="1">
            <wp:simplePos x="0" y="0"/>
            <wp:positionH relativeFrom="column">
              <wp:posOffset>14605</wp:posOffset>
            </wp:positionH>
            <wp:positionV relativeFrom="paragraph">
              <wp:posOffset>1805305</wp:posOffset>
            </wp:positionV>
            <wp:extent cx="5762625" cy="2200275"/>
            <wp:effectExtent l="19050" t="0" r="9525"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5762625" cy="2200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9504" behindDoc="0" locked="0" layoutInCell="1" allowOverlap="1">
            <wp:simplePos x="0" y="0"/>
            <wp:positionH relativeFrom="column">
              <wp:posOffset>14605</wp:posOffset>
            </wp:positionH>
            <wp:positionV relativeFrom="paragraph">
              <wp:posOffset>-4445</wp:posOffset>
            </wp:positionV>
            <wp:extent cx="5762625" cy="1857375"/>
            <wp:effectExtent l="19050" t="0" r="9525" b="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5762625" cy="1857375"/>
                    </a:xfrm>
                    <a:prstGeom prst="rect">
                      <a:avLst/>
                    </a:prstGeom>
                    <a:noFill/>
                    <a:ln w="9525">
                      <a:noFill/>
                      <a:miter lim="800000"/>
                      <a:headEnd/>
                      <a:tailEnd/>
                    </a:ln>
                  </pic:spPr>
                </pic:pic>
              </a:graphicData>
            </a:graphic>
          </wp:anchor>
        </w:drawing>
      </w:r>
      <w:r w:rsidRPr="00AF4D52">
        <w:t xml:space="preserve"> </w:t>
      </w: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AF4D52" w:rsidRDefault="00AF4D52" w:rsidP="006B37AB">
      <w:pPr>
        <w:spacing w:before="0" w:beforeAutospacing="0" w:after="0" w:afterAutospacing="0"/>
        <w:rPr>
          <w:rFonts w:asciiTheme="majorBidi" w:hAnsiTheme="majorBidi" w:cstheme="majorBidi"/>
          <w:b/>
          <w:bCs/>
          <w:sz w:val="28"/>
          <w:szCs w:val="28"/>
        </w:rPr>
      </w:pPr>
    </w:p>
    <w:p w:rsidR="00941B8A" w:rsidRPr="00FA1763" w:rsidRDefault="00FA1763" w:rsidP="006B37AB">
      <w:pPr>
        <w:spacing w:before="0" w:beforeAutospacing="0" w:after="0" w:afterAutospacing="0"/>
        <w:rPr>
          <w:rFonts w:asciiTheme="majorBidi" w:hAnsiTheme="majorBidi" w:cstheme="majorBidi"/>
          <w:b/>
          <w:bCs/>
          <w:sz w:val="28"/>
          <w:szCs w:val="28"/>
        </w:rPr>
      </w:pPr>
      <w:r w:rsidRPr="00FA1763">
        <w:rPr>
          <w:rFonts w:asciiTheme="majorBidi" w:hAnsiTheme="majorBidi" w:cstheme="majorBidi"/>
          <w:b/>
          <w:bCs/>
          <w:sz w:val="28"/>
          <w:szCs w:val="28"/>
        </w:rPr>
        <w:lastRenderedPageBreak/>
        <w:t>VI</w:t>
      </w:r>
      <w:r w:rsidR="00D52FCA">
        <w:rPr>
          <w:rFonts w:asciiTheme="majorBidi" w:hAnsiTheme="majorBidi" w:cstheme="majorBidi"/>
          <w:b/>
          <w:bCs/>
          <w:sz w:val="28"/>
          <w:szCs w:val="28"/>
        </w:rPr>
        <w:t>I</w:t>
      </w:r>
      <w:r w:rsidRPr="00FA1763">
        <w:rPr>
          <w:rFonts w:asciiTheme="majorBidi" w:hAnsiTheme="majorBidi" w:cstheme="majorBidi"/>
          <w:b/>
          <w:bCs/>
          <w:sz w:val="28"/>
          <w:szCs w:val="28"/>
        </w:rPr>
        <w:t xml:space="preserve">I. </w:t>
      </w:r>
      <w:r w:rsidR="00941B8A" w:rsidRPr="00FA1763">
        <w:rPr>
          <w:rFonts w:asciiTheme="majorBidi" w:hAnsiTheme="majorBidi" w:cstheme="majorBidi"/>
          <w:b/>
          <w:bCs/>
          <w:sz w:val="28"/>
          <w:szCs w:val="28"/>
        </w:rPr>
        <w:t xml:space="preserve">Energie libre et enthalpie libre </w:t>
      </w:r>
    </w:p>
    <w:p w:rsidR="00941B8A" w:rsidRPr="00FA1763" w:rsidRDefault="00FA1763" w:rsidP="006B37AB">
      <w:pPr>
        <w:spacing w:before="0" w:beforeAutospacing="0" w:after="0" w:afterAutospacing="0"/>
        <w:rPr>
          <w:rFonts w:asciiTheme="majorBidi" w:hAnsiTheme="majorBidi" w:cstheme="majorBidi"/>
          <w:b/>
          <w:bCs/>
          <w:sz w:val="24"/>
          <w:szCs w:val="24"/>
        </w:rPr>
      </w:pPr>
      <w:r w:rsidRPr="00FA1763">
        <w:rPr>
          <w:rFonts w:asciiTheme="majorBidi" w:hAnsiTheme="majorBidi" w:cstheme="majorBidi"/>
          <w:b/>
          <w:bCs/>
          <w:sz w:val="24"/>
          <w:szCs w:val="24"/>
        </w:rPr>
        <w:t>VI</w:t>
      </w:r>
      <w:r w:rsidR="00D52FCA">
        <w:rPr>
          <w:rFonts w:asciiTheme="majorBidi" w:hAnsiTheme="majorBidi" w:cstheme="majorBidi"/>
          <w:b/>
          <w:bCs/>
          <w:sz w:val="24"/>
          <w:szCs w:val="24"/>
        </w:rPr>
        <w:t>I</w:t>
      </w:r>
      <w:r w:rsidRPr="00FA1763">
        <w:rPr>
          <w:rFonts w:asciiTheme="majorBidi" w:hAnsiTheme="majorBidi" w:cstheme="majorBidi"/>
          <w:b/>
          <w:bCs/>
          <w:sz w:val="24"/>
          <w:szCs w:val="24"/>
        </w:rPr>
        <w:t>I.</w:t>
      </w:r>
      <w:r w:rsidR="00941B8A" w:rsidRPr="00FA1763">
        <w:rPr>
          <w:rFonts w:asciiTheme="majorBidi" w:hAnsiTheme="majorBidi" w:cstheme="majorBidi"/>
          <w:b/>
          <w:bCs/>
          <w:sz w:val="24"/>
          <w:szCs w:val="24"/>
        </w:rPr>
        <w:t>1</w:t>
      </w:r>
      <w:r w:rsidRPr="00FA1763">
        <w:rPr>
          <w:rFonts w:asciiTheme="majorBidi" w:hAnsiTheme="majorBidi" w:cstheme="majorBidi"/>
          <w:b/>
          <w:bCs/>
          <w:sz w:val="24"/>
          <w:szCs w:val="24"/>
        </w:rPr>
        <w:t>.</w:t>
      </w:r>
      <w:r w:rsidR="00941B8A" w:rsidRPr="00FA1763">
        <w:rPr>
          <w:rFonts w:asciiTheme="majorBidi" w:hAnsiTheme="majorBidi" w:cstheme="majorBidi"/>
          <w:b/>
          <w:bCs/>
          <w:sz w:val="24"/>
          <w:szCs w:val="24"/>
        </w:rPr>
        <w:t xml:space="preserve">  Introduction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La fonction de Helmoltz ou énergie libre d’expression F= U-TS représente le travail minimum que présente un système. Les systèmes tendent naturellement vers des états où Fest minimum. un système est en équilibre quand celui-ci ne manifeste aucun travail,(dF)T,V ≤ 0, ainsi on peut considérer comme critère d’équilibre (dF)T,V =0.             dU= δQ + δW, selon le 1</w:t>
      </w:r>
      <w:r w:rsidRPr="0021268C">
        <w:rPr>
          <w:rFonts w:asciiTheme="majorBidi" w:hAnsiTheme="majorBidi" w:cstheme="majorBidi"/>
          <w:sz w:val="24"/>
          <w:szCs w:val="24"/>
          <w:vertAlign w:val="superscript"/>
        </w:rPr>
        <w:t>er</w:t>
      </w:r>
      <w:r w:rsidRPr="0021268C">
        <w:rPr>
          <w:rFonts w:asciiTheme="majorBidi" w:hAnsiTheme="majorBidi" w:cstheme="majorBidi"/>
          <w:sz w:val="24"/>
          <w:szCs w:val="24"/>
        </w:rPr>
        <w:t xml:space="preserve"> principe.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dU= TdS + δW , (δQ=TdS)  =&gt;        dU - TdS = δW = dF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D’autre part, nous avons considéré jusqu’à présent comme critère de spontanéité la variation de l’entropie.        ∆S &gt;  0   le processus est irréversible et        ∆S =  0    le processus est réversible</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Cette fonction peut être un critère de spontanéité des transformations au moment des échanges d’énergie entre le système et le milieu extérieur. A l’intérieur du système (cas des systèmes isolés) cette fonction est insuffisante pour décrire le sens de la transformation. On note dans ce cas Qech est nulle et donc ∆S est par conséquent nulle. Le système est défini par la constance de l’entropie et on ne peut prévoir le sens de la transformation à l’intérieur du système. La fonction enthalpie libre ou énergie de Gibbs, dans ces conditions, est le critère de spontanéité du système. La fonction de Gibbs a trouvé plus d’application en chimie que la fonction de Helmotz parce que il est plus fréquent d’étudier les conditions d’équilibre et le sens d’une transformation à pression constante plutôt qu’à volume constant. </w:t>
      </w:r>
    </w:p>
    <w:p w:rsidR="00941B8A" w:rsidRPr="0021268C" w:rsidRDefault="00FA1763" w:rsidP="006B37AB">
      <w:pPr>
        <w:spacing w:before="0" w:beforeAutospacing="0" w:after="0" w:afterAutospacing="0"/>
        <w:rPr>
          <w:rFonts w:asciiTheme="majorBidi" w:hAnsiTheme="majorBidi" w:cstheme="majorBidi"/>
          <w:b/>
          <w:bCs/>
          <w:sz w:val="24"/>
          <w:szCs w:val="24"/>
        </w:rPr>
      </w:pPr>
      <w:r>
        <w:rPr>
          <w:rFonts w:asciiTheme="majorBidi" w:hAnsiTheme="majorBidi" w:cstheme="majorBidi"/>
          <w:b/>
          <w:bCs/>
          <w:sz w:val="24"/>
          <w:szCs w:val="24"/>
        </w:rPr>
        <w:t>VI</w:t>
      </w:r>
      <w:r w:rsidR="00D52FCA">
        <w:rPr>
          <w:rFonts w:asciiTheme="majorBidi" w:hAnsiTheme="majorBidi" w:cstheme="majorBidi"/>
          <w:b/>
          <w:bCs/>
          <w:sz w:val="24"/>
          <w:szCs w:val="24"/>
        </w:rPr>
        <w:t>I</w:t>
      </w:r>
      <w:r>
        <w:rPr>
          <w:rFonts w:asciiTheme="majorBidi" w:hAnsiTheme="majorBidi" w:cstheme="majorBidi"/>
          <w:b/>
          <w:bCs/>
          <w:sz w:val="24"/>
          <w:szCs w:val="24"/>
        </w:rPr>
        <w:t>I.2.</w:t>
      </w:r>
      <w:r w:rsidR="00941B8A" w:rsidRPr="0021268C">
        <w:rPr>
          <w:rFonts w:asciiTheme="majorBidi" w:hAnsiTheme="majorBidi" w:cstheme="majorBidi"/>
          <w:b/>
          <w:bCs/>
          <w:sz w:val="24"/>
          <w:szCs w:val="24"/>
        </w:rPr>
        <w:t xml:space="preserve"> Expression analytique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L’enthalpie libre « G » ou énergie de Gibbs est définie par  l’expression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G   =      H  -   TS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Sa forme différentielle est : </w:t>
      </w:r>
    </w:p>
    <w:p w:rsidR="00941B8A"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dG   =     d ( H  -   TS )  </w:t>
      </w:r>
    </w:p>
    <w:p w:rsidR="00A16387" w:rsidRPr="0021268C" w:rsidRDefault="00941B8A"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dG   =     dH  -   TdS - SdT   </w:t>
      </w:r>
    </w:p>
    <w:p w:rsidR="00A16387" w:rsidRPr="0021268C" w:rsidRDefault="00A16387"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p= cte</w:t>
      </w:r>
      <w:r w:rsidRPr="0021268C">
        <w:rPr>
          <w:rFonts w:asciiTheme="majorBidi" w:hAnsiTheme="majorBidi" w:cstheme="majorBidi"/>
          <w:sz w:val="24"/>
          <w:szCs w:val="24"/>
        </w:rPr>
        <w:sym w:font="Symbol" w:char="F0AE"/>
      </w:r>
      <w:r w:rsidRPr="0021268C">
        <w:rPr>
          <w:rFonts w:asciiTheme="majorBidi" w:hAnsiTheme="majorBidi" w:cstheme="majorBidi"/>
          <w:sz w:val="24"/>
          <w:szCs w:val="24"/>
        </w:rPr>
        <w:t xml:space="preserve"> dH = δ Q    et         T= cte     </w:t>
      </w:r>
      <w:r w:rsidRPr="0021268C">
        <w:rPr>
          <w:rFonts w:asciiTheme="majorBidi" w:hAnsiTheme="majorBidi" w:cstheme="majorBidi"/>
          <w:sz w:val="24"/>
          <w:szCs w:val="24"/>
        </w:rPr>
        <w:sym w:font="Symbol" w:char="F0AE"/>
      </w:r>
      <w:r w:rsidRPr="0021268C">
        <w:rPr>
          <w:rFonts w:asciiTheme="majorBidi" w:hAnsiTheme="majorBidi" w:cstheme="majorBidi"/>
          <w:sz w:val="24"/>
          <w:szCs w:val="24"/>
        </w:rPr>
        <w:t xml:space="preserve">  dT= 0</w:t>
      </w:r>
    </w:p>
    <w:p w:rsidR="00A16387" w:rsidRPr="0021268C" w:rsidRDefault="00A16387"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dG   =     δ Q   -   TdS    avec    TdS = δ Qrev     </w:t>
      </w:r>
    </w:p>
    <w:p w:rsidR="00A16387" w:rsidRPr="0021268C" w:rsidRDefault="00A16387"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dG   =     δ Q   -   δ Qrev  </w:t>
      </w:r>
    </w:p>
    <w:p w:rsidR="00A16387" w:rsidRPr="0021268C" w:rsidRDefault="00A16387" w:rsidP="006B37AB">
      <w:pPr>
        <w:spacing w:before="0" w:beforeAutospacing="0" w:after="0" w:afterAutospacing="0"/>
        <w:rPr>
          <w:rFonts w:asciiTheme="majorBidi" w:hAnsiTheme="majorBidi" w:cstheme="majorBidi"/>
          <w:i/>
          <w:iCs/>
          <w:sz w:val="24"/>
          <w:szCs w:val="24"/>
        </w:rPr>
      </w:pPr>
      <w:r w:rsidRPr="0021268C">
        <w:rPr>
          <w:rFonts w:asciiTheme="majorBidi" w:hAnsiTheme="majorBidi" w:cstheme="majorBidi"/>
          <w:i/>
          <w:iCs/>
          <w:sz w:val="24"/>
          <w:szCs w:val="24"/>
        </w:rPr>
        <w:t xml:space="preserve">Pour un processus réversible   </w:t>
      </w:r>
      <w:r w:rsidRPr="0021268C">
        <w:rPr>
          <w:rFonts w:asciiTheme="majorBidi" w:hAnsiTheme="majorBidi" w:cstheme="majorBidi"/>
          <w:b/>
          <w:bCs/>
          <w:sz w:val="24"/>
          <w:szCs w:val="24"/>
        </w:rPr>
        <w:t>si :</w:t>
      </w:r>
    </w:p>
    <w:p w:rsidR="00A16387" w:rsidRPr="0021268C" w:rsidRDefault="00A16387" w:rsidP="006B37AB">
      <w:pPr>
        <w:pStyle w:val="Paragraphedeliste"/>
        <w:numPr>
          <w:ilvl w:val="0"/>
          <w:numId w:val="1"/>
        </w:num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δ Q   =   δ Qrev     =&gt;    dG   =  0 </w:t>
      </w:r>
    </w:p>
    <w:p w:rsidR="00A16387" w:rsidRPr="0021268C" w:rsidRDefault="00A16387" w:rsidP="006B37AB">
      <w:pPr>
        <w:pStyle w:val="Paragraphedeliste"/>
        <w:numPr>
          <w:ilvl w:val="0"/>
          <w:numId w:val="1"/>
        </w:num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δ Q   &lt;   δ Qrev  ,        dG   &lt;  0 , le processus est irréversible </w:t>
      </w:r>
    </w:p>
    <w:p w:rsidR="00A16387" w:rsidRPr="0021268C" w:rsidRDefault="00A16387" w:rsidP="006B37AB">
      <w:pPr>
        <w:pStyle w:val="Paragraphedeliste"/>
        <w:numPr>
          <w:ilvl w:val="0"/>
          <w:numId w:val="1"/>
        </w:num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δ Q   &gt;   δ Qrev  ,        dG   &gt;  0 , le processus est réversible </w:t>
      </w:r>
    </w:p>
    <w:p w:rsidR="00A16387" w:rsidRPr="0021268C" w:rsidRDefault="00A16387"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lastRenderedPageBreak/>
        <w:t xml:space="preserve">cas de  V= cte     </w:t>
      </w:r>
      <w:r w:rsidR="00674A20" w:rsidRPr="0021268C">
        <w:rPr>
          <w:rFonts w:asciiTheme="majorBidi" w:hAnsiTheme="majorBidi" w:cstheme="majorBidi"/>
          <w:sz w:val="24"/>
          <w:szCs w:val="24"/>
        </w:rPr>
        <w:t>et</w:t>
      </w:r>
      <w:r w:rsidRPr="0021268C">
        <w:rPr>
          <w:rFonts w:asciiTheme="majorBidi" w:hAnsiTheme="majorBidi" w:cstheme="majorBidi"/>
          <w:sz w:val="24"/>
          <w:szCs w:val="24"/>
        </w:rPr>
        <w:t xml:space="preserve">        T= cte     </w:t>
      </w:r>
      <w:r w:rsidR="00674A20" w:rsidRPr="0021268C">
        <w:rPr>
          <w:rFonts w:asciiTheme="majorBidi" w:hAnsiTheme="majorBidi" w:cstheme="majorBidi"/>
          <w:sz w:val="24"/>
          <w:szCs w:val="24"/>
        </w:rPr>
        <w:t>:</w:t>
      </w:r>
      <w:r w:rsidRPr="0021268C">
        <w:rPr>
          <w:rFonts w:asciiTheme="majorBidi" w:hAnsiTheme="majorBidi" w:cstheme="majorBidi"/>
          <w:sz w:val="24"/>
          <w:szCs w:val="24"/>
        </w:rPr>
        <w:t xml:space="preserve">            G   =      H  -   TS,   H = U + PV </w:t>
      </w:r>
    </w:p>
    <w:p w:rsidR="00674A20" w:rsidRPr="0021268C" w:rsidRDefault="00A16387"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Le développement de cette relation dans sa forme différentielle, en tenant compte des l’expression de l’enthalpie conduit à :        </w:t>
      </w:r>
      <w:r w:rsidR="00674A20" w:rsidRPr="0021268C">
        <w:rPr>
          <w:rFonts w:asciiTheme="majorBidi" w:hAnsiTheme="majorBidi" w:cstheme="majorBidi"/>
          <w:sz w:val="24"/>
          <w:szCs w:val="24"/>
        </w:rPr>
        <w:t xml:space="preserve"> dG   =     dH  -   TdS - SdT  =  = δQ + PdV +VdP -   TdS - SdT   </w:t>
      </w:r>
    </w:p>
    <w:p w:rsidR="00674A20" w:rsidRPr="0021268C" w:rsidRDefault="00674A20"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i/>
          <w:iCs/>
          <w:sz w:val="24"/>
          <w:szCs w:val="24"/>
        </w:rPr>
        <w:t>Pour un volume et une température constants</w:t>
      </w:r>
      <w:r w:rsidRPr="0021268C">
        <w:rPr>
          <w:rFonts w:asciiTheme="majorBidi" w:hAnsiTheme="majorBidi" w:cstheme="majorBidi"/>
          <w:sz w:val="24"/>
          <w:szCs w:val="24"/>
        </w:rPr>
        <w:t xml:space="preserve"> :      dG   =  δQ  + VdP -   TdS   </w:t>
      </w:r>
    </w:p>
    <w:p w:rsidR="00674A20" w:rsidRPr="0021268C" w:rsidRDefault="00674A20"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δQ  =   TdS           =&gt;    dG   =   VdP  </w:t>
      </w:r>
    </w:p>
    <w:p w:rsidR="00674A20" w:rsidRPr="0021268C" w:rsidRDefault="00674A20" w:rsidP="006B37AB">
      <w:pPr>
        <w:pStyle w:val="Titre1"/>
        <w:rPr>
          <w:rFonts w:asciiTheme="majorBidi" w:hAnsiTheme="majorBidi"/>
          <w:sz w:val="24"/>
          <w:szCs w:val="24"/>
        </w:rPr>
      </w:pPr>
      <w:r w:rsidRPr="0021268C">
        <w:rPr>
          <w:rFonts w:asciiTheme="majorBidi" w:hAnsiTheme="majorBidi"/>
          <w:i/>
          <w:iCs/>
          <w:sz w:val="24"/>
          <w:szCs w:val="24"/>
        </w:rPr>
        <w:t xml:space="preserve">Pour une mole de gaz parfait : </w:t>
      </w:r>
      <w:r w:rsidRPr="0021268C">
        <w:rPr>
          <w:rFonts w:asciiTheme="majorBidi" w:hAnsiTheme="majorBidi"/>
          <w:sz w:val="24"/>
          <w:szCs w:val="24"/>
        </w:rPr>
        <w:t xml:space="preserve"> dG   =   RTdP/P   et  ∆G = RT ln P/P0   </w:t>
      </w:r>
    </w:p>
    <w:p w:rsidR="00674A20" w:rsidRPr="0021268C" w:rsidRDefault="00674A20"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 xml:space="preserve">   G =  G° + nRTlnP/P° ,  P° = 1 atm          G =  G°  + nRTlnP </w:t>
      </w:r>
    </w:p>
    <w:p w:rsidR="00674A20" w:rsidRPr="0021268C" w:rsidRDefault="00674A20"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Exemple: Calcul de la température quand l’équilibre liquide-vapeur s’établit. </w:t>
      </w:r>
      <w:r w:rsidR="00426D14" w:rsidRPr="0021268C">
        <w:rPr>
          <w:rFonts w:asciiTheme="majorBidi" w:hAnsiTheme="majorBidi" w:cstheme="majorBidi"/>
          <w:noProof/>
          <w:sz w:val="24"/>
          <w:szCs w:val="24"/>
          <w:lang w:eastAsia="fr-FR"/>
        </w:rPr>
        <w:drawing>
          <wp:inline distT="0" distB="0" distL="0" distR="0">
            <wp:extent cx="1817857" cy="43815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817857" cy="438150"/>
                    </a:xfrm>
                    <a:prstGeom prst="rect">
                      <a:avLst/>
                    </a:prstGeom>
                    <a:noFill/>
                    <a:ln w="9525">
                      <a:noFill/>
                      <a:miter lim="800000"/>
                      <a:headEnd/>
                      <a:tailEnd/>
                    </a:ln>
                  </pic:spPr>
                </pic:pic>
              </a:graphicData>
            </a:graphic>
          </wp:inline>
        </w:drawing>
      </w:r>
    </w:p>
    <w:p w:rsidR="00426D14" w:rsidRPr="0021268C" w:rsidRDefault="00426D14"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 xml:space="preserve">∆H = 9710 cal    (∆H = ∆Hv) </w:t>
      </w:r>
    </w:p>
    <w:p w:rsidR="00674A20" w:rsidRPr="0021268C" w:rsidRDefault="00426D14" w:rsidP="006B37AB">
      <w:pPr>
        <w:spacing w:before="0" w:beforeAutospacing="0" w:after="0" w:afterAutospacing="0"/>
        <w:rPr>
          <w:rFonts w:asciiTheme="majorBidi" w:hAnsiTheme="majorBidi" w:cstheme="majorBidi"/>
          <w:sz w:val="24"/>
          <w:szCs w:val="24"/>
          <w:lang w:val="en-US"/>
        </w:rPr>
      </w:pPr>
      <w:r w:rsidRPr="0021268C">
        <w:rPr>
          <w:rFonts w:asciiTheme="majorBidi" w:hAnsiTheme="majorBidi" w:cstheme="majorBidi"/>
          <w:sz w:val="24"/>
          <w:szCs w:val="24"/>
          <w:lang w:val="en-US"/>
        </w:rPr>
        <w:t>∆S = 26 ue         (1ue = 1Gibbs = 1 cal/K)</w:t>
      </w:r>
    </w:p>
    <w:p w:rsidR="00426D14" w:rsidRPr="0021268C" w:rsidRDefault="00426D14" w:rsidP="006B37AB">
      <w:pPr>
        <w:spacing w:before="0" w:beforeAutospacing="0" w:after="0" w:afterAutospacing="0"/>
        <w:rPr>
          <w:rFonts w:asciiTheme="majorBidi" w:hAnsiTheme="majorBidi" w:cstheme="majorBidi"/>
          <w:sz w:val="24"/>
          <w:szCs w:val="24"/>
          <w:lang w:val="en-US"/>
        </w:rPr>
      </w:pPr>
    </w:p>
    <w:p w:rsidR="00426D14" w:rsidRPr="0021268C" w:rsidRDefault="00426D14" w:rsidP="006B37AB">
      <w:pPr>
        <w:spacing w:before="0" w:beforeAutospacing="0" w:after="0" w:afterAutospacing="0"/>
        <w:rPr>
          <w:rFonts w:asciiTheme="majorBidi" w:hAnsiTheme="majorBidi" w:cstheme="majorBidi"/>
          <w:b/>
          <w:bCs/>
          <w:sz w:val="24"/>
          <w:szCs w:val="24"/>
        </w:rPr>
      </w:pPr>
      <w:r w:rsidRPr="0021268C">
        <w:rPr>
          <w:rFonts w:asciiTheme="majorBidi" w:hAnsiTheme="majorBidi" w:cstheme="majorBidi"/>
          <w:b/>
          <w:bCs/>
          <w:sz w:val="24"/>
          <w:szCs w:val="24"/>
        </w:rPr>
        <w:t xml:space="preserve">2)  l’enthalpie libre et la température </w:t>
      </w:r>
    </w:p>
    <w:p w:rsidR="00426D14" w:rsidRPr="0021268C" w:rsidRDefault="00426D14" w:rsidP="006B37AB">
      <w:pPr>
        <w:spacing w:before="0" w:beforeAutospacing="0" w:after="0" w:afterAutospacing="0"/>
        <w:rPr>
          <w:rFonts w:asciiTheme="majorBidi" w:hAnsiTheme="majorBidi" w:cstheme="majorBidi"/>
          <w:b/>
          <w:bCs/>
          <w:i/>
          <w:iCs/>
          <w:sz w:val="24"/>
          <w:szCs w:val="24"/>
        </w:rPr>
      </w:pPr>
      <w:r w:rsidRPr="0021268C">
        <w:rPr>
          <w:rFonts w:asciiTheme="majorBidi" w:hAnsiTheme="majorBidi" w:cstheme="majorBidi"/>
          <w:b/>
          <w:bCs/>
          <w:i/>
          <w:iCs/>
          <w:sz w:val="24"/>
          <w:szCs w:val="24"/>
        </w:rPr>
        <w:t xml:space="preserve">a)  G est indépendante de la température </w:t>
      </w:r>
    </w:p>
    <w:p w:rsidR="00426D14" w:rsidRPr="0021268C" w:rsidRDefault="00426D1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A température constante, le, potentiel thermodynamique G, peut indiquer le sens de la transformation en appliquant la loi de Hess.  ∆G   =     G2  -   G1   </w:t>
      </w:r>
    </w:p>
    <w:p w:rsidR="00426D14" w:rsidRPr="0021268C" w:rsidRDefault="00426D1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Ou également,        ∆G   =     ∆H  -   T∆S   </w:t>
      </w:r>
    </w:p>
    <w:p w:rsidR="00426D14" w:rsidRPr="0021268C" w:rsidRDefault="00426D1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b/>
          <w:bCs/>
          <w:i/>
          <w:iCs/>
          <w:sz w:val="24"/>
          <w:szCs w:val="24"/>
        </w:rPr>
        <w:t xml:space="preserve">b) G est dépendante de la température </w:t>
      </w:r>
      <w:r w:rsidRPr="0021268C">
        <w:rPr>
          <w:rFonts w:asciiTheme="majorBidi" w:hAnsiTheme="majorBidi" w:cstheme="majorBidi"/>
          <w:sz w:val="24"/>
          <w:szCs w:val="24"/>
        </w:rPr>
        <w:t>G   =      H  -   TS</w:t>
      </w:r>
    </w:p>
    <w:p w:rsidR="00884F74" w:rsidRPr="0021268C" w:rsidRDefault="00884F7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noProof/>
          <w:sz w:val="24"/>
          <w:szCs w:val="24"/>
          <w:lang w:eastAsia="fr-FR"/>
        </w:rPr>
        <w:drawing>
          <wp:inline distT="0" distB="0" distL="0" distR="0">
            <wp:extent cx="1352550" cy="590550"/>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1352550" cy="590550"/>
                    </a:xfrm>
                    <a:prstGeom prst="rect">
                      <a:avLst/>
                    </a:prstGeom>
                    <a:noFill/>
                    <a:ln w="9525">
                      <a:noFill/>
                      <a:miter lim="800000"/>
                      <a:headEnd/>
                      <a:tailEnd/>
                    </a:ln>
                  </pic:spPr>
                </pic:pic>
              </a:graphicData>
            </a:graphic>
          </wp:inline>
        </w:drawing>
      </w:r>
    </w:p>
    <w:p w:rsidR="00884F74" w:rsidRPr="0021268C" w:rsidRDefault="00884F7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noProof/>
          <w:sz w:val="24"/>
          <w:szCs w:val="24"/>
          <w:lang w:eastAsia="fr-FR"/>
        </w:rPr>
        <w:drawing>
          <wp:inline distT="0" distB="0" distL="0" distR="0">
            <wp:extent cx="5760720" cy="2355413"/>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5760720" cy="2355413"/>
                    </a:xfrm>
                    <a:prstGeom prst="rect">
                      <a:avLst/>
                    </a:prstGeom>
                    <a:noFill/>
                    <a:ln w="9525">
                      <a:noFill/>
                      <a:miter lim="800000"/>
                      <a:headEnd/>
                      <a:tailEnd/>
                    </a:ln>
                  </pic:spPr>
                </pic:pic>
              </a:graphicData>
            </a:graphic>
          </wp:inline>
        </w:drawing>
      </w:r>
    </w:p>
    <w:p w:rsidR="00884F74" w:rsidRPr="0021268C" w:rsidRDefault="00884F7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lastRenderedPageBreak/>
        <w:t xml:space="preserve">Pour le système chimique et s’agissant d’une réaction chimique, la variation de l’enthalpie libre se calcule d’après la loi de Hess. </w:t>
      </w:r>
    </w:p>
    <w:p w:rsidR="00884F74" w:rsidRPr="0021268C" w:rsidRDefault="00021E5D"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noProof/>
          <w:sz w:val="24"/>
          <w:szCs w:val="24"/>
          <w:lang w:eastAsia="fr-FR"/>
        </w:rPr>
        <w:drawing>
          <wp:inline distT="0" distB="0" distL="0" distR="0">
            <wp:extent cx="3695700" cy="942975"/>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3695700" cy="942975"/>
                    </a:xfrm>
                    <a:prstGeom prst="rect">
                      <a:avLst/>
                    </a:prstGeom>
                    <a:noFill/>
                    <a:ln w="9525">
                      <a:noFill/>
                      <a:miter lim="800000"/>
                      <a:headEnd/>
                      <a:tailEnd/>
                    </a:ln>
                  </pic:spPr>
                </pic:pic>
              </a:graphicData>
            </a:graphic>
          </wp:inline>
        </w:drawing>
      </w:r>
      <w:r w:rsidR="00884F74" w:rsidRPr="0021268C">
        <w:rPr>
          <w:rFonts w:asciiTheme="majorBidi" w:hAnsiTheme="majorBidi" w:cstheme="majorBidi"/>
          <w:sz w:val="24"/>
          <w:szCs w:val="24"/>
        </w:rPr>
        <w:t xml:space="preserve"> </w:t>
      </w:r>
    </w:p>
    <w:p w:rsidR="00884F74" w:rsidRPr="0021268C" w:rsidRDefault="00884F7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Parfois G est elle-même fonction de la température, dans ces conditions on traite l’expr</w:t>
      </w:r>
      <w:r w:rsidR="00021E5D" w:rsidRPr="0021268C">
        <w:rPr>
          <w:rFonts w:asciiTheme="majorBidi" w:hAnsiTheme="majorBidi" w:cstheme="majorBidi"/>
          <w:sz w:val="24"/>
          <w:szCs w:val="24"/>
        </w:rPr>
        <w:t xml:space="preserve">ession de G à la température T : </w:t>
      </w:r>
      <w:r w:rsidRPr="0021268C">
        <w:rPr>
          <w:rFonts w:asciiTheme="majorBidi" w:hAnsiTheme="majorBidi" w:cstheme="majorBidi"/>
          <w:sz w:val="24"/>
          <w:szCs w:val="24"/>
        </w:rPr>
        <w:t>G   =  A + BT + CT</w:t>
      </w:r>
      <w:r w:rsidRPr="0021268C">
        <w:rPr>
          <w:rFonts w:asciiTheme="majorBidi" w:hAnsiTheme="majorBidi" w:cstheme="majorBidi"/>
          <w:sz w:val="24"/>
          <w:szCs w:val="24"/>
          <w:vertAlign w:val="superscript"/>
        </w:rPr>
        <w:t>-2</w:t>
      </w:r>
      <w:r w:rsidR="00021E5D" w:rsidRPr="0021268C">
        <w:rPr>
          <w:rFonts w:asciiTheme="majorBidi" w:hAnsiTheme="majorBidi" w:cstheme="majorBidi"/>
          <w:sz w:val="24"/>
          <w:szCs w:val="24"/>
        </w:rPr>
        <w:t>.</w:t>
      </w:r>
    </w:p>
    <w:p w:rsidR="00884F74" w:rsidRPr="0021268C" w:rsidRDefault="00884F74" w:rsidP="006B37AB">
      <w:pPr>
        <w:spacing w:before="0" w:beforeAutospacing="0" w:after="0" w:afterAutospacing="0"/>
        <w:rPr>
          <w:rFonts w:asciiTheme="majorBidi" w:hAnsiTheme="majorBidi" w:cstheme="majorBidi"/>
          <w:sz w:val="24"/>
          <w:szCs w:val="24"/>
        </w:rPr>
      </w:pPr>
      <w:r w:rsidRPr="0021268C">
        <w:rPr>
          <w:rFonts w:asciiTheme="majorBidi" w:hAnsiTheme="majorBidi" w:cstheme="majorBidi"/>
          <w:sz w:val="24"/>
          <w:szCs w:val="24"/>
        </w:rPr>
        <w:t xml:space="preserve">   </w:t>
      </w:r>
    </w:p>
    <w:sectPr w:rsidR="00884F74" w:rsidRPr="0021268C" w:rsidSect="00CC3EDB">
      <w:foot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C30" w:rsidRDefault="00081C30" w:rsidP="000D5D49">
      <w:pPr>
        <w:spacing w:before="0" w:after="0" w:line="240" w:lineRule="auto"/>
      </w:pPr>
      <w:r>
        <w:separator/>
      </w:r>
    </w:p>
  </w:endnote>
  <w:endnote w:type="continuationSeparator" w:id="1">
    <w:p w:rsidR="00081C30" w:rsidRDefault="00081C30" w:rsidP="000D5D4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tima">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4155"/>
      <w:docPartObj>
        <w:docPartGallery w:val="Page Numbers (Bottom of Page)"/>
        <w:docPartUnique/>
      </w:docPartObj>
    </w:sdtPr>
    <w:sdtContent>
      <w:p w:rsidR="000D5D49" w:rsidRDefault="007435D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0D5D49" w:rsidRDefault="007435DC">
                    <w:pPr>
                      <w:jc w:val="center"/>
                    </w:pPr>
                    <w:fldSimple w:instr=" PAGE    \* MERGEFORMAT ">
                      <w:r w:rsidR="00D52FCA" w:rsidRPr="00D52FCA">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C30" w:rsidRDefault="00081C30" w:rsidP="000D5D49">
      <w:pPr>
        <w:spacing w:before="0" w:after="0" w:line="240" w:lineRule="auto"/>
      </w:pPr>
      <w:r>
        <w:separator/>
      </w:r>
    </w:p>
  </w:footnote>
  <w:footnote w:type="continuationSeparator" w:id="1">
    <w:p w:rsidR="00081C30" w:rsidRDefault="00081C30" w:rsidP="000D5D4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3BB"/>
    <w:multiLevelType w:val="hybridMultilevel"/>
    <w:tmpl w:val="9A345930"/>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4E276E"/>
    <w:rsid w:val="00021E5D"/>
    <w:rsid w:val="00081C30"/>
    <w:rsid w:val="000D5D49"/>
    <w:rsid w:val="001357AB"/>
    <w:rsid w:val="0021268C"/>
    <w:rsid w:val="00330BD4"/>
    <w:rsid w:val="00426D14"/>
    <w:rsid w:val="004E276E"/>
    <w:rsid w:val="005068DB"/>
    <w:rsid w:val="00556563"/>
    <w:rsid w:val="005C579A"/>
    <w:rsid w:val="00674A20"/>
    <w:rsid w:val="00680B58"/>
    <w:rsid w:val="006B37AB"/>
    <w:rsid w:val="006E4E91"/>
    <w:rsid w:val="007435DC"/>
    <w:rsid w:val="0085599B"/>
    <w:rsid w:val="00884F74"/>
    <w:rsid w:val="00896E1D"/>
    <w:rsid w:val="008C17B6"/>
    <w:rsid w:val="008F18AA"/>
    <w:rsid w:val="008F437C"/>
    <w:rsid w:val="00941B8A"/>
    <w:rsid w:val="00974E03"/>
    <w:rsid w:val="009F7410"/>
    <w:rsid w:val="00A16387"/>
    <w:rsid w:val="00AF4D52"/>
    <w:rsid w:val="00B73972"/>
    <w:rsid w:val="00CC3EDB"/>
    <w:rsid w:val="00D52FCA"/>
    <w:rsid w:val="00E611EB"/>
    <w:rsid w:val="00EE573C"/>
    <w:rsid w:val="00F437B5"/>
    <w:rsid w:val="00FA17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DB"/>
  </w:style>
  <w:style w:type="paragraph" w:styleId="Titre1">
    <w:name w:val="heading 1"/>
    <w:basedOn w:val="Normal"/>
    <w:next w:val="Normal"/>
    <w:link w:val="Titre1Car"/>
    <w:uiPriority w:val="9"/>
    <w:qFormat/>
    <w:rsid w:val="006B3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B3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37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276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276E"/>
    <w:rPr>
      <w:rFonts w:ascii="Tahoma" w:hAnsi="Tahoma" w:cs="Tahoma"/>
      <w:sz w:val="16"/>
      <w:szCs w:val="16"/>
    </w:rPr>
  </w:style>
  <w:style w:type="paragraph" w:styleId="Paragraphedeliste">
    <w:name w:val="List Paragraph"/>
    <w:basedOn w:val="Normal"/>
    <w:uiPriority w:val="34"/>
    <w:qFormat/>
    <w:rsid w:val="00A16387"/>
    <w:pPr>
      <w:ind w:left="720"/>
      <w:contextualSpacing/>
    </w:pPr>
  </w:style>
  <w:style w:type="paragraph" w:styleId="En-tte">
    <w:name w:val="header"/>
    <w:basedOn w:val="Normal"/>
    <w:link w:val="En-tteCar"/>
    <w:uiPriority w:val="99"/>
    <w:semiHidden/>
    <w:unhideWhenUsed/>
    <w:rsid w:val="000D5D49"/>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0D5D49"/>
  </w:style>
  <w:style w:type="paragraph" w:styleId="Pieddepage">
    <w:name w:val="footer"/>
    <w:basedOn w:val="Normal"/>
    <w:link w:val="PieddepageCar"/>
    <w:uiPriority w:val="99"/>
    <w:semiHidden/>
    <w:unhideWhenUsed/>
    <w:rsid w:val="000D5D4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0D5D49"/>
  </w:style>
  <w:style w:type="character" w:customStyle="1" w:styleId="Titre1Car">
    <w:name w:val="Titre 1 Car"/>
    <w:basedOn w:val="Policepardfaut"/>
    <w:link w:val="Titre1"/>
    <w:uiPriority w:val="9"/>
    <w:rsid w:val="006B37A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B37A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37AB"/>
    <w:rPr>
      <w:rFonts w:asciiTheme="majorHAnsi" w:eastAsiaTheme="majorEastAsia" w:hAnsiTheme="majorHAnsi" w:cstheme="majorBidi"/>
      <w:b/>
      <w:bCs/>
      <w:color w:val="4F81BD" w:themeColor="accent1"/>
    </w:rPr>
  </w:style>
  <w:style w:type="paragraph" w:styleId="En-ttedetabledesmatires">
    <w:name w:val="TOC Heading"/>
    <w:basedOn w:val="Titre1"/>
    <w:next w:val="Normal"/>
    <w:uiPriority w:val="39"/>
    <w:semiHidden/>
    <w:unhideWhenUsed/>
    <w:qFormat/>
    <w:rsid w:val="006B37AB"/>
    <w:pPr>
      <w:spacing w:beforeAutospacing="0" w:afterAutospacing="0" w:line="276" w:lineRule="auto"/>
      <w:jc w:val="left"/>
      <w:outlineLvl w:val="9"/>
    </w:pPr>
  </w:style>
  <w:style w:type="paragraph" w:styleId="TM1">
    <w:name w:val="toc 1"/>
    <w:basedOn w:val="Normal"/>
    <w:next w:val="Normal"/>
    <w:autoRedefine/>
    <w:uiPriority w:val="39"/>
    <w:unhideWhenUsed/>
    <w:qFormat/>
    <w:rsid w:val="006B37AB"/>
  </w:style>
  <w:style w:type="character" w:styleId="Lienhypertexte">
    <w:name w:val="Hyperlink"/>
    <w:basedOn w:val="Policepardfaut"/>
    <w:uiPriority w:val="99"/>
    <w:unhideWhenUsed/>
    <w:rsid w:val="006B37AB"/>
    <w:rPr>
      <w:color w:val="0000FF" w:themeColor="hyperlink"/>
      <w:u w:val="single"/>
    </w:rPr>
  </w:style>
  <w:style w:type="paragraph" w:styleId="TM2">
    <w:name w:val="toc 2"/>
    <w:basedOn w:val="Normal"/>
    <w:next w:val="Normal"/>
    <w:autoRedefine/>
    <w:uiPriority w:val="39"/>
    <w:semiHidden/>
    <w:unhideWhenUsed/>
    <w:qFormat/>
    <w:rsid w:val="006B37AB"/>
    <w:pPr>
      <w:spacing w:before="0" w:beforeAutospacing="0" w:afterAutospacing="0" w:line="276" w:lineRule="auto"/>
      <w:ind w:left="220"/>
      <w:jc w:val="left"/>
    </w:pPr>
    <w:rPr>
      <w:rFonts w:eastAsiaTheme="minorEastAsia"/>
    </w:rPr>
  </w:style>
  <w:style w:type="paragraph" w:styleId="TM3">
    <w:name w:val="toc 3"/>
    <w:basedOn w:val="Normal"/>
    <w:next w:val="Normal"/>
    <w:autoRedefine/>
    <w:uiPriority w:val="39"/>
    <w:semiHidden/>
    <w:unhideWhenUsed/>
    <w:qFormat/>
    <w:rsid w:val="006B37AB"/>
    <w:pPr>
      <w:spacing w:before="0" w:beforeAutospacing="0" w:afterAutospacing="0" w:line="276" w:lineRule="auto"/>
      <w:ind w:left="440"/>
      <w:jc w:val="left"/>
    </w:pPr>
    <w:rPr>
      <w:rFonts w:eastAsiaTheme="minorEastAsia"/>
    </w:rPr>
  </w:style>
  <w:style w:type="paragraph" w:customStyle="1" w:styleId="Default">
    <w:name w:val="Default"/>
    <w:rsid w:val="00896E1D"/>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paragraph" w:customStyle="1" w:styleId="TitreBase">
    <w:name w:val="Titre Base"/>
    <w:basedOn w:val="Default"/>
    <w:next w:val="Default"/>
    <w:uiPriority w:val="99"/>
    <w:rsid w:val="00896E1D"/>
    <w:rPr>
      <w:color w:val="auto"/>
    </w:rPr>
  </w:style>
  <w:style w:type="paragraph" w:styleId="Corpsdetexte">
    <w:name w:val="Body Text"/>
    <w:basedOn w:val="Default"/>
    <w:next w:val="Default"/>
    <w:link w:val="CorpsdetexteCar"/>
    <w:uiPriority w:val="99"/>
    <w:rsid w:val="00896E1D"/>
    <w:rPr>
      <w:color w:val="auto"/>
    </w:rPr>
  </w:style>
  <w:style w:type="character" w:customStyle="1" w:styleId="CorpsdetexteCar">
    <w:name w:val="Corps de texte Car"/>
    <w:basedOn w:val="Policepardfaut"/>
    <w:link w:val="Corpsdetexte"/>
    <w:uiPriority w:val="99"/>
    <w:rsid w:val="00896E1D"/>
    <w:rPr>
      <w:rFonts w:ascii="Times New Roman" w:hAnsi="Times New Roman" w:cs="Times New Roman"/>
      <w:sz w:val="24"/>
      <w:szCs w:val="24"/>
    </w:rPr>
  </w:style>
  <w:style w:type="paragraph" w:styleId="Retraitcorpsdetexte">
    <w:name w:val="Body Text Indent"/>
    <w:basedOn w:val="Default"/>
    <w:next w:val="Default"/>
    <w:link w:val="RetraitcorpsdetexteCar"/>
    <w:uiPriority w:val="99"/>
    <w:rsid w:val="00896E1D"/>
    <w:rPr>
      <w:color w:val="auto"/>
    </w:rPr>
  </w:style>
  <w:style w:type="character" w:customStyle="1" w:styleId="RetraitcorpsdetexteCar">
    <w:name w:val="Retrait corps de texte Car"/>
    <w:basedOn w:val="Policepardfaut"/>
    <w:link w:val="Retraitcorpsdetexte"/>
    <w:uiPriority w:val="99"/>
    <w:rsid w:val="00896E1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tima">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6B76"/>
    <w:rsid w:val="00226B76"/>
    <w:rsid w:val="00AB7C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529DF1F76CB49688109C723F8F34C2B">
    <w:name w:val="A529DF1F76CB49688109C723F8F34C2B"/>
    <w:rsid w:val="00226B76"/>
  </w:style>
  <w:style w:type="paragraph" w:customStyle="1" w:styleId="D17C5666F3D14709A03CA31E23535B84">
    <w:name w:val="D17C5666F3D14709A03CA31E23535B84"/>
    <w:rsid w:val="00226B76"/>
  </w:style>
  <w:style w:type="paragraph" w:customStyle="1" w:styleId="E4DF9A98E9CB4D528A9463A5DBD0076D">
    <w:name w:val="E4DF9A98E9CB4D528A9463A5DBD0076D"/>
    <w:rsid w:val="00226B76"/>
  </w:style>
  <w:style w:type="paragraph" w:customStyle="1" w:styleId="8C60EE3BCE324CE0AB5FBF05E56AF966">
    <w:name w:val="8C60EE3BCE324CE0AB5FBF05E56AF966"/>
    <w:rsid w:val="00226B76"/>
  </w:style>
  <w:style w:type="paragraph" w:customStyle="1" w:styleId="D8E0D5174EE743B280B6F427DBEF1699">
    <w:name w:val="D8E0D5174EE743B280B6F427DBEF1699"/>
    <w:rsid w:val="00226B76"/>
  </w:style>
  <w:style w:type="paragraph" w:customStyle="1" w:styleId="178F947BE199486387CAD0624E6DC93B">
    <w:name w:val="178F947BE199486387CAD0624E6DC93B"/>
    <w:rsid w:val="00226B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0296-B34F-47BD-99B3-B51BC86F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1999</Words>
  <Characters>10996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s-t2014</dc:creator>
  <cp:lastModifiedBy>ouchenane sihem</cp:lastModifiedBy>
  <cp:revision>20</cp:revision>
  <dcterms:created xsi:type="dcterms:W3CDTF">2017-04-16T04:20:00Z</dcterms:created>
  <dcterms:modified xsi:type="dcterms:W3CDTF">2020-04-23T22:02:00Z</dcterms:modified>
</cp:coreProperties>
</file>