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025" w:rsidRDefault="00BC6D41" w:rsidP="00B97A71">
      <w:pPr>
        <w:jc w:val="center"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بسم اللّه </w:t>
      </w:r>
      <w:r w:rsidR="00B97A71">
        <w:rPr>
          <w:rFonts w:hint="cs"/>
          <w:sz w:val="32"/>
          <w:szCs w:val="32"/>
          <w:rtl/>
          <w:lang w:bidi="ar-DZ"/>
        </w:rPr>
        <w:t>الرّ</w:t>
      </w:r>
      <w:r>
        <w:rPr>
          <w:rFonts w:hint="cs"/>
          <w:sz w:val="32"/>
          <w:szCs w:val="32"/>
          <w:rtl/>
          <w:lang w:bidi="ar-DZ"/>
        </w:rPr>
        <w:t xml:space="preserve"> حمن </w:t>
      </w:r>
      <w:r w:rsidR="00B97A71">
        <w:rPr>
          <w:rFonts w:hint="cs"/>
          <w:sz w:val="32"/>
          <w:szCs w:val="32"/>
          <w:rtl/>
          <w:lang w:bidi="ar-DZ"/>
        </w:rPr>
        <w:t>الرّ</w:t>
      </w:r>
      <w:r>
        <w:rPr>
          <w:rFonts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hint="cs"/>
          <w:sz w:val="32"/>
          <w:szCs w:val="32"/>
          <w:rtl/>
          <w:lang w:bidi="ar-DZ"/>
        </w:rPr>
        <w:t>حيم</w:t>
      </w:r>
      <w:proofErr w:type="spellEnd"/>
    </w:p>
    <w:p w:rsidR="00BC6D41" w:rsidRDefault="00BC6D41" w:rsidP="00BC6D41">
      <w:pPr>
        <w:jc w:val="center"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جامعة </w:t>
      </w:r>
      <w:proofErr w:type="spellStart"/>
      <w:r>
        <w:rPr>
          <w:rFonts w:hint="cs"/>
          <w:sz w:val="32"/>
          <w:szCs w:val="32"/>
          <w:rtl/>
          <w:lang w:bidi="ar-DZ"/>
        </w:rPr>
        <w:t>باج</w:t>
      </w:r>
      <w:r w:rsidR="00B97A71">
        <w:rPr>
          <w:rFonts w:hint="cs"/>
          <w:sz w:val="32"/>
          <w:szCs w:val="32"/>
          <w:rtl/>
          <w:lang w:bidi="ar-DZ"/>
        </w:rPr>
        <w:t>ّ</w:t>
      </w:r>
      <w:r>
        <w:rPr>
          <w:rFonts w:hint="cs"/>
          <w:sz w:val="32"/>
          <w:szCs w:val="32"/>
          <w:rtl/>
          <w:lang w:bidi="ar-DZ"/>
        </w:rPr>
        <w:t>ي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مخت</w:t>
      </w:r>
      <w:r w:rsidR="00B97A71">
        <w:rPr>
          <w:rFonts w:hint="cs"/>
          <w:sz w:val="32"/>
          <w:szCs w:val="32"/>
          <w:rtl/>
          <w:lang w:bidi="ar-DZ"/>
        </w:rPr>
        <w:t>ّ</w:t>
      </w:r>
      <w:r>
        <w:rPr>
          <w:rFonts w:hint="cs"/>
          <w:sz w:val="32"/>
          <w:szCs w:val="32"/>
          <w:rtl/>
          <w:lang w:bidi="ar-DZ"/>
        </w:rPr>
        <w:t xml:space="preserve">ار </w:t>
      </w:r>
      <w:proofErr w:type="spellStart"/>
      <w:r>
        <w:rPr>
          <w:rFonts w:hint="cs"/>
          <w:sz w:val="32"/>
          <w:szCs w:val="32"/>
          <w:rtl/>
          <w:lang w:bidi="ar-DZ"/>
        </w:rPr>
        <w:t>عن</w:t>
      </w:r>
      <w:r w:rsidR="00F40178">
        <w:rPr>
          <w:rFonts w:hint="cs"/>
          <w:sz w:val="32"/>
          <w:szCs w:val="32"/>
          <w:rtl/>
          <w:lang w:bidi="ar-DZ"/>
        </w:rPr>
        <w:t>ّ</w:t>
      </w:r>
      <w:r>
        <w:rPr>
          <w:rFonts w:hint="cs"/>
          <w:sz w:val="32"/>
          <w:szCs w:val="32"/>
          <w:rtl/>
          <w:lang w:bidi="ar-DZ"/>
        </w:rPr>
        <w:t>اب</w:t>
      </w:r>
      <w:r w:rsidR="00F40178">
        <w:rPr>
          <w:rFonts w:hint="cs"/>
          <w:sz w:val="32"/>
          <w:szCs w:val="32"/>
          <w:rtl/>
          <w:lang w:bidi="ar-DZ"/>
        </w:rPr>
        <w:t>ّ</w:t>
      </w:r>
      <w:r>
        <w:rPr>
          <w:rFonts w:hint="cs"/>
          <w:sz w:val="32"/>
          <w:szCs w:val="32"/>
          <w:rtl/>
          <w:lang w:bidi="ar-DZ"/>
        </w:rPr>
        <w:t>ة</w:t>
      </w:r>
      <w:proofErr w:type="spellEnd"/>
    </w:p>
    <w:p w:rsidR="00BC6D41" w:rsidRDefault="00BC6D41" w:rsidP="00BC6D41">
      <w:pPr>
        <w:jc w:val="center"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قسم الفلسفة</w:t>
      </w:r>
    </w:p>
    <w:p w:rsidR="00BC6D41" w:rsidRDefault="00BC6D41" w:rsidP="00220A3C">
      <w:pPr>
        <w:jc w:val="right"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السن</w:t>
      </w:r>
      <w:r w:rsidR="00F40178">
        <w:rPr>
          <w:rFonts w:hint="cs"/>
          <w:sz w:val="32"/>
          <w:szCs w:val="32"/>
          <w:rtl/>
          <w:lang w:bidi="ar-DZ"/>
        </w:rPr>
        <w:t>ّ</w:t>
      </w:r>
      <w:r>
        <w:rPr>
          <w:rFonts w:hint="cs"/>
          <w:sz w:val="32"/>
          <w:szCs w:val="32"/>
          <w:rtl/>
          <w:lang w:bidi="ar-DZ"/>
        </w:rPr>
        <w:t xml:space="preserve">ة : </w:t>
      </w:r>
      <w:proofErr w:type="spellStart"/>
      <w:r>
        <w:rPr>
          <w:rFonts w:hint="cs"/>
          <w:sz w:val="32"/>
          <w:szCs w:val="32"/>
          <w:rtl/>
          <w:lang w:bidi="ar-DZ"/>
        </w:rPr>
        <w:t>ماس</w:t>
      </w:r>
      <w:r w:rsidR="00F40178">
        <w:rPr>
          <w:rFonts w:hint="cs"/>
          <w:sz w:val="32"/>
          <w:szCs w:val="32"/>
          <w:rtl/>
          <w:lang w:bidi="ar-DZ"/>
        </w:rPr>
        <w:t>تّ</w:t>
      </w:r>
      <w:r w:rsidR="00B97A71">
        <w:rPr>
          <w:rFonts w:hint="cs"/>
          <w:sz w:val="32"/>
          <w:szCs w:val="32"/>
          <w:rtl/>
          <w:lang w:bidi="ar-DZ"/>
        </w:rPr>
        <w:t>ر</w:t>
      </w:r>
      <w:proofErr w:type="spellEnd"/>
      <w:r w:rsidR="00F40178">
        <w:rPr>
          <w:rFonts w:hint="cs"/>
          <w:sz w:val="32"/>
          <w:szCs w:val="32"/>
          <w:rtl/>
          <w:lang w:bidi="ar-DZ"/>
        </w:rPr>
        <w:t xml:space="preserve"> 1                                              الأستّا</w:t>
      </w:r>
      <w:r w:rsidR="00220A3C">
        <w:rPr>
          <w:rFonts w:hint="cs"/>
          <w:sz w:val="32"/>
          <w:szCs w:val="32"/>
          <w:rtl/>
          <w:lang w:bidi="ar-DZ"/>
        </w:rPr>
        <w:t>ذ</w:t>
      </w:r>
      <w:r w:rsidR="00F40178">
        <w:rPr>
          <w:rFonts w:hint="cs"/>
          <w:sz w:val="32"/>
          <w:szCs w:val="32"/>
          <w:rtl/>
          <w:lang w:bidi="ar-DZ"/>
        </w:rPr>
        <w:t xml:space="preserve">ة : وافيّة </w:t>
      </w:r>
      <w:proofErr w:type="spellStart"/>
      <w:r w:rsidR="00F40178">
        <w:rPr>
          <w:rFonts w:hint="cs"/>
          <w:sz w:val="32"/>
          <w:szCs w:val="32"/>
          <w:rtl/>
          <w:lang w:bidi="ar-DZ"/>
        </w:rPr>
        <w:t>مغزّي</w:t>
      </w:r>
      <w:proofErr w:type="spellEnd"/>
    </w:p>
    <w:p w:rsidR="00BC6D41" w:rsidRDefault="00F40178" w:rsidP="005D064C">
      <w:pPr>
        <w:jc w:val="right"/>
        <w:rPr>
          <w:rFonts w:hint="cs"/>
          <w:sz w:val="32"/>
          <w:szCs w:val="32"/>
          <w:rtl/>
          <w:lang w:bidi="ar-DZ"/>
        </w:rPr>
      </w:pPr>
      <w:proofErr w:type="gramStart"/>
      <w:r>
        <w:rPr>
          <w:rFonts w:hint="cs"/>
          <w:sz w:val="32"/>
          <w:szCs w:val="32"/>
          <w:rtl/>
          <w:lang w:bidi="ar-DZ"/>
        </w:rPr>
        <w:t>النّشاط :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تطبيق في مقياس فلسفة العلوم-مشكّلات-      السنّة الدراسيّة : 2019-2020</w:t>
      </w:r>
    </w:p>
    <w:p w:rsidR="005D064C" w:rsidRDefault="005D064C" w:rsidP="005D064C">
      <w:pPr>
        <w:jc w:val="center"/>
        <w:rPr>
          <w:rFonts w:hint="cs"/>
          <w:b/>
          <w:bCs/>
          <w:sz w:val="32"/>
          <w:szCs w:val="32"/>
          <w:rtl/>
          <w:lang w:bidi="ar-DZ"/>
        </w:rPr>
      </w:pPr>
    </w:p>
    <w:p w:rsidR="00F40178" w:rsidRPr="00B97A71" w:rsidRDefault="00F40178" w:rsidP="005D064C">
      <w:pPr>
        <w:jc w:val="center"/>
        <w:rPr>
          <w:rFonts w:hint="cs"/>
          <w:b/>
          <w:bCs/>
          <w:color w:val="FF0000"/>
          <w:sz w:val="32"/>
          <w:szCs w:val="32"/>
          <w:u w:val="single"/>
          <w:rtl/>
          <w:lang w:bidi="ar-DZ"/>
        </w:rPr>
      </w:pPr>
      <w:r w:rsidRPr="00B97A71">
        <w:rPr>
          <w:rFonts w:hint="cs"/>
          <w:b/>
          <w:bCs/>
          <w:color w:val="FF0000"/>
          <w:sz w:val="32"/>
          <w:szCs w:val="32"/>
          <w:u w:val="single"/>
          <w:rtl/>
          <w:lang w:bidi="ar-DZ"/>
        </w:rPr>
        <w:t>قائمة البحوث</w:t>
      </w:r>
      <w:r w:rsidR="005D064C" w:rsidRPr="00B97A71">
        <w:rPr>
          <w:rFonts w:hint="cs"/>
          <w:b/>
          <w:bCs/>
          <w:color w:val="FF0000"/>
          <w:sz w:val="32"/>
          <w:szCs w:val="32"/>
          <w:u w:val="single"/>
          <w:rtl/>
          <w:lang w:bidi="ar-DZ"/>
        </w:rPr>
        <w:t xml:space="preserve"> المرّتبة</w:t>
      </w:r>
      <w:r w:rsidRPr="00B97A71">
        <w:rPr>
          <w:rFonts w:hint="cs"/>
          <w:b/>
          <w:bCs/>
          <w:color w:val="FF0000"/>
          <w:sz w:val="32"/>
          <w:szCs w:val="32"/>
          <w:u w:val="single"/>
          <w:rtl/>
          <w:lang w:bidi="ar-DZ"/>
        </w:rPr>
        <w:t xml:space="preserve"> :</w:t>
      </w:r>
    </w:p>
    <w:p w:rsidR="00F40178" w:rsidRPr="005D064C" w:rsidRDefault="00F40178" w:rsidP="005D064C">
      <w:pPr>
        <w:jc w:val="right"/>
        <w:rPr>
          <w:rFonts w:hint="cs"/>
          <w:sz w:val="32"/>
          <w:szCs w:val="32"/>
          <w:rtl/>
          <w:lang w:bidi="ar-DZ"/>
        </w:rPr>
      </w:pPr>
      <w:r w:rsidRPr="00B97A71">
        <w:rPr>
          <w:rFonts w:hint="cs"/>
          <w:sz w:val="32"/>
          <w:szCs w:val="32"/>
          <w:rtl/>
          <w:lang w:bidi="ar-DZ"/>
        </w:rPr>
        <w:t>مشكلة الوحدة والت</w:t>
      </w:r>
      <w:r w:rsidR="000F1FE2" w:rsidRPr="00B97A71">
        <w:rPr>
          <w:rFonts w:hint="cs"/>
          <w:sz w:val="32"/>
          <w:szCs w:val="32"/>
          <w:rtl/>
          <w:lang w:bidi="ar-DZ"/>
        </w:rPr>
        <w:t>ّ</w:t>
      </w:r>
      <w:r w:rsidRPr="00B97A71">
        <w:rPr>
          <w:rFonts w:hint="cs"/>
          <w:sz w:val="32"/>
          <w:szCs w:val="32"/>
          <w:rtl/>
          <w:lang w:bidi="ar-DZ"/>
        </w:rPr>
        <w:t>عدد للموضوع في العلوم الإنساني</w:t>
      </w:r>
      <w:r w:rsidR="005D064C" w:rsidRPr="00B97A71">
        <w:rPr>
          <w:rFonts w:hint="cs"/>
          <w:sz w:val="32"/>
          <w:szCs w:val="32"/>
          <w:rtl/>
          <w:lang w:bidi="ar-DZ"/>
        </w:rPr>
        <w:t>ّ</w:t>
      </w:r>
      <w:r w:rsidRPr="00B97A71">
        <w:rPr>
          <w:rFonts w:hint="cs"/>
          <w:sz w:val="32"/>
          <w:szCs w:val="32"/>
          <w:rtl/>
          <w:lang w:bidi="ar-DZ"/>
        </w:rPr>
        <w:t>ة</w:t>
      </w:r>
      <w:r w:rsidRPr="005D064C">
        <w:rPr>
          <w:rFonts w:hint="cs"/>
          <w:sz w:val="32"/>
          <w:szCs w:val="32"/>
          <w:rtl/>
          <w:lang w:bidi="ar-DZ"/>
        </w:rPr>
        <w:t xml:space="preserve"> </w:t>
      </w:r>
      <w:r w:rsidR="005D064C">
        <w:rPr>
          <w:rFonts w:hint="cs"/>
          <w:sz w:val="32"/>
          <w:szCs w:val="32"/>
          <w:rtl/>
          <w:lang w:bidi="ar-DZ"/>
        </w:rPr>
        <w:t xml:space="preserve">   </w:t>
      </w:r>
    </w:p>
    <w:p w:rsidR="0035572A" w:rsidRDefault="005D064C" w:rsidP="005D064C">
      <w:pPr>
        <w:jc w:val="right"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</w:t>
      </w:r>
      <w:r w:rsidR="0035572A">
        <w:rPr>
          <w:rFonts w:hint="cs"/>
          <w:sz w:val="32"/>
          <w:szCs w:val="32"/>
          <w:rtl/>
          <w:lang w:bidi="ar-DZ"/>
        </w:rPr>
        <w:t>مشك</w:t>
      </w:r>
      <w:r>
        <w:rPr>
          <w:rFonts w:hint="cs"/>
          <w:sz w:val="32"/>
          <w:szCs w:val="32"/>
          <w:rtl/>
          <w:lang w:bidi="ar-DZ"/>
        </w:rPr>
        <w:t>ّ</w:t>
      </w:r>
      <w:r w:rsidR="0035572A">
        <w:rPr>
          <w:rFonts w:hint="cs"/>
          <w:sz w:val="32"/>
          <w:szCs w:val="32"/>
          <w:rtl/>
          <w:lang w:bidi="ar-DZ"/>
        </w:rPr>
        <w:t xml:space="preserve">لة المنهج للعلوم الإنسانيّة </w:t>
      </w:r>
      <w:r>
        <w:rPr>
          <w:rFonts w:hint="cs"/>
          <w:sz w:val="32"/>
          <w:szCs w:val="32"/>
          <w:rtl/>
          <w:lang w:bidi="ar-DZ"/>
        </w:rPr>
        <w:t xml:space="preserve">  </w:t>
      </w:r>
    </w:p>
    <w:p w:rsidR="0035572A" w:rsidRDefault="0035572A" w:rsidP="00F40178">
      <w:pPr>
        <w:jc w:val="right"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مشك</w:t>
      </w:r>
      <w:r w:rsidR="005D064C">
        <w:rPr>
          <w:rFonts w:hint="cs"/>
          <w:sz w:val="32"/>
          <w:szCs w:val="32"/>
          <w:rtl/>
          <w:lang w:bidi="ar-DZ"/>
        </w:rPr>
        <w:t>ّ</w:t>
      </w:r>
      <w:r>
        <w:rPr>
          <w:rFonts w:hint="cs"/>
          <w:sz w:val="32"/>
          <w:szCs w:val="32"/>
          <w:rtl/>
          <w:lang w:bidi="ar-DZ"/>
        </w:rPr>
        <w:t>لة الغاية للعلوم الإنسانيّة</w:t>
      </w:r>
    </w:p>
    <w:p w:rsidR="0035572A" w:rsidRDefault="0035572A" w:rsidP="00F40178">
      <w:pPr>
        <w:jc w:val="right"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علاقة العلوم بالمجتّمع ، "</w:t>
      </w:r>
      <w:proofErr w:type="spellStart"/>
      <w:r>
        <w:rPr>
          <w:rFonts w:hint="cs"/>
          <w:sz w:val="32"/>
          <w:szCs w:val="32"/>
          <w:rtl/>
          <w:lang w:bidi="ar-DZ"/>
        </w:rPr>
        <w:t>برترند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راسل" نموذجا</w:t>
      </w:r>
    </w:p>
    <w:p w:rsidR="0035572A" w:rsidRDefault="0035572A" w:rsidP="00F40178">
      <w:pPr>
        <w:jc w:val="right"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مشك</w:t>
      </w:r>
      <w:r w:rsidR="005D064C">
        <w:rPr>
          <w:rFonts w:hint="cs"/>
          <w:sz w:val="32"/>
          <w:szCs w:val="32"/>
          <w:rtl/>
          <w:lang w:bidi="ar-DZ"/>
        </w:rPr>
        <w:t>ّ</w:t>
      </w:r>
      <w:r>
        <w:rPr>
          <w:rFonts w:hint="cs"/>
          <w:sz w:val="32"/>
          <w:szCs w:val="32"/>
          <w:rtl/>
          <w:lang w:bidi="ar-DZ"/>
        </w:rPr>
        <w:t xml:space="preserve">لة تصنيف العلوم الإنسانيّة </w:t>
      </w:r>
    </w:p>
    <w:p w:rsidR="0035572A" w:rsidRDefault="0035572A" w:rsidP="0035572A">
      <w:pPr>
        <w:jc w:val="right"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مشك</w:t>
      </w:r>
      <w:r w:rsidR="005D064C">
        <w:rPr>
          <w:rFonts w:hint="cs"/>
          <w:sz w:val="32"/>
          <w:szCs w:val="32"/>
          <w:rtl/>
          <w:lang w:bidi="ar-DZ"/>
        </w:rPr>
        <w:t>ّ</w:t>
      </w:r>
      <w:r>
        <w:rPr>
          <w:rFonts w:hint="cs"/>
          <w:sz w:val="32"/>
          <w:szCs w:val="32"/>
          <w:rtl/>
          <w:lang w:bidi="ar-DZ"/>
        </w:rPr>
        <w:t xml:space="preserve">لة المنّاهج  ونظرياتها في العلوم الإنسانيّة </w:t>
      </w:r>
    </w:p>
    <w:p w:rsidR="000F1FE2" w:rsidRDefault="000F1FE2" w:rsidP="0035572A">
      <w:pPr>
        <w:jc w:val="right"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مشك</w:t>
      </w:r>
      <w:r w:rsidR="005D064C">
        <w:rPr>
          <w:rFonts w:hint="cs"/>
          <w:sz w:val="32"/>
          <w:szCs w:val="32"/>
          <w:rtl/>
          <w:lang w:bidi="ar-DZ"/>
        </w:rPr>
        <w:t>ّ</w:t>
      </w:r>
      <w:r>
        <w:rPr>
          <w:rFonts w:hint="cs"/>
          <w:sz w:val="32"/>
          <w:szCs w:val="32"/>
          <w:rtl/>
          <w:lang w:bidi="ar-DZ"/>
        </w:rPr>
        <w:t>لة علاقة العلوم الإنسانية بالتّيارات الفلسفيّة والدينيّة</w:t>
      </w:r>
    </w:p>
    <w:p w:rsidR="0035572A" w:rsidRDefault="0035572A" w:rsidP="0035572A">
      <w:pPr>
        <w:jc w:val="right"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مشك</w:t>
      </w:r>
      <w:r w:rsidR="005D064C">
        <w:rPr>
          <w:rFonts w:hint="cs"/>
          <w:sz w:val="32"/>
          <w:szCs w:val="32"/>
          <w:rtl/>
          <w:lang w:bidi="ar-DZ"/>
        </w:rPr>
        <w:t>ّ</w:t>
      </w:r>
      <w:r>
        <w:rPr>
          <w:rFonts w:hint="cs"/>
          <w:sz w:val="32"/>
          <w:szCs w:val="32"/>
          <w:rtl/>
          <w:lang w:bidi="ar-DZ"/>
        </w:rPr>
        <w:t>لة تكوّن العلوم الإنسانيّة</w:t>
      </w:r>
    </w:p>
    <w:p w:rsidR="0035572A" w:rsidRDefault="0035572A" w:rsidP="00F40178">
      <w:pPr>
        <w:jc w:val="right"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مشك</w:t>
      </w:r>
      <w:r w:rsidR="005D064C">
        <w:rPr>
          <w:rFonts w:hint="cs"/>
          <w:sz w:val="32"/>
          <w:szCs w:val="32"/>
          <w:rtl/>
          <w:lang w:bidi="ar-DZ"/>
        </w:rPr>
        <w:t>ّ</w:t>
      </w:r>
      <w:r>
        <w:rPr>
          <w:rFonts w:hint="cs"/>
          <w:sz w:val="32"/>
          <w:szCs w:val="32"/>
          <w:rtl/>
          <w:lang w:bidi="ar-DZ"/>
        </w:rPr>
        <w:t xml:space="preserve">لة التّأخر التّاريخي في ظهور العلوم الإنسانيّة </w:t>
      </w:r>
    </w:p>
    <w:p w:rsidR="000F1FE2" w:rsidRDefault="000F1FE2" w:rsidP="00F40178">
      <w:pPr>
        <w:jc w:val="right"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مشكّلات علم النّفس</w:t>
      </w:r>
    </w:p>
    <w:p w:rsidR="000F1FE2" w:rsidRDefault="000F1FE2" w:rsidP="00F40178">
      <w:pPr>
        <w:jc w:val="right"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مشكّلات علم </w:t>
      </w:r>
      <w:proofErr w:type="spellStart"/>
      <w:r>
        <w:rPr>
          <w:rFonts w:hint="cs"/>
          <w:sz w:val="32"/>
          <w:szCs w:val="32"/>
          <w:rtl/>
          <w:lang w:bidi="ar-DZ"/>
        </w:rPr>
        <w:t>الإجتّماع</w:t>
      </w:r>
      <w:proofErr w:type="spellEnd"/>
    </w:p>
    <w:p w:rsidR="000F1FE2" w:rsidRDefault="000F1FE2" w:rsidP="00F40178">
      <w:pPr>
        <w:jc w:val="right"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مشكّلات علم التّاريخ</w:t>
      </w:r>
    </w:p>
    <w:p w:rsidR="000F1FE2" w:rsidRDefault="000F1FE2" w:rsidP="00F40178">
      <w:pPr>
        <w:jc w:val="right"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مشكّلات علم السي</w:t>
      </w:r>
      <w:r w:rsidR="005D064C">
        <w:rPr>
          <w:rFonts w:hint="cs"/>
          <w:sz w:val="32"/>
          <w:szCs w:val="32"/>
          <w:rtl/>
          <w:lang w:bidi="ar-DZ"/>
        </w:rPr>
        <w:t>ّ</w:t>
      </w:r>
      <w:r>
        <w:rPr>
          <w:rFonts w:hint="cs"/>
          <w:sz w:val="32"/>
          <w:szCs w:val="32"/>
          <w:rtl/>
          <w:lang w:bidi="ar-DZ"/>
        </w:rPr>
        <w:t>اسة</w:t>
      </w:r>
    </w:p>
    <w:p w:rsidR="000F1FE2" w:rsidRDefault="000F1FE2" w:rsidP="00F40178">
      <w:pPr>
        <w:jc w:val="right"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مشكّلات علم التّربيّة</w:t>
      </w:r>
    </w:p>
    <w:p w:rsidR="000F1FE2" w:rsidRDefault="000F1FE2" w:rsidP="00F40178">
      <w:pPr>
        <w:jc w:val="right"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مشكّلة الي</w:t>
      </w:r>
      <w:r w:rsidR="005D064C">
        <w:rPr>
          <w:rFonts w:hint="cs"/>
          <w:sz w:val="32"/>
          <w:szCs w:val="32"/>
          <w:rtl/>
          <w:lang w:bidi="ar-DZ"/>
        </w:rPr>
        <w:t>ّ</w:t>
      </w:r>
      <w:r>
        <w:rPr>
          <w:rFonts w:hint="cs"/>
          <w:sz w:val="32"/>
          <w:szCs w:val="32"/>
          <w:rtl/>
          <w:lang w:bidi="ar-DZ"/>
        </w:rPr>
        <w:t>قين في الرّياضيات</w:t>
      </w:r>
    </w:p>
    <w:p w:rsidR="000F1FE2" w:rsidRDefault="000F1FE2" w:rsidP="00F40178">
      <w:pPr>
        <w:jc w:val="right"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lastRenderedPageBreak/>
        <w:t>مشكّلة  النّهاية واللاّنهاية في الرّياضيات</w:t>
      </w:r>
    </w:p>
    <w:p w:rsidR="000F1FE2" w:rsidRDefault="000F1FE2" w:rsidP="00F40178">
      <w:pPr>
        <w:jc w:val="right"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مشكّلة التّحيز في العلوم الطبيعيّة</w:t>
      </w:r>
    </w:p>
    <w:p w:rsidR="000F1FE2" w:rsidRDefault="000F1FE2" w:rsidP="00F40178">
      <w:pPr>
        <w:jc w:val="right"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مشكّلة  السببيّة عند "</w:t>
      </w:r>
      <w:proofErr w:type="spellStart"/>
      <w:r>
        <w:rPr>
          <w:rFonts w:hint="cs"/>
          <w:sz w:val="32"/>
          <w:szCs w:val="32"/>
          <w:rtl/>
          <w:lang w:bidi="ar-DZ"/>
        </w:rPr>
        <w:t>دفيد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hint="cs"/>
          <w:sz w:val="32"/>
          <w:szCs w:val="32"/>
          <w:rtl/>
          <w:lang w:bidi="ar-DZ"/>
        </w:rPr>
        <w:t>هيّوم</w:t>
      </w:r>
      <w:proofErr w:type="spellEnd"/>
      <w:r>
        <w:rPr>
          <w:rFonts w:hint="cs"/>
          <w:sz w:val="32"/>
          <w:szCs w:val="32"/>
          <w:rtl/>
          <w:lang w:bidi="ar-DZ"/>
        </w:rPr>
        <w:t>"</w:t>
      </w:r>
    </w:p>
    <w:p w:rsidR="00CC297C" w:rsidRDefault="000F1FE2" w:rsidP="00F40178">
      <w:pPr>
        <w:jc w:val="right"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مشكلّة </w:t>
      </w:r>
      <w:proofErr w:type="spellStart"/>
      <w:r>
        <w:rPr>
          <w:rFonts w:hint="cs"/>
          <w:sz w:val="32"/>
          <w:szCs w:val="32"/>
          <w:rtl/>
          <w:lang w:bidi="ar-DZ"/>
        </w:rPr>
        <w:t>الإغتّراب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في العلم</w:t>
      </w:r>
    </w:p>
    <w:p w:rsidR="00CC297C" w:rsidRPr="00B97A71" w:rsidRDefault="00CC297C" w:rsidP="00A246B2">
      <w:pPr>
        <w:jc w:val="center"/>
        <w:rPr>
          <w:rFonts w:hint="cs"/>
          <w:b/>
          <w:bCs/>
          <w:color w:val="FF0000"/>
          <w:sz w:val="32"/>
          <w:szCs w:val="32"/>
          <w:u w:val="single"/>
          <w:rtl/>
          <w:lang w:bidi="ar-DZ"/>
        </w:rPr>
      </w:pPr>
      <w:r w:rsidRPr="00B97A71">
        <w:rPr>
          <w:rFonts w:hint="cs"/>
          <w:b/>
          <w:bCs/>
          <w:color w:val="FF0000"/>
          <w:sz w:val="32"/>
          <w:szCs w:val="32"/>
          <w:u w:val="single"/>
          <w:rtl/>
          <w:lang w:bidi="ar-DZ"/>
        </w:rPr>
        <w:t xml:space="preserve">البحوث </w:t>
      </w:r>
      <w:proofErr w:type="gramStart"/>
      <w:r w:rsidRPr="00B97A71">
        <w:rPr>
          <w:rFonts w:hint="cs"/>
          <w:b/>
          <w:bCs/>
          <w:color w:val="FF0000"/>
          <w:sz w:val="32"/>
          <w:szCs w:val="32"/>
          <w:u w:val="single"/>
          <w:rtl/>
          <w:lang w:bidi="ar-DZ"/>
        </w:rPr>
        <w:t>المنجزة :</w:t>
      </w:r>
      <w:proofErr w:type="gramEnd"/>
    </w:p>
    <w:p w:rsidR="00CC297C" w:rsidRDefault="00CC297C" w:rsidP="00A246B2">
      <w:pPr>
        <w:jc w:val="right"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مشكلة الوحدة والتعدد للموضوع في العلوم الإنسانيّة</w:t>
      </w:r>
      <w:r w:rsidR="00A246B2">
        <w:rPr>
          <w:rFonts w:hint="cs"/>
          <w:sz w:val="32"/>
          <w:szCs w:val="32"/>
          <w:rtl/>
          <w:lang w:bidi="ar-DZ"/>
        </w:rPr>
        <w:t xml:space="preserve"> ، </w:t>
      </w:r>
      <w:r w:rsidR="00A246B2" w:rsidRPr="00B97A71">
        <w:rPr>
          <w:rFonts w:hint="cs"/>
          <w:color w:val="FF0000"/>
          <w:sz w:val="32"/>
          <w:szCs w:val="32"/>
          <w:rtl/>
          <w:lang w:bidi="ar-DZ"/>
        </w:rPr>
        <w:t>فوج 2</w:t>
      </w:r>
    </w:p>
    <w:p w:rsidR="00A246B2" w:rsidRDefault="00A246B2" w:rsidP="00F40178">
      <w:pPr>
        <w:jc w:val="right"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مشكلة المنهج للعلوم الإنسانية، </w:t>
      </w:r>
      <w:r w:rsidRPr="00B97A71">
        <w:rPr>
          <w:rFonts w:hint="cs"/>
          <w:color w:val="FF0000"/>
          <w:sz w:val="32"/>
          <w:szCs w:val="32"/>
          <w:rtl/>
          <w:lang w:bidi="ar-DZ"/>
        </w:rPr>
        <w:t>فوج2</w:t>
      </w:r>
    </w:p>
    <w:p w:rsidR="00A246B2" w:rsidRDefault="00A246B2" w:rsidP="00F40178">
      <w:pPr>
        <w:jc w:val="right"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مشكلة الغاية للعلوم الإنسانية،</w:t>
      </w:r>
      <w:r w:rsidRPr="00B97A71">
        <w:rPr>
          <w:rFonts w:hint="cs"/>
          <w:color w:val="FF0000"/>
          <w:sz w:val="32"/>
          <w:szCs w:val="32"/>
          <w:rtl/>
          <w:lang w:bidi="ar-DZ"/>
        </w:rPr>
        <w:t xml:space="preserve">فوج1 </w:t>
      </w:r>
    </w:p>
    <w:p w:rsidR="00A246B2" w:rsidRDefault="00A246B2" w:rsidP="00220A3C">
      <w:pPr>
        <w:jc w:val="right"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مشكلة علاقة العلوم بالمجتّمع " </w:t>
      </w:r>
      <w:proofErr w:type="spellStart"/>
      <w:r>
        <w:rPr>
          <w:rFonts w:hint="cs"/>
          <w:sz w:val="32"/>
          <w:szCs w:val="32"/>
          <w:rtl/>
          <w:lang w:bidi="ar-DZ"/>
        </w:rPr>
        <w:t>برتراند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راسل</w:t>
      </w:r>
      <w:r w:rsidR="00220A3C">
        <w:rPr>
          <w:rFonts w:hint="cs"/>
          <w:sz w:val="32"/>
          <w:szCs w:val="32"/>
          <w:rtl/>
          <w:lang w:bidi="ar-DZ"/>
        </w:rPr>
        <w:t>"</w:t>
      </w:r>
      <w:r>
        <w:rPr>
          <w:rFonts w:hint="cs"/>
          <w:sz w:val="32"/>
          <w:szCs w:val="32"/>
          <w:rtl/>
          <w:lang w:bidi="ar-DZ"/>
        </w:rPr>
        <w:t xml:space="preserve"> نموذجا، </w:t>
      </w:r>
      <w:r w:rsidRPr="00B97A71">
        <w:rPr>
          <w:rFonts w:hint="cs"/>
          <w:color w:val="FF0000"/>
          <w:sz w:val="32"/>
          <w:szCs w:val="32"/>
          <w:rtl/>
          <w:lang w:bidi="ar-DZ"/>
        </w:rPr>
        <w:t>فوج1</w:t>
      </w:r>
    </w:p>
    <w:p w:rsidR="00A246B2" w:rsidRDefault="00A246B2" w:rsidP="00F40178">
      <w:pPr>
        <w:jc w:val="right"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مشكلة تصنيف العلوم الإنسانية ، </w:t>
      </w:r>
      <w:r w:rsidRPr="00B97A71">
        <w:rPr>
          <w:rFonts w:hint="cs"/>
          <w:color w:val="FF0000"/>
          <w:sz w:val="32"/>
          <w:szCs w:val="32"/>
          <w:rtl/>
          <w:lang w:bidi="ar-DZ"/>
        </w:rPr>
        <w:t>فوج2</w:t>
      </w:r>
    </w:p>
    <w:p w:rsidR="000F1FE2" w:rsidRDefault="00A246B2" w:rsidP="00F40178">
      <w:pPr>
        <w:jc w:val="right"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مشكلة تكّون العلوم الإنسانيّة</w:t>
      </w:r>
      <w:proofErr w:type="gramStart"/>
      <w:r>
        <w:rPr>
          <w:rFonts w:hint="cs"/>
          <w:sz w:val="32"/>
          <w:szCs w:val="32"/>
          <w:rtl/>
          <w:lang w:bidi="ar-DZ"/>
        </w:rPr>
        <w:t>،</w:t>
      </w:r>
      <w:r w:rsidRPr="00B97A71">
        <w:rPr>
          <w:rFonts w:hint="cs"/>
          <w:color w:val="FF0000"/>
          <w:sz w:val="32"/>
          <w:szCs w:val="32"/>
          <w:rtl/>
          <w:lang w:bidi="ar-DZ"/>
        </w:rPr>
        <w:t>فوج1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</w:t>
      </w:r>
      <w:r w:rsidR="000F1FE2">
        <w:rPr>
          <w:rFonts w:hint="cs"/>
          <w:sz w:val="32"/>
          <w:szCs w:val="32"/>
          <w:rtl/>
          <w:lang w:bidi="ar-DZ"/>
        </w:rPr>
        <w:t xml:space="preserve"> </w:t>
      </w:r>
    </w:p>
    <w:p w:rsidR="00CC297C" w:rsidRDefault="001957F5" w:rsidP="00CC297C">
      <w:pPr>
        <w:jc w:val="right"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البحث مطلوب انجازه ليوم الخميس المقبل</w:t>
      </w:r>
      <w:r w:rsidR="00CC297C">
        <w:rPr>
          <w:rFonts w:hint="cs"/>
          <w:sz w:val="32"/>
          <w:szCs w:val="32"/>
          <w:rtl/>
          <w:lang w:bidi="ar-DZ"/>
        </w:rPr>
        <w:t xml:space="preserve"> هو:</w:t>
      </w:r>
    </w:p>
    <w:p w:rsidR="001957F5" w:rsidRPr="00CC297C" w:rsidRDefault="001957F5" w:rsidP="00220A3C">
      <w:pPr>
        <w:jc w:val="center"/>
        <w:rPr>
          <w:rFonts w:hint="cs"/>
          <w:color w:val="C00000"/>
          <w:sz w:val="32"/>
          <w:szCs w:val="32"/>
          <w:rtl/>
          <w:lang w:bidi="ar-DZ"/>
        </w:rPr>
      </w:pPr>
      <w:r w:rsidRPr="00CC297C">
        <w:rPr>
          <w:rFonts w:hint="cs"/>
          <w:color w:val="C00000"/>
          <w:sz w:val="32"/>
          <w:szCs w:val="32"/>
          <w:rtl/>
          <w:lang w:bidi="ar-DZ"/>
        </w:rPr>
        <w:t>مشكلة المناهج ونظ</w:t>
      </w:r>
      <w:r w:rsidR="00220A3C">
        <w:rPr>
          <w:rFonts w:hint="cs"/>
          <w:sz w:val="32"/>
          <w:szCs w:val="32"/>
          <w:rtl/>
          <w:lang w:bidi="ar-DZ"/>
        </w:rPr>
        <w:t>ر</w:t>
      </w:r>
      <w:r w:rsidRPr="00CC297C">
        <w:rPr>
          <w:rFonts w:hint="cs"/>
          <w:color w:val="C00000"/>
          <w:sz w:val="32"/>
          <w:szCs w:val="32"/>
          <w:rtl/>
          <w:lang w:bidi="ar-DZ"/>
        </w:rPr>
        <w:t>ياتها في العلوم الإنسانيّة</w:t>
      </w:r>
    </w:p>
    <w:p w:rsidR="001957F5" w:rsidRDefault="00B97A71" w:rsidP="001957F5">
      <w:pPr>
        <w:jc w:val="right"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يبعث البحث على بريدي الإلكتّروني التّالي :</w:t>
      </w:r>
    </w:p>
    <w:p w:rsidR="00B97A71" w:rsidRDefault="00B97A71" w:rsidP="001957F5">
      <w:pPr>
        <w:jc w:val="right"/>
        <w:rPr>
          <w:sz w:val="32"/>
          <w:szCs w:val="32"/>
          <w:lang w:bidi="ar-DZ"/>
        </w:rPr>
      </w:pPr>
      <w:hyperlink r:id="rId5" w:history="1">
        <w:r w:rsidRPr="0006455A">
          <w:rPr>
            <w:rStyle w:val="Lienhypertexte"/>
            <w:sz w:val="32"/>
            <w:szCs w:val="32"/>
            <w:lang w:bidi="ar-DZ"/>
          </w:rPr>
          <w:t>O.meghezzi@hotmail.com</w:t>
        </w:r>
      </w:hyperlink>
    </w:p>
    <w:p w:rsidR="00B97A71" w:rsidRDefault="00B97A71" w:rsidP="001957F5">
      <w:pPr>
        <w:jc w:val="right"/>
        <w:rPr>
          <w:sz w:val="32"/>
          <w:szCs w:val="32"/>
          <w:lang w:bidi="ar-DZ"/>
        </w:rPr>
      </w:pPr>
    </w:p>
    <w:p w:rsidR="00B97A71" w:rsidRPr="00BC6D41" w:rsidRDefault="00B97A71" w:rsidP="001957F5">
      <w:pPr>
        <w:jc w:val="right"/>
        <w:rPr>
          <w:rFonts w:hint="cs"/>
          <w:sz w:val="32"/>
          <w:szCs w:val="32"/>
          <w:rtl/>
          <w:lang w:bidi="ar-DZ"/>
        </w:rPr>
      </w:pPr>
    </w:p>
    <w:sectPr w:rsidR="00B97A71" w:rsidRPr="00BC6D41" w:rsidSect="006A68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C46A36"/>
    <w:multiLevelType w:val="hybridMultilevel"/>
    <w:tmpl w:val="07000ED6"/>
    <w:lvl w:ilvl="0" w:tplc="80968126">
      <w:start w:val="1"/>
      <w:numFmt w:val="decimal"/>
      <w:lvlText w:val="%1-"/>
      <w:lvlJc w:val="left"/>
      <w:pPr>
        <w:ind w:left="577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6495" w:hanging="360"/>
      </w:pPr>
    </w:lvl>
    <w:lvl w:ilvl="2" w:tplc="040C001B" w:tentative="1">
      <w:start w:val="1"/>
      <w:numFmt w:val="lowerRoman"/>
      <w:lvlText w:val="%3."/>
      <w:lvlJc w:val="right"/>
      <w:pPr>
        <w:ind w:left="7215" w:hanging="180"/>
      </w:pPr>
    </w:lvl>
    <w:lvl w:ilvl="3" w:tplc="040C000F" w:tentative="1">
      <w:start w:val="1"/>
      <w:numFmt w:val="decimal"/>
      <w:lvlText w:val="%4."/>
      <w:lvlJc w:val="left"/>
      <w:pPr>
        <w:ind w:left="7935" w:hanging="360"/>
      </w:pPr>
    </w:lvl>
    <w:lvl w:ilvl="4" w:tplc="040C0019" w:tentative="1">
      <w:start w:val="1"/>
      <w:numFmt w:val="lowerLetter"/>
      <w:lvlText w:val="%5."/>
      <w:lvlJc w:val="left"/>
      <w:pPr>
        <w:ind w:left="8655" w:hanging="360"/>
      </w:pPr>
    </w:lvl>
    <w:lvl w:ilvl="5" w:tplc="040C001B" w:tentative="1">
      <w:start w:val="1"/>
      <w:numFmt w:val="lowerRoman"/>
      <w:lvlText w:val="%6."/>
      <w:lvlJc w:val="right"/>
      <w:pPr>
        <w:ind w:left="9375" w:hanging="180"/>
      </w:pPr>
    </w:lvl>
    <w:lvl w:ilvl="6" w:tplc="040C000F" w:tentative="1">
      <w:start w:val="1"/>
      <w:numFmt w:val="decimal"/>
      <w:lvlText w:val="%7."/>
      <w:lvlJc w:val="left"/>
      <w:pPr>
        <w:ind w:left="10095" w:hanging="360"/>
      </w:pPr>
    </w:lvl>
    <w:lvl w:ilvl="7" w:tplc="040C0019" w:tentative="1">
      <w:start w:val="1"/>
      <w:numFmt w:val="lowerLetter"/>
      <w:lvlText w:val="%8."/>
      <w:lvlJc w:val="left"/>
      <w:pPr>
        <w:ind w:left="10815" w:hanging="360"/>
      </w:pPr>
    </w:lvl>
    <w:lvl w:ilvl="8" w:tplc="040C001B" w:tentative="1">
      <w:start w:val="1"/>
      <w:numFmt w:val="lowerRoman"/>
      <w:lvlText w:val="%9."/>
      <w:lvlJc w:val="right"/>
      <w:pPr>
        <w:ind w:left="1153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6D41"/>
    <w:rsid w:val="000F1FE2"/>
    <w:rsid w:val="001957F5"/>
    <w:rsid w:val="00220A3C"/>
    <w:rsid w:val="0035572A"/>
    <w:rsid w:val="005D064C"/>
    <w:rsid w:val="005F714F"/>
    <w:rsid w:val="006A684C"/>
    <w:rsid w:val="00A246B2"/>
    <w:rsid w:val="00B97A71"/>
    <w:rsid w:val="00BC6D41"/>
    <w:rsid w:val="00CC297C"/>
    <w:rsid w:val="00EE0A0F"/>
    <w:rsid w:val="00F40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84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D064C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B97A7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.meghezzi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216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2020-04-05T15:18:00Z</dcterms:created>
  <dcterms:modified xsi:type="dcterms:W3CDTF">2020-04-05T16:31:00Z</dcterms:modified>
</cp:coreProperties>
</file>