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484" w:rsidRPr="009C4007" w:rsidRDefault="00805484" w:rsidP="009C400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05484">
        <w:rPr>
          <w:rFonts w:asciiTheme="majorBidi" w:hAnsiTheme="majorBidi" w:cstheme="majorBidi"/>
          <w:b/>
          <w:bCs/>
          <w:sz w:val="32"/>
          <w:szCs w:val="32"/>
        </w:rPr>
        <w:t>Chapitre</w:t>
      </w:r>
      <w:r w:rsidR="007B4308">
        <w:rPr>
          <w:rFonts w:asciiTheme="majorBidi" w:hAnsiTheme="majorBidi" w:cstheme="majorBidi"/>
          <w:b/>
          <w:bCs/>
          <w:sz w:val="32"/>
          <w:szCs w:val="32"/>
        </w:rPr>
        <w:t xml:space="preserve"> 3</w:t>
      </w:r>
      <w:r w:rsidRPr="00805484">
        <w:rPr>
          <w:rFonts w:asciiTheme="majorBidi" w:hAnsiTheme="majorBidi" w:cstheme="majorBidi"/>
          <w:b/>
          <w:bCs/>
          <w:sz w:val="32"/>
          <w:szCs w:val="32"/>
        </w:rPr>
        <w:t> : L’écoulement dans les terrains fissurés</w:t>
      </w:r>
      <w:bookmarkStart w:id="0" w:name="_GoBack"/>
      <w:bookmarkEnd w:id="0"/>
    </w:p>
    <w:p w:rsidR="00B75A75" w:rsidRPr="00B75A75" w:rsidRDefault="00B75A75" w:rsidP="00B75A75">
      <w:pPr>
        <w:rPr>
          <w:b/>
          <w:bCs/>
          <w:sz w:val="24"/>
          <w:szCs w:val="24"/>
        </w:rPr>
      </w:pPr>
      <w:r w:rsidRPr="00B75A75">
        <w:rPr>
          <w:b/>
          <w:bCs/>
          <w:sz w:val="24"/>
          <w:szCs w:val="24"/>
        </w:rPr>
        <w:t>1 Ecoulement en milieu fissuré</w:t>
      </w:r>
    </w:p>
    <w:p w:rsidR="00B75A75" w:rsidRDefault="00B75A75" w:rsidP="00B75A75">
      <w:r>
        <w:rPr>
          <w:noProof/>
          <w:lang w:eastAsia="fr-FR"/>
        </w:rPr>
        <w:drawing>
          <wp:inline distT="0" distB="0" distL="0" distR="0">
            <wp:extent cx="5760720" cy="2302953"/>
            <wp:effectExtent l="0" t="0" r="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A75" w:rsidRDefault="00B75A75" w:rsidP="00B75A75">
      <w:r>
        <w:t>On cherche la solution analytique de l'écoulement dans ce système. Les équations de Navier-Stokes consistent à appliquer les propriétés générales de la mécanique à un fluide</w:t>
      </w:r>
      <w:r>
        <w:rPr>
          <w:noProof/>
          <w:lang w:eastAsia="fr-FR"/>
        </w:rPr>
        <w:drawing>
          <wp:inline distT="0" distB="0" distL="0" distR="0" wp14:anchorId="45BD6F89" wp14:editId="0F6CBEBA">
            <wp:extent cx="800100" cy="2667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Ces équations sont au nombre de 3 (une pour chaque direction xi de l'espace) et ont le forme suivante:</w:t>
      </w:r>
    </w:p>
    <w:p w:rsidR="00B75A75" w:rsidRDefault="00B75A75" w:rsidP="00B75A75">
      <w:pPr>
        <w:tabs>
          <w:tab w:val="left" w:pos="1215"/>
        </w:tabs>
      </w:pPr>
      <w:r>
        <w:tab/>
      </w:r>
      <w:r>
        <w:rPr>
          <w:noProof/>
          <w:lang w:eastAsia="fr-FR"/>
        </w:rPr>
        <w:drawing>
          <wp:inline distT="0" distB="0" distL="0" distR="0" wp14:anchorId="08DE32B2" wp14:editId="2158493C">
            <wp:extent cx="4076700" cy="6381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75" w:rsidRDefault="00B75A75" w:rsidP="00B75A75">
      <w:r>
        <w:rPr>
          <w:noProof/>
          <w:lang w:eastAsia="fr-FR"/>
        </w:rPr>
        <w:drawing>
          <wp:inline distT="0" distB="0" distL="0" distR="0" wp14:anchorId="70E1B82A" wp14:editId="5A770D15">
            <wp:extent cx="4800600" cy="252412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A75" w:rsidRPr="00B75A75" w:rsidRDefault="00B75A75" w:rsidP="00B75A75">
      <w:pPr>
        <w:rPr>
          <w:b/>
          <w:bCs/>
        </w:rPr>
      </w:pPr>
      <w:r w:rsidRPr="00B75A75">
        <w:rPr>
          <w:b/>
          <w:bCs/>
        </w:rPr>
        <w:t>1.1 Ecoulement permanent</w:t>
      </w:r>
    </w:p>
    <w:p w:rsidR="00B75A75" w:rsidRDefault="00B75A75" w:rsidP="00116B72">
      <w:r>
        <w:t>Ces équations sont très compliquées et on utilise des simplifications. Dans le cadre d'un écoulement permanent dans une fracture, on obtient:</w:t>
      </w:r>
      <w:r w:rsidR="00116B72" w:rsidRPr="00116B72">
        <w:rPr>
          <w:noProof/>
          <w:lang w:eastAsia="fr-FR"/>
        </w:rPr>
        <w:t xml:space="preserve"> </w:t>
      </w:r>
    </w:p>
    <w:p w:rsidR="00E42CE9" w:rsidRDefault="00116B72" w:rsidP="00116B72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00922F57" wp14:editId="032ED987">
            <wp:extent cx="2057400" cy="6000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A75">
        <w:rPr>
          <w:noProof/>
          <w:lang w:eastAsia="fr-FR"/>
        </w:rPr>
        <w:drawing>
          <wp:inline distT="0" distB="0" distL="0" distR="0" wp14:anchorId="2177184F" wp14:editId="36452F87">
            <wp:extent cx="5760720" cy="113181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0A1" w:rsidRDefault="002A70A1" w:rsidP="002A70A1">
      <w:pPr>
        <w:jc w:val="center"/>
      </w:pPr>
      <w:r w:rsidRPr="002A70A1">
        <w:rPr>
          <w:noProof/>
          <w:lang w:eastAsia="fr-FR"/>
        </w:rPr>
        <w:drawing>
          <wp:inline distT="0" distB="0" distL="0" distR="0">
            <wp:extent cx="2857500" cy="1903271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19" cy="19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0A1" w:rsidRDefault="002A70A1" w:rsidP="002A70A1">
      <w:r>
        <w:rPr>
          <w:noProof/>
          <w:lang w:eastAsia="fr-FR"/>
        </w:rPr>
        <w:drawing>
          <wp:inline distT="0" distB="0" distL="0" distR="0" wp14:anchorId="60CF678D" wp14:editId="43FEFBF3">
            <wp:extent cx="6126256" cy="3371850"/>
            <wp:effectExtent l="0" t="0" r="825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4231" cy="33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871" w:rsidRDefault="002A70A1" w:rsidP="002A70A1">
      <w:r w:rsidRPr="002A70A1">
        <w:rPr>
          <w:noProof/>
          <w:lang w:eastAsia="fr-FR"/>
        </w:rPr>
        <w:drawing>
          <wp:inline distT="0" distB="0" distL="0" distR="0">
            <wp:extent cx="3113507" cy="8953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507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871">
        <w:t xml:space="preserve">      </w:t>
      </w:r>
      <w:r w:rsidR="00FF6871" w:rsidRPr="00FF6871">
        <w:rPr>
          <w:noProof/>
          <w:lang w:eastAsia="fr-FR"/>
        </w:rPr>
        <w:drawing>
          <wp:inline distT="0" distB="0" distL="0" distR="0">
            <wp:extent cx="2047875" cy="1533525"/>
            <wp:effectExtent l="0" t="0" r="952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871">
        <w:t xml:space="preserve"> </w:t>
      </w:r>
    </w:p>
    <w:p w:rsidR="00FF6871" w:rsidRDefault="00FF6871" w:rsidP="00FF6871">
      <w:pPr>
        <w:tabs>
          <w:tab w:val="left" w:pos="5955"/>
        </w:tabs>
        <w:ind w:firstLine="708"/>
      </w:pPr>
      <w:r w:rsidRPr="00FF6871">
        <w:t>Darcy en milieu poreux</w:t>
      </w:r>
      <w:r>
        <w:tab/>
      </w:r>
      <w:r w:rsidRPr="00FF6871">
        <w:t>Darcy en milieu fissuré</w:t>
      </w:r>
    </w:p>
    <w:p w:rsidR="00E77346" w:rsidRDefault="00FF6871" w:rsidP="00FF6871">
      <w:r>
        <w:rPr>
          <w:noProof/>
          <w:lang w:eastAsia="fr-FR"/>
        </w:rPr>
        <w:lastRenderedPageBreak/>
        <w:drawing>
          <wp:inline distT="0" distB="0" distL="0" distR="0" wp14:anchorId="280F46E1" wp14:editId="55ECC8B8">
            <wp:extent cx="5553075" cy="1476375"/>
            <wp:effectExtent l="0" t="0" r="9525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346" w:rsidRDefault="00E77346" w:rsidP="00E77346">
      <w:pPr>
        <w:jc w:val="center"/>
      </w:pPr>
      <w:r w:rsidRPr="00E77346">
        <w:rPr>
          <w:noProof/>
          <w:lang w:eastAsia="fr-FR"/>
        </w:rPr>
        <w:drawing>
          <wp:inline distT="0" distB="0" distL="0" distR="0" wp14:anchorId="0B885783" wp14:editId="0891E308">
            <wp:extent cx="3511471" cy="229552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68" cy="2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346" w:rsidRDefault="00E77346" w:rsidP="00E77346">
      <w:r>
        <w:rPr>
          <w:noProof/>
          <w:lang w:eastAsia="fr-FR"/>
        </w:rPr>
        <w:drawing>
          <wp:inline distT="0" distB="0" distL="0" distR="0" wp14:anchorId="158BEAE1" wp14:editId="12423987">
            <wp:extent cx="6070544" cy="2800350"/>
            <wp:effectExtent l="0" t="0" r="698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70437" cy="28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0A1" w:rsidRDefault="00E77346" w:rsidP="00E77346">
      <w:r>
        <w:rPr>
          <w:noProof/>
          <w:lang w:eastAsia="fr-FR"/>
        </w:rPr>
        <w:drawing>
          <wp:inline distT="0" distB="0" distL="0" distR="0" wp14:anchorId="1DB355C4" wp14:editId="5909E916">
            <wp:extent cx="6496400" cy="191452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05083" cy="191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346" w:rsidRDefault="00E77346" w:rsidP="00E77346"/>
    <w:p w:rsidR="00E77346" w:rsidRDefault="00E77346" w:rsidP="00E77346">
      <w:pPr>
        <w:jc w:val="center"/>
      </w:pPr>
      <w:r w:rsidRPr="00E77346">
        <w:rPr>
          <w:noProof/>
          <w:lang w:eastAsia="fr-FR"/>
        </w:rPr>
        <w:lastRenderedPageBreak/>
        <w:drawing>
          <wp:inline distT="0" distB="0" distL="0" distR="0">
            <wp:extent cx="1678087" cy="122872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087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346" w:rsidRDefault="00E77346" w:rsidP="00E77346">
      <w:r>
        <w:rPr>
          <w:noProof/>
          <w:lang w:eastAsia="fr-FR"/>
        </w:rPr>
        <w:drawing>
          <wp:inline distT="0" distB="0" distL="0" distR="0" wp14:anchorId="5E3B0FED" wp14:editId="3EE01BE5">
            <wp:extent cx="6084023" cy="3543300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88033" cy="354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346" w:rsidRDefault="00E77346" w:rsidP="00E77346">
      <w:r>
        <w:rPr>
          <w:noProof/>
          <w:lang w:eastAsia="fr-FR"/>
        </w:rPr>
        <w:drawing>
          <wp:inline distT="0" distB="0" distL="0" distR="0" wp14:anchorId="6C764589" wp14:editId="7AA4C918">
            <wp:extent cx="6457774" cy="4067175"/>
            <wp:effectExtent l="0" t="0" r="63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56240" cy="4066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346" w:rsidRDefault="00106BCC" w:rsidP="00106BCC">
      <w:pPr>
        <w:jc w:val="center"/>
      </w:pPr>
      <w:r w:rsidRPr="00106BCC">
        <w:rPr>
          <w:noProof/>
          <w:lang w:eastAsia="fr-FR"/>
        </w:rPr>
        <w:lastRenderedPageBreak/>
        <w:drawing>
          <wp:inline distT="0" distB="0" distL="0" distR="0" wp14:anchorId="2BD114AB" wp14:editId="0F12BA38">
            <wp:extent cx="3848100" cy="1786038"/>
            <wp:effectExtent l="0" t="0" r="0" b="508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28" cy="178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C44" w:rsidRDefault="00106BCC" w:rsidP="00797C44">
      <w:r>
        <w:rPr>
          <w:noProof/>
          <w:lang w:eastAsia="fr-FR"/>
        </w:rPr>
        <w:drawing>
          <wp:inline distT="0" distB="0" distL="0" distR="0" wp14:anchorId="3C0F30E5" wp14:editId="2DD39111">
            <wp:extent cx="5760720" cy="4195906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346" w:rsidRPr="00797C44" w:rsidRDefault="00797C44" w:rsidP="00797C44">
      <w:pPr>
        <w:tabs>
          <w:tab w:val="left" w:pos="990"/>
        </w:tabs>
      </w:pPr>
      <w:r>
        <w:tab/>
      </w:r>
      <w:r>
        <w:rPr>
          <w:noProof/>
          <w:lang w:eastAsia="fr-FR"/>
        </w:rPr>
        <w:drawing>
          <wp:inline distT="0" distB="0" distL="0" distR="0" wp14:anchorId="126C44D9">
            <wp:extent cx="5706110" cy="1969135"/>
            <wp:effectExtent l="0" t="0" r="889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C44" w:rsidRDefault="00797C44" w:rsidP="00E77346">
      <w:r>
        <w:rPr>
          <w:noProof/>
          <w:lang w:eastAsia="fr-FR"/>
        </w:rPr>
        <w:lastRenderedPageBreak/>
        <w:drawing>
          <wp:inline distT="0" distB="0" distL="0" distR="0" wp14:anchorId="350DDC73" wp14:editId="10FE62F7">
            <wp:extent cx="5760720" cy="3723706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C44" w:rsidRDefault="00797C44" w:rsidP="000138CC">
      <w:r>
        <w:rPr>
          <w:noProof/>
          <w:lang w:eastAsia="fr-FR"/>
        </w:rPr>
        <w:drawing>
          <wp:inline distT="0" distB="0" distL="0" distR="0" wp14:anchorId="7ACB6C8B" wp14:editId="6910126B">
            <wp:extent cx="5912768" cy="287655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17474" cy="2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29" w:rsidRDefault="00797C44" w:rsidP="00610129">
      <w:pPr>
        <w:tabs>
          <w:tab w:val="left" w:pos="900"/>
        </w:tabs>
      </w:pPr>
      <w:r>
        <w:rPr>
          <w:noProof/>
          <w:lang w:eastAsia="fr-FR"/>
        </w:rPr>
        <w:drawing>
          <wp:inline distT="0" distB="0" distL="0" distR="0" wp14:anchorId="0FE19CED" wp14:editId="5D4DE778">
            <wp:extent cx="5760720" cy="424429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129" w:rsidRDefault="00797C44" w:rsidP="00610129">
      <w:pPr>
        <w:tabs>
          <w:tab w:val="left" w:pos="480"/>
          <w:tab w:val="left" w:pos="1725"/>
        </w:tabs>
      </w:pPr>
      <w:r>
        <w:tab/>
      </w:r>
      <w:r w:rsidR="00610129">
        <w:rPr>
          <w:noProof/>
          <w:lang w:eastAsia="fr-FR"/>
        </w:rPr>
        <w:drawing>
          <wp:inline distT="0" distB="0" distL="0" distR="0" wp14:anchorId="41685DA8" wp14:editId="5BDDBB30">
            <wp:extent cx="1409700" cy="1457325"/>
            <wp:effectExtent l="0" t="0" r="0" b="952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59" cy="145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0129">
        <w:tab/>
      </w:r>
      <w:r w:rsidR="00610129">
        <w:rPr>
          <w:noProof/>
          <w:lang w:eastAsia="fr-FR"/>
        </w:rPr>
        <w:t xml:space="preserve">                                      </w:t>
      </w:r>
      <w:r w:rsidR="00610129">
        <w:rPr>
          <w:noProof/>
          <w:lang w:eastAsia="fr-FR"/>
        </w:rPr>
        <w:drawing>
          <wp:inline distT="0" distB="0" distL="0" distR="0" wp14:anchorId="47EB3C24" wp14:editId="266F0AFE">
            <wp:extent cx="1294950" cy="1438275"/>
            <wp:effectExtent l="0" t="0" r="635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3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346" w:rsidRDefault="00610129" w:rsidP="00610129">
      <w:pPr>
        <w:tabs>
          <w:tab w:val="center" w:pos="4890"/>
        </w:tabs>
        <w:ind w:firstLine="708"/>
      </w:pPr>
      <w:r w:rsidRPr="00610129">
        <w:t xml:space="preserve">Massif fissuré    </w:t>
      </w:r>
      <w:r>
        <w:tab/>
        <w:t xml:space="preserve">                                 M</w:t>
      </w:r>
      <w:r w:rsidRPr="00610129">
        <w:t>ilieu poreux équivalent</w:t>
      </w:r>
    </w:p>
    <w:p w:rsidR="00315C2E" w:rsidRDefault="000138CC" w:rsidP="000138CC">
      <w:pPr>
        <w:tabs>
          <w:tab w:val="center" w:pos="4890"/>
        </w:tabs>
      </w:pPr>
      <w:r>
        <w:rPr>
          <w:noProof/>
          <w:lang w:eastAsia="fr-FR"/>
        </w:rPr>
        <w:lastRenderedPageBreak/>
        <w:drawing>
          <wp:inline distT="0" distB="0" distL="0" distR="0" wp14:anchorId="6181982C" wp14:editId="7C6B225F">
            <wp:extent cx="6010275" cy="347585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19577" cy="348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B43" w:rsidRDefault="00315C2E" w:rsidP="00315C2E">
      <w:r>
        <w:rPr>
          <w:noProof/>
          <w:lang w:eastAsia="fr-FR"/>
        </w:rPr>
        <w:drawing>
          <wp:inline distT="0" distB="0" distL="0" distR="0" wp14:anchorId="29893382" wp14:editId="02034E57">
            <wp:extent cx="5760720" cy="3491587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B43" w:rsidRDefault="00155B43" w:rsidP="00155B43"/>
    <w:p w:rsidR="000138CC" w:rsidRDefault="00155B43" w:rsidP="00155B43">
      <w:r>
        <w:rPr>
          <w:noProof/>
          <w:lang w:eastAsia="fr-FR"/>
        </w:rPr>
        <w:drawing>
          <wp:inline distT="0" distB="0" distL="0" distR="0" wp14:anchorId="6C383CC6" wp14:editId="5CB59156">
            <wp:extent cx="5755922" cy="1371600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007" w:rsidRDefault="009C4007" w:rsidP="009C40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D5589">
        <w:rPr>
          <w:rFonts w:asciiTheme="majorBidi" w:hAnsiTheme="majorBidi" w:cstheme="majorBidi"/>
          <w:b/>
          <w:bCs/>
          <w:sz w:val="24"/>
          <w:szCs w:val="24"/>
        </w:rPr>
        <w:t xml:space="preserve">Référence </w:t>
      </w:r>
      <w:r>
        <w:rPr>
          <w:rFonts w:asciiTheme="majorBidi" w:hAnsiTheme="majorBidi" w:cstheme="majorBidi"/>
          <w:b/>
          <w:bCs/>
          <w:sz w:val="24"/>
          <w:szCs w:val="24"/>
        </w:rPr>
        <w:t>bibliographi</w:t>
      </w:r>
      <w:r w:rsidRPr="003D5589">
        <w:rPr>
          <w:rFonts w:asciiTheme="majorBidi" w:hAnsiTheme="majorBidi" w:cstheme="majorBidi"/>
          <w:b/>
          <w:bCs/>
          <w:sz w:val="24"/>
          <w:szCs w:val="24"/>
        </w:rPr>
        <w:t>que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:rsidR="009C4007" w:rsidRPr="003D5589" w:rsidRDefault="009C4007" w:rsidP="009C400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3D5589">
        <w:rPr>
          <w:rFonts w:asciiTheme="majorBidi" w:hAnsiTheme="majorBidi" w:cstheme="majorBidi"/>
          <w:sz w:val="24"/>
          <w:szCs w:val="24"/>
        </w:rPr>
        <w:lastRenderedPageBreak/>
        <w:t xml:space="preserve">François Renard. 2007 : Cours de Master Professionnel « Eaux Souterraines » :  </w:t>
      </w:r>
    </w:p>
    <w:p w:rsidR="009C4007" w:rsidRPr="003D5589" w:rsidRDefault="009C4007" w:rsidP="009C4007">
      <w:pPr>
        <w:rPr>
          <w:rFonts w:asciiTheme="majorBidi" w:hAnsiTheme="majorBidi" w:cstheme="majorBidi"/>
          <w:sz w:val="24"/>
          <w:szCs w:val="24"/>
        </w:rPr>
      </w:pPr>
      <w:r w:rsidRPr="003D5589">
        <w:rPr>
          <w:rFonts w:asciiTheme="majorBidi" w:hAnsiTheme="majorBidi" w:cstheme="majorBidi"/>
          <w:sz w:val="24"/>
          <w:szCs w:val="24"/>
        </w:rPr>
        <w:t>Hydrogéologie des milieux fissurés</w:t>
      </w:r>
    </w:p>
    <w:p w:rsidR="009C4007" w:rsidRPr="003D5589" w:rsidRDefault="009C4007" w:rsidP="009C4007">
      <w:pPr>
        <w:rPr>
          <w:rFonts w:asciiTheme="majorBidi" w:hAnsiTheme="majorBidi" w:cstheme="majorBidi"/>
          <w:sz w:val="24"/>
          <w:szCs w:val="24"/>
        </w:rPr>
      </w:pPr>
    </w:p>
    <w:p w:rsidR="009C4007" w:rsidRPr="003D5589" w:rsidRDefault="009C4007" w:rsidP="009C4007">
      <w:pPr>
        <w:rPr>
          <w:rFonts w:asciiTheme="majorBidi" w:hAnsiTheme="majorBidi" w:cstheme="majorBidi"/>
          <w:sz w:val="24"/>
          <w:szCs w:val="24"/>
        </w:rPr>
      </w:pPr>
    </w:p>
    <w:p w:rsidR="009C4007" w:rsidRPr="003D5589" w:rsidRDefault="009C4007" w:rsidP="009C4007">
      <w:pPr>
        <w:rPr>
          <w:rFonts w:asciiTheme="majorBidi" w:hAnsiTheme="majorBidi" w:cstheme="majorBidi"/>
          <w:sz w:val="24"/>
          <w:szCs w:val="24"/>
        </w:rPr>
      </w:pPr>
    </w:p>
    <w:p w:rsidR="003D5589" w:rsidRDefault="003D5589" w:rsidP="00155B43">
      <w:pPr>
        <w:rPr>
          <w:rFonts w:asciiTheme="majorBidi" w:hAnsiTheme="majorBidi" w:cstheme="majorBidi"/>
          <w:b/>
          <w:bCs/>
        </w:rPr>
      </w:pPr>
    </w:p>
    <w:p w:rsidR="009C4007" w:rsidRPr="003D5589" w:rsidRDefault="009C4007">
      <w:pPr>
        <w:rPr>
          <w:rFonts w:asciiTheme="majorBidi" w:hAnsiTheme="majorBidi" w:cstheme="majorBidi"/>
          <w:sz w:val="24"/>
          <w:szCs w:val="24"/>
        </w:rPr>
      </w:pPr>
    </w:p>
    <w:sectPr w:rsidR="009C4007" w:rsidRPr="003D5589" w:rsidSect="009C4007">
      <w:footerReference w:type="default" r:id="rId36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08A" w:rsidRDefault="00D5008A" w:rsidP="00106BCC">
      <w:pPr>
        <w:spacing w:after="0" w:line="240" w:lineRule="auto"/>
      </w:pPr>
      <w:r>
        <w:separator/>
      </w:r>
    </w:p>
  </w:endnote>
  <w:endnote w:type="continuationSeparator" w:id="0">
    <w:p w:rsidR="00D5008A" w:rsidRDefault="00D5008A" w:rsidP="0010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089791"/>
      <w:docPartObj>
        <w:docPartGallery w:val="Page Numbers (Bottom of Page)"/>
        <w:docPartUnique/>
      </w:docPartObj>
    </w:sdtPr>
    <w:sdtEndPr/>
    <w:sdtContent>
      <w:p w:rsidR="00106BCC" w:rsidRDefault="00106BC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007">
          <w:rPr>
            <w:noProof/>
          </w:rPr>
          <w:t>1</w:t>
        </w:r>
        <w:r>
          <w:fldChar w:fldCharType="end"/>
        </w:r>
      </w:p>
    </w:sdtContent>
  </w:sdt>
  <w:p w:rsidR="00106BCC" w:rsidRDefault="00106BC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08A" w:rsidRDefault="00D5008A" w:rsidP="00106BCC">
      <w:pPr>
        <w:spacing w:after="0" w:line="240" w:lineRule="auto"/>
      </w:pPr>
      <w:r>
        <w:separator/>
      </w:r>
    </w:p>
  </w:footnote>
  <w:footnote w:type="continuationSeparator" w:id="0">
    <w:p w:rsidR="00D5008A" w:rsidRDefault="00D5008A" w:rsidP="00106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C21"/>
    <w:multiLevelType w:val="hybridMultilevel"/>
    <w:tmpl w:val="14265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03"/>
    <w:rsid w:val="000138CC"/>
    <w:rsid w:val="000818FB"/>
    <w:rsid w:val="00106BCC"/>
    <w:rsid w:val="00116B72"/>
    <w:rsid w:val="00155B43"/>
    <w:rsid w:val="00266A21"/>
    <w:rsid w:val="002720CE"/>
    <w:rsid w:val="002A70A1"/>
    <w:rsid w:val="00315C2E"/>
    <w:rsid w:val="00332AA3"/>
    <w:rsid w:val="003D5589"/>
    <w:rsid w:val="00432DD9"/>
    <w:rsid w:val="00610129"/>
    <w:rsid w:val="00797C44"/>
    <w:rsid w:val="007B4308"/>
    <w:rsid w:val="00805484"/>
    <w:rsid w:val="009A6DB3"/>
    <w:rsid w:val="009C4007"/>
    <w:rsid w:val="00AE2689"/>
    <w:rsid w:val="00B75A75"/>
    <w:rsid w:val="00C040FB"/>
    <w:rsid w:val="00C21317"/>
    <w:rsid w:val="00C517E4"/>
    <w:rsid w:val="00D5008A"/>
    <w:rsid w:val="00E42CE9"/>
    <w:rsid w:val="00E61CC6"/>
    <w:rsid w:val="00E77346"/>
    <w:rsid w:val="00EE6803"/>
    <w:rsid w:val="00FA5FA0"/>
    <w:rsid w:val="00FF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7E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06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6BCC"/>
  </w:style>
  <w:style w:type="paragraph" w:styleId="Pieddepage">
    <w:name w:val="footer"/>
    <w:basedOn w:val="Normal"/>
    <w:link w:val="PieddepageCar"/>
    <w:uiPriority w:val="99"/>
    <w:unhideWhenUsed/>
    <w:rsid w:val="00106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6BCC"/>
  </w:style>
  <w:style w:type="paragraph" w:styleId="Paragraphedeliste">
    <w:name w:val="List Paragraph"/>
    <w:basedOn w:val="Normal"/>
    <w:uiPriority w:val="34"/>
    <w:qFormat/>
    <w:rsid w:val="003D5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5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7E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06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6BCC"/>
  </w:style>
  <w:style w:type="paragraph" w:styleId="Pieddepage">
    <w:name w:val="footer"/>
    <w:basedOn w:val="Normal"/>
    <w:link w:val="PieddepageCar"/>
    <w:uiPriority w:val="99"/>
    <w:unhideWhenUsed/>
    <w:rsid w:val="00106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6BCC"/>
  </w:style>
  <w:style w:type="paragraph" w:styleId="Paragraphedeliste">
    <w:name w:val="List Paragraph"/>
    <w:basedOn w:val="Normal"/>
    <w:uiPriority w:val="34"/>
    <w:qFormat/>
    <w:rsid w:val="003D5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8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G C</dc:creator>
  <cp:keywords/>
  <dc:description/>
  <cp:lastModifiedBy>N G C</cp:lastModifiedBy>
  <cp:revision>34</cp:revision>
  <dcterms:created xsi:type="dcterms:W3CDTF">2020-04-12T18:45:00Z</dcterms:created>
  <dcterms:modified xsi:type="dcterms:W3CDTF">2020-04-13T17:19:00Z</dcterms:modified>
</cp:coreProperties>
</file>