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eastAsia="fr-FR"/>
        </w:rPr>
        <w:id w:val="266997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HAnsi"/>
          <w:b/>
          <w:bCs/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86"/>
          </w:tblGrid>
          <w:tr w:rsidR="00BA35B3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fr-FR"/>
                </w:rPr>
                <w:alias w:val="Société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56"/>
                  <w:szCs w:val="56"/>
                  <w:lang w:eastAsia="en-US"/>
                </w:rPr>
              </w:sdtEndPr>
              <w:sdtContent>
                <w:tc>
                  <w:tcPr>
                    <w:tcW w:w="5000" w:type="pct"/>
                  </w:tcPr>
                  <w:p w:rsidR="00BA35B3" w:rsidRDefault="002A37E8" w:rsidP="002A37E8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2A37E8">
                      <w:rPr>
                        <w:rFonts w:asciiTheme="majorHAnsi" w:eastAsiaTheme="majorEastAsia" w:hAnsiTheme="majorHAnsi" w:cstheme="majorBidi"/>
                        <w:caps/>
                        <w:sz w:val="56"/>
                        <w:szCs w:val="56"/>
                        <w:lang w:eastAsia="fr-FR"/>
                      </w:rPr>
                      <w:t xml:space="preserve">faculté de medecine d’annaba </w:t>
                    </w:r>
                  </w:p>
                </w:tc>
              </w:sdtContent>
            </w:sdt>
          </w:tr>
          <w:tr w:rsidR="00BA35B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  <w:lang w:eastAsia="fr-FR"/>
                </w:rPr>
                <w:alias w:val="Titr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BA35B3" w:rsidRDefault="00BB04D6" w:rsidP="008847BD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BB04D6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eastAsia="fr-FR"/>
                      </w:rPr>
                      <w:t>EEG et électrogènese corticale</w:t>
                    </w:r>
                  </w:p>
                </w:tc>
              </w:sdtContent>
            </w:sdt>
          </w:tr>
          <w:tr w:rsidR="00BA35B3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ous-titr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BA35B3" w:rsidRDefault="00BA35B3" w:rsidP="00FF3B10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2ème année médecine 201</w:t>
                    </w:r>
                    <w:r w:rsidR="002A37E8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9-2020</w:t>
                    </w:r>
                  </w:p>
                </w:tc>
              </w:sdtContent>
            </w:sdt>
          </w:tr>
          <w:tr w:rsidR="00BA35B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A35B3" w:rsidRDefault="00E55282">
                <w:pPr>
                  <w:pStyle w:val="Sansinterligne"/>
                  <w:jc w:val="center"/>
                </w:pPr>
                <w:r>
                  <w:rPr>
                    <w:noProof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229" type="#_x0000_t202" style="position:absolute;left:0;text-align:left;margin-left:117.95pt;margin-top:38.1pt;width:229.25pt;height:33.4pt;z-index:251680256;mso-height-percent:200;mso-position-horizontal-relative:text;mso-position-vertical-relative:text;mso-height-percent:200;mso-width-relative:margin;mso-height-relative:margin" strokecolor="white [3212]">
                      <v:textbox style="mso-next-textbox:#_x0000_s1229;mso-fit-shape-to-text:t">
                        <w:txbxContent>
                          <w:p w:rsidR="002A37E8" w:rsidRDefault="00E55282" w:rsidP="002A37E8">
                            <w:pPr>
                              <w:jc w:val="center"/>
                            </w:pPr>
                            <w:hyperlink r:id="rId9" w:history="1">
                              <w:r w:rsidR="002A37E8" w:rsidRPr="00797BC4">
                                <w:rPr>
                                  <w:rStyle w:val="Lienhypertexte"/>
                                </w:rPr>
                                <w:t>benahmedabdelhalim@gmail.com</w:t>
                              </w:r>
                            </w:hyperlink>
                          </w:p>
                        </w:txbxContent>
                      </v:textbox>
                    </v:shape>
                  </w:pict>
                </w:r>
              </w:p>
            </w:tc>
          </w:tr>
          <w:tr w:rsidR="00BA35B3">
            <w:trPr>
              <w:trHeight w:val="360"/>
              <w:jc w:val="center"/>
            </w:trPr>
            <w:sdt>
              <w:sdtPr>
                <w:rPr>
                  <w:b/>
                  <w:bCs/>
                  <w:sz w:val="36"/>
                  <w:szCs w:val="36"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A35B3" w:rsidRDefault="00BA35B3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 w:rsidRPr="002A37E8">
                      <w:rPr>
                        <w:b/>
                        <w:bCs/>
                        <w:sz w:val="36"/>
                        <w:szCs w:val="36"/>
                      </w:rPr>
                      <w:t>Dr A. Benahmed</w:t>
                    </w:r>
                  </w:p>
                </w:tc>
              </w:sdtContent>
            </w:sdt>
          </w:tr>
          <w:tr w:rsidR="00BA35B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A35B3" w:rsidRDefault="002A37E8" w:rsidP="002A37E8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BA35B3" w:rsidRDefault="00BA35B3"/>
        <w:p w:rsidR="00BA35B3" w:rsidRDefault="00BA35B3"/>
        <w:p w:rsidR="00B27B05" w:rsidRDefault="00B27B05"/>
        <w:p w:rsidR="00B27B05" w:rsidRDefault="00B27B05"/>
        <w:p w:rsidR="00BA35B3" w:rsidRDefault="00BA35B3"/>
        <w:p w:rsidR="00B84C97" w:rsidRDefault="00B84C97"/>
        <w:p w:rsidR="00B84C97" w:rsidRDefault="00B84C97"/>
        <w:p w:rsidR="00B84C97" w:rsidRDefault="00B84C97"/>
        <w:p w:rsidR="00B84C97" w:rsidRDefault="00B84C97"/>
        <w:p w:rsidR="00BB04D6" w:rsidRDefault="00BB04D6"/>
        <w:p w:rsidR="00BB04D6" w:rsidRDefault="00BB04D6"/>
        <w:p w:rsidR="00BB04D6" w:rsidRDefault="00BB04D6"/>
        <w:p w:rsidR="00BB04D6" w:rsidRDefault="00BB04D6"/>
        <w:p w:rsidR="00BB04D6" w:rsidRDefault="00BB04D6"/>
        <w:p w:rsidR="00BB04D6" w:rsidRDefault="00BB04D6"/>
        <w:p w:rsidR="00BB04D6" w:rsidRPr="007841E7" w:rsidRDefault="00BB04D6" w:rsidP="00BB04D6">
          <w:pPr>
            <w:numPr>
              <w:ilvl w:val="0"/>
              <w:numId w:val="114"/>
            </w:num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BB04D6">
            <w:rPr>
              <w:rFonts w:cstheme="minorHAnsi"/>
              <w:color w:val="002060"/>
              <w:sz w:val="24"/>
              <w:szCs w:val="24"/>
            </w:rPr>
            <w:lastRenderedPageBreak/>
            <w:t>Définition de l’électroencéphalographie :</w:t>
          </w:r>
          <w:r w:rsidRPr="007841E7">
            <w:rPr>
              <w:rFonts w:cstheme="minorHAnsi"/>
              <w:sz w:val="24"/>
              <w:szCs w:val="24"/>
            </w:rPr>
            <w:t xml:space="preserve"> L’électrœncéphalographie est l’enregistrement de l’activité électrique du cerveau.</w:t>
          </w:r>
        </w:p>
        <w:p w:rsidR="00BB04D6" w:rsidRPr="007841E7" w:rsidRDefault="00BB04D6" w:rsidP="00BB04D6">
          <w:pPr>
            <w:numPr>
              <w:ilvl w:val="0"/>
              <w:numId w:val="114"/>
            </w:num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BB04D6">
            <w:rPr>
              <w:rFonts w:cstheme="minorHAnsi"/>
              <w:color w:val="002060"/>
              <w:sz w:val="24"/>
              <w:szCs w:val="24"/>
            </w:rPr>
            <w:t>Les rythmes EEG :</w:t>
          </w:r>
          <w:r w:rsidRPr="007841E7">
            <w:rPr>
              <w:rFonts w:cstheme="minorHAnsi"/>
              <w:sz w:val="24"/>
              <w:szCs w:val="24"/>
            </w:rPr>
            <w:t xml:space="preserve"> Chez un sujet au repos les yeux sont fermés le cortex cérébral présent une activité spontanée. Cette activité spontanée, se présente à  l’EEG   par  des variations périodique de l’activité corticale ; formant des rythmes. On distingue :</w:t>
          </w: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tbl>
          <w:tblPr>
            <w:tblStyle w:val="Grilledutableau"/>
            <w:tblW w:w="0" w:type="auto"/>
            <w:tblInd w:w="360" w:type="dxa"/>
            <w:tblLook w:val="04A0"/>
          </w:tblPr>
          <w:tblGrid>
            <w:gridCol w:w="2103"/>
            <w:gridCol w:w="2348"/>
            <w:gridCol w:w="2212"/>
            <w:gridCol w:w="2263"/>
          </w:tblGrid>
          <w:tr w:rsidR="00BB04D6" w:rsidRPr="007841E7" w:rsidTr="00DC00DB"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rythme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Fréquence(Hertz)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Localisation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Etat physiologique</w:t>
                </w:r>
              </w:p>
            </w:tc>
          </w:tr>
          <w:tr w:rsidR="00BB04D6" w:rsidRPr="007841E7" w:rsidTr="00DC00DB"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b/>
                    <w:bCs/>
                    <w:sz w:val="24"/>
                    <w:szCs w:val="24"/>
                  </w:rPr>
                  <w:t>alpha (α)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 xml:space="preserve">8 à 13 Hz </w:t>
                </w:r>
              </w:p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 xml:space="preserve">amplitude &gt;50 uV 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occipital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Veille</w:t>
                </w:r>
              </w:p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disparait  lors des efforts intellectuels, ouverture des yeux.</w:t>
                </w:r>
              </w:p>
            </w:tc>
          </w:tr>
          <w:tr w:rsidR="00BB04D6" w:rsidRPr="007841E7" w:rsidTr="00DC00DB"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b/>
                    <w:bCs/>
                    <w:sz w:val="24"/>
                    <w:szCs w:val="24"/>
                  </w:rPr>
                  <w:t>bêta (β)</w:t>
                </w:r>
                <w:r w:rsidRPr="007841E7">
                  <w:rPr>
                    <w:rFonts w:cstheme="minorHAnsi"/>
                    <w:sz w:val="24"/>
                    <w:szCs w:val="24"/>
                  </w:rPr>
                  <w:t> 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 xml:space="preserve">plus de 14 Hertz </w:t>
                </w:r>
              </w:p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faible amplitude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fronto-pariétales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 xml:space="preserve">Veille active </w:t>
                </w:r>
              </w:p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 xml:space="preserve">Yeux ouverts </w:t>
                </w:r>
              </w:p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  <w:tr w:rsidR="00BB04D6" w:rsidRPr="007841E7" w:rsidTr="00DC00DB"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b/>
                    <w:bCs/>
                    <w:sz w:val="24"/>
                    <w:szCs w:val="24"/>
                  </w:rPr>
                  <w:t>thêta (θ)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4 â 7 Hertz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temporale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 xml:space="preserve">Sommeil paradoxal </w:t>
                </w:r>
              </w:p>
            </w:tc>
          </w:tr>
          <w:tr w:rsidR="00BB04D6" w:rsidRPr="007841E7" w:rsidTr="00DC00DB"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b/>
                    <w:bCs/>
                    <w:sz w:val="24"/>
                    <w:szCs w:val="24"/>
                  </w:rPr>
                  <w:t>delta (δ)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inférieure â 4 Hertz.</w:t>
                </w: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487" w:type="dxa"/>
              </w:tcPr>
              <w:p w:rsidR="00BB04D6" w:rsidRPr="007841E7" w:rsidRDefault="00BB04D6" w:rsidP="00DC00DB">
                <w:pPr>
                  <w:spacing w:after="200" w:line="360" w:lineRule="auto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841E7">
                  <w:rPr>
                    <w:rFonts w:cstheme="minorHAnsi"/>
                    <w:sz w:val="24"/>
                    <w:szCs w:val="24"/>
                  </w:rPr>
                  <w:t>sommeil lent</w:t>
                </w:r>
              </w:p>
            </w:tc>
          </w:tr>
        </w:tbl>
        <w:p w:rsidR="00BB04D6" w:rsidRPr="00BB04D6" w:rsidRDefault="00BB04D6" w:rsidP="00BB04D6">
          <w:pPr>
            <w:spacing w:line="360" w:lineRule="auto"/>
            <w:jc w:val="both"/>
            <w:rPr>
              <w:rFonts w:cstheme="minorHAnsi"/>
              <w:color w:val="002060"/>
              <w:sz w:val="24"/>
              <w:szCs w:val="24"/>
            </w:rPr>
          </w:pPr>
        </w:p>
        <w:p w:rsidR="00BB04D6" w:rsidRPr="00BB04D6" w:rsidRDefault="00BB04D6" w:rsidP="00BB04D6">
          <w:pPr>
            <w:numPr>
              <w:ilvl w:val="0"/>
              <w:numId w:val="114"/>
            </w:numPr>
            <w:spacing w:line="360" w:lineRule="auto"/>
            <w:jc w:val="both"/>
            <w:rPr>
              <w:rFonts w:cstheme="minorHAnsi"/>
              <w:color w:val="002060"/>
              <w:sz w:val="24"/>
              <w:szCs w:val="24"/>
            </w:rPr>
          </w:pPr>
          <w:r w:rsidRPr="00BB04D6">
            <w:rPr>
              <w:rFonts w:cstheme="minorHAnsi"/>
              <w:color w:val="002060"/>
              <w:sz w:val="24"/>
              <w:szCs w:val="24"/>
            </w:rPr>
            <w:t>origine des activités EEG</w:t>
          </w: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Les activités EEG est le résultat de fluctuations spontanées des potentiels membranaires ; qui sont synchronisées par des structures sous-corticales, pour former des activités rythmiques.</w:t>
          </w: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noProof/>
              <w:sz w:val="24"/>
              <w:szCs w:val="24"/>
            </w:rPr>
            <w:lastRenderedPageBreak/>
            <w:drawing>
              <wp:inline distT="0" distB="0" distL="0" distR="0">
                <wp:extent cx="3574940" cy="2329732"/>
                <wp:effectExtent l="57150" t="19050" r="120760" b="89618"/>
                <wp:docPr id="8" name="Imag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Grp="1"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948" cy="2330389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L'activité EEG correspond essentiellement à l'activité postsynaptique des neurones pyramidaux. Ces cellules présentent des dendrites orientées parallèlement les unes aux autres et leurs dendrites et qui sont perpendiculaires à la surface du cortex, les  corps cellulaires sont situés dans la profondeur.</w:t>
          </w: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 xml:space="preserve">Les  potentiels postsynaptiques synaptiques des dendrites forment des dipôles orientés parallèlement. </w:t>
          </w: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noProof/>
              <w:sz w:val="24"/>
              <w:szCs w:val="24"/>
            </w:rPr>
            <w:drawing>
              <wp:inline distT="0" distB="0" distL="0" distR="0">
                <wp:extent cx="1485403" cy="1952923"/>
                <wp:effectExtent l="57150" t="19050" r="114797" b="104477"/>
                <wp:docPr id="9" name="Imag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70" name="Picture 2"/>
                        <pic:cNvPicPr>
                          <a:picLocks noGrp="1" noChangeAspect="1" noChangeArrowheads="1"/>
                        </pic:cNvPicPr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609" cy="1962398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  <w:r w:rsidRPr="007841E7">
            <w:rPr>
              <w:rFonts w:cstheme="minorHAnsi"/>
              <w:noProof/>
              <w:sz w:val="24"/>
              <w:szCs w:val="24"/>
            </w:rPr>
            <w:drawing>
              <wp:inline distT="0" distB="0" distL="0" distR="0">
                <wp:extent cx="2231508" cy="1968776"/>
                <wp:effectExtent l="57150" t="19050" r="111642" b="88624"/>
                <wp:docPr id="10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7021" cy="1973640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Quand une électrode extracellulaire est située à proximité du courant d'entrée (puits) un potentiel négatif est enregistré, alors qu'à proximité du courant de sortie (source), on enregistre un potentiel positif.</w:t>
          </w: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noProof/>
              <w:sz w:val="24"/>
              <w:szCs w:val="24"/>
            </w:rPr>
            <w:lastRenderedPageBreak/>
            <w:drawing>
              <wp:inline distT="0" distB="0" distL="0" distR="0">
                <wp:extent cx="2534975" cy="2473788"/>
                <wp:effectExtent l="57150" t="19050" r="112975" b="97962"/>
                <wp:docPr id="11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7941" cy="2476683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noProof/>
              <w:sz w:val="24"/>
              <w:szCs w:val="24"/>
            </w:rPr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419100</wp:posOffset>
                </wp:positionV>
                <wp:extent cx="3095625" cy="2332990"/>
                <wp:effectExtent l="57150" t="19050" r="123825" b="86360"/>
                <wp:wrapTight wrapText="bothSides">
                  <wp:wrapPolygon edited="0">
                    <wp:start x="-399" y="-176"/>
                    <wp:lineTo x="0" y="22400"/>
                    <wp:lineTo x="22198" y="22400"/>
                    <wp:lineTo x="22331" y="22400"/>
                    <wp:lineTo x="22464" y="21341"/>
                    <wp:lineTo x="22464" y="176"/>
                    <wp:lineTo x="22198" y="-176"/>
                    <wp:lineTo x="-399" y="-176"/>
                  </wp:wrapPolygon>
                </wp:wrapTight>
                <wp:docPr id="12" name="Image 14" descr="17-09535-05-mini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17-09535-05-mini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2332990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Pr="007841E7">
            <w:rPr>
              <w:rFonts w:cstheme="minorHAnsi"/>
              <w:sz w:val="24"/>
              <w:szCs w:val="24"/>
            </w:rPr>
            <w:t>Ces potentiels postsynaptiques générés s'additionnent  pour formées des courants locaux.</w:t>
          </w: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Deux systèmes modulent ces activités postsynaptiques corticales :</w:t>
          </w:r>
        </w:p>
        <w:p w:rsidR="00BB04D6" w:rsidRPr="007841E7" w:rsidRDefault="00BB04D6" w:rsidP="00BB04D6">
          <w:pPr>
            <w:numPr>
              <w:ilvl w:val="0"/>
              <w:numId w:val="116"/>
            </w:numPr>
            <w:tabs>
              <w:tab w:val="num" w:pos="720"/>
            </w:tabs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b/>
              <w:bCs/>
              <w:sz w:val="24"/>
              <w:szCs w:val="24"/>
            </w:rPr>
            <w:t>Le noyau réticulaire thalamique :</w:t>
          </w:r>
          <w:r w:rsidRPr="007841E7">
            <w:rPr>
              <w:rFonts w:cstheme="minorHAnsi"/>
              <w:sz w:val="24"/>
              <w:szCs w:val="24"/>
            </w:rPr>
            <w:t xml:space="preserve"> est à l’ origine des ondes rythmiques corticales (pacemaker) responsable de la synchronisation thalamocorticale . Ce noyau est constitué de cellules autorythmiques qui se projette sur la presque totalité des autres noyaux thalamiques, qui eux-mêmes se projettent sur tout le cortex cérébrale.</w:t>
          </w:r>
        </w:p>
        <w:p w:rsidR="00BB04D6" w:rsidRPr="007841E7" w:rsidRDefault="00BB04D6" w:rsidP="00BB04D6">
          <w:pPr>
            <w:numPr>
              <w:ilvl w:val="0"/>
              <w:numId w:val="115"/>
            </w:numPr>
            <w:tabs>
              <w:tab w:val="num" w:pos="720"/>
            </w:tabs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 xml:space="preserve">En absence d’excitation le noyau réticulaire thalamique transmis  aux cellules pyramidales des bouffées rythmiques </w:t>
          </w:r>
          <w:r w:rsidRPr="007841E7">
            <w:rPr>
              <w:rFonts w:cstheme="minorHAnsi"/>
              <w:b/>
              <w:bCs/>
              <w:sz w:val="24"/>
              <w:szCs w:val="24"/>
            </w:rPr>
            <w:t>synchronisées</w:t>
          </w:r>
          <w:r w:rsidRPr="007841E7">
            <w:rPr>
              <w:rFonts w:cstheme="minorHAnsi"/>
              <w:sz w:val="24"/>
              <w:szCs w:val="24"/>
            </w:rPr>
            <w:t>.</w:t>
          </w:r>
        </w:p>
        <w:p w:rsidR="00BB04D6" w:rsidRPr="007841E7" w:rsidRDefault="00BB04D6" w:rsidP="00BB04D6">
          <w:pPr>
            <w:numPr>
              <w:ilvl w:val="0"/>
              <w:numId w:val="115"/>
            </w:numPr>
            <w:tabs>
              <w:tab w:val="num" w:pos="720"/>
            </w:tabs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 xml:space="preserve">En présence d’une excitation, le noyau réticulaire thalamique transmis  aux cellules pyramidales une activité </w:t>
          </w:r>
          <w:r w:rsidRPr="007841E7">
            <w:rPr>
              <w:rFonts w:cstheme="minorHAnsi"/>
              <w:b/>
              <w:bCs/>
              <w:sz w:val="24"/>
              <w:szCs w:val="24"/>
            </w:rPr>
            <w:t>désynchronisé</w:t>
          </w:r>
          <w:r w:rsidRPr="007841E7">
            <w:rPr>
              <w:rFonts w:cstheme="minorHAnsi"/>
              <w:sz w:val="24"/>
              <w:szCs w:val="24"/>
            </w:rPr>
            <w:t>.</w:t>
          </w: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noProof/>
              <w:sz w:val="24"/>
              <w:szCs w:val="24"/>
            </w:rPr>
            <w:lastRenderedPageBreak/>
            <w:drawing>
              <wp:inline distT="0" distB="0" distL="0" distR="0">
                <wp:extent cx="4636084" cy="3029447"/>
                <wp:effectExtent l="57150" t="19050" r="107366" b="94753"/>
                <wp:docPr id="13" name="Imag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5263" cy="3035445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BB04D6" w:rsidRPr="007841E7" w:rsidRDefault="00BB04D6" w:rsidP="00BB04D6">
          <w:pPr>
            <w:numPr>
              <w:ilvl w:val="0"/>
              <w:numId w:val="116"/>
            </w:numPr>
            <w:tabs>
              <w:tab w:val="num" w:pos="720"/>
            </w:tabs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b/>
              <w:bCs/>
              <w:sz w:val="24"/>
              <w:szCs w:val="24"/>
            </w:rPr>
            <w:t>la formation réticulaire mésencéphalique :</w:t>
          </w:r>
          <w:r w:rsidRPr="007841E7">
            <w:rPr>
              <w:rFonts w:cstheme="minorHAnsi"/>
              <w:sz w:val="24"/>
              <w:szCs w:val="24"/>
            </w:rPr>
            <w:t xml:space="preserve"> est responsable de la désynchronisation du tracé EEG :</w:t>
          </w:r>
        </w:p>
        <w:p w:rsidR="00BB04D6" w:rsidRPr="007841E7" w:rsidRDefault="00BB04D6" w:rsidP="00BB04D6">
          <w:pPr>
            <w:numPr>
              <w:ilvl w:val="0"/>
              <w:numId w:val="115"/>
            </w:numPr>
            <w:tabs>
              <w:tab w:val="num" w:pos="720"/>
            </w:tabs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Par  le système activateur ascendant : d’où partent des voies excitatrices ascendantes qui se projettent de façon diffuse sur l’ensemble du cortex cérébral.</w:t>
          </w:r>
        </w:p>
        <w:p w:rsidR="00BB04D6" w:rsidRPr="007841E7" w:rsidRDefault="00BB04D6" w:rsidP="00BB04D6">
          <w:pPr>
            <w:numPr>
              <w:ilvl w:val="0"/>
              <w:numId w:val="115"/>
            </w:numPr>
            <w:tabs>
              <w:tab w:val="num" w:pos="720"/>
            </w:tabs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sz w:val="24"/>
              <w:szCs w:val="24"/>
            </w:rPr>
            <w:t>Par le système activateur descendant : d’où partent des voies excitatrices descendantes qui se projettent sur les motoneurones de la moelle et sont responsables d’éveil comportemental.</w:t>
          </w:r>
        </w:p>
        <w:p w:rsidR="00BB04D6" w:rsidRPr="007841E7" w:rsidRDefault="00BB04D6" w:rsidP="00BB04D6">
          <w:pPr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841E7">
            <w:rPr>
              <w:rFonts w:cstheme="minorHAnsi"/>
              <w:noProof/>
              <w:sz w:val="24"/>
              <w:szCs w:val="24"/>
            </w:rPr>
            <w:drawing>
              <wp:inline distT="0" distB="0" distL="0" distR="0">
                <wp:extent cx="2954738" cy="2535849"/>
                <wp:effectExtent l="57150" t="19050" r="112312" b="93051"/>
                <wp:docPr id="1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803" cy="2542770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B84C97" w:rsidRDefault="00B84C97"/>
        <w:p w:rsidR="007841E7" w:rsidRPr="008847BD" w:rsidRDefault="00E55282" w:rsidP="008847BD">
          <w:pPr>
            <w:rPr>
              <w:rFonts w:eastAsiaTheme="minorHAnsi" w:cstheme="minorHAnsi"/>
              <w:b/>
              <w:bCs/>
              <w:sz w:val="24"/>
              <w:szCs w:val="24"/>
              <w:lang w:eastAsia="en-US"/>
            </w:rPr>
          </w:pPr>
        </w:p>
      </w:sdtContent>
    </w:sdt>
    <w:sectPr w:rsidR="007841E7" w:rsidRPr="008847BD" w:rsidSect="00F4531F">
      <w:headerReference w:type="default" r:id="rId17"/>
      <w:footerReference w:type="default" r:id="rId18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911" w:rsidRDefault="004F6911" w:rsidP="00F633ED">
      <w:pPr>
        <w:spacing w:after="0" w:line="240" w:lineRule="auto"/>
      </w:pPr>
      <w:r>
        <w:separator/>
      </w:r>
    </w:p>
  </w:endnote>
  <w:endnote w:type="continuationSeparator" w:id="1">
    <w:p w:rsidR="004F6911" w:rsidRDefault="004F6911" w:rsidP="00F6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261"/>
      <w:docPartObj>
        <w:docPartGallery w:val="Page Numbers (Bottom of Page)"/>
        <w:docPartUnique/>
      </w:docPartObj>
    </w:sdtPr>
    <w:sdtContent>
      <w:p w:rsidR="002A37E8" w:rsidRDefault="00E55282">
        <w:pPr>
          <w:pStyle w:val="Pieddepage"/>
          <w:jc w:val="center"/>
        </w:pPr>
        <w:fldSimple w:instr=" PAGE   \* MERGEFORMAT ">
          <w:r w:rsidR="00BB04D6">
            <w:rPr>
              <w:noProof/>
            </w:rPr>
            <w:t>2</w:t>
          </w:r>
        </w:fldSimple>
      </w:p>
    </w:sdtContent>
  </w:sdt>
  <w:p w:rsidR="002A37E8" w:rsidRDefault="002A37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911" w:rsidRDefault="004F6911" w:rsidP="00F633ED">
      <w:pPr>
        <w:spacing w:after="0" w:line="240" w:lineRule="auto"/>
      </w:pPr>
      <w:r>
        <w:separator/>
      </w:r>
    </w:p>
  </w:footnote>
  <w:footnote w:type="continuationSeparator" w:id="1">
    <w:p w:rsidR="004F6911" w:rsidRDefault="004F6911" w:rsidP="00F6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E8" w:rsidRPr="00F2417A" w:rsidRDefault="002A37E8" w:rsidP="00F633ED">
    <w:pPr>
      <w:pStyle w:val="En-tte"/>
      <w:pBdr>
        <w:bottom w:val="single" w:sz="4" w:space="1" w:color="auto"/>
      </w:pBdr>
      <w:jc w:val="right"/>
      <w:rPr>
        <w:rFonts w:ascii="Monotype Corsiva" w:hAnsi="Monotype Corsiva"/>
        <w:sz w:val="24"/>
        <w:szCs w:val="24"/>
      </w:rPr>
    </w:pPr>
    <w:r w:rsidRPr="00F2417A">
      <w:rPr>
        <w:rFonts w:ascii="Monotype Corsiva" w:hAnsi="Monotype Corsiva"/>
        <w:sz w:val="24"/>
        <w:szCs w:val="24"/>
      </w:rPr>
      <w:t xml:space="preserve">Dr </w:t>
    </w:r>
    <w:r>
      <w:rPr>
        <w:rFonts w:ascii="Monotype Corsiva" w:hAnsi="Monotype Corsiva"/>
        <w:sz w:val="24"/>
        <w:szCs w:val="24"/>
      </w:rPr>
      <w:t>A.</w:t>
    </w:r>
    <w:r w:rsidRPr="00F2417A">
      <w:rPr>
        <w:rFonts w:ascii="Monotype Corsiva" w:hAnsi="Monotype Corsiva"/>
        <w:sz w:val="24"/>
        <w:szCs w:val="24"/>
      </w:rPr>
      <w:t xml:space="preserve"> Benahmed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330"/>
    <w:multiLevelType w:val="hybridMultilevel"/>
    <w:tmpl w:val="CACCB1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460D7"/>
    <w:multiLevelType w:val="hybridMultilevel"/>
    <w:tmpl w:val="0994F284"/>
    <w:lvl w:ilvl="0" w:tplc="C81A2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B1EB6"/>
    <w:multiLevelType w:val="hybridMultilevel"/>
    <w:tmpl w:val="336411E4"/>
    <w:lvl w:ilvl="0" w:tplc="040C001B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250DF"/>
    <w:multiLevelType w:val="hybridMultilevel"/>
    <w:tmpl w:val="7AB29444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8265FE"/>
    <w:multiLevelType w:val="hybridMultilevel"/>
    <w:tmpl w:val="ABB0324E"/>
    <w:lvl w:ilvl="0" w:tplc="26A298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</w:rPr>
    </w:lvl>
    <w:lvl w:ilvl="1" w:tplc="F01870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02D026CC"/>
    <w:multiLevelType w:val="hybridMultilevel"/>
    <w:tmpl w:val="A32EC82A"/>
    <w:lvl w:ilvl="0" w:tplc="82D234E6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AE630F"/>
    <w:multiLevelType w:val="hybridMultilevel"/>
    <w:tmpl w:val="2DEC0BFA"/>
    <w:lvl w:ilvl="0" w:tplc="D20A47B2">
      <w:start w:val="1"/>
      <w:numFmt w:val="upperRoman"/>
      <w:lvlText w:val="%1."/>
      <w:lvlJc w:val="right"/>
      <w:pPr>
        <w:ind w:left="360" w:hanging="360"/>
      </w:pPr>
      <w:rPr>
        <w:rFonts w:asciiTheme="majorHAnsi" w:hAnsiTheme="majorHAnsi" w:cs="Calibri" w:hint="default"/>
        <w:b w:val="0"/>
        <w:bCs w:val="0"/>
        <w:i w:val="0"/>
        <w:iCs w:val="0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520395A"/>
    <w:multiLevelType w:val="hybridMultilevel"/>
    <w:tmpl w:val="1A36E9E2"/>
    <w:lvl w:ilvl="0" w:tplc="1B061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AE2030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62735D5"/>
    <w:multiLevelType w:val="hybridMultilevel"/>
    <w:tmpl w:val="E1D2C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AF28AB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D4338E"/>
    <w:multiLevelType w:val="multilevel"/>
    <w:tmpl w:val="5BD2203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-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>
    <w:nsid w:val="07E751CE"/>
    <w:multiLevelType w:val="hybridMultilevel"/>
    <w:tmpl w:val="1CC66334"/>
    <w:lvl w:ilvl="0" w:tplc="82EAF3E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95D6080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0A5929FC"/>
    <w:multiLevelType w:val="hybridMultilevel"/>
    <w:tmpl w:val="316C7D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77B5C"/>
    <w:multiLevelType w:val="hybridMultilevel"/>
    <w:tmpl w:val="127C9346"/>
    <w:lvl w:ilvl="0" w:tplc="631E14BC">
      <w:start w:val="1"/>
      <w:numFmt w:val="upperRoman"/>
      <w:lvlText w:val="%1."/>
      <w:lvlJc w:val="righ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B9637C9"/>
    <w:multiLevelType w:val="hybridMultilevel"/>
    <w:tmpl w:val="6EB48476"/>
    <w:lvl w:ilvl="0" w:tplc="063C89D4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2063F8"/>
    <w:multiLevelType w:val="hybridMultilevel"/>
    <w:tmpl w:val="1C846CE4"/>
    <w:lvl w:ilvl="0" w:tplc="6570F6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66C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83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18E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C3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82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22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22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AB8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9568BB"/>
    <w:multiLevelType w:val="hybridMultilevel"/>
    <w:tmpl w:val="78FCDE2C"/>
    <w:lvl w:ilvl="0" w:tplc="FE70B7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5D526A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0DEE1F78"/>
    <w:multiLevelType w:val="hybridMultilevel"/>
    <w:tmpl w:val="E4B22278"/>
    <w:lvl w:ilvl="0" w:tplc="6570F6F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104B43B4"/>
    <w:multiLevelType w:val="hybridMultilevel"/>
    <w:tmpl w:val="7C4832A8"/>
    <w:lvl w:ilvl="0" w:tplc="DF8A4684">
      <w:start w:val="1"/>
      <w:numFmt w:val="lowerLetter"/>
      <w:lvlText w:val="%1)"/>
      <w:lvlJc w:val="left"/>
      <w:pPr>
        <w:ind w:left="108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064082E"/>
    <w:multiLevelType w:val="hybridMultilevel"/>
    <w:tmpl w:val="001C6EF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0B05D83"/>
    <w:multiLevelType w:val="hybridMultilevel"/>
    <w:tmpl w:val="EDB25534"/>
    <w:lvl w:ilvl="0" w:tplc="0492A9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11786021"/>
    <w:multiLevelType w:val="hybridMultilevel"/>
    <w:tmpl w:val="510A7C08"/>
    <w:lvl w:ilvl="0" w:tplc="A3AEDB52">
      <w:start w:val="1"/>
      <w:numFmt w:val="lowerLetter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471553B"/>
    <w:multiLevelType w:val="hybridMultilevel"/>
    <w:tmpl w:val="180E3186"/>
    <w:lvl w:ilvl="0" w:tplc="727C8DA8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4886B25"/>
    <w:multiLevelType w:val="hybridMultilevel"/>
    <w:tmpl w:val="4FAC10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4B3460F"/>
    <w:multiLevelType w:val="hybridMultilevel"/>
    <w:tmpl w:val="06F65DB6"/>
    <w:lvl w:ilvl="0" w:tplc="82EAF3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6EB786E"/>
    <w:multiLevelType w:val="hybridMultilevel"/>
    <w:tmpl w:val="DA3EF9A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0C8CFA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193076B7"/>
    <w:multiLevelType w:val="hybridMultilevel"/>
    <w:tmpl w:val="FD0EC3E8"/>
    <w:lvl w:ilvl="0" w:tplc="24FC53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206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9E4622"/>
    <w:multiLevelType w:val="hybridMultilevel"/>
    <w:tmpl w:val="5EE6227E"/>
    <w:lvl w:ilvl="0" w:tplc="80EE8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D7B21DD"/>
    <w:multiLevelType w:val="hybridMultilevel"/>
    <w:tmpl w:val="94BC9DD2"/>
    <w:lvl w:ilvl="0" w:tplc="CCC4F60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1352481"/>
    <w:multiLevelType w:val="hybridMultilevel"/>
    <w:tmpl w:val="CB146A40"/>
    <w:lvl w:ilvl="0" w:tplc="7340FEBE">
      <w:start w:val="1"/>
      <w:numFmt w:val="lowerLetter"/>
      <w:lvlText w:val="%1."/>
      <w:lvlJc w:val="left"/>
      <w:pPr>
        <w:ind w:left="644" w:hanging="360"/>
      </w:pPr>
      <w:rPr>
        <w:b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22431AF6"/>
    <w:multiLevelType w:val="hybridMultilevel"/>
    <w:tmpl w:val="10FACE3C"/>
    <w:lvl w:ilvl="0" w:tplc="7AF0B754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28618A7"/>
    <w:multiLevelType w:val="hybridMultilevel"/>
    <w:tmpl w:val="EF08C98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2E901D6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D022CA"/>
    <w:multiLevelType w:val="hybridMultilevel"/>
    <w:tmpl w:val="64C07B22"/>
    <w:lvl w:ilvl="0" w:tplc="235A864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24FF75AC"/>
    <w:multiLevelType w:val="hybridMultilevel"/>
    <w:tmpl w:val="921CB7C8"/>
    <w:lvl w:ilvl="0" w:tplc="04102EAE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2C6F1F"/>
    <w:multiLevelType w:val="hybridMultilevel"/>
    <w:tmpl w:val="9496A55C"/>
    <w:lvl w:ilvl="0" w:tplc="4830DC4E">
      <w:start w:val="1"/>
      <w:numFmt w:val="ordinal"/>
      <w:lvlText w:val="%1)"/>
      <w:lvlJc w:val="left"/>
      <w:pPr>
        <w:ind w:left="14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6" w:hanging="360"/>
      </w:pPr>
    </w:lvl>
    <w:lvl w:ilvl="2" w:tplc="040C001B" w:tentative="1">
      <w:start w:val="1"/>
      <w:numFmt w:val="lowerRoman"/>
      <w:lvlText w:val="%3."/>
      <w:lvlJc w:val="right"/>
      <w:pPr>
        <w:ind w:left="2856" w:hanging="180"/>
      </w:pPr>
    </w:lvl>
    <w:lvl w:ilvl="3" w:tplc="040C000F" w:tentative="1">
      <w:start w:val="1"/>
      <w:numFmt w:val="decimal"/>
      <w:lvlText w:val="%4."/>
      <w:lvlJc w:val="left"/>
      <w:pPr>
        <w:ind w:left="3576" w:hanging="360"/>
      </w:pPr>
    </w:lvl>
    <w:lvl w:ilvl="4" w:tplc="040C0019" w:tentative="1">
      <w:start w:val="1"/>
      <w:numFmt w:val="lowerLetter"/>
      <w:lvlText w:val="%5."/>
      <w:lvlJc w:val="left"/>
      <w:pPr>
        <w:ind w:left="4296" w:hanging="360"/>
      </w:pPr>
    </w:lvl>
    <w:lvl w:ilvl="5" w:tplc="040C001B" w:tentative="1">
      <w:start w:val="1"/>
      <w:numFmt w:val="lowerRoman"/>
      <w:lvlText w:val="%6."/>
      <w:lvlJc w:val="right"/>
      <w:pPr>
        <w:ind w:left="5016" w:hanging="180"/>
      </w:pPr>
    </w:lvl>
    <w:lvl w:ilvl="6" w:tplc="040C000F" w:tentative="1">
      <w:start w:val="1"/>
      <w:numFmt w:val="decimal"/>
      <w:lvlText w:val="%7."/>
      <w:lvlJc w:val="left"/>
      <w:pPr>
        <w:ind w:left="5736" w:hanging="360"/>
      </w:pPr>
    </w:lvl>
    <w:lvl w:ilvl="7" w:tplc="040C0019" w:tentative="1">
      <w:start w:val="1"/>
      <w:numFmt w:val="lowerLetter"/>
      <w:lvlText w:val="%8."/>
      <w:lvlJc w:val="left"/>
      <w:pPr>
        <w:ind w:left="6456" w:hanging="360"/>
      </w:pPr>
    </w:lvl>
    <w:lvl w:ilvl="8" w:tplc="040C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9">
    <w:nsid w:val="28364E53"/>
    <w:multiLevelType w:val="hybridMultilevel"/>
    <w:tmpl w:val="DA3EF9A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0C8CFA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28B02655"/>
    <w:multiLevelType w:val="multilevel"/>
    <w:tmpl w:val="F9888B6A"/>
    <w:lvl w:ilvl="0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>
      <w:start w:val="3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29D873E2"/>
    <w:multiLevelType w:val="hybridMultilevel"/>
    <w:tmpl w:val="99DE51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B371C87"/>
    <w:multiLevelType w:val="hybridMultilevel"/>
    <w:tmpl w:val="57A6CF06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D2A6293"/>
    <w:multiLevelType w:val="hybridMultilevel"/>
    <w:tmpl w:val="CF42C0E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E39718B"/>
    <w:multiLevelType w:val="hybridMultilevel"/>
    <w:tmpl w:val="47248182"/>
    <w:lvl w:ilvl="0" w:tplc="82EAF3E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E5D6DCD"/>
    <w:multiLevelType w:val="hybridMultilevel"/>
    <w:tmpl w:val="6CAA1AD8"/>
    <w:lvl w:ilvl="0" w:tplc="963A95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2E996040"/>
    <w:multiLevelType w:val="hybridMultilevel"/>
    <w:tmpl w:val="680E71B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2E9A74DF"/>
    <w:multiLevelType w:val="hybridMultilevel"/>
    <w:tmpl w:val="DA684C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042119C"/>
    <w:multiLevelType w:val="hybridMultilevel"/>
    <w:tmpl w:val="8E10A5F4"/>
    <w:lvl w:ilvl="0" w:tplc="6570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0B12BD8"/>
    <w:multiLevelType w:val="hybridMultilevel"/>
    <w:tmpl w:val="6F8E14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0E20B9B"/>
    <w:multiLevelType w:val="hybridMultilevel"/>
    <w:tmpl w:val="F698EFD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C9D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36867E9"/>
    <w:multiLevelType w:val="hybridMultilevel"/>
    <w:tmpl w:val="55D8A9F6"/>
    <w:lvl w:ilvl="0" w:tplc="E0DAC6C8">
      <w:start w:val="1"/>
      <w:numFmt w:val="lowerLetter"/>
      <w:lvlText w:val="%1."/>
      <w:lvlJc w:val="left"/>
      <w:pPr>
        <w:ind w:left="108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41A0162"/>
    <w:multiLevelType w:val="hybridMultilevel"/>
    <w:tmpl w:val="29DC2550"/>
    <w:lvl w:ilvl="0" w:tplc="B204D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206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781FF6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5356740"/>
    <w:multiLevelType w:val="hybridMultilevel"/>
    <w:tmpl w:val="B50E608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6F74EAD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7FF6223"/>
    <w:multiLevelType w:val="hybridMultilevel"/>
    <w:tmpl w:val="49081DD6"/>
    <w:lvl w:ilvl="0" w:tplc="0862F96E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8B6243"/>
    <w:multiLevelType w:val="hybridMultilevel"/>
    <w:tmpl w:val="908496AC"/>
    <w:lvl w:ilvl="0" w:tplc="040C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  <w:b/>
        <w:bCs/>
        <w:color w:val="C00000"/>
      </w:rPr>
    </w:lvl>
    <w:lvl w:ilvl="1" w:tplc="040C0003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58">
    <w:nsid w:val="38B1271D"/>
    <w:multiLevelType w:val="hybridMultilevel"/>
    <w:tmpl w:val="19E239D4"/>
    <w:lvl w:ilvl="0" w:tplc="C35057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38E30FA0"/>
    <w:multiLevelType w:val="hybridMultilevel"/>
    <w:tmpl w:val="ABEAA6D6"/>
    <w:lvl w:ilvl="0" w:tplc="30C8C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9BB083E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B6A209C"/>
    <w:multiLevelType w:val="hybridMultilevel"/>
    <w:tmpl w:val="7EC83B7A"/>
    <w:lvl w:ilvl="0" w:tplc="0A884C90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3B6B3FD9"/>
    <w:multiLevelType w:val="hybridMultilevel"/>
    <w:tmpl w:val="27B81A80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C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C74765C"/>
    <w:multiLevelType w:val="hybridMultilevel"/>
    <w:tmpl w:val="0FD6D234"/>
    <w:lvl w:ilvl="0" w:tplc="80EE87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329E1D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color w:val="auto"/>
        <w:sz w:val="20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3DCB43A8"/>
    <w:multiLevelType w:val="hybridMultilevel"/>
    <w:tmpl w:val="810C112E"/>
    <w:lvl w:ilvl="0" w:tplc="F9E09F3C">
      <w:start w:val="1"/>
      <w:numFmt w:val="ordin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>
    <w:nsid w:val="3FA722A1"/>
    <w:multiLevelType w:val="hybridMultilevel"/>
    <w:tmpl w:val="5440B082"/>
    <w:lvl w:ilvl="0" w:tplc="1C38EAE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37E16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A302A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AEC0A2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48C17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C33422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E8A05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3160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B2783E9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66">
    <w:nsid w:val="407A3868"/>
    <w:multiLevelType w:val="hybridMultilevel"/>
    <w:tmpl w:val="5C7A461A"/>
    <w:lvl w:ilvl="0" w:tplc="DC2E49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>
    <w:nsid w:val="40DE4565"/>
    <w:multiLevelType w:val="hybridMultilevel"/>
    <w:tmpl w:val="9D22C902"/>
    <w:lvl w:ilvl="0" w:tplc="10ACD1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2060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41E707E0"/>
    <w:multiLevelType w:val="hybridMultilevel"/>
    <w:tmpl w:val="8DB4A858"/>
    <w:lvl w:ilvl="0" w:tplc="6DEEA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264380D"/>
    <w:multiLevelType w:val="hybridMultilevel"/>
    <w:tmpl w:val="2AD0B6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42F03886"/>
    <w:multiLevelType w:val="hybridMultilevel"/>
    <w:tmpl w:val="38DA952E"/>
    <w:lvl w:ilvl="0" w:tplc="69FC4B8E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3FD14A3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2">
    <w:nsid w:val="4406675D"/>
    <w:multiLevelType w:val="hybridMultilevel"/>
    <w:tmpl w:val="E01E61DC"/>
    <w:lvl w:ilvl="0" w:tplc="8A4A9A8C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i/>
        <w:i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7973A14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48552BCC"/>
    <w:multiLevelType w:val="hybridMultilevel"/>
    <w:tmpl w:val="3CC26930"/>
    <w:lvl w:ilvl="0" w:tplc="C7FEFA8E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8617535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A82A06"/>
    <w:multiLevelType w:val="hybridMultilevel"/>
    <w:tmpl w:val="B67C20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A642283"/>
    <w:multiLevelType w:val="hybridMultilevel"/>
    <w:tmpl w:val="878A2FFA"/>
    <w:lvl w:ilvl="0" w:tplc="1036692A">
      <w:numFmt w:val="bullet"/>
      <w:lvlText w:val="-"/>
      <w:lvlJc w:val="left"/>
      <w:pPr>
        <w:ind w:left="360" w:hanging="360"/>
      </w:pPr>
      <w:rPr>
        <w:rFonts w:asciiTheme="minorHAnsi" w:eastAsiaTheme="minorEastAsia" w:hAnsiTheme="minorHAnsi" w:cstheme="minorHAnsi" w:hint="default"/>
        <w:b w:val="0"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4C261B19"/>
    <w:multiLevelType w:val="hybridMultilevel"/>
    <w:tmpl w:val="6A1C1FF4"/>
    <w:lvl w:ilvl="0" w:tplc="30C8C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FD3CFC"/>
    <w:multiLevelType w:val="hybridMultilevel"/>
    <w:tmpl w:val="7C9E374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>
    <w:nsid w:val="4D8C2950"/>
    <w:multiLevelType w:val="hybridMultilevel"/>
    <w:tmpl w:val="34FAB14A"/>
    <w:lvl w:ilvl="0" w:tplc="DC8C7864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E320E4C"/>
    <w:multiLevelType w:val="hybridMultilevel"/>
    <w:tmpl w:val="A7E8046E"/>
    <w:lvl w:ilvl="0" w:tplc="7376F1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F275D48"/>
    <w:multiLevelType w:val="hybridMultilevel"/>
    <w:tmpl w:val="D424083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3A3B39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F5B09E9"/>
    <w:multiLevelType w:val="hybridMultilevel"/>
    <w:tmpl w:val="A7887AE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20E239E"/>
    <w:multiLevelType w:val="hybridMultilevel"/>
    <w:tmpl w:val="35B83668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528B5F53"/>
    <w:multiLevelType w:val="hybridMultilevel"/>
    <w:tmpl w:val="7034EAAE"/>
    <w:lvl w:ilvl="0" w:tplc="DC2E49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52A42E4D"/>
    <w:multiLevelType w:val="hybridMultilevel"/>
    <w:tmpl w:val="DB5CE2BC"/>
    <w:lvl w:ilvl="0" w:tplc="04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8">
    <w:nsid w:val="52BA5DC2"/>
    <w:multiLevelType w:val="hybridMultilevel"/>
    <w:tmpl w:val="DC8CA172"/>
    <w:lvl w:ilvl="0" w:tplc="0B4CCD0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3BC0D18"/>
    <w:multiLevelType w:val="hybridMultilevel"/>
    <w:tmpl w:val="C5C802D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3CA3174"/>
    <w:multiLevelType w:val="hybridMultilevel"/>
    <w:tmpl w:val="BFFA811E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53CC7FD0"/>
    <w:multiLevelType w:val="hybridMultilevel"/>
    <w:tmpl w:val="2BAE095E"/>
    <w:lvl w:ilvl="0" w:tplc="9A148F2A">
      <w:start w:val="1"/>
      <w:numFmt w:val="lowerLetter"/>
      <w:lvlText w:val="%1."/>
      <w:lvlJc w:val="left"/>
      <w:pPr>
        <w:ind w:left="1068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>
    <w:nsid w:val="55BB1F90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>
    <w:nsid w:val="55CE11F9"/>
    <w:multiLevelType w:val="hybridMultilevel"/>
    <w:tmpl w:val="94248BD0"/>
    <w:lvl w:ilvl="0" w:tplc="2EEC5C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57371DBB"/>
    <w:multiLevelType w:val="hybridMultilevel"/>
    <w:tmpl w:val="60868F00"/>
    <w:lvl w:ilvl="0" w:tplc="69FC4B8E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5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97F2498"/>
    <w:multiLevelType w:val="hybridMultilevel"/>
    <w:tmpl w:val="4754B0F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5C7D037F"/>
    <w:multiLevelType w:val="hybridMultilevel"/>
    <w:tmpl w:val="0CC0948E"/>
    <w:lvl w:ilvl="0" w:tplc="7640FD92">
      <w:start w:val="1"/>
      <w:numFmt w:val="decimal"/>
      <w:lvlText w:val="%1."/>
      <w:lvlJc w:val="left"/>
      <w:pPr>
        <w:ind w:left="720" w:hanging="360"/>
      </w:pPr>
      <w:rPr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00977C0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8">
    <w:nsid w:val="60903A91"/>
    <w:multiLevelType w:val="hybridMultilevel"/>
    <w:tmpl w:val="11B24756"/>
    <w:lvl w:ilvl="0" w:tplc="FA203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10F3B15"/>
    <w:multiLevelType w:val="hybridMultilevel"/>
    <w:tmpl w:val="455AE82A"/>
    <w:lvl w:ilvl="0" w:tplc="6570F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2060"/>
      </w:rPr>
    </w:lvl>
    <w:lvl w:ilvl="1" w:tplc="F01870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0">
    <w:nsid w:val="61F42131"/>
    <w:multiLevelType w:val="hybridMultilevel"/>
    <w:tmpl w:val="E07CBAF4"/>
    <w:lvl w:ilvl="0" w:tplc="BFD01CC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709C9D5C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1">
    <w:nsid w:val="64FA0E70"/>
    <w:multiLevelType w:val="hybridMultilevel"/>
    <w:tmpl w:val="00063F7E"/>
    <w:lvl w:ilvl="0" w:tplc="0FB022A4">
      <w:start w:val="1"/>
      <w:numFmt w:val="upperRoman"/>
      <w:lvlText w:val="%1."/>
      <w:lvlJc w:val="right"/>
      <w:pPr>
        <w:ind w:left="360" w:hanging="360"/>
      </w:pPr>
      <w:rPr>
        <w:rFonts w:asciiTheme="majorHAnsi" w:hAnsiTheme="majorHAnsi" w:hint="default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5036949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6937290"/>
    <w:multiLevelType w:val="hybridMultilevel"/>
    <w:tmpl w:val="F804686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7CB2671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84D31CB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>
    <w:nsid w:val="6963539D"/>
    <w:multiLevelType w:val="hybridMultilevel"/>
    <w:tmpl w:val="CB2835A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A907341"/>
    <w:multiLevelType w:val="hybridMultilevel"/>
    <w:tmpl w:val="30ACAB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CBC2AA5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40666D4"/>
    <w:multiLevelType w:val="hybridMultilevel"/>
    <w:tmpl w:val="662C27E4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0">
    <w:nsid w:val="760D1A5B"/>
    <w:multiLevelType w:val="hybridMultilevel"/>
    <w:tmpl w:val="7988DD0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1">
    <w:nsid w:val="76DB6F75"/>
    <w:multiLevelType w:val="hybridMultilevel"/>
    <w:tmpl w:val="4770EDD6"/>
    <w:lvl w:ilvl="0" w:tplc="EE48E4A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72179A9"/>
    <w:multiLevelType w:val="hybridMultilevel"/>
    <w:tmpl w:val="4268F9E2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>
    <w:nsid w:val="775B2666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4">
    <w:nsid w:val="78256BD6"/>
    <w:multiLevelType w:val="hybridMultilevel"/>
    <w:tmpl w:val="B1CEC890"/>
    <w:lvl w:ilvl="0" w:tplc="F390909C">
      <w:start w:val="1"/>
      <w:numFmt w:val="upperRoman"/>
      <w:lvlText w:val="%1."/>
      <w:lvlJc w:val="righ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79452121"/>
    <w:multiLevelType w:val="hybridMultilevel"/>
    <w:tmpl w:val="C41E27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96860D9"/>
    <w:multiLevelType w:val="hybridMultilevel"/>
    <w:tmpl w:val="7C4832A8"/>
    <w:lvl w:ilvl="0" w:tplc="DF8A4684">
      <w:start w:val="1"/>
      <w:numFmt w:val="lowerLetter"/>
      <w:lvlText w:val="%1)"/>
      <w:lvlJc w:val="left"/>
      <w:pPr>
        <w:ind w:left="108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79FF0423"/>
    <w:multiLevelType w:val="hybridMultilevel"/>
    <w:tmpl w:val="9168CBB2"/>
    <w:lvl w:ilvl="0" w:tplc="21CA99AA">
      <w:start w:val="1"/>
      <w:numFmt w:val="decimal"/>
      <w:lvlText w:val="%1."/>
      <w:lvlJc w:val="left"/>
      <w:pPr>
        <w:ind w:left="502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>
    <w:nsid w:val="7C1E6ACC"/>
    <w:multiLevelType w:val="hybridMultilevel"/>
    <w:tmpl w:val="75B2A0A8"/>
    <w:lvl w:ilvl="0" w:tplc="F69C53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7CCA1BEC"/>
    <w:multiLevelType w:val="hybridMultilevel"/>
    <w:tmpl w:val="142427CA"/>
    <w:lvl w:ilvl="0" w:tplc="B2C260C2">
      <w:start w:val="1"/>
      <w:numFmt w:val="upperLetter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D991B53"/>
    <w:multiLevelType w:val="hybridMultilevel"/>
    <w:tmpl w:val="574EE68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>
    <w:nsid w:val="7FF70017"/>
    <w:multiLevelType w:val="hybridMultilevel"/>
    <w:tmpl w:val="1D06CC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72"/>
  </w:num>
  <w:num w:numId="4">
    <w:abstractNumId w:val="57"/>
  </w:num>
  <w:num w:numId="5">
    <w:abstractNumId w:val="89"/>
  </w:num>
  <w:num w:numId="6">
    <w:abstractNumId w:val="80"/>
  </w:num>
  <w:num w:numId="7">
    <w:abstractNumId w:val="99"/>
  </w:num>
  <w:num w:numId="8">
    <w:abstractNumId w:val="50"/>
  </w:num>
  <w:num w:numId="9">
    <w:abstractNumId w:val="95"/>
  </w:num>
  <w:num w:numId="10">
    <w:abstractNumId w:val="2"/>
  </w:num>
  <w:num w:numId="11">
    <w:abstractNumId w:val="103"/>
  </w:num>
  <w:num w:numId="12">
    <w:abstractNumId w:val="100"/>
  </w:num>
  <w:num w:numId="13">
    <w:abstractNumId w:val="51"/>
  </w:num>
  <w:num w:numId="14">
    <w:abstractNumId w:val="29"/>
  </w:num>
  <w:num w:numId="15">
    <w:abstractNumId w:val="64"/>
  </w:num>
  <w:num w:numId="16">
    <w:abstractNumId w:val="52"/>
  </w:num>
  <w:num w:numId="17">
    <w:abstractNumId w:val="71"/>
  </w:num>
  <w:num w:numId="18">
    <w:abstractNumId w:val="97"/>
  </w:num>
  <w:num w:numId="19">
    <w:abstractNumId w:val="13"/>
  </w:num>
  <w:num w:numId="20">
    <w:abstractNumId w:val="19"/>
  </w:num>
  <w:num w:numId="21">
    <w:abstractNumId w:val="78"/>
  </w:num>
  <w:num w:numId="22">
    <w:abstractNumId w:val="114"/>
  </w:num>
  <w:num w:numId="23">
    <w:abstractNumId w:val="74"/>
  </w:num>
  <w:num w:numId="24">
    <w:abstractNumId w:val="79"/>
  </w:num>
  <w:num w:numId="25">
    <w:abstractNumId w:val="91"/>
  </w:num>
  <w:num w:numId="26">
    <w:abstractNumId w:val="87"/>
  </w:num>
  <w:num w:numId="27">
    <w:abstractNumId w:val="112"/>
  </w:num>
  <w:num w:numId="28">
    <w:abstractNumId w:val="109"/>
  </w:num>
  <w:num w:numId="29">
    <w:abstractNumId w:val="33"/>
  </w:num>
  <w:num w:numId="30">
    <w:abstractNumId w:val="90"/>
  </w:num>
  <w:num w:numId="31">
    <w:abstractNumId w:val="96"/>
  </w:num>
  <w:num w:numId="32">
    <w:abstractNumId w:val="30"/>
  </w:num>
  <w:num w:numId="33">
    <w:abstractNumId w:val="35"/>
  </w:num>
  <w:num w:numId="34">
    <w:abstractNumId w:val="25"/>
  </w:num>
  <w:num w:numId="35">
    <w:abstractNumId w:val="75"/>
  </w:num>
  <w:num w:numId="36">
    <w:abstractNumId w:val="102"/>
  </w:num>
  <w:num w:numId="37">
    <w:abstractNumId w:val="83"/>
  </w:num>
  <w:num w:numId="38">
    <w:abstractNumId w:val="10"/>
  </w:num>
  <w:num w:numId="39">
    <w:abstractNumId w:val="108"/>
  </w:num>
  <w:num w:numId="40">
    <w:abstractNumId w:val="60"/>
  </w:num>
  <w:num w:numId="41">
    <w:abstractNumId w:val="63"/>
  </w:num>
  <w:num w:numId="42">
    <w:abstractNumId w:val="104"/>
  </w:num>
  <w:num w:numId="43">
    <w:abstractNumId w:val="28"/>
  </w:num>
  <w:num w:numId="44">
    <w:abstractNumId w:val="45"/>
  </w:num>
  <w:num w:numId="45">
    <w:abstractNumId w:val="0"/>
  </w:num>
  <w:num w:numId="46">
    <w:abstractNumId w:val="59"/>
  </w:num>
  <w:num w:numId="47">
    <w:abstractNumId w:val="84"/>
  </w:num>
  <w:num w:numId="48">
    <w:abstractNumId w:val="68"/>
  </w:num>
  <w:num w:numId="49">
    <w:abstractNumId w:val="43"/>
  </w:num>
  <w:num w:numId="50">
    <w:abstractNumId w:val="76"/>
  </w:num>
  <w:num w:numId="51">
    <w:abstractNumId w:val="39"/>
  </w:num>
  <w:num w:numId="52">
    <w:abstractNumId w:val="34"/>
  </w:num>
  <w:num w:numId="53">
    <w:abstractNumId w:val="16"/>
  </w:num>
  <w:num w:numId="54">
    <w:abstractNumId w:val="111"/>
  </w:num>
  <w:num w:numId="55">
    <w:abstractNumId w:val="58"/>
  </w:num>
  <w:num w:numId="56">
    <w:abstractNumId w:val="14"/>
  </w:num>
  <w:num w:numId="57">
    <w:abstractNumId w:val="8"/>
  </w:num>
  <w:num w:numId="58">
    <w:abstractNumId w:val="23"/>
  </w:num>
  <w:num w:numId="59">
    <w:abstractNumId w:val="105"/>
  </w:num>
  <w:num w:numId="60">
    <w:abstractNumId w:val="62"/>
  </w:num>
  <w:num w:numId="61">
    <w:abstractNumId w:val="67"/>
  </w:num>
  <w:num w:numId="62">
    <w:abstractNumId w:val="88"/>
  </w:num>
  <w:num w:numId="63">
    <w:abstractNumId w:val="73"/>
  </w:num>
  <w:num w:numId="64">
    <w:abstractNumId w:val="1"/>
  </w:num>
  <w:num w:numId="65">
    <w:abstractNumId w:val="53"/>
  </w:num>
  <w:num w:numId="66">
    <w:abstractNumId w:val="55"/>
  </w:num>
  <w:num w:numId="67">
    <w:abstractNumId w:val="113"/>
  </w:num>
  <w:num w:numId="68">
    <w:abstractNumId w:val="24"/>
  </w:num>
  <w:num w:numId="69">
    <w:abstractNumId w:val="81"/>
  </w:num>
  <w:num w:numId="70">
    <w:abstractNumId w:val="32"/>
  </w:num>
  <w:num w:numId="71">
    <w:abstractNumId w:val="12"/>
  </w:num>
  <w:num w:numId="72">
    <w:abstractNumId w:val="5"/>
  </w:num>
  <w:num w:numId="73">
    <w:abstractNumId w:val="106"/>
  </w:num>
  <w:num w:numId="74">
    <w:abstractNumId w:val="27"/>
  </w:num>
  <w:num w:numId="75">
    <w:abstractNumId w:val="4"/>
  </w:num>
  <w:num w:numId="76">
    <w:abstractNumId w:val="93"/>
  </w:num>
  <w:num w:numId="77">
    <w:abstractNumId w:val="119"/>
  </w:num>
  <w:num w:numId="78">
    <w:abstractNumId w:val="107"/>
  </w:num>
  <w:num w:numId="79">
    <w:abstractNumId w:val="21"/>
  </w:num>
  <w:num w:numId="80">
    <w:abstractNumId w:val="36"/>
  </w:num>
  <w:num w:numId="81">
    <w:abstractNumId w:val="116"/>
  </w:num>
  <w:num w:numId="82">
    <w:abstractNumId w:val="22"/>
  </w:num>
  <w:num w:numId="83">
    <w:abstractNumId w:val="86"/>
  </w:num>
  <w:num w:numId="84">
    <w:abstractNumId w:val="31"/>
  </w:num>
  <w:num w:numId="85">
    <w:abstractNumId w:val="49"/>
  </w:num>
  <w:num w:numId="86">
    <w:abstractNumId w:val="37"/>
  </w:num>
  <w:num w:numId="87">
    <w:abstractNumId w:val="92"/>
  </w:num>
  <w:num w:numId="88">
    <w:abstractNumId w:val="56"/>
  </w:num>
  <w:num w:numId="89">
    <w:abstractNumId w:val="66"/>
  </w:num>
  <w:num w:numId="90">
    <w:abstractNumId w:val="47"/>
  </w:num>
  <w:num w:numId="91">
    <w:abstractNumId w:val="77"/>
  </w:num>
  <w:num w:numId="92">
    <w:abstractNumId w:val="3"/>
  </w:num>
  <w:num w:numId="93">
    <w:abstractNumId w:val="85"/>
  </w:num>
  <w:num w:numId="94">
    <w:abstractNumId w:val="121"/>
  </w:num>
  <w:num w:numId="95">
    <w:abstractNumId w:val="82"/>
  </w:num>
  <w:num w:numId="96">
    <w:abstractNumId w:val="120"/>
  </w:num>
  <w:num w:numId="97">
    <w:abstractNumId w:val="11"/>
  </w:num>
  <w:num w:numId="98">
    <w:abstractNumId w:val="94"/>
  </w:num>
  <w:num w:numId="99">
    <w:abstractNumId w:val="46"/>
  </w:num>
  <w:num w:numId="100">
    <w:abstractNumId w:val="9"/>
  </w:num>
  <w:num w:numId="101">
    <w:abstractNumId w:val="41"/>
  </w:num>
  <w:num w:numId="102">
    <w:abstractNumId w:val="115"/>
  </w:num>
  <w:num w:numId="103">
    <w:abstractNumId w:val="54"/>
  </w:num>
  <w:num w:numId="104">
    <w:abstractNumId w:val="98"/>
  </w:num>
  <w:num w:numId="105">
    <w:abstractNumId w:val="7"/>
  </w:num>
  <w:num w:numId="106">
    <w:abstractNumId w:val="110"/>
  </w:num>
  <w:num w:numId="107">
    <w:abstractNumId w:val="61"/>
  </w:num>
  <w:num w:numId="108">
    <w:abstractNumId w:val="101"/>
  </w:num>
  <w:num w:numId="109">
    <w:abstractNumId w:val="18"/>
  </w:num>
  <w:num w:numId="110">
    <w:abstractNumId w:val="38"/>
  </w:num>
  <w:num w:numId="111">
    <w:abstractNumId w:val="117"/>
  </w:num>
  <w:num w:numId="112">
    <w:abstractNumId w:val="69"/>
  </w:num>
  <w:num w:numId="113">
    <w:abstractNumId w:val="70"/>
  </w:num>
  <w:num w:numId="114">
    <w:abstractNumId w:val="15"/>
  </w:num>
  <w:num w:numId="115">
    <w:abstractNumId w:val="44"/>
  </w:num>
  <w:num w:numId="116">
    <w:abstractNumId w:val="40"/>
  </w:num>
  <w:num w:numId="117">
    <w:abstractNumId w:val="17"/>
  </w:num>
  <w:num w:numId="118">
    <w:abstractNumId w:val="118"/>
  </w:num>
  <w:num w:numId="119">
    <w:abstractNumId w:val="48"/>
  </w:num>
  <w:num w:numId="120">
    <w:abstractNumId w:val="65"/>
  </w:num>
  <w:num w:numId="121">
    <w:abstractNumId w:val="42"/>
  </w:num>
  <w:num w:numId="122">
    <w:abstractNumId w:val="26"/>
  </w:num>
  <w:numIdMacAtCleanup w:val="1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233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301D"/>
    <w:rsid w:val="0000374E"/>
    <w:rsid w:val="00005E1F"/>
    <w:rsid w:val="00006EE9"/>
    <w:rsid w:val="0001133D"/>
    <w:rsid w:val="00026F71"/>
    <w:rsid w:val="00027C6D"/>
    <w:rsid w:val="00033CDF"/>
    <w:rsid w:val="00034B11"/>
    <w:rsid w:val="00050822"/>
    <w:rsid w:val="00065746"/>
    <w:rsid w:val="00067D11"/>
    <w:rsid w:val="00072FAE"/>
    <w:rsid w:val="00080010"/>
    <w:rsid w:val="000955EB"/>
    <w:rsid w:val="00096548"/>
    <w:rsid w:val="000966CA"/>
    <w:rsid w:val="000C5364"/>
    <w:rsid w:val="000C5B49"/>
    <w:rsid w:val="000D38E1"/>
    <w:rsid w:val="000E4223"/>
    <w:rsid w:val="000E7820"/>
    <w:rsid w:val="000F42BE"/>
    <w:rsid w:val="000F64AA"/>
    <w:rsid w:val="00105DAB"/>
    <w:rsid w:val="00110432"/>
    <w:rsid w:val="00116A2C"/>
    <w:rsid w:val="0012029C"/>
    <w:rsid w:val="00123428"/>
    <w:rsid w:val="00147824"/>
    <w:rsid w:val="00160F28"/>
    <w:rsid w:val="00162974"/>
    <w:rsid w:val="00174E3B"/>
    <w:rsid w:val="00183CAC"/>
    <w:rsid w:val="001938F8"/>
    <w:rsid w:val="001A196E"/>
    <w:rsid w:val="001A3985"/>
    <w:rsid w:val="001A5842"/>
    <w:rsid w:val="001B0580"/>
    <w:rsid w:val="001B30D0"/>
    <w:rsid w:val="001C2228"/>
    <w:rsid w:val="001C7596"/>
    <w:rsid w:val="00203FDE"/>
    <w:rsid w:val="002140BD"/>
    <w:rsid w:val="00222623"/>
    <w:rsid w:val="002327F2"/>
    <w:rsid w:val="00233EB6"/>
    <w:rsid w:val="00236C8C"/>
    <w:rsid w:val="002374FC"/>
    <w:rsid w:val="00253C7B"/>
    <w:rsid w:val="00261060"/>
    <w:rsid w:val="002635F3"/>
    <w:rsid w:val="00277D9C"/>
    <w:rsid w:val="00284B12"/>
    <w:rsid w:val="002951D8"/>
    <w:rsid w:val="002A22DF"/>
    <w:rsid w:val="002A37E8"/>
    <w:rsid w:val="002C1832"/>
    <w:rsid w:val="002C726E"/>
    <w:rsid w:val="002F14CC"/>
    <w:rsid w:val="002F4594"/>
    <w:rsid w:val="0030449B"/>
    <w:rsid w:val="00307AD6"/>
    <w:rsid w:val="003130F1"/>
    <w:rsid w:val="003245F8"/>
    <w:rsid w:val="00331EA2"/>
    <w:rsid w:val="00342700"/>
    <w:rsid w:val="00352A18"/>
    <w:rsid w:val="003548B5"/>
    <w:rsid w:val="0035584B"/>
    <w:rsid w:val="00374B8A"/>
    <w:rsid w:val="0037604E"/>
    <w:rsid w:val="00395221"/>
    <w:rsid w:val="0039704B"/>
    <w:rsid w:val="003A53AF"/>
    <w:rsid w:val="003B4B8F"/>
    <w:rsid w:val="003D3704"/>
    <w:rsid w:val="00405BEA"/>
    <w:rsid w:val="00441A6C"/>
    <w:rsid w:val="00443E72"/>
    <w:rsid w:val="00485488"/>
    <w:rsid w:val="00492D10"/>
    <w:rsid w:val="004949BB"/>
    <w:rsid w:val="00497304"/>
    <w:rsid w:val="00497881"/>
    <w:rsid w:val="004A731F"/>
    <w:rsid w:val="004A7DD1"/>
    <w:rsid w:val="004B4DD8"/>
    <w:rsid w:val="004C6074"/>
    <w:rsid w:val="004D31D5"/>
    <w:rsid w:val="004D5FC4"/>
    <w:rsid w:val="004E0524"/>
    <w:rsid w:val="004E0EEF"/>
    <w:rsid w:val="004E3326"/>
    <w:rsid w:val="004F6911"/>
    <w:rsid w:val="004F7908"/>
    <w:rsid w:val="00504DB0"/>
    <w:rsid w:val="0051039B"/>
    <w:rsid w:val="00517477"/>
    <w:rsid w:val="00556829"/>
    <w:rsid w:val="00564269"/>
    <w:rsid w:val="00567424"/>
    <w:rsid w:val="00572B8F"/>
    <w:rsid w:val="00573B1D"/>
    <w:rsid w:val="00574D91"/>
    <w:rsid w:val="00576567"/>
    <w:rsid w:val="00577A9F"/>
    <w:rsid w:val="00594CAE"/>
    <w:rsid w:val="005A7294"/>
    <w:rsid w:val="005D02BD"/>
    <w:rsid w:val="005E243C"/>
    <w:rsid w:val="005E2A3F"/>
    <w:rsid w:val="005E53F4"/>
    <w:rsid w:val="005F367C"/>
    <w:rsid w:val="005F3ED0"/>
    <w:rsid w:val="00602A3D"/>
    <w:rsid w:val="0062048F"/>
    <w:rsid w:val="0062624C"/>
    <w:rsid w:val="00655F1A"/>
    <w:rsid w:val="00673EDB"/>
    <w:rsid w:val="00682D60"/>
    <w:rsid w:val="006911C8"/>
    <w:rsid w:val="00693D5F"/>
    <w:rsid w:val="006A1205"/>
    <w:rsid w:val="006A4465"/>
    <w:rsid w:val="006B11CC"/>
    <w:rsid w:val="006C27BD"/>
    <w:rsid w:val="006D4E26"/>
    <w:rsid w:val="006E00B4"/>
    <w:rsid w:val="006F5001"/>
    <w:rsid w:val="006F7517"/>
    <w:rsid w:val="0070151E"/>
    <w:rsid w:val="00703E91"/>
    <w:rsid w:val="00703EC9"/>
    <w:rsid w:val="00713BEE"/>
    <w:rsid w:val="007159DD"/>
    <w:rsid w:val="00720B70"/>
    <w:rsid w:val="00721B8D"/>
    <w:rsid w:val="0072622E"/>
    <w:rsid w:val="0073188B"/>
    <w:rsid w:val="00755396"/>
    <w:rsid w:val="007634B7"/>
    <w:rsid w:val="00770334"/>
    <w:rsid w:val="00783F0C"/>
    <w:rsid w:val="007841E7"/>
    <w:rsid w:val="007859E4"/>
    <w:rsid w:val="007876C2"/>
    <w:rsid w:val="007A13A4"/>
    <w:rsid w:val="007A1C33"/>
    <w:rsid w:val="007B5F5E"/>
    <w:rsid w:val="007B74F8"/>
    <w:rsid w:val="007B7550"/>
    <w:rsid w:val="007D4F81"/>
    <w:rsid w:val="007E0B2B"/>
    <w:rsid w:val="007E2654"/>
    <w:rsid w:val="007F25D0"/>
    <w:rsid w:val="00804E64"/>
    <w:rsid w:val="008065F5"/>
    <w:rsid w:val="008201FA"/>
    <w:rsid w:val="00824F55"/>
    <w:rsid w:val="0082686B"/>
    <w:rsid w:val="00836BB2"/>
    <w:rsid w:val="008370EA"/>
    <w:rsid w:val="008400E5"/>
    <w:rsid w:val="008514A0"/>
    <w:rsid w:val="00853D92"/>
    <w:rsid w:val="00856D78"/>
    <w:rsid w:val="008661A3"/>
    <w:rsid w:val="00866D4A"/>
    <w:rsid w:val="008847BD"/>
    <w:rsid w:val="0089074E"/>
    <w:rsid w:val="00891BED"/>
    <w:rsid w:val="0089603D"/>
    <w:rsid w:val="008973FA"/>
    <w:rsid w:val="008A2815"/>
    <w:rsid w:val="008C3EF1"/>
    <w:rsid w:val="008E002B"/>
    <w:rsid w:val="008E3C88"/>
    <w:rsid w:val="008F4F00"/>
    <w:rsid w:val="0090632C"/>
    <w:rsid w:val="0091796F"/>
    <w:rsid w:val="009315E8"/>
    <w:rsid w:val="00932ACD"/>
    <w:rsid w:val="00940E09"/>
    <w:rsid w:val="00942C89"/>
    <w:rsid w:val="009520F6"/>
    <w:rsid w:val="00952C44"/>
    <w:rsid w:val="00954D65"/>
    <w:rsid w:val="0096166D"/>
    <w:rsid w:val="009A3C0C"/>
    <w:rsid w:val="009B310A"/>
    <w:rsid w:val="009D1F5A"/>
    <w:rsid w:val="00A04844"/>
    <w:rsid w:val="00A12309"/>
    <w:rsid w:val="00A24C85"/>
    <w:rsid w:val="00A25B5E"/>
    <w:rsid w:val="00A26C8A"/>
    <w:rsid w:val="00A27CF2"/>
    <w:rsid w:val="00A3134A"/>
    <w:rsid w:val="00A36555"/>
    <w:rsid w:val="00A520C1"/>
    <w:rsid w:val="00A763E0"/>
    <w:rsid w:val="00A84987"/>
    <w:rsid w:val="00A97CBE"/>
    <w:rsid w:val="00AA20F9"/>
    <w:rsid w:val="00AB305C"/>
    <w:rsid w:val="00AB7996"/>
    <w:rsid w:val="00AD39EE"/>
    <w:rsid w:val="00B0313B"/>
    <w:rsid w:val="00B164F2"/>
    <w:rsid w:val="00B23F5B"/>
    <w:rsid w:val="00B26BD2"/>
    <w:rsid w:val="00B27B05"/>
    <w:rsid w:val="00B430E8"/>
    <w:rsid w:val="00B5353D"/>
    <w:rsid w:val="00B54E7D"/>
    <w:rsid w:val="00B70BD1"/>
    <w:rsid w:val="00B732AE"/>
    <w:rsid w:val="00B805A8"/>
    <w:rsid w:val="00B84C4D"/>
    <w:rsid w:val="00B84C97"/>
    <w:rsid w:val="00B879E1"/>
    <w:rsid w:val="00B9332F"/>
    <w:rsid w:val="00B9383C"/>
    <w:rsid w:val="00BA35B3"/>
    <w:rsid w:val="00BA509F"/>
    <w:rsid w:val="00BB04D6"/>
    <w:rsid w:val="00BB30A1"/>
    <w:rsid w:val="00BC63E6"/>
    <w:rsid w:val="00BD7E76"/>
    <w:rsid w:val="00BE1945"/>
    <w:rsid w:val="00BE39E9"/>
    <w:rsid w:val="00BE5937"/>
    <w:rsid w:val="00C070AE"/>
    <w:rsid w:val="00C47E54"/>
    <w:rsid w:val="00C56AA6"/>
    <w:rsid w:val="00C7032A"/>
    <w:rsid w:val="00C82E38"/>
    <w:rsid w:val="00C90F00"/>
    <w:rsid w:val="00C9464D"/>
    <w:rsid w:val="00CA0FF5"/>
    <w:rsid w:val="00CA5443"/>
    <w:rsid w:val="00CB216B"/>
    <w:rsid w:val="00CB4512"/>
    <w:rsid w:val="00CC0989"/>
    <w:rsid w:val="00CC132B"/>
    <w:rsid w:val="00CD0380"/>
    <w:rsid w:val="00D03609"/>
    <w:rsid w:val="00D2005D"/>
    <w:rsid w:val="00D231E4"/>
    <w:rsid w:val="00D47A91"/>
    <w:rsid w:val="00D51AFE"/>
    <w:rsid w:val="00D61DA0"/>
    <w:rsid w:val="00D65C68"/>
    <w:rsid w:val="00D81190"/>
    <w:rsid w:val="00D92824"/>
    <w:rsid w:val="00D94E75"/>
    <w:rsid w:val="00DC5871"/>
    <w:rsid w:val="00DD32D1"/>
    <w:rsid w:val="00DD3473"/>
    <w:rsid w:val="00DD4E41"/>
    <w:rsid w:val="00DE703C"/>
    <w:rsid w:val="00DF2D6E"/>
    <w:rsid w:val="00DF37E1"/>
    <w:rsid w:val="00E0139B"/>
    <w:rsid w:val="00E0688E"/>
    <w:rsid w:val="00E1126D"/>
    <w:rsid w:val="00E2256C"/>
    <w:rsid w:val="00E22636"/>
    <w:rsid w:val="00E23FF1"/>
    <w:rsid w:val="00E44E05"/>
    <w:rsid w:val="00E54BD2"/>
    <w:rsid w:val="00E55282"/>
    <w:rsid w:val="00E6202E"/>
    <w:rsid w:val="00E67DCA"/>
    <w:rsid w:val="00E72DC9"/>
    <w:rsid w:val="00E73BE9"/>
    <w:rsid w:val="00E8183D"/>
    <w:rsid w:val="00E87EB9"/>
    <w:rsid w:val="00E921F6"/>
    <w:rsid w:val="00EB0D80"/>
    <w:rsid w:val="00EB568B"/>
    <w:rsid w:val="00EC3D7B"/>
    <w:rsid w:val="00EC4A9D"/>
    <w:rsid w:val="00EC4E3C"/>
    <w:rsid w:val="00EC79C9"/>
    <w:rsid w:val="00ED0DEA"/>
    <w:rsid w:val="00ED5FAB"/>
    <w:rsid w:val="00EF68B4"/>
    <w:rsid w:val="00EF697A"/>
    <w:rsid w:val="00EF6FD0"/>
    <w:rsid w:val="00F148F2"/>
    <w:rsid w:val="00F16F8E"/>
    <w:rsid w:val="00F2292F"/>
    <w:rsid w:val="00F2417A"/>
    <w:rsid w:val="00F4011F"/>
    <w:rsid w:val="00F4531F"/>
    <w:rsid w:val="00F508AF"/>
    <w:rsid w:val="00F51644"/>
    <w:rsid w:val="00F601C9"/>
    <w:rsid w:val="00F633ED"/>
    <w:rsid w:val="00F71268"/>
    <w:rsid w:val="00F80092"/>
    <w:rsid w:val="00F8085A"/>
    <w:rsid w:val="00F87DCB"/>
    <w:rsid w:val="00FA1E86"/>
    <w:rsid w:val="00FA39A6"/>
    <w:rsid w:val="00FB18D0"/>
    <w:rsid w:val="00FB301D"/>
    <w:rsid w:val="00FB64DE"/>
    <w:rsid w:val="00FB6510"/>
    <w:rsid w:val="00FC6C4E"/>
    <w:rsid w:val="00FE3610"/>
    <w:rsid w:val="00FF3784"/>
    <w:rsid w:val="00FF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64"/>
  </w:style>
  <w:style w:type="paragraph" w:styleId="Titre1">
    <w:name w:val="heading 1"/>
    <w:basedOn w:val="Normal"/>
    <w:next w:val="Normal"/>
    <w:link w:val="Titre1Car"/>
    <w:uiPriority w:val="9"/>
    <w:qFormat/>
    <w:rsid w:val="002A3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F24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3ED"/>
  </w:style>
  <w:style w:type="paragraph" w:styleId="Pieddepage">
    <w:name w:val="footer"/>
    <w:basedOn w:val="Normal"/>
    <w:link w:val="PieddepageCar"/>
    <w:uiPriority w:val="99"/>
    <w:unhideWhenUsed/>
    <w:rsid w:val="00F6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3ED"/>
  </w:style>
  <w:style w:type="paragraph" w:styleId="Textedebulles">
    <w:name w:val="Balloon Text"/>
    <w:basedOn w:val="Normal"/>
    <w:link w:val="TextedebullesCar"/>
    <w:uiPriority w:val="99"/>
    <w:semiHidden/>
    <w:unhideWhenUsed/>
    <w:rsid w:val="00F6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3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21F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E921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92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2635F3"/>
    <w:rPr>
      <w:color w:val="0000FF"/>
      <w:u w:val="single"/>
    </w:rPr>
  </w:style>
  <w:style w:type="paragraph" w:styleId="NormalWeb">
    <w:name w:val="Normal (Web)"/>
    <w:basedOn w:val="Normal"/>
    <w:rsid w:val="004D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title">
    <w:name w:val="inline_title"/>
    <w:basedOn w:val="Policepardfaut"/>
    <w:rsid w:val="004D31D5"/>
  </w:style>
  <w:style w:type="table" w:styleId="Grilledutableau">
    <w:name w:val="Table Grid"/>
    <w:basedOn w:val="TableauNormal"/>
    <w:uiPriority w:val="59"/>
    <w:rsid w:val="0057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1C7596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C7596"/>
    <w:rPr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24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2417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qFormat/>
    <w:rsid w:val="009520F6"/>
    <w:rPr>
      <w:b/>
      <w:bCs/>
    </w:rPr>
  </w:style>
  <w:style w:type="character" w:styleId="Accentuation">
    <w:name w:val="Emphasis"/>
    <w:basedOn w:val="Policepardfaut"/>
    <w:qFormat/>
    <w:rsid w:val="00D65C68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400E5"/>
    <w:rPr>
      <w:color w:val="80808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7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7C6D"/>
    <w:rPr>
      <w:rFonts w:ascii="Courier New" w:eastAsia="Times New Roman" w:hAnsi="Courier New" w:cs="Courier New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A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5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benahmedabdelhalim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45E7A9-6164-4877-A6F9-DC046343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neurophysiologie </vt:lpstr>
    </vt:vector>
  </TitlesOfParts>
  <Company>faculté de medecine d’annaba 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EEG et électrogènese corticale</dc:title>
  <dc:subject>2ème année médecine 2019-2020</dc:subject>
  <dc:creator>Dr A. Benahmed</dc:creator>
  <cp:lastModifiedBy>TOCHIBA</cp:lastModifiedBy>
  <cp:revision>8</cp:revision>
  <cp:lastPrinted>2018-05-29T09:23:00Z</cp:lastPrinted>
  <dcterms:created xsi:type="dcterms:W3CDTF">2020-03-31T09:02:00Z</dcterms:created>
  <dcterms:modified xsi:type="dcterms:W3CDTF">2020-04-26T14:29:00Z</dcterms:modified>
</cp:coreProperties>
</file>