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6B7679" w:rsidRPr="006B7679" w:rsidRDefault="006B7679" w:rsidP="00261E6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24"/>
          <w:sz w:val="40"/>
          <w:szCs w:val="48"/>
          <w:lang w:bidi="he-IL"/>
        </w:rPr>
      </w:pPr>
    </w:p>
    <w:p w:rsidR="00261E65" w:rsidRPr="006B7679" w:rsidRDefault="00261E65" w:rsidP="006B7679">
      <w:pPr>
        <w:autoSpaceDE w:val="0"/>
        <w:autoSpaceDN w:val="0"/>
        <w:adjustRightInd w:val="0"/>
        <w:spacing w:after="0" w:line="240" w:lineRule="auto"/>
        <w:jc w:val="center"/>
        <w:rPr>
          <w:rFonts w:cs="Aharoni"/>
          <w:color w:val="000000"/>
          <w:kern w:val="24"/>
          <w:sz w:val="40"/>
          <w:szCs w:val="48"/>
          <w:lang w:bidi="he-IL"/>
        </w:rPr>
      </w:pPr>
      <w:r w:rsidRPr="006B7679">
        <w:rPr>
          <w:rFonts w:cs="Aharoni"/>
          <w:color w:val="000000"/>
          <w:kern w:val="24"/>
          <w:sz w:val="56"/>
          <w:szCs w:val="48"/>
          <w:rtl/>
          <w:lang w:bidi="he-IL"/>
        </w:rPr>
        <w:t>Maladies inflammatoires</w:t>
      </w:r>
      <w:r w:rsidRPr="006B7679">
        <w:rPr>
          <w:rFonts w:cs="Aharoni"/>
          <w:color w:val="000000"/>
          <w:kern w:val="24"/>
          <w:sz w:val="40"/>
          <w:szCs w:val="48"/>
          <w:rtl/>
          <w:lang w:bidi="he-IL"/>
        </w:rPr>
        <w:t xml:space="preserve"> </w:t>
      </w:r>
    </w:p>
    <w:p w:rsidR="00261E65" w:rsidRPr="006B7679" w:rsidRDefault="00261E65" w:rsidP="00261E65">
      <w:pPr>
        <w:autoSpaceDE w:val="0"/>
        <w:autoSpaceDN w:val="0"/>
        <w:adjustRightInd w:val="0"/>
        <w:spacing w:after="0" w:line="240" w:lineRule="auto"/>
        <w:jc w:val="center"/>
        <w:rPr>
          <w:rFonts w:cs="Aharoni"/>
          <w:color w:val="000000"/>
          <w:kern w:val="24"/>
          <w:sz w:val="40"/>
          <w:szCs w:val="48"/>
          <w:lang w:bidi="he-IL"/>
        </w:rPr>
      </w:pPr>
      <w:r w:rsidRPr="006B7679">
        <w:rPr>
          <w:rFonts w:cs="Aharoni"/>
          <w:color w:val="000000"/>
          <w:kern w:val="24"/>
          <w:sz w:val="40"/>
          <w:szCs w:val="48"/>
          <w:rtl/>
          <w:lang w:bidi="he-IL"/>
        </w:rPr>
        <w:t>Chroniques intestinales</w:t>
      </w:r>
    </w:p>
    <w:p w:rsidR="00261E65" w:rsidRPr="006B7679" w:rsidRDefault="00261E65" w:rsidP="006B7679">
      <w:pPr>
        <w:tabs>
          <w:tab w:val="left" w:pos="394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24"/>
          <w:sz w:val="40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6B7679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  <w:r>
        <w:rPr>
          <w:rFonts w:cs="Aharoni"/>
          <w:noProof/>
          <w:color w:val="000000"/>
          <w:kern w:val="24"/>
          <w:sz w:val="24"/>
          <w:szCs w:val="48"/>
          <w:lang w:eastAsia="fr-FR"/>
        </w:rPr>
        <w:drawing>
          <wp:inline distT="0" distB="0" distL="0" distR="0">
            <wp:extent cx="6505390" cy="418854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545" cy="41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9869A1" w:rsidRDefault="009869A1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261E65" w:rsidRPr="00261E65" w:rsidRDefault="00261E65" w:rsidP="00261E65">
      <w:pPr>
        <w:autoSpaceDE w:val="0"/>
        <w:autoSpaceDN w:val="0"/>
        <w:adjustRightInd w:val="0"/>
        <w:spacing w:after="0" w:line="240" w:lineRule="auto"/>
        <w:rPr>
          <w:rFonts w:cs="Aharoni"/>
          <w:color w:val="000000"/>
          <w:kern w:val="24"/>
          <w:sz w:val="24"/>
          <w:szCs w:val="48"/>
          <w:lang w:bidi="he-IL"/>
        </w:rPr>
      </w:pPr>
    </w:p>
    <w:p w:rsidR="009869A1" w:rsidRPr="009869A1" w:rsidRDefault="009869A1" w:rsidP="009869A1">
      <w:pPr>
        <w:autoSpaceDE w:val="0"/>
        <w:autoSpaceDN w:val="0"/>
        <w:adjustRightInd w:val="0"/>
        <w:spacing w:after="0" w:line="240" w:lineRule="auto"/>
        <w:jc w:val="center"/>
        <w:rPr>
          <w:rFonts w:ascii="Aharoni" w:cs="Aharoni"/>
          <w:b/>
          <w:color w:val="000000"/>
          <w:kern w:val="24"/>
          <w:sz w:val="24"/>
          <w:szCs w:val="24"/>
          <w:rtl/>
          <w:lang w:bidi="he-IL"/>
        </w:rPr>
      </w:pPr>
    </w:p>
    <w:p w:rsidR="00723AE3" w:rsidRPr="006D4654" w:rsidRDefault="004C30DD" w:rsidP="004C30DD">
      <w:pPr>
        <w:spacing w:after="0"/>
        <w:rPr>
          <w:sz w:val="28"/>
          <w:u w:val="single"/>
        </w:rPr>
      </w:pPr>
      <w:r w:rsidRPr="004C30DD">
        <w:rPr>
          <w:b/>
          <w:sz w:val="32"/>
          <w:szCs w:val="24"/>
        </w:rPr>
        <w:t xml:space="preserve">   </w:t>
      </w:r>
      <w:r>
        <w:rPr>
          <w:b/>
          <w:sz w:val="32"/>
          <w:szCs w:val="24"/>
          <w:u w:val="single"/>
        </w:rPr>
        <w:t xml:space="preserve"> </w:t>
      </w:r>
      <w:r w:rsidR="009869A1" w:rsidRPr="006D4654">
        <w:rPr>
          <w:rFonts w:hint="cs"/>
          <w:b/>
          <w:sz w:val="32"/>
          <w:szCs w:val="24"/>
          <w:u w:val="single"/>
        </w:rPr>
        <w:t>Définition des MICI</w:t>
      </w:r>
      <w:r w:rsidR="009869A1" w:rsidRPr="006D4654">
        <w:rPr>
          <w:b/>
          <w:sz w:val="32"/>
          <w:szCs w:val="24"/>
          <w:u w:val="single"/>
        </w:rPr>
        <w:t xml:space="preserve"> </w:t>
      </w:r>
    </w:p>
    <w:p w:rsidR="009869A1" w:rsidRPr="009869A1" w:rsidRDefault="009869A1" w:rsidP="00723AE3">
      <w:pPr>
        <w:spacing w:after="0"/>
        <w:ind w:left="360"/>
        <w:rPr>
          <w:sz w:val="28"/>
        </w:rPr>
      </w:pPr>
      <w:r w:rsidRPr="009869A1">
        <w:rPr>
          <w:rFonts w:hint="cs"/>
          <w:sz w:val="28"/>
        </w:rPr>
        <w:t>Les  maladies  inflammatoires  chroniques  de  l’intestin</w:t>
      </w:r>
      <w:r w:rsidRPr="009869A1">
        <w:rPr>
          <w:sz w:val="28"/>
        </w:rPr>
        <w:t xml:space="preserve"> </w:t>
      </w:r>
      <w:r w:rsidRPr="009869A1">
        <w:rPr>
          <w:rFonts w:hint="cs"/>
          <w:sz w:val="28"/>
        </w:rPr>
        <w:t xml:space="preserve"> résultent de l’inflammation chronique  intermittente  ou  continue  d’une  partie  du tube digestif</w:t>
      </w:r>
      <w:r>
        <w:rPr>
          <w:sz w:val="28"/>
        </w:rPr>
        <w:t xml:space="preserve">       </w:t>
      </w:r>
      <w:r w:rsidRPr="009869A1">
        <w:rPr>
          <w:rFonts w:hint="cs"/>
          <w:sz w:val="28"/>
        </w:rPr>
        <w:t xml:space="preserve">Comprenant deux entités: </w:t>
      </w:r>
    </w:p>
    <w:p w:rsidR="006D4654" w:rsidRDefault="00723AE3" w:rsidP="006D4654">
      <w:pPr>
        <w:rPr>
          <w:b/>
          <w:sz w:val="32"/>
        </w:rPr>
      </w:pPr>
      <w:r>
        <w:rPr>
          <w:sz w:val="28"/>
        </w:rPr>
        <w:t xml:space="preserve">   </w:t>
      </w:r>
      <w:r w:rsidR="009869A1" w:rsidRPr="00723AE3">
        <w:rPr>
          <w:sz w:val="28"/>
        </w:rPr>
        <w:t xml:space="preserve">   Maladie de Crohn et Rectocolite  ulcéro hémorragique</w:t>
      </w:r>
      <w:r w:rsidR="009869A1">
        <w:rPr>
          <w:noProof/>
          <w:lang w:eastAsia="fr-FR"/>
        </w:rPr>
        <w:drawing>
          <wp:inline distT="0" distB="0" distL="0" distR="0">
            <wp:extent cx="3879710" cy="1925623"/>
            <wp:effectExtent l="19050" t="0" r="649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989" cy="192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9A1" w:rsidRPr="004C30DD" w:rsidRDefault="009869A1" w:rsidP="004C30DD">
      <w:pPr>
        <w:ind w:left="360"/>
        <w:rPr>
          <w:b/>
          <w:sz w:val="32"/>
        </w:rPr>
      </w:pPr>
      <w:r w:rsidRPr="004C30DD">
        <w:rPr>
          <w:rFonts w:eastAsia="+mn-ea" w:hint="cs"/>
          <w:b/>
          <w:bCs/>
          <w:sz w:val="32"/>
          <w:u w:val="single"/>
        </w:rPr>
        <w:t>MICI généralités</w:t>
      </w:r>
    </w:p>
    <w:p w:rsidR="00723AE3" w:rsidRPr="006D4654" w:rsidRDefault="00723AE3" w:rsidP="009D526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6D4654">
        <w:rPr>
          <w:rFonts w:eastAsia="+mn-ea"/>
          <w:sz w:val="28"/>
          <w:szCs w:val="28"/>
        </w:rPr>
        <w:t xml:space="preserve">Evolution chronique, par poussées et rémissions    </w:t>
      </w:r>
    </w:p>
    <w:p w:rsidR="004A6E17" w:rsidRPr="00723AE3" w:rsidRDefault="00723AE3" w:rsidP="009D526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723AE3">
        <w:rPr>
          <w:sz w:val="28"/>
          <w:szCs w:val="28"/>
        </w:rPr>
        <w:t xml:space="preserve">Associées à des </w:t>
      </w:r>
      <w:r w:rsidR="004A6E17" w:rsidRPr="00723AE3">
        <w:rPr>
          <w:rFonts w:eastAsia="+mn-ea"/>
          <w:sz w:val="28"/>
          <w:szCs w:val="28"/>
        </w:rPr>
        <w:t xml:space="preserve"> M</w:t>
      </w:r>
      <w:r w:rsidR="004A6E17" w:rsidRPr="00723AE3">
        <w:rPr>
          <w:rFonts w:eastAsia="+mn-ea"/>
          <w:bCs/>
          <w:sz w:val="28"/>
          <w:szCs w:val="28"/>
        </w:rPr>
        <w:t>anifesta</w:t>
      </w:r>
      <w:r w:rsidRPr="00723AE3">
        <w:rPr>
          <w:rFonts w:eastAsia="+mn-ea"/>
          <w:bCs/>
          <w:sz w:val="28"/>
          <w:szCs w:val="28"/>
        </w:rPr>
        <w:t>tions extra digestives.</w:t>
      </w:r>
    </w:p>
    <w:p w:rsidR="00723AE3" w:rsidRPr="00723AE3" w:rsidRDefault="004A6E17" w:rsidP="009D526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723AE3">
        <w:rPr>
          <w:rFonts w:eastAsia="+mn-ea"/>
          <w:sz w:val="28"/>
          <w:szCs w:val="28"/>
        </w:rPr>
        <w:lastRenderedPageBreak/>
        <w:t xml:space="preserve">de cause </w:t>
      </w:r>
      <w:r w:rsidR="00723AE3" w:rsidRPr="00723AE3">
        <w:rPr>
          <w:rFonts w:eastAsia="+mn-ea"/>
          <w:sz w:val="28"/>
          <w:szCs w:val="28"/>
        </w:rPr>
        <w:t xml:space="preserve">inconnue,  Pas de traitement médical curatif, </w:t>
      </w:r>
    </w:p>
    <w:p w:rsidR="004A6E17" w:rsidRPr="00723AE3" w:rsidRDefault="004A6E17" w:rsidP="009D526F">
      <w:pPr>
        <w:pStyle w:val="Paragraphedeliste"/>
        <w:numPr>
          <w:ilvl w:val="0"/>
          <w:numId w:val="2"/>
        </w:numPr>
        <w:rPr>
          <w:rFonts w:eastAsia="+mn-ea"/>
          <w:sz w:val="28"/>
          <w:szCs w:val="28"/>
        </w:rPr>
      </w:pPr>
      <w:r w:rsidRPr="00723AE3">
        <w:rPr>
          <w:rFonts w:eastAsia="+mn-ea"/>
          <w:sz w:val="28"/>
          <w:szCs w:val="28"/>
        </w:rPr>
        <w:t xml:space="preserve">Maladies parfois très </w:t>
      </w:r>
      <w:r w:rsidR="00723AE3" w:rsidRPr="00723AE3">
        <w:rPr>
          <w:rFonts w:eastAsia="+mn-ea"/>
          <w:sz w:val="28"/>
          <w:szCs w:val="28"/>
        </w:rPr>
        <w:t xml:space="preserve">invalidantes, Morbidité élevée et qualité de vie </w:t>
      </w:r>
      <w:r w:rsidRPr="00723AE3">
        <w:rPr>
          <w:rFonts w:eastAsia="+mn-ea"/>
          <w:sz w:val="28"/>
          <w:szCs w:val="28"/>
        </w:rPr>
        <w:t xml:space="preserve">altérée  </w:t>
      </w:r>
    </w:p>
    <w:p w:rsidR="006D4654" w:rsidRDefault="004A6E17" w:rsidP="009D526F">
      <w:pPr>
        <w:pStyle w:val="Paragraphedeliste"/>
        <w:numPr>
          <w:ilvl w:val="0"/>
          <w:numId w:val="2"/>
        </w:numPr>
        <w:rPr>
          <w:rFonts w:eastAsia="+mn-ea"/>
          <w:sz w:val="28"/>
          <w:szCs w:val="28"/>
        </w:rPr>
      </w:pPr>
      <w:r w:rsidRPr="00723AE3">
        <w:rPr>
          <w:rFonts w:eastAsia="+mn-ea"/>
          <w:sz w:val="28"/>
          <w:szCs w:val="28"/>
        </w:rPr>
        <w:t>Mortalité très faible</w:t>
      </w:r>
      <w:r w:rsidR="00723AE3" w:rsidRPr="00723AE3">
        <w:rPr>
          <w:rFonts w:eastAsia="+mn-ea"/>
          <w:sz w:val="28"/>
          <w:szCs w:val="28"/>
        </w:rPr>
        <w:t xml:space="preserve"> .Pronostic vital voisin de celui de la population </w:t>
      </w:r>
    </w:p>
    <w:p w:rsidR="00723AE3" w:rsidRDefault="006D4654" w:rsidP="006D4654">
      <w:pPr>
        <w:pStyle w:val="Paragraphedeliste"/>
        <w:rPr>
          <w:rFonts w:eastAsia="+mn-ea"/>
          <w:sz w:val="28"/>
          <w:szCs w:val="28"/>
        </w:rPr>
      </w:pPr>
      <w:r w:rsidRPr="006D4654">
        <w:rPr>
          <w:rFonts w:eastAsia="+mn-ea"/>
          <w:sz w:val="28"/>
          <w:szCs w:val="28"/>
        </w:rPr>
        <w:t>G</w:t>
      </w:r>
      <w:r w:rsidR="00723AE3" w:rsidRPr="006D4654">
        <w:rPr>
          <w:rFonts w:eastAsia="+mn-ea"/>
          <w:sz w:val="28"/>
          <w:szCs w:val="28"/>
        </w:rPr>
        <w:t>énérale</w:t>
      </w:r>
    </w:p>
    <w:p w:rsidR="006D4654" w:rsidRDefault="006D4654" w:rsidP="006D4654">
      <w:pPr>
        <w:pStyle w:val="Paragraphedeliste"/>
        <w:rPr>
          <w:rFonts w:eastAsia="+mn-ea"/>
          <w:sz w:val="28"/>
          <w:szCs w:val="28"/>
        </w:rPr>
      </w:pPr>
    </w:p>
    <w:p w:rsidR="006D4654" w:rsidRPr="006D4654" w:rsidRDefault="006D4654" w:rsidP="006D4654">
      <w:pPr>
        <w:pStyle w:val="Paragraphedeliste"/>
        <w:numPr>
          <w:ilvl w:val="0"/>
          <w:numId w:val="1"/>
        </w:numPr>
        <w:rPr>
          <w:rFonts w:eastAsia="+mn-ea"/>
          <w:b/>
          <w:sz w:val="32"/>
          <w:szCs w:val="28"/>
          <w:u w:val="single"/>
        </w:rPr>
      </w:pPr>
      <w:r w:rsidRPr="006D4654">
        <w:rPr>
          <w:rFonts w:eastAsia="+mn-ea"/>
          <w:b/>
          <w:sz w:val="32"/>
          <w:szCs w:val="28"/>
          <w:u w:val="single"/>
        </w:rPr>
        <w:t xml:space="preserve">Epidémiologie </w:t>
      </w:r>
      <w:r>
        <w:rPr>
          <w:rFonts w:eastAsia="+mn-ea"/>
          <w:b/>
          <w:sz w:val="32"/>
          <w:szCs w:val="28"/>
          <w:u w:val="single"/>
        </w:rPr>
        <w:t xml:space="preserve">      </w:t>
      </w:r>
      <w:r w:rsidRPr="006D4654">
        <w:rPr>
          <w:rFonts w:eastAsia="+mn-ea" w:hint="cs"/>
          <w:b/>
          <w:sz w:val="32"/>
          <w:szCs w:val="28"/>
        </w:rPr>
        <w:t>Gradient Nord-Sud</w:t>
      </w:r>
    </w:p>
    <w:p w:rsidR="006D4654" w:rsidRPr="006D4654" w:rsidRDefault="006D4654" w:rsidP="006D4654">
      <w:pPr>
        <w:pStyle w:val="Paragraphedeliste"/>
        <w:rPr>
          <w:rFonts w:eastAsia="+mn-ea"/>
          <w:sz w:val="28"/>
          <w:szCs w:val="28"/>
        </w:rPr>
      </w:pPr>
    </w:p>
    <w:p w:rsidR="00723AE3" w:rsidRPr="006D4654" w:rsidRDefault="006D4654" w:rsidP="006D4654">
      <w:pPr>
        <w:spacing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  <w:r w:rsidRPr="006D4654">
        <w:rPr>
          <w:rFonts w:ascii="Times New Roman" w:hAnsi="Times New Roman" w:cs="Times New Roman"/>
          <w:b/>
          <w:noProof/>
          <w:sz w:val="32"/>
          <w:szCs w:val="28"/>
          <w:lang w:eastAsia="fr-FR"/>
        </w:rPr>
        <w:drawing>
          <wp:inline distT="0" distB="0" distL="0" distR="0">
            <wp:extent cx="4541855" cy="2328512"/>
            <wp:effectExtent l="19050" t="0" r="0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06" cy="232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AC5" w:rsidRDefault="006D4654" w:rsidP="007E7AC5">
      <w:pPr>
        <w:pStyle w:val="Titre1"/>
      </w:pPr>
      <w:r w:rsidRPr="007E7AC5">
        <w:rPr>
          <w:rFonts w:eastAsia="Times New Roman"/>
        </w:rPr>
        <w:t>Epidémiologie : Maladie de Crohn</w:t>
      </w:r>
    </w:p>
    <w:p w:rsidR="004A6E17" w:rsidRPr="007E7AC5" w:rsidRDefault="007E7AC5" w:rsidP="007E7AC5">
      <w:pPr>
        <w:pStyle w:val="Paragraphedeliste"/>
        <w:rPr>
          <w:rFonts w:asciiTheme="minorHAnsi" w:hAnsiTheme="minorHAnsi" w:cstheme="minorHAnsi"/>
          <w:b/>
          <w:sz w:val="32"/>
          <w:szCs w:val="28"/>
        </w:rPr>
      </w:pPr>
      <w:r w:rsidRPr="007E7AC5">
        <w:rPr>
          <w:rFonts w:asciiTheme="minorHAnsi" w:hAnsiTheme="minorHAnsi" w:cstheme="minorHAnsi"/>
          <w:sz w:val="32"/>
          <w:szCs w:val="28"/>
        </w:rPr>
        <w:t>Incidence</w:t>
      </w:r>
      <w:r w:rsidR="004A6E17" w:rsidRPr="007E7AC5">
        <w:rPr>
          <w:rFonts w:asciiTheme="minorHAnsi" w:hAnsiTheme="minorHAnsi" w:cstheme="minorHAnsi"/>
          <w:sz w:val="32"/>
          <w:szCs w:val="28"/>
        </w:rPr>
        <w:t xml:space="preserve"> : 6/100 000 habitants</w:t>
      </w:r>
    </w:p>
    <w:p w:rsidR="004A6E17" w:rsidRPr="006D4654" w:rsidRDefault="006D4654" w:rsidP="009D526F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32"/>
          <w:szCs w:val="28"/>
        </w:rPr>
      </w:pPr>
      <w:r w:rsidRPr="006D4654">
        <w:rPr>
          <w:rFonts w:asciiTheme="minorHAnsi" w:hAnsiTheme="minorHAnsi" w:cstheme="minorHAnsi"/>
          <w:sz w:val="32"/>
          <w:szCs w:val="28"/>
        </w:rPr>
        <w:t>En Algérie:</w:t>
      </w:r>
      <w:r w:rsidR="004A6E17" w:rsidRPr="006D4654">
        <w:rPr>
          <w:rFonts w:asciiTheme="minorHAnsi" w:hAnsiTheme="minorHAnsi" w:cstheme="minorHAnsi"/>
          <w:sz w:val="32"/>
          <w:szCs w:val="28"/>
        </w:rPr>
        <w:t xml:space="preserve"> 3,9 cas/100000 habitants.</w:t>
      </w:r>
    </w:p>
    <w:p w:rsidR="004A6E17" w:rsidRPr="006D4654" w:rsidRDefault="004A6E17" w:rsidP="009D526F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32"/>
          <w:szCs w:val="28"/>
        </w:rPr>
      </w:pPr>
      <w:r w:rsidRPr="006D4654">
        <w:rPr>
          <w:rFonts w:asciiTheme="minorHAnsi" w:hAnsiTheme="minorHAnsi" w:cstheme="minorHAnsi"/>
          <w:sz w:val="32"/>
          <w:szCs w:val="28"/>
        </w:rPr>
        <w:t>Age: Touche avec prédilection les adolescents et les adultes jeunes 20 – 35 ans.</w:t>
      </w:r>
    </w:p>
    <w:p w:rsidR="004A6E17" w:rsidRPr="006D4654" w:rsidRDefault="004A6E17" w:rsidP="009D526F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32"/>
          <w:szCs w:val="28"/>
        </w:rPr>
      </w:pPr>
      <w:r w:rsidRPr="006D4654">
        <w:rPr>
          <w:rFonts w:asciiTheme="minorHAnsi" w:hAnsiTheme="minorHAnsi" w:cstheme="minorHAnsi"/>
          <w:sz w:val="32"/>
          <w:szCs w:val="28"/>
        </w:rPr>
        <w:t xml:space="preserve">Sexe:-ratio  légère prédominance féminine (ratio : 1.4) </w:t>
      </w:r>
    </w:p>
    <w:p w:rsidR="00723AE3" w:rsidRPr="006D4654" w:rsidRDefault="00723AE3" w:rsidP="007E7AC5">
      <w:pPr>
        <w:pStyle w:val="Paragraphedeliste"/>
        <w:rPr>
          <w:rFonts w:asciiTheme="minorHAnsi" w:hAnsiTheme="minorHAnsi" w:cstheme="minorHAnsi"/>
          <w:sz w:val="32"/>
          <w:szCs w:val="28"/>
        </w:rPr>
      </w:pPr>
    </w:p>
    <w:p w:rsidR="006D4654" w:rsidRPr="007E7AC5" w:rsidRDefault="007E7AC5" w:rsidP="007E7AC5">
      <w:pPr>
        <w:spacing w:after="0"/>
        <w:rPr>
          <w:rFonts w:cstheme="minorHAnsi"/>
          <w:b/>
          <w:sz w:val="28"/>
          <w:szCs w:val="28"/>
        </w:rPr>
      </w:pPr>
      <w:r w:rsidRPr="007E7AC5">
        <w:rPr>
          <w:sz w:val="28"/>
          <w:szCs w:val="28"/>
        </w:rPr>
        <w:t xml:space="preserve">     </w:t>
      </w:r>
      <w:r w:rsidRPr="007E7AC5">
        <w:rPr>
          <w:rFonts w:cstheme="minorHAnsi"/>
          <w:sz w:val="28"/>
          <w:szCs w:val="28"/>
        </w:rPr>
        <w:t xml:space="preserve"> </w:t>
      </w:r>
      <w:r w:rsidR="006D4654" w:rsidRPr="007E7AC5">
        <w:rPr>
          <w:rFonts w:cstheme="minorHAnsi"/>
          <w:sz w:val="28"/>
          <w:szCs w:val="28"/>
        </w:rPr>
        <w:t xml:space="preserve"> </w:t>
      </w:r>
      <w:r w:rsidR="006D4654" w:rsidRPr="007E7AC5">
        <w:rPr>
          <w:rFonts w:cstheme="minorHAnsi"/>
          <w:b/>
          <w:sz w:val="28"/>
          <w:szCs w:val="28"/>
        </w:rPr>
        <w:t>Epidémiologie : RCUH</w:t>
      </w:r>
    </w:p>
    <w:p w:rsidR="004A6E17" w:rsidRPr="007E7AC5" w:rsidRDefault="004A6E17" w:rsidP="009D526F">
      <w:pPr>
        <w:numPr>
          <w:ilvl w:val="0"/>
          <w:numId w:val="4"/>
        </w:numPr>
        <w:spacing w:after="0"/>
        <w:rPr>
          <w:sz w:val="32"/>
          <w:szCs w:val="28"/>
        </w:rPr>
      </w:pPr>
      <w:r w:rsidRPr="007E7AC5">
        <w:rPr>
          <w:rFonts w:hint="cs"/>
          <w:sz w:val="32"/>
          <w:szCs w:val="28"/>
        </w:rPr>
        <w:t xml:space="preserve">La RCH est relativement fréquente en Algérie, </w:t>
      </w:r>
    </w:p>
    <w:p w:rsidR="004A6E17" w:rsidRPr="007E7AC5" w:rsidRDefault="004A6E17" w:rsidP="009D526F">
      <w:pPr>
        <w:numPr>
          <w:ilvl w:val="0"/>
          <w:numId w:val="4"/>
        </w:numPr>
        <w:spacing w:after="0"/>
        <w:rPr>
          <w:sz w:val="32"/>
          <w:szCs w:val="28"/>
        </w:rPr>
      </w:pPr>
      <w:r w:rsidRPr="007E7AC5">
        <w:rPr>
          <w:rFonts w:hint="cs"/>
          <w:sz w:val="32"/>
          <w:szCs w:val="28"/>
        </w:rPr>
        <w:t xml:space="preserve"> incidence 7,7 cas/100000 habitants</w:t>
      </w:r>
    </w:p>
    <w:p w:rsidR="004A6E17" w:rsidRPr="007E7AC5" w:rsidRDefault="004A6E17" w:rsidP="009D526F">
      <w:pPr>
        <w:numPr>
          <w:ilvl w:val="0"/>
          <w:numId w:val="4"/>
        </w:numPr>
        <w:spacing w:after="0"/>
        <w:rPr>
          <w:sz w:val="32"/>
          <w:szCs w:val="28"/>
        </w:rPr>
      </w:pPr>
      <w:r w:rsidRPr="007E7AC5">
        <w:rPr>
          <w:rFonts w:hint="cs"/>
          <w:sz w:val="32"/>
          <w:szCs w:val="28"/>
        </w:rPr>
        <w:t>Age: il existe 2 pics, 20- 30 ans et la 5eme décennie.</w:t>
      </w:r>
    </w:p>
    <w:p w:rsidR="004A6E17" w:rsidRPr="007E7AC5" w:rsidRDefault="004A6E17" w:rsidP="009D526F">
      <w:pPr>
        <w:numPr>
          <w:ilvl w:val="0"/>
          <w:numId w:val="4"/>
        </w:numPr>
        <w:spacing w:after="0"/>
        <w:rPr>
          <w:sz w:val="32"/>
          <w:szCs w:val="28"/>
        </w:rPr>
      </w:pPr>
      <w:r w:rsidRPr="007E7AC5">
        <w:rPr>
          <w:rFonts w:hint="cs"/>
          <w:sz w:val="32"/>
          <w:szCs w:val="28"/>
        </w:rPr>
        <w:t>Sexe: sex-ratio = 1</w:t>
      </w:r>
    </w:p>
    <w:p w:rsidR="00B507F6" w:rsidRDefault="00B507F6" w:rsidP="007E7AC5">
      <w:pPr>
        <w:spacing w:after="0"/>
        <w:rPr>
          <w:sz w:val="32"/>
          <w:szCs w:val="28"/>
        </w:rPr>
      </w:pPr>
    </w:p>
    <w:p w:rsidR="00C92219" w:rsidRDefault="00C92219" w:rsidP="007E7AC5">
      <w:pPr>
        <w:spacing w:after="0"/>
        <w:rPr>
          <w:sz w:val="32"/>
          <w:szCs w:val="28"/>
        </w:rPr>
      </w:pPr>
    </w:p>
    <w:p w:rsidR="00C92219" w:rsidRPr="007E7AC5" w:rsidRDefault="00C92219" w:rsidP="007E7AC5">
      <w:pPr>
        <w:spacing w:after="0"/>
        <w:rPr>
          <w:sz w:val="32"/>
          <w:szCs w:val="28"/>
        </w:rPr>
      </w:pPr>
    </w:p>
    <w:p w:rsidR="00C92219" w:rsidRDefault="007E7AC5" w:rsidP="009D526F">
      <w:pPr>
        <w:pStyle w:val="Paragraphedeliste"/>
        <w:numPr>
          <w:ilvl w:val="0"/>
          <w:numId w:val="5"/>
        </w:numPr>
        <w:rPr>
          <w:rFonts w:asciiTheme="minorHAnsi" w:eastAsia="+mj-ea" w:hAnsiTheme="minorHAnsi" w:cstheme="minorHAnsi"/>
          <w:b/>
          <w:sz w:val="32"/>
          <w:u w:val="single"/>
        </w:rPr>
      </w:pPr>
      <w:r w:rsidRPr="007E7AC5">
        <w:rPr>
          <w:rFonts w:asciiTheme="minorHAnsi" w:eastAsia="+mj-ea" w:hAnsiTheme="minorHAnsi" w:cstheme="minorHAnsi"/>
          <w:b/>
          <w:sz w:val="32"/>
          <w:u w:val="single"/>
        </w:rPr>
        <w:t>Physiopathologie</w:t>
      </w:r>
      <w:r w:rsidR="00C92219" w:rsidRPr="00C92219">
        <w:rPr>
          <w:rFonts w:asciiTheme="minorHAnsi" w:eastAsia="+mj-ea" w:hAnsiTheme="minorHAnsi" w:cstheme="minorHAnsi" w:hint="cs"/>
          <w:b/>
          <w:sz w:val="32"/>
          <w:u w:val="single"/>
        </w:rPr>
        <w:t xml:space="preserve">         </w:t>
      </w:r>
    </w:p>
    <w:p w:rsidR="00C92219" w:rsidRPr="00C92219" w:rsidRDefault="00C92219" w:rsidP="00C92219">
      <w:pPr>
        <w:ind w:left="360"/>
        <w:rPr>
          <w:rFonts w:eastAsia="+mj-ea" w:cstheme="minorHAnsi"/>
          <w:b/>
          <w:sz w:val="28"/>
        </w:rPr>
      </w:pPr>
      <w:r w:rsidRPr="00C92219">
        <w:rPr>
          <w:rFonts w:eastAsia="+mj-ea" w:cstheme="minorHAnsi"/>
          <w:b/>
          <w:sz w:val="28"/>
        </w:rPr>
        <w:t>Multifactorielle</w:t>
      </w:r>
      <w:r w:rsidRPr="00C92219">
        <w:rPr>
          <w:rFonts w:eastAsia="+mj-ea" w:cstheme="minorHAnsi" w:hint="cs"/>
          <w:b/>
          <w:sz w:val="28"/>
        </w:rPr>
        <w:t xml:space="preserve"> </w:t>
      </w:r>
      <w:r w:rsidRPr="00C92219">
        <w:rPr>
          <w:rFonts w:eastAsia="+mj-ea" w:cstheme="minorHAnsi"/>
          <w:b/>
          <w:sz w:val="28"/>
        </w:rPr>
        <w:t>: interaction</w:t>
      </w:r>
      <w:r w:rsidRPr="00C92219">
        <w:rPr>
          <w:rFonts w:eastAsia="+mj-ea" w:cstheme="minorHAnsi" w:hint="cs"/>
          <w:b/>
          <w:sz w:val="28"/>
        </w:rPr>
        <w:t xml:space="preserve"> complexe entre :</w:t>
      </w:r>
    </w:p>
    <w:p w:rsidR="009869A1" w:rsidRPr="00C92219" w:rsidRDefault="00C92219" w:rsidP="00C92219">
      <w:pPr>
        <w:pStyle w:val="Paragraphedeliste"/>
        <w:rPr>
          <w:rFonts w:asciiTheme="minorHAnsi" w:hAnsiTheme="minorHAnsi" w:cstheme="minorHAnsi"/>
          <w:b/>
          <w:sz w:val="32"/>
          <w:u w:val="single"/>
        </w:rPr>
      </w:pPr>
      <w:r>
        <w:rPr>
          <w:rFonts w:cstheme="minorHAnsi"/>
          <w:b/>
          <w:noProof/>
          <w:sz w:val="32"/>
          <w:u w:val="single"/>
        </w:rPr>
        <w:drawing>
          <wp:inline distT="0" distB="0" distL="0" distR="0">
            <wp:extent cx="3888740" cy="303466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19" w:rsidRDefault="00C92219" w:rsidP="00C92219">
      <w:pPr>
        <w:pStyle w:val="Titre1"/>
        <w:spacing w:before="0"/>
        <w:rPr>
          <w:rFonts w:asciiTheme="minorHAnsi" w:hAnsiTheme="minorHAnsi"/>
        </w:rPr>
      </w:pPr>
      <w:r>
        <w:rPr>
          <w:noProof/>
          <w:lang w:eastAsia="fr-FR"/>
        </w:rPr>
        <w:drawing>
          <wp:inline distT="0" distB="0" distL="0" distR="0">
            <wp:extent cx="5777066" cy="685800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5" cy="685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19" w:rsidRDefault="00C92219" w:rsidP="00C92219">
      <w:pPr>
        <w:pStyle w:val="Titre1"/>
        <w:spacing w:before="0"/>
        <w:rPr>
          <w:rFonts w:asciiTheme="minorHAnsi" w:hAnsiTheme="minorHAnsi" w:cstheme="minorHAnsi"/>
        </w:rPr>
      </w:pPr>
    </w:p>
    <w:p w:rsidR="00C92219" w:rsidRDefault="00C92219" w:rsidP="00C92219">
      <w:pPr>
        <w:pStyle w:val="Titre1"/>
        <w:spacing w:before="0"/>
        <w:rPr>
          <w:rFonts w:asciiTheme="minorHAnsi" w:hAnsiTheme="minorHAnsi" w:cstheme="minorHAnsi"/>
        </w:rPr>
      </w:pPr>
    </w:p>
    <w:p w:rsidR="00C92219" w:rsidRPr="000F1B6E" w:rsidRDefault="00C92219" w:rsidP="00C92219">
      <w:pPr>
        <w:pStyle w:val="Titre1"/>
        <w:spacing w:before="0"/>
        <w:rPr>
          <w:rFonts w:asciiTheme="minorHAnsi" w:hAnsiTheme="minorHAnsi" w:cstheme="minorHAnsi"/>
          <w:color w:val="FF0000"/>
          <w:sz w:val="32"/>
        </w:rPr>
      </w:pPr>
      <w:r w:rsidRPr="000F1B6E">
        <w:rPr>
          <w:rFonts w:asciiTheme="minorHAnsi" w:hAnsiTheme="minorHAnsi" w:cstheme="minorHAnsi"/>
          <w:color w:val="FF0000"/>
          <w:sz w:val="32"/>
        </w:rPr>
        <w:t xml:space="preserve">Prédisposition  génétique </w:t>
      </w:r>
    </w:p>
    <w:p w:rsidR="00C92219" w:rsidRPr="00155D50" w:rsidRDefault="00C92219" w:rsidP="009D526F">
      <w:pPr>
        <w:pStyle w:val="Titre1"/>
        <w:numPr>
          <w:ilvl w:val="0"/>
          <w:numId w:val="6"/>
        </w:numPr>
        <w:spacing w:before="0" w:line="240" w:lineRule="auto"/>
        <w:rPr>
          <w:rFonts w:asciiTheme="minorHAnsi" w:hAnsiTheme="minorHAnsi" w:cstheme="minorHAnsi"/>
          <w:b w:val="0"/>
          <w:color w:val="auto"/>
        </w:rPr>
      </w:pPr>
      <w:r w:rsidRPr="00155D50">
        <w:rPr>
          <w:rFonts w:asciiTheme="minorHAnsi" w:hAnsiTheme="minorHAnsi" w:cstheme="minorHAnsi"/>
          <w:b w:val="0"/>
          <w:color w:val="auto"/>
        </w:rPr>
        <w:t>Formes familiales : 8 à 40 % selon les études</w:t>
      </w:r>
    </w:p>
    <w:p w:rsidR="00C92219" w:rsidRPr="00155D50" w:rsidRDefault="00C92219" w:rsidP="009D526F">
      <w:pPr>
        <w:pStyle w:val="Titre1"/>
        <w:numPr>
          <w:ilvl w:val="0"/>
          <w:numId w:val="6"/>
        </w:numPr>
        <w:spacing w:before="0" w:line="240" w:lineRule="auto"/>
        <w:rPr>
          <w:rFonts w:asciiTheme="minorHAnsi" w:hAnsiTheme="minorHAnsi" w:cstheme="minorHAnsi"/>
          <w:b w:val="0"/>
          <w:color w:val="auto"/>
        </w:rPr>
      </w:pPr>
      <w:r w:rsidRPr="00155D50">
        <w:rPr>
          <w:rFonts w:asciiTheme="minorHAnsi" w:hAnsiTheme="minorHAnsi" w:cstheme="minorHAnsi"/>
          <w:b w:val="0"/>
          <w:color w:val="auto"/>
        </w:rPr>
        <w:t xml:space="preserve">Facteurs ethniques: juifs  </w:t>
      </w:r>
    </w:p>
    <w:p w:rsidR="00C92219" w:rsidRPr="00155D50" w:rsidRDefault="000F1B6E" w:rsidP="009D526F">
      <w:pPr>
        <w:pStyle w:val="Titre1"/>
        <w:numPr>
          <w:ilvl w:val="0"/>
          <w:numId w:val="6"/>
        </w:numPr>
        <w:spacing w:before="0" w:line="240" w:lineRule="auto"/>
        <w:rPr>
          <w:rFonts w:asciiTheme="minorHAnsi" w:hAnsiTheme="minorHAnsi" w:cstheme="minorHAnsi"/>
          <w:b w:val="0"/>
          <w:color w:val="auto"/>
        </w:rPr>
      </w:pPr>
      <w:r w:rsidRPr="00155D50">
        <w:rPr>
          <w:rFonts w:asciiTheme="minorHAnsi" w:hAnsiTheme="minorHAnsi" w:cstheme="minorHAnsi"/>
          <w:b w:val="0"/>
          <w:color w:val="auto"/>
        </w:rPr>
        <w:t>Jumeaux ; MZ</w:t>
      </w:r>
      <w:r w:rsidR="00C92219" w:rsidRPr="00155D50">
        <w:rPr>
          <w:rFonts w:asciiTheme="minorHAnsi" w:hAnsiTheme="minorHAnsi" w:cstheme="minorHAnsi"/>
          <w:b w:val="0"/>
          <w:color w:val="auto"/>
        </w:rPr>
        <w:t xml:space="preserve"> taux de concordance=36/,</w:t>
      </w:r>
      <w:r w:rsidR="00155D50" w:rsidRPr="00155D50">
        <w:rPr>
          <w:rFonts w:asciiTheme="minorHAnsi" w:hAnsiTheme="minorHAnsi" w:cstheme="minorHAnsi"/>
          <w:b w:val="0"/>
          <w:color w:val="auto"/>
        </w:rPr>
        <w:t xml:space="preserve">    </w:t>
      </w:r>
      <w:r w:rsidR="00C92219" w:rsidRPr="00155D50">
        <w:rPr>
          <w:rFonts w:asciiTheme="minorHAnsi" w:hAnsiTheme="minorHAnsi" w:cstheme="minorHAnsi"/>
          <w:b w:val="0"/>
          <w:color w:val="auto"/>
        </w:rPr>
        <w:t>DZ=4/</w:t>
      </w:r>
    </w:p>
    <w:p w:rsidR="00C92219" w:rsidRPr="00155D50" w:rsidRDefault="00C92219" w:rsidP="009D526F">
      <w:pPr>
        <w:pStyle w:val="Titre1"/>
        <w:numPr>
          <w:ilvl w:val="0"/>
          <w:numId w:val="6"/>
        </w:numPr>
        <w:spacing w:before="0" w:line="240" w:lineRule="auto"/>
        <w:rPr>
          <w:rFonts w:asciiTheme="minorHAnsi" w:hAnsiTheme="minorHAnsi" w:cstheme="minorHAnsi"/>
          <w:b w:val="0"/>
          <w:color w:val="auto"/>
        </w:rPr>
      </w:pPr>
      <w:r w:rsidRPr="00155D50">
        <w:rPr>
          <w:rFonts w:asciiTheme="minorHAnsi" w:hAnsiTheme="minorHAnsi" w:cstheme="minorHAnsi"/>
          <w:b w:val="0"/>
          <w:color w:val="auto"/>
        </w:rPr>
        <w:t xml:space="preserve">Descendants d’un couples MICI=30/ risque </w:t>
      </w:r>
    </w:p>
    <w:p w:rsidR="00155D50" w:rsidRPr="00155D50" w:rsidRDefault="00155D50" w:rsidP="00155D50">
      <w:pPr>
        <w:rPr>
          <w:rFonts w:cstheme="minorHAnsi"/>
        </w:rPr>
      </w:pPr>
    </w:p>
    <w:p w:rsidR="00155D50" w:rsidRPr="00155D50" w:rsidRDefault="00155D50" w:rsidP="00155D50">
      <w:pPr>
        <w:spacing w:after="0"/>
        <w:rPr>
          <w:rFonts w:cstheme="minorHAnsi"/>
          <w:b/>
          <w:sz w:val="32"/>
          <w:szCs w:val="32"/>
        </w:rPr>
      </w:pPr>
      <w:r w:rsidRPr="00155D50">
        <w:rPr>
          <w:rFonts w:cstheme="minorHAnsi"/>
        </w:rPr>
        <w:t xml:space="preserve">     </w:t>
      </w:r>
      <w:r w:rsidRPr="00155D50">
        <w:rPr>
          <w:rFonts w:cstheme="minorHAnsi"/>
          <w:b/>
          <w:sz w:val="32"/>
          <w:szCs w:val="32"/>
        </w:rPr>
        <w:t>Susceptibilité génétique commune à RCH et MC</w:t>
      </w:r>
    </w:p>
    <w:p w:rsidR="00155D50" w:rsidRPr="00155D50" w:rsidRDefault="004A6E17" w:rsidP="009D526F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155D50">
        <w:rPr>
          <w:rFonts w:asciiTheme="minorHAnsi" w:eastAsia="+mn-ea" w:hAnsiTheme="minorHAnsi" w:cstheme="minorHAnsi"/>
          <w:sz w:val="28"/>
        </w:rPr>
        <w:t>Deux gènes de susceptibilité ont été déterminés sur les chromosomes 12 et 16</w:t>
      </w:r>
      <w:r w:rsidRPr="00155D50">
        <w:rPr>
          <w:rFonts w:asciiTheme="minorHAnsi" w:eastAsia="+mn-ea" w:hAnsiTheme="minorHAnsi" w:cstheme="minorHAnsi"/>
          <w:i/>
          <w:iCs/>
          <w:sz w:val="28"/>
        </w:rPr>
        <w:t xml:space="preserve"> </w:t>
      </w:r>
      <w:r w:rsidR="00155D50" w:rsidRPr="00155D50">
        <w:rPr>
          <w:rFonts w:asciiTheme="minorHAnsi" w:hAnsiTheme="minorHAnsi" w:cstheme="minorHAnsi"/>
          <w:sz w:val="28"/>
        </w:rPr>
        <w:t xml:space="preserve">  </w:t>
      </w:r>
      <w:r w:rsidR="00155D50" w:rsidRPr="00155D50">
        <w:rPr>
          <w:rFonts w:asciiTheme="minorHAnsi" w:eastAsia="+mn-ea" w:hAnsiTheme="minorHAnsi" w:cstheme="minorHAnsi"/>
          <w:i/>
          <w:iCs/>
          <w:sz w:val="28"/>
        </w:rPr>
        <w:t xml:space="preserve">NOD2/CARD15 </w:t>
      </w:r>
      <w:r w:rsidR="00155D50" w:rsidRPr="00155D50">
        <w:rPr>
          <w:rFonts w:asciiTheme="minorHAnsi" w:eastAsia="+mn-ea" w:hAnsiTheme="minorHAnsi" w:cstheme="minorHAnsi"/>
          <w:sz w:val="28"/>
        </w:rPr>
        <w:t>:</w:t>
      </w:r>
      <w:r w:rsidRPr="00155D50">
        <w:rPr>
          <w:rFonts w:asciiTheme="minorHAnsi" w:eastAsia="+mn-ea" w:hAnsiTheme="minorHAnsi" w:cstheme="minorHAnsi"/>
          <w:sz w:val="28"/>
        </w:rPr>
        <w:t xml:space="preserve"> </w:t>
      </w:r>
    </w:p>
    <w:p w:rsidR="00C92219" w:rsidRPr="00155D50" w:rsidRDefault="00155D50" w:rsidP="009D526F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155D50">
        <w:rPr>
          <w:rFonts w:asciiTheme="minorHAnsi" w:hAnsiTheme="minorHAnsi" w:cstheme="minorHAnsi"/>
          <w:sz w:val="28"/>
        </w:rPr>
        <w:t>Présent</w:t>
      </w:r>
      <w:r w:rsidR="004A6E17" w:rsidRPr="00155D50">
        <w:rPr>
          <w:rFonts w:asciiTheme="minorHAnsi" w:eastAsia="+mn-ea" w:hAnsiTheme="minorHAnsi" w:cstheme="minorHAnsi"/>
          <w:sz w:val="28"/>
        </w:rPr>
        <w:t xml:space="preserve"> chez un malade sur deux avec MC</w:t>
      </w:r>
      <w:r w:rsidRPr="00155D50">
        <w:rPr>
          <w:rFonts w:asciiTheme="minorHAnsi" w:hAnsiTheme="minorHAnsi" w:cstheme="minorHAnsi"/>
          <w:sz w:val="28"/>
        </w:rPr>
        <w:t>.</w:t>
      </w:r>
      <w:r w:rsidRPr="00155D50">
        <w:rPr>
          <w:rFonts w:asciiTheme="minorHAnsi" w:eastAsia="+mn-ea" w:hAnsiTheme="minorHAnsi" w:cstheme="minorHAnsi"/>
          <w:sz w:val="28"/>
        </w:rPr>
        <w:t>15 % de sujets sains</w:t>
      </w:r>
    </w:p>
    <w:p w:rsidR="00155D50" w:rsidRDefault="00155D50" w:rsidP="00155D50">
      <w:pPr>
        <w:spacing w:after="0"/>
        <w:rPr>
          <w:rFonts w:cstheme="minorHAnsi"/>
        </w:rPr>
      </w:pPr>
      <w:r w:rsidRPr="00155D50">
        <w:rPr>
          <w:rFonts w:cstheme="minorHAnsi" w:hint="cs"/>
        </w:rPr>
        <w:t xml:space="preserve">   </w:t>
      </w:r>
    </w:p>
    <w:p w:rsidR="00155D50" w:rsidRPr="000F1B6E" w:rsidRDefault="00155D50" w:rsidP="00155D50">
      <w:pPr>
        <w:spacing w:after="0"/>
        <w:rPr>
          <w:rFonts w:cstheme="minorHAnsi"/>
          <w:b/>
          <w:color w:val="FF0000"/>
          <w:sz w:val="32"/>
        </w:rPr>
      </w:pPr>
      <w:r w:rsidRPr="000F1B6E">
        <w:rPr>
          <w:rFonts w:cstheme="minorHAnsi"/>
          <w:color w:val="FF0000"/>
        </w:rPr>
        <w:t xml:space="preserve">    </w:t>
      </w:r>
      <w:r w:rsidRPr="000F1B6E">
        <w:rPr>
          <w:rFonts w:cstheme="minorHAnsi"/>
          <w:color w:val="FF0000"/>
          <w:sz w:val="28"/>
        </w:rPr>
        <w:t xml:space="preserve">   </w:t>
      </w:r>
      <w:r w:rsidRPr="000F1B6E">
        <w:rPr>
          <w:rFonts w:cstheme="minorHAnsi" w:hint="cs"/>
          <w:b/>
          <w:bCs/>
          <w:color w:val="FF0000"/>
          <w:sz w:val="32"/>
        </w:rPr>
        <w:t>Anomalies Immunitaires</w:t>
      </w:r>
    </w:p>
    <w:p w:rsidR="004A6E17" w:rsidRPr="000F1B6E" w:rsidRDefault="004A6E17" w:rsidP="009D526F">
      <w:pPr>
        <w:pStyle w:val="Paragraphedeliste"/>
        <w:numPr>
          <w:ilvl w:val="0"/>
          <w:numId w:val="8"/>
        </w:numPr>
        <w:rPr>
          <w:rFonts w:cstheme="minorHAnsi"/>
          <w:sz w:val="28"/>
        </w:rPr>
      </w:pPr>
      <w:r w:rsidRPr="000F1B6E">
        <w:rPr>
          <w:rFonts w:eastAsia="+mn-ea" w:cstheme="minorHAnsi" w:hint="cs"/>
          <w:sz w:val="28"/>
        </w:rPr>
        <w:t>Activation anormale</w:t>
      </w:r>
      <w:r w:rsidRPr="000F1B6E">
        <w:rPr>
          <w:rFonts w:eastAsia="+mn-ea" w:cstheme="minorHAnsi"/>
          <w:sz w:val="28"/>
        </w:rPr>
        <w:t xml:space="preserve"> </w:t>
      </w:r>
      <w:r w:rsidRPr="000F1B6E">
        <w:rPr>
          <w:rFonts w:eastAsia="+mn-ea" w:cstheme="minorHAnsi" w:hint="cs"/>
          <w:sz w:val="28"/>
        </w:rPr>
        <w:t>du système immunitaire intestinal.</w:t>
      </w:r>
    </w:p>
    <w:p w:rsidR="000F1B6E" w:rsidRPr="000F1B6E" w:rsidRDefault="004A6E17" w:rsidP="009D526F">
      <w:pPr>
        <w:pStyle w:val="Paragraphedeliste"/>
        <w:numPr>
          <w:ilvl w:val="0"/>
          <w:numId w:val="8"/>
        </w:numPr>
        <w:rPr>
          <w:rFonts w:cstheme="minorHAnsi"/>
          <w:sz w:val="28"/>
        </w:rPr>
      </w:pPr>
      <w:r w:rsidRPr="000F1B6E">
        <w:rPr>
          <w:rFonts w:eastAsia="+mn-ea" w:cstheme="minorHAnsi" w:hint="cs"/>
          <w:sz w:val="28"/>
        </w:rPr>
        <w:t>Le système immunitaire peut être analysé par l'étude</w:t>
      </w:r>
      <w:r w:rsidR="000F1B6E" w:rsidRPr="000F1B6E">
        <w:rPr>
          <w:rFonts w:cstheme="minorHAnsi"/>
          <w:sz w:val="28"/>
        </w:rPr>
        <w:t xml:space="preserve"> </w:t>
      </w:r>
      <w:r w:rsidR="00155D50" w:rsidRPr="000F1B6E">
        <w:rPr>
          <w:rFonts w:eastAsia="+mn-ea" w:cstheme="minorHAnsi" w:hint="cs"/>
          <w:sz w:val="28"/>
        </w:rPr>
        <w:t>des cytokines qui sont des médiateurs l’activation et le recrutement de cellules</w:t>
      </w:r>
      <w:r w:rsidR="000F1B6E">
        <w:rPr>
          <w:rFonts w:eastAsia="+mn-ea" w:cstheme="minorHAnsi"/>
          <w:sz w:val="28"/>
        </w:rPr>
        <w:t>.</w:t>
      </w:r>
    </w:p>
    <w:p w:rsidR="000F1B6E" w:rsidRPr="000F1B6E" w:rsidRDefault="000F1B6E" w:rsidP="000F1B6E">
      <w:pPr>
        <w:pStyle w:val="Paragraphedeliste"/>
        <w:rPr>
          <w:rFonts w:cstheme="minorHAnsi"/>
          <w:sz w:val="28"/>
        </w:rPr>
      </w:pPr>
    </w:p>
    <w:p w:rsidR="000F1B6E" w:rsidRPr="000F1B6E" w:rsidRDefault="000F1B6E" w:rsidP="009D526F">
      <w:pPr>
        <w:pStyle w:val="Paragraphedeliste"/>
        <w:numPr>
          <w:ilvl w:val="0"/>
          <w:numId w:val="8"/>
        </w:numPr>
        <w:rPr>
          <w:rFonts w:eastAsia="+mj-ea" w:cstheme="minorHAnsi"/>
          <w:b/>
          <w:bCs/>
          <w:sz w:val="28"/>
        </w:rPr>
      </w:pPr>
      <w:r w:rsidRPr="000F1B6E">
        <w:rPr>
          <w:rFonts w:cstheme="minorHAnsi"/>
          <w:sz w:val="28"/>
        </w:rPr>
        <w:t>La</w:t>
      </w:r>
      <w:r w:rsidRPr="000F1B6E">
        <w:rPr>
          <w:rFonts w:cstheme="minorHAnsi" w:hint="cs"/>
          <w:sz w:val="28"/>
        </w:rPr>
        <w:t xml:space="preserve"> présence d'anticorps </w:t>
      </w:r>
      <w:r w:rsidRPr="000F1B6E">
        <w:rPr>
          <w:rFonts w:cstheme="minorHAnsi"/>
          <w:sz w:val="28"/>
        </w:rPr>
        <w:t xml:space="preserve"> </w:t>
      </w:r>
      <w:r w:rsidRPr="000F1B6E">
        <w:rPr>
          <w:rFonts w:eastAsia="+mj-ea" w:cstheme="minorHAnsi" w:hint="cs"/>
          <w:sz w:val="28"/>
        </w:rPr>
        <w:t xml:space="preserve">de type </w:t>
      </w:r>
      <w:r w:rsidRPr="000F1B6E">
        <w:rPr>
          <w:rFonts w:eastAsia="+mj-ea" w:cstheme="minorHAnsi" w:hint="cs"/>
          <w:b/>
          <w:sz w:val="28"/>
        </w:rPr>
        <w:t xml:space="preserve">ASCA </w:t>
      </w:r>
      <w:r w:rsidRPr="000F1B6E">
        <w:rPr>
          <w:rFonts w:eastAsia="+mj-ea" w:cstheme="minorHAnsi"/>
          <w:b/>
          <w:bCs/>
          <w:sz w:val="28"/>
        </w:rPr>
        <w:t xml:space="preserve"> et ANCA</w:t>
      </w:r>
      <w:r w:rsidRPr="000F1B6E">
        <w:rPr>
          <w:rFonts w:ascii="Aharoni" w:eastAsia="+mn-ea" w:cs="Aharoni" w:hint="cs"/>
          <w:color w:val="000000"/>
          <w:kern w:val="24"/>
          <w:sz w:val="48"/>
          <w:szCs w:val="48"/>
        </w:rPr>
        <w:t xml:space="preserve"> </w:t>
      </w:r>
    </w:p>
    <w:p w:rsidR="000F1B6E" w:rsidRPr="000F1B6E" w:rsidRDefault="000F1B6E" w:rsidP="000F1B6E">
      <w:pPr>
        <w:pStyle w:val="Paragraphedeliste"/>
        <w:rPr>
          <w:rFonts w:eastAsia="+mj-ea" w:cstheme="minorHAnsi"/>
          <w:b/>
          <w:bCs/>
          <w:sz w:val="28"/>
        </w:rPr>
      </w:pPr>
    </w:p>
    <w:p w:rsidR="000F1B6E" w:rsidRPr="000F1B6E" w:rsidRDefault="004A6E17" w:rsidP="009D526F">
      <w:pPr>
        <w:pStyle w:val="Paragraphedeliste"/>
        <w:numPr>
          <w:ilvl w:val="0"/>
          <w:numId w:val="9"/>
        </w:numPr>
        <w:rPr>
          <w:rFonts w:eastAsia="+mj-ea" w:cstheme="minorHAnsi"/>
          <w:bCs/>
          <w:sz w:val="28"/>
        </w:rPr>
      </w:pPr>
      <w:r w:rsidRPr="000F1B6E">
        <w:rPr>
          <w:rFonts w:eastAsia="+mj-ea" w:cstheme="minorHAnsi" w:hint="cs"/>
          <w:bCs/>
          <w:sz w:val="28"/>
        </w:rPr>
        <w:t>Faible sensibilité: intérêt diagnostic faible</w:t>
      </w:r>
    </w:p>
    <w:p w:rsidR="000F1B6E" w:rsidRPr="000F1B6E" w:rsidRDefault="004A6E17" w:rsidP="009D526F">
      <w:pPr>
        <w:pStyle w:val="Paragraphedeliste"/>
        <w:numPr>
          <w:ilvl w:val="0"/>
          <w:numId w:val="9"/>
        </w:numPr>
        <w:rPr>
          <w:rFonts w:eastAsia="+mj-ea" w:cstheme="minorHAnsi"/>
          <w:bCs/>
          <w:sz w:val="28"/>
        </w:rPr>
      </w:pPr>
      <w:r w:rsidRPr="000F1B6E">
        <w:rPr>
          <w:rFonts w:eastAsia="+mj-ea" w:cstheme="minorHAnsi" w:hint="cs"/>
          <w:bCs/>
          <w:sz w:val="28"/>
        </w:rPr>
        <w:t>Intérêt pour différencier MC et RCH</w:t>
      </w:r>
    </w:p>
    <w:p w:rsidR="000F1B6E" w:rsidRPr="000F1B6E" w:rsidRDefault="004A6E17" w:rsidP="009D526F">
      <w:pPr>
        <w:pStyle w:val="Paragraphedeliste"/>
        <w:numPr>
          <w:ilvl w:val="0"/>
          <w:numId w:val="9"/>
        </w:numPr>
        <w:rPr>
          <w:rFonts w:eastAsia="+mj-ea" w:cstheme="minorHAnsi"/>
          <w:bCs/>
          <w:sz w:val="28"/>
        </w:rPr>
      </w:pPr>
      <w:r w:rsidRPr="000F1B6E">
        <w:rPr>
          <w:rFonts w:eastAsia="+mj-ea" w:cstheme="minorHAnsi" w:hint="cs"/>
          <w:bCs/>
          <w:sz w:val="28"/>
        </w:rPr>
        <w:t>ASCA: dans 50 à 70% des maladies de Crohn</w:t>
      </w:r>
    </w:p>
    <w:p w:rsidR="004A6E17" w:rsidRDefault="000F1B6E" w:rsidP="009D526F">
      <w:pPr>
        <w:pStyle w:val="Paragraphedeliste"/>
        <w:numPr>
          <w:ilvl w:val="0"/>
          <w:numId w:val="9"/>
        </w:numPr>
        <w:rPr>
          <w:rFonts w:eastAsia="+mj-ea" w:cstheme="minorHAnsi"/>
          <w:bCs/>
          <w:sz w:val="28"/>
        </w:rPr>
      </w:pPr>
      <w:r>
        <w:rPr>
          <w:rFonts w:eastAsia="+mj-ea" w:cstheme="minorHAnsi" w:hint="cs"/>
          <w:bCs/>
          <w:sz w:val="28"/>
        </w:rPr>
        <w:t>ANCA: dans 60% des malades</w:t>
      </w:r>
      <w:r w:rsidR="004A6E17" w:rsidRPr="000F1B6E">
        <w:rPr>
          <w:rFonts w:eastAsia="+mj-ea" w:cstheme="minorHAnsi" w:hint="cs"/>
          <w:bCs/>
          <w:sz w:val="28"/>
        </w:rPr>
        <w:t xml:space="preserve"> avec RCH  </w:t>
      </w:r>
    </w:p>
    <w:p w:rsidR="000F1B6E" w:rsidRDefault="000F1B6E" w:rsidP="000F1B6E">
      <w:pPr>
        <w:pStyle w:val="Paragraphedeliste"/>
        <w:ind w:left="360"/>
        <w:rPr>
          <w:rFonts w:eastAsia="+mj-ea" w:cstheme="minorHAnsi"/>
          <w:bCs/>
          <w:sz w:val="28"/>
        </w:rPr>
      </w:pPr>
    </w:p>
    <w:p w:rsidR="000F1B6E" w:rsidRPr="000F1B6E" w:rsidRDefault="000F1B6E" w:rsidP="000F1B6E">
      <w:pPr>
        <w:pStyle w:val="Paragraphedeliste"/>
        <w:ind w:left="360"/>
        <w:rPr>
          <w:rFonts w:eastAsia="+mj-ea" w:cstheme="minorHAnsi"/>
          <w:bCs/>
          <w:sz w:val="28"/>
        </w:rPr>
      </w:pPr>
    </w:p>
    <w:p w:rsidR="000F1B6E" w:rsidRDefault="000F1B6E" w:rsidP="009D526F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b/>
          <w:color w:val="FF0000"/>
          <w:sz w:val="32"/>
        </w:rPr>
      </w:pPr>
      <w:r w:rsidRPr="009B52B0">
        <w:rPr>
          <w:rFonts w:asciiTheme="minorHAnsi" w:hAnsiTheme="minorHAnsi" w:cstheme="minorHAnsi"/>
          <w:b/>
          <w:color w:val="FF0000"/>
          <w:sz w:val="28"/>
        </w:rPr>
        <w:t>Facteurs</w:t>
      </w:r>
      <w:r w:rsidRPr="000F1B6E">
        <w:rPr>
          <w:rFonts w:asciiTheme="minorHAnsi" w:hAnsiTheme="minorHAnsi" w:cstheme="minorHAnsi"/>
          <w:b/>
          <w:color w:val="FF0000"/>
          <w:sz w:val="32"/>
        </w:rPr>
        <w:t xml:space="preserve"> environnementaux</w:t>
      </w:r>
    </w:p>
    <w:p w:rsidR="000F1B6E" w:rsidRPr="000F1B6E" w:rsidRDefault="000F1B6E" w:rsidP="000F1B6E">
      <w:pPr>
        <w:pStyle w:val="Paragraphedeliste"/>
        <w:rPr>
          <w:rFonts w:asciiTheme="minorHAnsi" w:hAnsiTheme="minorHAnsi" w:cstheme="minorHAnsi"/>
          <w:b/>
          <w:color w:val="FF0000"/>
          <w:sz w:val="32"/>
        </w:rPr>
      </w:pPr>
    </w:p>
    <w:p w:rsidR="009B52B0" w:rsidRPr="009B52B0" w:rsidRDefault="000F1B6E" w:rsidP="009D526F">
      <w:pPr>
        <w:pStyle w:val="Paragraphedeliste"/>
        <w:numPr>
          <w:ilvl w:val="0"/>
          <w:numId w:val="5"/>
        </w:numPr>
        <w:rPr>
          <w:rFonts w:cstheme="minorHAnsi"/>
          <w:sz w:val="32"/>
        </w:rPr>
      </w:pPr>
      <w:r>
        <w:rPr>
          <w:rFonts w:cstheme="minorHAnsi"/>
          <w:b/>
          <w:sz w:val="32"/>
        </w:rPr>
        <w:t xml:space="preserve">Le </w:t>
      </w:r>
      <w:r w:rsidRPr="000F1B6E">
        <w:rPr>
          <w:rFonts w:cstheme="minorHAnsi" w:hint="cs"/>
          <w:b/>
          <w:sz w:val="32"/>
        </w:rPr>
        <w:t>Tabac :</w:t>
      </w:r>
      <w:r>
        <w:rPr>
          <w:rFonts w:cstheme="minorHAnsi"/>
          <w:b/>
          <w:sz w:val="32"/>
        </w:rPr>
        <w:t xml:space="preserve">       </w:t>
      </w:r>
      <w:r w:rsidR="004A6E17" w:rsidRPr="000F1B6E">
        <w:rPr>
          <w:rFonts w:cstheme="minorHAnsi" w:hint="cs"/>
          <w:sz w:val="32"/>
        </w:rPr>
        <w:t xml:space="preserve"> néfaste pour MC</w:t>
      </w:r>
      <w:r w:rsidRPr="000F1B6E">
        <w:rPr>
          <w:rFonts w:cstheme="minorHAnsi"/>
          <w:sz w:val="32"/>
        </w:rPr>
        <w:t xml:space="preserve">        </w:t>
      </w:r>
      <w:r w:rsidR="004A6E17" w:rsidRPr="000F1B6E">
        <w:rPr>
          <w:rFonts w:cstheme="minorHAnsi" w:hint="cs"/>
          <w:sz w:val="32"/>
        </w:rPr>
        <w:t xml:space="preserve"> bénéfique pour RCH</w:t>
      </w:r>
      <w:r w:rsidR="004A6E17" w:rsidRPr="009B52B0">
        <w:rPr>
          <w:rFonts w:cstheme="minorHAnsi" w:hint="cs"/>
          <w:sz w:val="32"/>
        </w:rPr>
        <w:t xml:space="preserve"> </w:t>
      </w:r>
    </w:p>
    <w:p w:rsidR="00C92219" w:rsidRDefault="000F1B6E" w:rsidP="000F1B6E">
      <w:pPr>
        <w:pStyle w:val="Paragraphedeliste"/>
        <w:rPr>
          <w:rFonts w:cstheme="minorHAnsi"/>
          <w:sz w:val="28"/>
        </w:rPr>
      </w:pPr>
      <w:r w:rsidRPr="000F1B6E">
        <w:rPr>
          <w:rFonts w:cstheme="minorHAnsi"/>
          <w:noProof/>
          <w:sz w:val="28"/>
        </w:rPr>
        <w:drawing>
          <wp:inline distT="0" distB="0" distL="0" distR="0">
            <wp:extent cx="4623289" cy="2260880"/>
            <wp:effectExtent l="19050" t="0" r="5861" b="0"/>
            <wp:docPr id="6" name="Image 1" descr="C:\Users\PC2\Desktop\abbot\bbbbbbbb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" name="Picture 1" descr="C:\Users\PC2\Desktop\abbot\bbbbbbbb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626" cy="227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B0" w:rsidRDefault="009B52B0" w:rsidP="000F1B6E">
      <w:pPr>
        <w:pStyle w:val="Paragraphedeliste"/>
        <w:rPr>
          <w:rFonts w:cstheme="minorHAnsi"/>
          <w:sz w:val="28"/>
        </w:rPr>
      </w:pPr>
    </w:p>
    <w:p w:rsidR="009B52B0" w:rsidRPr="009B52B0" w:rsidRDefault="009B52B0" w:rsidP="009D526F">
      <w:pPr>
        <w:pStyle w:val="Paragraphedeliste"/>
        <w:numPr>
          <w:ilvl w:val="0"/>
          <w:numId w:val="5"/>
        </w:numPr>
        <w:rPr>
          <w:rFonts w:cstheme="minorHAnsi"/>
          <w:b/>
          <w:sz w:val="32"/>
        </w:rPr>
      </w:pPr>
      <w:r w:rsidRPr="009B52B0">
        <w:rPr>
          <w:rFonts w:cstheme="minorHAnsi" w:hint="cs"/>
          <w:b/>
          <w:sz w:val="32"/>
        </w:rPr>
        <w:t>L'appendicectomie</w:t>
      </w:r>
      <w:r>
        <w:rPr>
          <w:rFonts w:cstheme="minorHAnsi"/>
          <w:b/>
          <w:sz w:val="32"/>
        </w:rPr>
        <w:t> :</w:t>
      </w:r>
    </w:p>
    <w:p w:rsidR="009B52B0" w:rsidRPr="009B52B0" w:rsidRDefault="009B52B0" w:rsidP="009B52B0">
      <w:pPr>
        <w:pStyle w:val="Paragraphedeliste"/>
        <w:rPr>
          <w:rFonts w:cstheme="minorHAnsi"/>
          <w:b/>
          <w:sz w:val="32"/>
        </w:rPr>
      </w:pPr>
    </w:p>
    <w:p w:rsidR="004A6E17" w:rsidRPr="009B52B0" w:rsidRDefault="004A6E17" w:rsidP="009D526F">
      <w:pPr>
        <w:pStyle w:val="Paragraphedeliste"/>
        <w:numPr>
          <w:ilvl w:val="0"/>
          <w:numId w:val="11"/>
        </w:numPr>
        <w:rPr>
          <w:rFonts w:asciiTheme="minorHAnsi" w:hAnsiTheme="minorHAnsi" w:cstheme="minorHAnsi"/>
          <w:sz w:val="32"/>
        </w:rPr>
      </w:pPr>
      <w:r w:rsidRPr="009B52B0">
        <w:rPr>
          <w:rFonts w:asciiTheme="minorHAnsi" w:hAnsiTheme="minorHAnsi" w:cstheme="minorHAnsi"/>
          <w:sz w:val="32"/>
        </w:rPr>
        <w:t>L'appendicectomie réduit le risque de survenue de la RCH.</w:t>
      </w:r>
    </w:p>
    <w:p w:rsidR="004A6E17" w:rsidRPr="009B52B0" w:rsidRDefault="004A6E17" w:rsidP="009D526F">
      <w:pPr>
        <w:pStyle w:val="Paragraphedeliste"/>
        <w:numPr>
          <w:ilvl w:val="0"/>
          <w:numId w:val="11"/>
        </w:numPr>
        <w:rPr>
          <w:rFonts w:asciiTheme="minorHAnsi" w:hAnsiTheme="minorHAnsi" w:cstheme="minorHAnsi"/>
          <w:sz w:val="32"/>
        </w:rPr>
      </w:pPr>
      <w:r w:rsidRPr="009B52B0">
        <w:rPr>
          <w:rFonts w:asciiTheme="minorHAnsi" w:hAnsiTheme="minorHAnsi" w:cstheme="minorHAnsi"/>
          <w:sz w:val="32"/>
        </w:rPr>
        <w:t xml:space="preserve"> l’apparition de la RCH si une appendicectomie antérieure existe, l'évolution de la maladie est moins </w:t>
      </w:r>
      <w:r w:rsidR="009B52B0" w:rsidRPr="009B52B0">
        <w:rPr>
          <w:rFonts w:asciiTheme="minorHAnsi" w:hAnsiTheme="minorHAnsi" w:cstheme="minorHAnsi"/>
          <w:sz w:val="32"/>
        </w:rPr>
        <w:t>grave.</w:t>
      </w:r>
    </w:p>
    <w:p w:rsidR="004A6E17" w:rsidRPr="009B52B0" w:rsidRDefault="004A6E17" w:rsidP="009D526F">
      <w:pPr>
        <w:pStyle w:val="Paragraphedeliste"/>
        <w:numPr>
          <w:ilvl w:val="0"/>
          <w:numId w:val="11"/>
        </w:numPr>
        <w:rPr>
          <w:rFonts w:asciiTheme="minorHAnsi" w:hAnsiTheme="minorHAnsi" w:cstheme="minorHAnsi"/>
          <w:sz w:val="32"/>
        </w:rPr>
      </w:pPr>
      <w:r w:rsidRPr="009B52B0">
        <w:rPr>
          <w:rFonts w:asciiTheme="minorHAnsi" w:hAnsiTheme="minorHAnsi" w:cstheme="minorHAnsi"/>
          <w:sz w:val="32"/>
        </w:rPr>
        <w:t xml:space="preserve"> une fois la RCH déclarée, il ne semble pas exister de bénéfice à réaliser une appendicectomie.</w:t>
      </w:r>
    </w:p>
    <w:p w:rsidR="009B52B0" w:rsidRPr="009B52B0" w:rsidRDefault="009B52B0" w:rsidP="009B52B0">
      <w:pPr>
        <w:pStyle w:val="Paragraphedeliste"/>
        <w:rPr>
          <w:rFonts w:asciiTheme="minorHAnsi" w:hAnsiTheme="minorHAnsi" w:cstheme="minorHAnsi"/>
          <w:b/>
          <w:color w:val="FF0000"/>
          <w:sz w:val="36"/>
        </w:rPr>
      </w:pPr>
    </w:p>
    <w:p w:rsidR="009B52B0" w:rsidRPr="009B52B0" w:rsidRDefault="009B52B0" w:rsidP="009D526F">
      <w:pPr>
        <w:pStyle w:val="Paragraphedeliste"/>
        <w:numPr>
          <w:ilvl w:val="0"/>
          <w:numId w:val="10"/>
        </w:numPr>
        <w:rPr>
          <w:rFonts w:cstheme="minorHAnsi"/>
          <w:b/>
          <w:color w:val="FF0000"/>
          <w:sz w:val="32"/>
        </w:rPr>
      </w:pPr>
      <w:r w:rsidRPr="009B52B0">
        <w:rPr>
          <w:rFonts w:cstheme="minorHAnsi" w:hint="cs"/>
          <w:b/>
          <w:color w:val="FF0000"/>
          <w:sz w:val="32"/>
        </w:rPr>
        <w:t>Facteurs environnementaux</w:t>
      </w:r>
    </w:p>
    <w:p w:rsidR="004A6E17" w:rsidRPr="009B52B0" w:rsidRDefault="009B52B0" w:rsidP="009B52B0">
      <w:pPr>
        <w:spacing w:after="0"/>
        <w:ind w:left="360"/>
        <w:rPr>
          <w:rFonts w:cstheme="minorHAnsi"/>
          <w:sz w:val="32"/>
        </w:rPr>
      </w:pPr>
      <w:r>
        <w:rPr>
          <w:rFonts w:cstheme="minorHAnsi"/>
          <w:sz w:val="32"/>
        </w:rPr>
        <w:t>-</w:t>
      </w:r>
      <w:r w:rsidR="004A6E17" w:rsidRPr="009B52B0">
        <w:rPr>
          <w:rFonts w:cstheme="minorHAnsi"/>
          <w:sz w:val="32"/>
        </w:rPr>
        <w:t xml:space="preserve">Evénements de vie </w:t>
      </w:r>
      <w:r w:rsidRPr="009B52B0">
        <w:rPr>
          <w:rFonts w:cstheme="minorHAnsi"/>
          <w:sz w:val="32"/>
        </w:rPr>
        <w:t xml:space="preserve">       </w:t>
      </w:r>
      <w:r>
        <w:rPr>
          <w:rFonts w:cstheme="minorHAnsi"/>
          <w:sz w:val="32"/>
        </w:rPr>
        <w:t xml:space="preserve">     - </w:t>
      </w:r>
      <w:r w:rsidR="004A6E17" w:rsidRPr="009B52B0">
        <w:rPr>
          <w:rFonts w:cstheme="minorHAnsi"/>
          <w:sz w:val="32"/>
        </w:rPr>
        <w:t xml:space="preserve">stress </w:t>
      </w:r>
    </w:p>
    <w:p w:rsidR="004A6E17" w:rsidRPr="009B52B0" w:rsidRDefault="009B52B0" w:rsidP="009B52B0">
      <w:pPr>
        <w:spacing w:after="0"/>
        <w:rPr>
          <w:rFonts w:cstheme="minorHAnsi"/>
          <w:sz w:val="32"/>
        </w:rPr>
      </w:pPr>
      <w:r>
        <w:rPr>
          <w:rFonts w:eastAsia="Times New Roman" w:cstheme="minorHAnsi"/>
          <w:sz w:val="32"/>
          <w:szCs w:val="24"/>
          <w:lang w:eastAsia="fr-FR"/>
        </w:rPr>
        <w:t xml:space="preserve">    </w:t>
      </w:r>
      <w:r w:rsidR="004A6E17" w:rsidRPr="009B52B0">
        <w:rPr>
          <w:rFonts w:eastAsia="Times New Roman" w:cstheme="minorHAnsi"/>
          <w:sz w:val="32"/>
          <w:szCs w:val="24"/>
          <w:lang w:eastAsia="fr-FR"/>
        </w:rPr>
        <w:t> </w:t>
      </w:r>
      <w:r>
        <w:rPr>
          <w:rFonts w:eastAsia="Times New Roman" w:cstheme="minorHAnsi"/>
          <w:sz w:val="32"/>
          <w:szCs w:val="24"/>
          <w:lang w:eastAsia="fr-FR"/>
        </w:rPr>
        <w:t>-</w:t>
      </w:r>
      <w:r w:rsidR="004A6E17" w:rsidRPr="009B52B0">
        <w:rPr>
          <w:rFonts w:eastAsia="Times New Roman" w:cstheme="minorHAnsi"/>
          <w:sz w:val="32"/>
          <w:szCs w:val="24"/>
          <w:lang w:eastAsia="fr-FR"/>
        </w:rPr>
        <w:t xml:space="preserve">Absence </w:t>
      </w:r>
      <w:r w:rsidRPr="009B52B0">
        <w:rPr>
          <w:rFonts w:cstheme="minorHAnsi"/>
          <w:sz w:val="32"/>
        </w:rPr>
        <w:t>d’allaitement </w:t>
      </w:r>
      <w:r>
        <w:rPr>
          <w:rFonts w:cstheme="minorHAnsi"/>
          <w:sz w:val="32"/>
        </w:rPr>
        <w:t xml:space="preserve">  </w:t>
      </w:r>
      <w:r w:rsidRPr="009B52B0">
        <w:rPr>
          <w:rFonts w:cstheme="minorHAnsi"/>
          <w:sz w:val="32"/>
        </w:rPr>
        <w:t xml:space="preserve">     </w:t>
      </w:r>
      <w:r>
        <w:rPr>
          <w:rFonts w:cstheme="minorHAnsi"/>
          <w:sz w:val="32"/>
        </w:rPr>
        <w:t>-</w:t>
      </w:r>
      <w:r w:rsidRPr="009B52B0">
        <w:rPr>
          <w:rFonts w:cstheme="minorHAnsi"/>
          <w:sz w:val="32"/>
        </w:rPr>
        <w:t>contraceptif oral</w:t>
      </w:r>
      <w:r w:rsidR="004A6E17" w:rsidRPr="009B52B0">
        <w:rPr>
          <w:rFonts w:cstheme="minorHAnsi"/>
          <w:sz w:val="32"/>
        </w:rPr>
        <w:t xml:space="preserve">   </w:t>
      </w:r>
    </w:p>
    <w:p w:rsidR="004A6E17" w:rsidRPr="009B52B0" w:rsidRDefault="004A6E17" w:rsidP="009B52B0">
      <w:pPr>
        <w:spacing w:after="0"/>
        <w:ind w:left="360"/>
        <w:rPr>
          <w:rFonts w:cstheme="minorHAnsi"/>
          <w:sz w:val="32"/>
        </w:rPr>
      </w:pPr>
      <w:r w:rsidRPr="009B52B0">
        <w:rPr>
          <w:rFonts w:eastAsia="Times New Roman" w:cstheme="minorHAnsi"/>
          <w:sz w:val="32"/>
          <w:szCs w:val="24"/>
          <w:lang w:eastAsia="fr-FR"/>
        </w:rPr>
        <w:t xml:space="preserve"> </w:t>
      </w:r>
      <w:r w:rsidR="009B52B0">
        <w:rPr>
          <w:rFonts w:eastAsia="Times New Roman" w:cstheme="minorHAnsi"/>
          <w:sz w:val="32"/>
          <w:szCs w:val="24"/>
          <w:lang w:eastAsia="fr-FR"/>
        </w:rPr>
        <w:t>-</w:t>
      </w:r>
      <w:r w:rsidR="009B52B0" w:rsidRPr="009B52B0">
        <w:rPr>
          <w:rFonts w:cstheme="minorHAnsi"/>
          <w:sz w:val="32"/>
        </w:rPr>
        <w:t>A</w:t>
      </w:r>
      <w:r w:rsidRPr="009B52B0">
        <w:rPr>
          <w:rFonts w:eastAsia="Times New Roman" w:cstheme="minorHAnsi"/>
          <w:sz w:val="32"/>
          <w:szCs w:val="24"/>
          <w:lang w:eastAsia="fr-FR"/>
        </w:rPr>
        <w:t>mygdalectomie</w:t>
      </w:r>
      <w:r w:rsidR="009B52B0" w:rsidRPr="009B52B0">
        <w:rPr>
          <w:rFonts w:cstheme="minorHAnsi"/>
          <w:sz w:val="32"/>
        </w:rPr>
        <w:t xml:space="preserve"> </w:t>
      </w:r>
      <w:r w:rsidR="009B52B0">
        <w:rPr>
          <w:rFonts w:cstheme="minorHAnsi"/>
          <w:sz w:val="32"/>
        </w:rPr>
        <w:t xml:space="preserve">              </w:t>
      </w:r>
      <w:r w:rsidR="009B52B0" w:rsidRPr="009B52B0">
        <w:rPr>
          <w:rFonts w:cstheme="minorHAnsi"/>
          <w:sz w:val="32"/>
        </w:rPr>
        <w:t xml:space="preserve"> </w:t>
      </w:r>
      <w:r w:rsidR="009B52B0">
        <w:rPr>
          <w:rFonts w:cstheme="minorHAnsi"/>
          <w:sz w:val="32"/>
        </w:rPr>
        <w:t>-</w:t>
      </w:r>
      <w:r w:rsidRPr="009B52B0">
        <w:rPr>
          <w:rFonts w:cstheme="minorHAnsi"/>
          <w:sz w:val="32"/>
        </w:rPr>
        <w:t xml:space="preserve">Antibiotiques    </w:t>
      </w:r>
    </w:p>
    <w:p w:rsidR="009B52B0" w:rsidRDefault="004A6E17" w:rsidP="009B52B0">
      <w:pPr>
        <w:spacing w:after="0"/>
        <w:ind w:left="360"/>
        <w:rPr>
          <w:rFonts w:cstheme="minorHAnsi"/>
          <w:sz w:val="32"/>
        </w:rPr>
      </w:pPr>
      <w:r w:rsidRPr="009B52B0">
        <w:rPr>
          <w:rFonts w:cstheme="minorHAnsi"/>
          <w:sz w:val="32"/>
        </w:rPr>
        <w:t xml:space="preserve"> </w:t>
      </w:r>
      <w:r w:rsidR="009B52B0">
        <w:rPr>
          <w:rFonts w:cstheme="minorHAnsi"/>
          <w:sz w:val="32"/>
        </w:rPr>
        <w:t>-</w:t>
      </w:r>
      <w:r w:rsidRPr="009B52B0">
        <w:rPr>
          <w:rFonts w:cstheme="minorHAnsi"/>
          <w:sz w:val="32"/>
        </w:rPr>
        <w:t>Vaccination rougeole</w:t>
      </w:r>
      <w:r w:rsidR="009B52B0">
        <w:rPr>
          <w:rFonts w:cstheme="minorHAnsi"/>
          <w:sz w:val="32"/>
        </w:rPr>
        <w:t xml:space="preserve">        -</w:t>
      </w:r>
      <w:r w:rsidR="009B52B0" w:rsidRPr="009B52B0">
        <w:rPr>
          <w:rFonts w:cstheme="minorHAnsi"/>
          <w:sz w:val="32"/>
        </w:rPr>
        <w:t>Sédentarité</w:t>
      </w:r>
      <w:r w:rsidRPr="009B52B0">
        <w:rPr>
          <w:rFonts w:cstheme="minorHAnsi"/>
          <w:sz w:val="32"/>
        </w:rPr>
        <w:t xml:space="preserve">         </w:t>
      </w:r>
      <w:r w:rsidR="009B52B0" w:rsidRPr="009B52B0">
        <w:rPr>
          <w:rFonts w:cstheme="minorHAnsi"/>
          <w:sz w:val="32"/>
        </w:rPr>
        <w:t xml:space="preserve"> </w:t>
      </w:r>
      <w:r w:rsidR="009B52B0">
        <w:rPr>
          <w:rFonts w:cstheme="minorHAnsi"/>
          <w:sz w:val="32"/>
        </w:rPr>
        <w:t xml:space="preserve">            </w:t>
      </w:r>
    </w:p>
    <w:p w:rsidR="004A6E17" w:rsidRPr="009B52B0" w:rsidRDefault="009B52B0" w:rsidP="009B52B0">
      <w:p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   </w:t>
      </w:r>
      <w:r w:rsidRPr="009B52B0">
        <w:rPr>
          <w:rFonts w:cstheme="minorHAnsi"/>
          <w:sz w:val="32"/>
        </w:rPr>
        <w:t xml:space="preserve"> </w:t>
      </w:r>
      <w:r>
        <w:rPr>
          <w:rFonts w:cstheme="minorHAnsi"/>
          <w:sz w:val="32"/>
        </w:rPr>
        <w:t>-</w:t>
      </w:r>
      <w:r w:rsidR="004A6E17" w:rsidRPr="009B52B0">
        <w:rPr>
          <w:rFonts w:cstheme="minorHAnsi"/>
          <w:sz w:val="32"/>
        </w:rPr>
        <w:t xml:space="preserve"> saccharose</w:t>
      </w:r>
      <w:r>
        <w:rPr>
          <w:rFonts w:cstheme="minorHAnsi"/>
          <w:sz w:val="32"/>
        </w:rPr>
        <w:t xml:space="preserve">                         </w:t>
      </w:r>
      <w:r w:rsidR="004A6E17" w:rsidRPr="009B52B0">
        <w:rPr>
          <w:rFonts w:cstheme="minorHAnsi"/>
          <w:sz w:val="32"/>
        </w:rPr>
        <w:t xml:space="preserve"> </w:t>
      </w:r>
      <w:r>
        <w:rPr>
          <w:rFonts w:cstheme="minorHAnsi"/>
          <w:sz w:val="32"/>
        </w:rPr>
        <w:t>-</w:t>
      </w:r>
      <w:r w:rsidRPr="009B52B0">
        <w:rPr>
          <w:rFonts w:cstheme="minorHAnsi"/>
          <w:sz w:val="32"/>
        </w:rPr>
        <w:t>Réfrigérateurs</w:t>
      </w:r>
      <w:r w:rsidR="004A6E17" w:rsidRPr="009B52B0">
        <w:rPr>
          <w:rFonts w:cstheme="minorHAnsi"/>
          <w:sz w:val="32"/>
        </w:rPr>
        <w:t xml:space="preserve"> (bactéries)     </w:t>
      </w:r>
    </w:p>
    <w:p w:rsidR="009B52B0" w:rsidRPr="009B52B0" w:rsidRDefault="009B52B0" w:rsidP="009B52B0">
      <w:pPr>
        <w:pStyle w:val="Paragraphedeliste"/>
        <w:rPr>
          <w:rFonts w:asciiTheme="minorHAnsi" w:hAnsiTheme="minorHAnsi" w:cstheme="minorHAnsi"/>
          <w:sz w:val="32"/>
        </w:rPr>
      </w:pPr>
    </w:p>
    <w:p w:rsidR="008E355F" w:rsidRPr="008E355F" w:rsidRDefault="008E355F" w:rsidP="009D526F">
      <w:pPr>
        <w:pStyle w:val="Paragraphedeliste"/>
        <w:numPr>
          <w:ilvl w:val="0"/>
          <w:numId w:val="10"/>
        </w:numPr>
        <w:tabs>
          <w:tab w:val="left" w:pos="3070"/>
        </w:tabs>
        <w:rPr>
          <w:rFonts w:asciiTheme="minorHAnsi" w:hAnsiTheme="minorHAnsi" w:cstheme="minorHAnsi"/>
          <w:b/>
          <w:color w:val="FF0000"/>
          <w:sz w:val="32"/>
        </w:rPr>
      </w:pPr>
      <w:r w:rsidRPr="008E355F">
        <w:rPr>
          <w:rFonts w:asciiTheme="minorHAnsi" w:hAnsiTheme="minorHAnsi" w:cstheme="minorHAnsi"/>
          <w:b/>
          <w:color w:val="FF0000"/>
          <w:sz w:val="32"/>
        </w:rPr>
        <w:t>Facteurs environnementaux infectieux</w:t>
      </w:r>
    </w:p>
    <w:p w:rsidR="008E355F" w:rsidRPr="008E355F" w:rsidRDefault="008E355F" w:rsidP="008E355F">
      <w:pPr>
        <w:pStyle w:val="Paragraphedeliste"/>
        <w:tabs>
          <w:tab w:val="left" w:pos="3070"/>
        </w:tabs>
        <w:rPr>
          <w:rFonts w:cstheme="minorHAnsi"/>
          <w:sz w:val="32"/>
        </w:rPr>
      </w:pPr>
      <w:r w:rsidRPr="008E355F">
        <w:rPr>
          <w:rFonts w:cstheme="minorHAnsi"/>
          <w:sz w:val="32"/>
        </w:rPr>
        <w:t> </w:t>
      </w:r>
      <w:r w:rsidRPr="008E355F">
        <w:rPr>
          <w:rFonts w:cstheme="minorHAnsi" w:hint="cs"/>
          <w:sz w:val="32"/>
        </w:rPr>
        <w:t xml:space="preserve"> </w:t>
      </w:r>
    </w:p>
    <w:p w:rsidR="004A6E17" w:rsidRPr="008E355F" w:rsidRDefault="008E355F" w:rsidP="008E355F">
      <w:pPr>
        <w:tabs>
          <w:tab w:val="left" w:pos="3070"/>
        </w:tabs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       - </w:t>
      </w:r>
      <w:r w:rsidR="004A6E17" w:rsidRPr="008E355F">
        <w:rPr>
          <w:rFonts w:cstheme="minorHAnsi" w:hint="cs"/>
          <w:sz w:val="32"/>
        </w:rPr>
        <w:t>Agents infectieux spécifiques·</w:t>
      </w:r>
    </w:p>
    <w:p w:rsidR="008E355F" w:rsidRPr="008E355F" w:rsidRDefault="008E355F" w:rsidP="008E355F">
      <w:pPr>
        <w:pStyle w:val="Paragraphedeliste"/>
        <w:tabs>
          <w:tab w:val="left" w:pos="3070"/>
        </w:tabs>
        <w:rPr>
          <w:rFonts w:cstheme="minorHAnsi"/>
          <w:sz w:val="32"/>
        </w:rPr>
      </w:pPr>
      <w:r w:rsidRPr="008E355F">
        <w:rPr>
          <w:rFonts w:cstheme="minorHAnsi" w:hint="cs"/>
          <w:sz w:val="32"/>
        </w:rPr>
        <w:t xml:space="preserve"> Bactériens : </w:t>
      </w:r>
      <w:r w:rsidRPr="008E355F">
        <w:rPr>
          <w:rFonts w:cstheme="minorHAnsi" w:hint="cs"/>
          <w:i/>
          <w:iCs/>
          <w:sz w:val="32"/>
        </w:rPr>
        <w:t>Mycobacterium paratuberculosis</w:t>
      </w:r>
      <w:r w:rsidRPr="008E355F">
        <w:rPr>
          <w:rFonts w:cstheme="minorHAnsi" w:hint="cs"/>
          <w:sz w:val="32"/>
        </w:rPr>
        <w:t xml:space="preserve"> </w:t>
      </w:r>
    </w:p>
    <w:p w:rsidR="008E355F" w:rsidRPr="008E355F" w:rsidRDefault="008E355F" w:rsidP="008E355F">
      <w:pPr>
        <w:pStyle w:val="Paragraphedeliste"/>
        <w:tabs>
          <w:tab w:val="left" w:pos="3687"/>
        </w:tabs>
        <w:rPr>
          <w:rFonts w:cstheme="minorHAnsi"/>
          <w:sz w:val="32"/>
        </w:rPr>
      </w:pPr>
      <w:r w:rsidRPr="008E355F">
        <w:rPr>
          <w:rFonts w:cstheme="minorHAnsi" w:hint="cs"/>
          <w:sz w:val="32"/>
        </w:rPr>
        <w:t xml:space="preserve"> Viraux</w:t>
      </w:r>
      <w:r>
        <w:rPr>
          <w:rFonts w:cstheme="minorHAnsi"/>
          <w:sz w:val="32"/>
        </w:rPr>
        <w:tab/>
      </w:r>
    </w:p>
    <w:p w:rsidR="008E355F" w:rsidRDefault="008E355F" w:rsidP="008E355F">
      <w:pPr>
        <w:tabs>
          <w:tab w:val="left" w:pos="3070"/>
        </w:tabs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        </w:t>
      </w:r>
      <w:r w:rsidR="004A6E17" w:rsidRPr="008E355F">
        <w:rPr>
          <w:rFonts w:cstheme="minorHAnsi" w:hint="cs"/>
          <w:sz w:val="32"/>
        </w:rPr>
        <w:t xml:space="preserve"> </w:t>
      </w:r>
      <w:r>
        <w:rPr>
          <w:rFonts w:cstheme="minorHAnsi"/>
          <w:sz w:val="32"/>
        </w:rPr>
        <w:t>-</w:t>
      </w:r>
      <w:r w:rsidR="004A6E17" w:rsidRPr="008E355F">
        <w:rPr>
          <w:rFonts w:cstheme="minorHAnsi" w:hint="cs"/>
          <w:sz w:val="32"/>
        </w:rPr>
        <w:t xml:space="preserve">Agents infectieux non spécifiques· </w:t>
      </w:r>
    </w:p>
    <w:p w:rsidR="008E355F" w:rsidRDefault="008E355F" w:rsidP="008E355F">
      <w:pPr>
        <w:tabs>
          <w:tab w:val="left" w:pos="3070"/>
        </w:tabs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       </w:t>
      </w:r>
      <w:r w:rsidR="004A6E17" w:rsidRPr="008E355F">
        <w:rPr>
          <w:rFonts w:cstheme="minorHAnsi" w:hint="cs"/>
          <w:sz w:val="32"/>
        </w:rPr>
        <w:t>Flore intestinale endogène</w:t>
      </w:r>
      <w:r>
        <w:rPr>
          <w:rFonts w:cstheme="minorHAnsi"/>
          <w:sz w:val="32"/>
        </w:rPr>
        <w:t xml:space="preserve">  </w:t>
      </w:r>
      <w:r w:rsidRPr="008E355F">
        <w:rPr>
          <w:rFonts w:cstheme="minorHAnsi" w:hint="cs"/>
          <w:sz w:val="32"/>
        </w:rPr>
        <w:t>Déficit en Faecalibacterium prausnitzi</w:t>
      </w:r>
      <w:r w:rsidR="009B52B0" w:rsidRPr="008E355F">
        <w:rPr>
          <w:rFonts w:cstheme="minorHAnsi"/>
          <w:sz w:val="32"/>
        </w:rPr>
        <w:tab/>
      </w:r>
    </w:p>
    <w:p w:rsidR="008C4ACD" w:rsidRPr="004C30DD" w:rsidRDefault="00243C57" w:rsidP="008E355F">
      <w:pPr>
        <w:tabs>
          <w:tab w:val="left" w:pos="2152"/>
        </w:tabs>
        <w:rPr>
          <w:rFonts w:ascii="Times New Roman" w:hAnsi="Times New Roman" w:cs="Times New Roman"/>
          <w:b/>
          <w:bCs/>
          <w:color w:val="FF0000"/>
          <w:sz w:val="56"/>
          <w:u w:val="single"/>
        </w:rPr>
      </w:pPr>
      <w:r>
        <w:rPr>
          <w:rFonts w:cstheme="minorHAnsi"/>
          <w:sz w:val="32"/>
        </w:rPr>
        <w:t xml:space="preserve">              </w:t>
      </w:r>
      <w:r w:rsidR="008E355F" w:rsidRPr="008E355F">
        <w:rPr>
          <w:rFonts w:ascii="Times New Roman" w:hAnsi="Times New Roman" w:cs="Times New Roman"/>
          <w:b/>
          <w:bCs/>
          <w:sz w:val="56"/>
        </w:rPr>
        <w:t xml:space="preserve"> </w:t>
      </w:r>
      <w:r w:rsidR="008E355F" w:rsidRPr="004C30DD">
        <w:rPr>
          <w:rFonts w:ascii="Times New Roman" w:hAnsi="Times New Roman" w:cs="Times New Roman"/>
          <w:b/>
          <w:bCs/>
          <w:color w:val="FF0000"/>
          <w:sz w:val="56"/>
          <w:u w:val="single"/>
        </w:rPr>
        <w:t xml:space="preserve"> Rectocolite hémorragique</w:t>
      </w:r>
    </w:p>
    <w:p w:rsidR="008C4ACD" w:rsidRPr="008C4ACD" w:rsidRDefault="008E355F" w:rsidP="008C4ACD">
      <w:pPr>
        <w:pStyle w:val="Paragraphedeliste"/>
        <w:tabs>
          <w:tab w:val="left" w:pos="2152"/>
        </w:tabs>
        <w:rPr>
          <w:rFonts w:eastAsia="+mj-ea" w:cstheme="minorHAnsi"/>
          <w:b/>
          <w:color w:val="FF0000"/>
          <w:sz w:val="32"/>
        </w:rPr>
      </w:pPr>
      <w:r w:rsidRPr="00732CB4">
        <w:rPr>
          <w:rFonts w:cstheme="minorHAnsi"/>
          <w:b/>
          <w:color w:val="FF0000"/>
          <w:sz w:val="32"/>
        </w:rPr>
        <w:t>1-Définition</w:t>
      </w:r>
      <w:r w:rsidRPr="00732CB4">
        <w:rPr>
          <w:rFonts w:eastAsia="+mj-ea" w:cstheme="minorHAnsi"/>
          <w:b/>
          <w:color w:val="FF0000"/>
          <w:sz w:val="32"/>
        </w:rPr>
        <w:t xml:space="preserve"> : </w:t>
      </w:r>
      <w:r w:rsidRPr="008C4ACD">
        <w:rPr>
          <w:rFonts w:asciiTheme="minorHAnsi" w:eastAsia="+mj-ea" w:hAnsiTheme="minorHAnsi" w:cstheme="minorHAnsi"/>
          <w:sz w:val="28"/>
        </w:rPr>
        <w:t>C’est une MICI caractérisé par</w:t>
      </w:r>
    </w:p>
    <w:p w:rsidR="008C4ACD" w:rsidRPr="004C30DD" w:rsidRDefault="004A6E17" w:rsidP="009D526F">
      <w:pPr>
        <w:pStyle w:val="Paragraphedeliste"/>
        <w:numPr>
          <w:ilvl w:val="0"/>
          <w:numId w:val="5"/>
        </w:numPr>
        <w:tabs>
          <w:tab w:val="left" w:pos="2152"/>
        </w:tabs>
        <w:rPr>
          <w:rFonts w:asciiTheme="minorHAnsi" w:eastAsia="+mj-ea" w:hAnsiTheme="minorHAnsi" w:cstheme="minorHAnsi"/>
          <w:sz w:val="28"/>
        </w:rPr>
      </w:pPr>
      <w:r w:rsidRPr="004C30DD">
        <w:rPr>
          <w:rFonts w:asciiTheme="minorHAnsi" w:eastAsia="+mj-ea" w:hAnsiTheme="minorHAnsi" w:cstheme="minorHAnsi"/>
          <w:sz w:val="28"/>
        </w:rPr>
        <w:t xml:space="preserve">Atteinte obligatoire du rectum avec extension vers le caecum, de façon </w:t>
      </w:r>
      <w:r w:rsidR="008C4ACD" w:rsidRPr="004C30DD">
        <w:rPr>
          <w:rFonts w:asciiTheme="minorHAnsi" w:eastAsia="+mj-ea" w:hAnsiTheme="minorHAnsi" w:cstheme="minorHAnsi"/>
          <w:sz w:val="28"/>
        </w:rPr>
        <w:t xml:space="preserve">     </w:t>
      </w:r>
      <w:r w:rsidRPr="004C30DD">
        <w:rPr>
          <w:rFonts w:asciiTheme="minorHAnsi" w:eastAsia="+mj-ea" w:hAnsiTheme="minorHAnsi" w:cstheme="minorHAnsi"/>
          <w:sz w:val="28"/>
        </w:rPr>
        <w:t xml:space="preserve">continue </w:t>
      </w:r>
      <w:r w:rsidRPr="004C30DD">
        <w:rPr>
          <w:rFonts w:asciiTheme="minorHAnsi" w:eastAsia="+mj-ea" w:hAnsiTheme="minorHAnsi" w:cstheme="minorHAnsi"/>
          <w:bCs/>
          <w:sz w:val="28"/>
        </w:rPr>
        <w:t>respectant le grêle et l’anus</w:t>
      </w:r>
      <w:r w:rsidR="008E355F" w:rsidRPr="004C30DD">
        <w:rPr>
          <w:rFonts w:asciiTheme="minorHAnsi" w:eastAsia="+mj-ea" w:hAnsiTheme="minorHAnsi" w:cstheme="minorHAnsi"/>
          <w:sz w:val="28"/>
        </w:rPr>
        <w:t>.</w:t>
      </w:r>
    </w:p>
    <w:p w:rsidR="004A6E17" w:rsidRPr="004C30DD" w:rsidRDefault="004A6E17" w:rsidP="009D526F">
      <w:pPr>
        <w:pStyle w:val="Paragraphedeliste"/>
        <w:numPr>
          <w:ilvl w:val="0"/>
          <w:numId w:val="5"/>
        </w:numPr>
        <w:tabs>
          <w:tab w:val="left" w:pos="2152"/>
        </w:tabs>
        <w:rPr>
          <w:rFonts w:asciiTheme="minorHAnsi" w:eastAsia="+mj-ea" w:hAnsiTheme="minorHAnsi" w:cstheme="minorHAnsi"/>
          <w:sz w:val="28"/>
        </w:rPr>
      </w:pPr>
      <w:r w:rsidRPr="004C30DD">
        <w:rPr>
          <w:rFonts w:asciiTheme="minorHAnsi" w:eastAsia="+mj-ea" w:hAnsiTheme="minorHAnsi" w:cstheme="minorHAnsi"/>
          <w:sz w:val="28"/>
        </w:rPr>
        <w:t>Lésions prédominant au niveau de la muqueuse.</w:t>
      </w:r>
    </w:p>
    <w:p w:rsidR="008C4ACD" w:rsidRPr="004C30DD" w:rsidRDefault="004A6E17" w:rsidP="009D526F">
      <w:pPr>
        <w:pStyle w:val="Paragraphedeliste"/>
        <w:numPr>
          <w:ilvl w:val="0"/>
          <w:numId w:val="5"/>
        </w:numPr>
        <w:tabs>
          <w:tab w:val="left" w:pos="1234"/>
        </w:tabs>
        <w:rPr>
          <w:rFonts w:asciiTheme="minorHAnsi" w:eastAsia="+mj-ea" w:hAnsiTheme="minorHAnsi" w:cstheme="minorHAnsi"/>
          <w:sz w:val="28"/>
        </w:rPr>
      </w:pPr>
      <w:r w:rsidRPr="004C30DD">
        <w:rPr>
          <w:rFonts w:asciiTheme="minorHAnsi" w:eastAsia="+mj-ea" w:hAnsiTheme="minorHAnsi" w:cstheme="minorHAnsi"/>
          <w:sz w:val="28"/>
        </w:rPr>
        <w:t>Évolution par poussées entrecoupées par des p</w:t>
      </w:r>
      <w:r w:rsidR="008C4ACD" w:rsidRPr="004C30DD">
        <w:rPr>
          <w:rFonts w:asciiTheme="minorHAnsi" w:eastAsia="+mj-ea" w:hAnsiTheme="minorHAnsi" w:cstheme="minorHAnsi"/>
          <w:sz w:val="28"/>
        </w:rPr>
        <w:t xml:space="preserve">ériodes de </w:t>
      </w:r>
      <w:r w:rsidRPr="004C30DD">
        <w:rPr>
          <w:rFonts w:asciiTheme="minorHAnsi" w:eastAsia="+mj-ea" w:hAnsiTheme="minorHAnsi" w:cstheme="minorHAnsi"/>
          <w:sz w:val="28"/>
        </w:rPr>
        <w:t>rémission.</w:t>
      </w:r>
    </w:p>
    <w:p w:rsidR="008C4ACD" w:rsidRPr="004C30DD" w:rsidRDefault="008C4ACD" w:rsidP="009D526F">
      <w:pPr>
        <w:pStyle w:val="Paragraphedeliste"/>
        <w:numPr>
          <w:ilvl w:val="0"/>
          <w:numId w:val="5"/>
        </w:numPr>
        <w:tabs>
          <w:tab w:val="left" w:pos="1234"/>
        </w:tabs>
        <w:rPr>
          <w:rFonts w:asciiTheme="minorHAnsi" w:eastAsia="+mj-ea" w:hAnsiTheme="minorHAnsi" w:cstheme="minorHAnsi"/>
          <w:sz w:val="28"/>
        </w:rPr>
      </w:pPr>
      <w:r w:rsidRPr="004C30DD">
        <w:rPr>
          <w:rFonts w:asciiTheme="minorHAnsi" w:eastAsia="+mj-ea" w:hAnsiTheme="minorHAnsi" w:cstheme="minorHAnsi"/>
          <w:sz w:val="28"/>
        </w:rPr>
        <w:t>Maladie contrôlée par le TRT médical et complètement guéri par le TRT chirurgical</w:t>
      </w:r>
    </w:p>
    <w:p w:rsidR="008E355F" w:rsidRPr="004C30DD" w:rsidRDefault="008E355F" w:rsidP="008C4ACD">
      <w:pPr>
        <w:tabs>
          <w:tab w:val="left" w:pos="2152"/>
        </w:tabs>
        <w:spacing w:after="0"/>
        <w:ind w:left="360" w:firstLine="1785"/>
        <w:rPr>
          <w:rFonts w:cstheme="minorHAnsi"/>
          <w:sz w:val="24"/>
        </w:rPr>
      </w:pPr>
    </w:p>
    <w:p w:rsidR="00243C57" w:rsidRDefault="008C4ACD" w:rsidP="009D526F">
      <w:pPr>
        <w:numPr>
          <w:ilvl w:val="0"/>
          <w:numId w:val="12"/>
        </w:numPr>
        <w:tabs>
          <w:tab w:val="left" w:pos="2152"/>
        </w:tabs>
        <w:spacing w:after="0"/>
        <w:rPr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2-</w:t>
      </w:r>
      <w:r w:rsidRPr="008C4ACD">
        <w:rPr>
          <w:rFonts w:ascii="Times New Roman" w:hAnsi="Times New Roman" w:cs="Times New Roman"/>
          <w:b/>
          <w:color w:val="FF0000"/>
          <w:sz w:val="32"/>
        </w:rPr>
        <w:t>Etude clinique</w:t>
      </w:r>
      <w:r>
        <w:rPr>
          <w:rFonts w:ascii="Times New Roman" w:hAnsi="Times New Roman" w:cs="Times New Roman"/>
          <w:b/>
          <w:color w:val="FF0000"/>
          <w:sz w:val="32"/>
        </w:rPr>
        <w:t> :</w:t>
      </w:r>
    </w:p>
    <w:p w:rsidR="004A6E17" w:rsidRPr="00243C57" w:rsidRDefault="004A6E17" w:rsidP="00243C57">
      <w:pPr>
        <w:tabs>
          <w:tab w:val="left" w:pos="2152"/>
        </w:tabs>
        <w:spacing w:after="0"/>
        <w:ind w:left="720"/>
        <w:rPr>
          <w:sz w:val="32"/>
        </w:rPr>
      </w:pPr>
      <w:r w:rsidRPr="00A14619">
        <w:rPr>
          <w:rFonts w:hint="cs"/>
          <w:b/>
          <w:bCs/>
          <w:sz w:val="32"/>
        </w:rPr>
        <w:t>Type de description:</w:t>
      </w:r>
      <w:r w:rsidRPr="00243C57">
        <w:rPr>
          <w:rFonts w:hint="cs"/>
          <w:bCs/>
          <w:sz w:val="32"/>
        </w:rPr>
        <w:t xml:space="preserve"> </w:t>
      </w:r>
      <w:r w:rsidR="008C4ACD" w:rsidRPr="00243C57">
        <w:rPr>
          <w:bCs/>
          <w:sz w:val="32"/>
        </w:rPr>
        <w:t xml:space="preserve"> </w:t>
      </w:r>
      <w:r w:rsidR="00243C57" w:rsidRPr="00243C57">
        <w:rPr>
          <w:bCs/>
          <w:sz w:val="32"/>
        </w:rPr>
        <w:t xml:space="preserve">     </w:t>
      </w:r>
      <w:r w:rsidR="008C4ACD" w:rsidRPr="00243C57">
        <w:rPr>
          <w:rFonts w:hint="cs"/>
          <w:b/>
          <w:sz w:val="36"/>
        </w:rPr>
        <w:t>RCH en poussée</w:t>
      </w:r>
      <w:r w:rsidR="008C4ACD" w:rsidRPr="00243C57">
        <w:rPr>
          <w:b/>
          <w:sz w:val="36"/>
        </w:rPr>
        <w:t xml:space="preserve"> </w:t>
      </w:r>
      <w:r w:rsidRPr="00243C57">
        <w:rPr>
          <w:rFonts w:hint="cs"/>
          <w:b/>
          <w:sz w:val="36"/>
        </w:rPr>
        <w:t>modérée</w:t>
      </w:r>
    </w:p>
    <w:p w:rsidR="008C4ACD" w:rsidRPr="004C30DD" w:rsidRDefault="008C4ACD" w:rsidP="00243C57">
      <w:pPr>
        <w:tabs>
          <w:tab w:val="left" w:pos="2152"/>
        </w:tabs>
        <w:spacing w:after="0"/>
        <w:ind w:left="720"/>
        <w:rPr>
          <w:rFonts w:cstheme="minorHAnsi"/>
          <w:sz w:val="28"/>
          <w:u w:val="single"/>
        </w:rPr>
      </w:pPr>
      <w:r w:rsidRPr="00A14619">
        <w:rPr>
          <w:rFonts w:ascii="Times New Roman" w:hAnsi="Times New Roman" w:cs="Times New Roman" w:hint="cs"/>
          <w:sz w:val="32"/>
          <w:u w:val="single"/>
        </w:rPr>
        <w:t xml:space="preserve"> </w:t>
      </w:r>
      <w:r w:rsidRPr="004C30DD">
        <w:rPr>
          <w:rFonts w:cstheme="minorHAnsi"/>
          <w:sz w:val="28"/>
          <w:u w:val="single"/>
        </w:rPr>
        <w:t>1. S</w:t>
      </w:r>
      <w:r w:rsidR="00A14619" w:rsidRPr="004C30DD">
        <w:rPr>
          <w:rFonts w:cstheme="minorHAnsi"/>
          <w:sz w:val="28"/>
          <w:u w:val="single"/>
        </w:rPr>
        <w:t xml:space="preserve"> </w:t>
      </w:r>
      <w:r w:rsidRPr="004C30DD">
        <w:rPr>
          <w:rFonts w:cstheme="minorHAnsi"/>
          <w:sz w:val="28"/>
          <w:u w:val="single"/>
        </w:rPr>
        <w:t>F</w:t>
      </w:r>
      <w:r w:rsidR="00A14619" w:rsidRPr="004C30DD">
        <w:rPr>
          <w:rFonts w:cstheme="minorHAnsi"/>
          <w:sz w:val="28"/>
          <w:u w:val="single"/>
        </w:rPr>
        <w:t>onctionnels</w:t>
      </w:r>
      <w:r w:rsidRPr="004C30DD">
        <w:rPr>
          <w:rFonts w:cstheme="minorHAnsi"/>
          <w:sz w:val="28"/>
          <w:u w:val="single"/>
        </w:rPr>
        <w:t>:</w:t>
      </w:r>
    </w:p>
    <w:p w:rsidR="008C4ACD" w:rsidRPr="004C30DD" w:rsidRDefault="008C4ACD" w:rsidP="008C4ACD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</w:rPr>
        <w:t xml:space="preserve">  - Rectorragies: sang rouge pure /mélangé: glaire, mucus </w:t>
      </w:r>
    </w:p>
    <w:p w:rsidR="008C4ACD" w:rsidRPr="004C30DD" w:rsidRDefault="008C4ACD" w:rsidP="008C4ACD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bCs/>
          <w:sz w:val="28"/>
        </w:rPr>
        <w:t xml:space="preserve">  - </w:t>
      </w:r>
      <w:r w:rsidRPr="004C30DD">
        <w:rPr>
          <w:rFonts w:cstheme="minorHAnsi"/>
          <w:sz w:val="28"/>
        </w:rPr>
        <w:t>Diarrhée  chronique: 4- 6 s/j, liquides ou glairo-sanglante</w:t>
      </w:r>
    </w:p>
    <w:p w:rsidR="00243C57" w:rsidRPr="004C30DD" w:rsidRDefault="008C4ACD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bCs/>
          <w:sz w:val="28"/>
        </w:rPr>
        <w:t xml:space="preserve">  - </w:t>
      </w:r>
      <w:r w:rsidRPr="004C30DD">
        <w:rPr>
          <w:rFonts w:cstheme="minorHAnsi"/>
          <w:sz w:val="28"/>
        </w:rPr>
        <w:t>Syndrome rectal: épreintes, ténèsmes et faux besoins.</w:t>
      </w:r>
    </w:p>
    <w:p w:rsidR="008C4ACD" w:rsidRPr="004C30DD" w:rsidRDefault="008C4ACD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</w:rPr>
        <w:t xml:space="preserve"> - D</w:t>
      </w:r>
      <w:r w:rsidR="00243C57" w:rsidRPr="004C30DD">
        <w:rPr>
          <w:rFonts w:cstheme="minorHAnsi"/>
          <w:sz w:val="28"/>
        </w:rPr>
        <w:t>ou</w:t>
      </w:r>
      <w:r w:rsidRPr="004C30DD">
        <w:rPr>
          <w:rFonts w:cstheme="minorHAnsi"/>
          <w:sz w:val="28"/>
        </w:rPr>
        <w:t>l</w:t>
      </w:r>
      <w:r w:rsidR="00243C57" w:rsidRPr="004C30DD">
        <w:rPr>
          <w:rFonts w:cstheme="minorHAnsi"/>
          <w:sz w:val="28"/>
        </w:rPr>
        <w:t>eu</w:t>
      </w:r>
      <w:r w:rsidRPr="004C30DD">
        <w:rPr>
          <w:rFonts w:cstheme="minorHAnsi"/>
          <w:sz w:val="28"/>
        </w:rPr>
        <w:t>rs abdominales: d’intensité variable, à type de crampes, localisées (FIG) ou diffuses.</w:t>
      </w:r>
    </w:p>
    <w:p w:rsidR="00243C57" w:rsidRPr="004C30DD" w:rsidRDefault="00243C57" w:rsidP="008C4ACD">
      <w:pPr>
        <w:tabs>
          <w:tab w:val="left" w:pos="2152"/>
        </w:tabs>
        <w:spacing w:after="0"/>
        <w:ind w:left="720"/>
        <w:rPr>
          <w:rFonts w:cstheme="minorHAnsi"/>
          <w:sz w:val="28"/>
          <w:u w:val="single"/>
        </w:rPr>
      </w:pPr>
    </w:p>
    <w:p w:rsidR="008C4ACD" w:rsidRPr="004C30DD" w:rsidRDefault="008C4ACD" w:rsidP="008C4ACD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  <w:u w:val="single"/>
        </w:rPr>
        <w:t>2. S. généraux</w:t>
      </w:r>
      <w:r w:rsidRPr="004C30DD">
        <w:rPr>
          <w:rFonts w:cstheme="minorHAnsi"/>
          <w:sz w:val="28"/>
        </w:rPr>
        <w:t xml:space="preserve">: </w:t>
      </w:r>
      <w:r w:rsidR="00A14619" w:rsidRPr="004C30DD">
        <w:rPr>
          <w:rFonts w:cstheme="minorHAnsi"/>
          <w:sz w:val="28"/>
        </w:rPr>
        <w:t xml:space="preserve">      </w:t>
      </w:r>
      <w:r w:rsidRPr="004C30DD">
        <w:rPr>
          <w:rFonts w:cstheme="minorHAnsi"/>
          <w:sz w:val="28"/>
        </w:rPr>
        <w:t xml:space="preserve">pas très important. </w:t>
      </w:r>
    </w:p>
    <w:p w:rsidR="008C4ACD" w:rsidRPr="004C30DD" w:rsidRDefault="008C4ACD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</w:rPr>
        <w:t>Pas de fièvre, pouls N, asthénie, discret</w:t>
      </w:r>
      <w:r w:rsidR="00243C57" w:rsidRPr="004C30DD">
        <w:rPr>
          <w:rFonts w:cstheme="minorHAnsi"/>
          <w:sz w:val="28"/>
        </w:rPr>
        <w:t xml:space="preserve"> </w:t>
      </w:r>
      <w:r w:rsidRPr="004C30DD">
        <w:rPr>
          <w:rFonts w:cstheme="minorHAnsi"/>
          <w:sz w:val="28"/>
        </w:rPr>
        <w:t>amaigrissement.</w:t>
      </w:r>
    </w:p>
    <w:p w:rsidR="00243C57" w:rsidRPr="004C30DD" w:rsidRDefault="00243C57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</w:p>
    <w:p w:rsidR="00243C57" w:rsidRPr="004C30DD" w:rsidRDefault="00243C57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  <w:u w:val="single"/>
        </w:rPr>
        <w:t>3. S. physiques:</w:t>
      </w:r>
      <w:r w:rsidRPr="004C30DD">
        <w:rPr>
          <w:rFonts w:cstheme="minorHAnsi"/>
          <w:sz w:val="28"/>
        </w:rPr>
        <w:t xml:space="preserve"> </w:t>
      </w:r>
      <w:r w:rsidR="00A14619" w:rsidRPr="004C30DD">
        <w:rPr>
          <w:rFonts w:cstheme="minorHAnsi"/>
          <w:sz w:val="28"/>
        </w:rPr>
        <w:t xml:space="preserve">    </w:t>
      </w:r>
      <w:r w:rsidRPr="004C30DD">
        <w:rPr>
          <w:rFonts w:cstheme="minorHAnsi"/>
          <w:sz w:val="28"/>
        </w:rPr>
        <w:t xml:space="preserve">Abdomen discrètement sensible ou N.                                                                                                                                                                                                                                 </w:t>
      </w:r>
    </w:p>
    <w:p w:rsidR="00243C57" w:rsidRPr="004C30DD" w:rsidRDefault="00243C57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</w:rPr>
        <w:t xml:space="preserve">   L’examen de la marge anale est normal.                                                                        </w:t>
      </w:r>
    </w:p>
    <w:p w:rsidR="00243C57" w:rsidRPr="004C30DD" w:rsidRDefault="00243C57" w:rsidP="00243C57">
      <w:pPr>
        <w:tabs>
          <w:tab w:val="left" w:pos="2152"/>
        </w:tabs>
        <w:spacing w:after="0"/>
        <w:ind w:left="720"/>
        <w:rPr>
          <w:rFonts w:cstheme="minorHAnsi"/>
          <w:sz w:val="28"/>
        </w:rPr>
      </w:pPr>
      <w:r w:rsidRPr="004C30DD">
        <w:rPr>
          <w:rFonts w:cstheme="minorHAnsi"/>
          <w:sz w:val="28"/>
        </w:rPr>
        <w:t xml:space="preserve">   TR: apprécie la régularité de la MA, la souplesse de la paroi. Au retrait, le doigtier : souillé de glaire, sang.</w:t>
      </w:r>
    </w:p>
    <w:p w:rsidR="00243C57" w:rsidRPr="00243C57" w:rsidRDefault="00243C57" w:rsidP="00243C57">
      <w:pPr>
        <w:tabs>
          <w:tab w:val="left" w:pos="2152"/>
        </w:tabs>
        <w:spacing w:after="0"/>
        <w:ind w:left="720"/>
        <w:rPr>
          <w:rFonts w:ascii="Times New Roman" w:hAnsi="Times New Roman" w:cs="Times New Roman"/>
          <w:sz w:val="32"/>
        </w:rPr>
      </w:pPr>
      <w:r w:rsidRPr="004C30DD">
        <w:rPr>
          <w:rFonts w:ascii="Times New Roman" w:hAnsi="Times New Roman" w:cs="Times New Roman" w:hint="cs"/>
          <w:sz w:val="28"/>
        </w:rPr>
        <w:t xml:space="preserve">                                                        </w:t>
      </w:r>
      <w:r w:rsidRPr="00243C57">
        <w:rPr>
          <w:rFonts w:ascii="Times New Roman" w:hAnsi="Times New Roman" w:cs="Times New Roman" w:hint="cs"/>
          <w:sz w:val="32"/>
        </w:rPr>
        <w:t xml:space="preserve">                </w:t>
      </w:r>
    </w:p>
    <w:p w:rsidR="00243C57" w:rsidRPr="00A14619" w:rsidRDefault="00243C57" w:rsidP="00243C57">
      <w:pPr>
        <w:tabs>
          <w:tab w:val="left" w:pos="2152"/>
        </w:tabs>
        <w:ind w:left="720"/>
        <w:rPr>
          <w:rFonts w:ascii="Times New Roman" w:hAnsi="Times New Roman" w:cs="Times New Roman"/>
          <w:sz w:val="32"/>
          <w:u w:val="single"/>
        </w:rPr>
      </w:pPr>
      <w:r w:rsidRPr="00A14619">
        <w:rPr>
          <w:rFonts w:ascii="Times New Roman" w:hAnsi="Times New Roman" w:cs="Times New Roman" w:hint="cs"/>
          <w:sz w:val="32"/>
          <w:u w:val="single"/>
        </w:rPr>
        <w:t xml:space="preserve"> 4. Manif extra-intestinales:</w:t>
      </w:r>
    </w:p>
    <w:p w:rsidR="00243C57" w:rsidRPr="00243C57" w:rsidRDefault="003C5DF5" w:rsidP="00243C57">
      <w:pPr>
        <w:tabs>
          <w:tab w:val="left" w:pos="2152"/>
        </w:tabs>
        <w:ind w:left="870"/>
        <w:rPr>
          <w:b/>
          <w:sz w:val="32"/>
        </w:rPr>
      </w:pPr>
      <w:r>
        <w:rPr>
          <w:b/>
          <w:sz w:val="32"/>
        </w:rPr>
        <w:t>1</w:t>
      </w:r>
      <w:r w:rsidR="00243C57" w:rsidRPr="00243C57">
        <w:rPr>
          <w:b/>
          <w:sz w:val="32"/>
        </w:rPr>
        <w:t>-</w:t>
      </w:r>
      <w:r w:rsidR="00243C57" w:rsidRPr="00243C57">
        <w:rPr>
          <w:rFonts w:hint="cs"/>
          <w:b/>
          <w:sz w:val="32"/>
        </w:rPr>
        <w:t>Atteintes articulaires:</w:t>
      </w:r>
    </w:p>
    <w:p w:rsidR="00243C57" w:rsidRPr="004C30DD" w:rsidRDefault="00243C57" w:rsidP="009D526F">
      <w:pPr>
        <w:pStyle w:val="Paragraphedeliste"/>
        <w:numPr>
          <w:ilvl w:val="0"/>
          <w:numId w:val="13"/>
        </w:numPr>
        <w:tabs>
          <w:tab w:val="left" w:pos="2152"/>
        </w:tabs>
        <w:rPr>
          <w:rFonts w:asciiTheme="minorHAnsi" w:hAnsiTheme="minorHAnsi" w:cstheme="minorHAnsi"/>
          <w:sz w:val="32"/>
        </w:rPr>
      </w:pPr>
      <w:r w:rsidRPr="004C30DD">
        <w:rPr>
          <w:rFonts w:asciiTheme="minorHAnsi" w:hAnsiTheme="minorHAnsi" w:cstheme="minorHAnsi"/>
          <w:sz w:val="32"/>
        </w:rPr>
        <w:t>Périphériques</w:t>
      </w:r>
      <w:r w:rsidR="004A6E17" w:rsidRPr="004C30DD">
        <w:rPr>
          <w:rFonts w:asciiTheme="minorHAnsi" w:eastAsia="+mn-ea" w:hAnsiTheme="minorHAnsi" w:cstheme="minorHAnsi"/>
          <w:sz w:val="32"/>
        </w:rPr>
        <w:t xml:space="preserve"> Arthralgies, arthrites, qui touchent</w:t>
      </w:r>
      <w:r w:rsidRPr="004C30DD">
        <w:rPr>
          <w:rFonts w:asciiTheme="minorHAnsi" w:hAnsiTheme="minorHAnsi" w:cstheme="minorHAnsi"/>
          <w:sz w:val="32"/>
        </w:rPr>
        <w:t xml:space="preserve"> </w:t>
      </w:r>
      <w:r w:rsidRPr="004C30DD">
        <w:rPr>
          <w:rFonts w:asciiTheme="minorHAnsi" w:eastAsia="+mn-ea" w:hAnsiTheme="minorHAnsi" w:cstheme="minorHAnsi"/>
          <w:sz w:val="32"/>
        </w:rPr>
        <w:t>les grosses art</w:t>
      </w:r>
      <w:r w:rsidRPr="004C30DD">
        <w:rPr>
          <w:rFonts w:asciiTheme="minorHAnsi" w:hAnsiTheme="minorHAnsi" w:cstheme="minorHAnsi"/>
          <w:sz w:val="32"/>
        </w:rPr>
        <w:t xml:space="preserve">iculations </w:t>
      </w:r>
      <w:r w:rsidRPr="004C30DD">
        <w:rPr>
          <w:rFonts w:asciiTheme="minorHAnsi" w:eastAsia="+mn-ea" w:hAnsiTheme="minorHAnsi" w:cstheme="minorHAnsi"/>
          <w:sz w:val="32"/>
        </w:rPr>
        <w:t xml:space="preserve"> (poignet, coude, genou) </w:t>
      </w:r>
    </w:p>
    <w:p w:rsidR="00243C57" w:rsidRPr="004C30DD" w:rsidRDefault="00243C57" w:rsidP="009D526F">
      <w:pPr>
        <w:pStyle w:val="Paragraphedeliste"/>
        <w:numPr>
          <w:ilvl w:val="0"/>
          <w:numId w:val="13"/>
        </w:numPr>
        <w:tabs>
          <w:tab w:val="left" w:pos="2152"/>
        </w:tabs>
        <w:rPr>
          <w:rFonts w:asciiTheme="minorHAnsi" w:hAnsiTheme="minorHAnsi" w:cstheme="minorHAnsi"/>
          <w:sz w:val="32"/>
        </w:rPr>
      </w:pPr>
      <w:r w:rsidRPr="004C30DD">
        <w:rPr>
          <w:rFonts w:asciiTheme="minorHAnsi" w:hAnsiTheme="minorHAnsi" w:cstheme="minorHAnsi"/>
          <w:sz w:val="32"/>
        </w:rPr>
        <w:t>axiales :</w:t>
      </w:r>
      <w:r w:rsidR="004A6E17" w:rsidRPr="004C30DD">
        <w:rPr>
          <w:rFonts w:asciiTheme="minorHAnsi" w:eastAsia="+mn-ea" w:hAnsiTheme="minorHAnsi" w:cstheme="minorHAnsi"/>
          <w:sz w:val="32"/>
        </w:rPr>
        <w:t xml:space="preserve"> spondylarthri</w:t>
      </w:r>
      <w:r w:rsidRPr="004C30DD">
        <w:rPr>
          <w:rFonts w:asciiTheme="minorHAnsi" w:hAnsiTheme="minorHAnsi" w:cstheme="minorHAnsi"/>
          <w:sz w:val="32"/>
        </w:rPr>
        <w:t>te ankylosante ou sacro- iléite</w:t>
      </w:r>
    </w:p>
    <w:p w:rsidR="003D5860" w:rsidRPr="004C30DD" w:rsidRDefault="003D5860" w:rsidP="003D5860">
      <w:pPr>
        <w:pStyle w:val="Paragraphedeliste"/>
        <w:tabs>
          <w:tab w:val="left" w:pos="2152"/>
        </w:tabs>
        <w:ind w:left="1440"/>
        <w:rPr>
          <w:rFonts w:asciiTheme="minorHAnsi" w:hAnsiTheme="minorHAnsi" w:cstheme="minorHAnsi"/>
          <w:sz w:val="32"/>
        </w:rPr>
      </w:pPr>
      <w:r w:rsidRPr="004C30DD">
        <w:rPr>
          <w:rFonts w:asciiTheme="minorHAnsi" w:hAnsiTheme="minorHAnsi" w:cstheme="minorHAnsi"/>
          <w:sz w:val="32"/>
        </w:rPr>
        <w:t xml:space="preserve">  </w:t>
      </w:r>
    </w:p>
    <w:p w:rsidR="003D5860" w:rsidRPr="004C30DD" w:rsidRDefault="003D5860" w:rsidP="003D5860">
      <w:pPr>
        <w:pStyle w:val="Paragraphedeliste"/>
        <w:tabs>
          <w:tab w:val="left" w:pos="2152"/>
        </w:tabs>
        <w:ind w:left="1440"/>
        <w:rPr>
          <w:rFonts w:asciiTheme="minorHAnsi" w:hAnsiTheme="minorHAnsi" w:cstheme="minorHAnsi"/>
          <w:sz w:val="32"/>
        </w:rPr>
      </w:pPr>
      <w:r w:rsidRPr="004C30DD">
        <w:rPr>
          <w:rFonts w:asciiTheme="minorHAnsi" w:hAnsiTheme="minorHAnsi" w:cstheme="minorHAnsi"/>
          <w:sz w:val="32"/>
        </w:rPr>
        <w:t xml:space="preserve">         </w:t>
      </w:r>
      <w:r w:rsidRPr="004C30DD">
        <w:rPr>
          <w:rFonts w:asciiTheme="minorHAnsi" w:hAnsiTheme="minorHAnsi" w:cstheme="minorHAnsi"/>
          <w:noProof/>
          <w:sz w:val="32"/>
        </w:rPr>
        <w:drawing>
          <wp:inline distT="0" distB="0" distL="0" distR="0">
            <wp:extent cx="2554316" cy="1979476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16" cy="197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DF5" w:rsidRDefault="003D5860" w:rsidP="003C5DF5">
      <w:pPr>
        <w:tabs>
          <w:tab w:val="left" w:pos="2152"/>
        </w:tabs>
        <w:ind w:left="1080"/>
        <w:rPr>
          <w:sz w:val="32"/>
        </w:rPr>
      </w:pPr>
      <w:r>
        <w:rPr>
          <w:noProof/>
          <w:sz w:val="32"/>
          <w:lang w:eastAsia="fr-FR"/>
        </w:rPr>
        <w:drawing>
          <wp:inline distT="0" distB="0" distL="0" distR="0">
            <wp:extent cx="4482611" cy="2723103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872" cy="273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DF5" w:rsidRDefault="003C5DF5" w:rsidP="003C5DF5">
      <w:pPr>
        <w:tabs>
          <w:tab w:val="left" w:pos="2152"/>
        </w:tabs>
        <w:ind w:left="1080"/>
        <w:rPr>
          <w:sz w:val="32"/>
        </w:rPr>
      </w:pPr>
      <w:r w:rsidRPr="003C5DF5">
        <w:rPr>
          <w:b/>
          <w:sz w:val="32"/>
        </w:rPr>
        <w:t>2-</w:t>
      </w:r>
      <w:r w:rsidR="004A6E17" w:rsidRPr="003C5DF5">
        <w:rPr>
          <w:rFonts w:hint="cs"/>
          <w:b/>
          <w:sz w:val="32"/>
        </w:rPr>
        <w:t>Att</w:t>
      </w:r>
      <w:r w:rsidR="003D5860" w:rsidRPr="003C5DF5">
        <w:rPr>
          <w:b/>
          <w:sz w:val="32"/>
        </w:rPr>
        <w:t>einte</w:t>
      </w:r>
      <w:r w:rsidR="004A6E17" w:rsidRPr="003C5DF5">
        <w:rPr>
          <w:rFonts w:hint="cs"/>
          <w:b/>
          <w:sz w:val="32"/>
        </w:rPr>
        <w:t xml:space="preserve"> cutanéo-muqueuse:</w:t>
      </w:r>
      <w:r w:rsidR="003D5860" w:rsidRPr="003C5DF5">
        <w:rPr>
          <w:rFonts w:hint="cs"/>
          <w:b/>
          <w:sz w:val="32"/>
        </w:rPr>
        <w:t xml:space="preserve"> </w:t>
      </w:r>
    </w:p>
    <w:p w:rsidR="003D5860" w:rsidRPr="003C5DF5" w:rsidRDefault="003D5860" w:rsidP="003C5DF5">
      <w:pPr>
        <w:tabs>
          <w:tab w:val="left" w:pos="2152"/>
        </w:tabs>
        <w:ind w:left="1080"/>
        <w:rPr>
          <w:sz w:val="32"/>
        </w:rPr>
      </w:pPr>
      <w:r>
        <w:rPr>
          <w:rFonts w:hint="cs"/>
          <w:b/>
          <w:noProof/>
          <w:sz w:val="32"/>
          <w:lang w:eastAsia="fr-FR"/>
        </w:rPr>
        <w:drawing>
          <wp:inline distT="0" distB="0" distL="0" distR="0">
            <wp:extent cx="2249587" cy="1684758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156" cy="168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682" w:rsidRDefault="00223682" w:rsidP="00243C57">
      <w:pPr>
        <w:tabs>
          <w:tab w:val="left" w:pos="2152"/>
        </w:tabs>
        <w:ind w:left="1080"/>
        <w:rPr>
          <w:rFonts w:ascii="Aharoni" w:eastAsia="+mn-ea" w:cs="Aharoni"/>
          <w:color w:val="000000"/>
          <w:kern w:val="24"/>
          <w:sz w:val="64"/>
          <w:szCs w:val="64"/>
        </w:rPr>
      </w:pPr>
      <w:r>
        <w:rPr>
          <w:noProof/>
          <w:sz w:val="32"/>
          <w:lang w:eastAsia="fr-FR"/>
        </w:rPr>
        <w:drawing>
          <wp:inline distT="0" distB="0" distL="0" distR="0">
            <wp:extent cx="2209595" cy="1436914"/>
            <wp:effectExtent l="19050" t="0" r="20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37" cy="143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fr-FR"/>
        </w:rPr>
        <w:drawing>
          <wp:inline distT="0" distB="0" distL="0" distR="0">
            <wp:extent cx="2029452" cy="1336430"/>
            <wp:effectExtent l="19050" t="0" r="8898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58" cy="133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682">
        <w:rPr>
          <w:rFonts w:ascii="Aharoni" w:eastAsia="+mn-ea" w:cs="Aharoni" w:hint="cs"/>
          <w:color w:val="000000"/>
          <w:kern w:val="24"/>
          <w:sz w:val="64"/>
          <w:szCs w:val="64"/>
        </w:rPr>
        <w:t xml:space="preserve"> </w:t>
      </w:r>
    </w:p>
    <w:p w:rsidR="003C5DF5" w:rsidRDefault="003C5DF5" w:rsidP="003C5DF5">
      <w:pPr>
        <w:tabs>
          <w:tab w:val="left" w:pos="2152"/>
        </w:tabs>
        <w:spacing w:after="0"/>
        <w:rPr>
          <w:rFonts w:eastAsia="Times New Roman" w:cstheme="minorHAnsi"/>
          <w:b/>
          <w:sz w:val="32"/>
          <w:szCs w:val="28"/>
        </w:rPr>
      </w:pPr>
      <w:r>
        <w:rPr>
          <w:rFonts w:eastAsia="+mn-ea" w:cstheme="minorHAnsi"/>
          <w:b/>
          <w:color w:val="000000"/>
          <w:kern w:val="24"/>
          <w:sz w:val="72"/>
          <w:szCs w:val="64"/>
        </w:rPr>
        <w:t xml:space="preserve"> </w:t>
      </w:r>
      <w:r w:rsidRPr="003C5DF5">
        <w:rPr>
          <w:rFonts w:eastAsia="+mn-ea" w:cstheme="minorHAnsi"/>
          <w:b/>
          <w:color w:val="000000"/>
          <w:kern w:val="24"/>
          <w:sz w:val="32"/>
          <w:szCs w:val="28"/>
        </w:rPr>
        <w:t>3-</w:t>
      </w:r>
      <w:r w:rsidRPr="003C5DF5">
        <w:rPr>
          <w:rFonts w:eastAsia="+mn-ea" w:cstheme="minorHAnsi"/>
          <w:b/>
          <w:sz w:val="32"/>
          <w:szCs w:val="28"/>
        </w:rPr>
        <w:t>Atteinte</w:t>
      </w:r>
      <w:r w:rsidR="00223682" w:rsidRPr="003C5DF5">
        <w:rPr>
          <w:rFonts w:eastAsia="+mn-ea" w:cstheme="minorHAnsi"/>
          <w:b/>
          <w:sz w:val="32"/>
          <w:szCs w:val="28"/>
        </w:rPr>
        <w:t xml:space="preserve"> oculaire :</w:t>
      </w:r>
    </w:p>
    <w:p w:rsidR="00223682" w:rsidRPr="003C5DF5" w:rsidRDefault="00223682" w:rsidP="003C5DF5">
      <w:pPr>
        <w:tabs>
          <w:tab w:val="left" w:pos="2152"/>
        </w:tabs>
        <w:spacing w:after="0"/>
        <w:rPr>
          <w:rFonts w:eastAsia="Times New Roman" w:cstheme="minorHAnsi"/>
          <w:b/>
          <w:sz w:val="32"/>
          <w:szCs w:val="28"/>
        </w:rPr>
      </w:pPr>
      <w:r w:rsidRPr="00223682">
        <w:rPr>
          <w:sz w:val="28"/>
        </w:rPr>
        <w:t xml:space="preserve"> Touchant</w:t>
      </w:r>
      <w:r w:rsidRPr="00223682">
        <w:rPr>
          <w:rFonts w:hint="cs"/>
          <w:sz w:val="28"/>
        </w:rPr>
        <w:t xml:space="preserve"> essentiellement la chambre antérieure de l'œil</w:t>
      </w:r>
      <w:r>
        <w:rPr>
          <w:sz w:val="28"/>
        </w:rPr>
        <w:t> :</w:t>
      </w:r>
    </w:p>
    <w:p w:rsidR="00223682" w:rsidRDefault="00223682" w:rsidP="003C5DF5">
      <w:pPr>
        <w:tabs>
          <w:tab w:val="left" w:pos="2152"/>
        </w:tabs>
        <w:spacing w:after="0"/>
        <w:rPr>
          <w:sz w:val="28"/>
        </w:rPr>
      </w:pPr>
      <w:r>
        <w:rPr>
          <w:sz w:val="28"/>
        </w:rPr>
        <w:t xml:space="preserve"> Type uvéite, kératite, épisclérite</w:t>
      </w:r>
    </w:p>
    <w:p w:rsidR="003D5860" w:rsidRDefault="00223682" w:rsidP="00223682">
      <w:pPr>
        <w:tabs>
          <w:tab w:val="left" w:pos="2152"/>
        </w:tabs>
        <w:spacing w:after="0"/>
        <w:rPr>
          <w:sz w:val="28"/>
        </w:rPr>
      </w:pPr>
      <w:r>
        <w:rPr>
          <w:sz w:val="28"/>
        </w:rPr>
        <w:t xml:space="preserve">                               </w:t>
      </w:r>
      <w:r w:rsidR="00A14619">
        <w:rPr>
          <w:sz w:val="28"/>
        </w:rPr>
        <w:t xml:space="preserve">                                 </w:t>
      </w:r>
      <w:r w:rsidRPr="00223682">
        <w:rPr>
          <w:sz w:val="28"/>
        </w:rPr>
        <w:t xml:space="preserve"> </w:t>
      </w:r>
    </w:p>
    <w:p w:rsidR="00223682" w:rsidRPr="00223682" w:rsidRDefault="00223682" w:rsidP="00223682">
      <w:pPr>
        <w:tabs>
          <w:tab w:val="left" w:pos="2152"/>
        </w:tabs>
        <w:spacing w:after="0"/>
        <w:rPr>
          <w:sz w:val="28"/>
        </w:rPr>
      </w:pPr>
    </w:p>
    <w:p w:rsidR="003C5DF5" w:rsidRPr="00A14619" w:rsidRDefault="003C5DF5" w:rsidP="003C5DF5">
      <w:pPr>
        <w:tabs>
          <w:tab w:val="left" w:pos="2152"/>
        </w:tabs>
        <w:spacing w:after="0"/>
        <w:rPr>
          <w:rFonts w:cstheme="minorHAnsi"/>
          <w:sz w:val="32"/>
        </w:rPr>
      </w:pPr>
      <w:r>
        <w:rPr>
          <w:sz w:val="32"/>
        </w:rPr>
        <w:t xml:space="preserve">    </w:t>
      </w:r>
      <w:r w:rsidR="00A14619" w:rsidRPr="00A14619">
        <w:rPr>
          <w:sz w:val="32"/>
          <w:szCs w:val="32"/>
        </w:rPr>
        <w:t>4</w:t>
      </w:r>
      <w:r w:rsidRPr="00A14619">
        <w:rPr>
          <w:b/>
          <w:sz w:val="32"/>
          <w:szCs w:val="32"/>
        </w:rPr>
        <w:t xml:space="preserve"> -</w:t>
      </w:r>
      <w:r w:rsidRPr="00A14619">
        <w:rPr>
          <w:rFonts w:cstheme="minorHAnsi"/>
          <w:b/>
          <w:sz w:val="32"/>
          <w:szCs w:val="32"/>
        </w:rPr>
        <w:t>Atteintes hépatobiliaires: cholangite sclérosante</w:t>
      </w:r>
      <w:r w:rsidRPr="003C5DF5">
        <w:rPr>
          <w:rFonts w:cstheme="minorHAnsi"/>
          <w:b/>
          <w:sz w:val="36"/>
        </w:rPr>
        <w:t xml:space="preserve"> </w:t>
      </w:r>
      <w:r w:rsidRPr="00A14619">
        <w:rPr>
          <w:rFonts w:cstheme="minorHAnsi"/>
          <w:b/>
          <w:sz w:val="32"/>
        </w:rPr>
        <w:t xml:space="preserve">Primitive :    </w:t>
      </w:r>
      <w:r w:rsidRPr="00A14619">
        <w:rPr>
          <w:rFonts w:cstheme="minorHAnsi"/>
          <w:sz w:val="32"/>
        </w:rPr>
        <w:t>diagnostiquée grâce a la BILI-IR</w:t>
      </w:r>
    </w:p>
    <w:p w:rsidR="003C5DF5" w:rsidRDefault="00A14619" w:rsidP="003C5DF5">
      <w:pPr>
        <w:tabs>
          <w:tab w:val="left" w:pos="2152"/>
        </w:tabs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</w:t>
      </w:r>
      <w:r w:rsidR="003C5DF5">
        <w:rPr>
          <w:rFonts w:cstheme="minorHAnsi"/>
          <w:b/>
          <w:noProof/>
          <w:sz w:val="32"/>
          <w:lang w:eastAsia="fr-FR"/>
        </w:rPr>
        <w:drawing>
          <wp:inline distT="0" distB="0" distL="0" distR="0">
            <wp:extent cx="2633714" cy="1667493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65" cy="166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DF5" w:rsidRPr="00A14619" w:rsidRDefault="003C5DF5" w:rsidP="003C5DF5">
      <w:pPr>
        <w:tabs>
          <w:tab w:val="left" w:pos="2152"/>
        </w:tabs>
        <w:spacing w:after="0"/>
        <w:rPr>
          <w:b/>
          <w:sz w:val="32"/>
        </w:rPr>
      </w:pPr>
    </w:p>
    <w:p w:rsidR="00A14619" w:rsidRDefault="00A14619" w:rsidP="00A14619">
      <w:pPr>
        <w:tabs>
          <w:tab w:val="left" w:pos="2152"/>
        </w:tabs>
        <w:spacing w:after="0"/>
        <w:rPr>
          <w:b/>
          <w:sz w:val="36"/>
          <w:szCs w:val="36"/>
        </w:rPr>
      </w:pPr>
      <w:r w:rsidRPr="00A14619">
        <w:rPr>
          <w:b/>
          <w:sz w:val="36"/>
          <w:szCs w:val="36"/>
        </w:rPr>
        <w:t xml:space="preserve">    </w:t>
      </w:r>
    </w:p>
    <w:p w:rsidR="00A14619" w:rsidRDefault="00A14619" w:rsidP="00A14619">
      <w:pPr>
        <w:tabs>
          <w:tab w:val="left" w:pos="2152"/>
        </w:tabs>
        <w:spacing w:after="0"/>
        <w:rPr>
          <w:b/>
          <w:sz w:val="36"/>
          <w:szCs w:val="36"/>
        </w:rPr>
      </w:pPr>
      <w:r w:rsidRPr="00A14619">
        <w:rPr>
          <w:b/>
          <w:sz w:val="36"/>
          <w:szCs w:val="36"/>
        </w:rPr>
        <w:t xml:space="preserve">  5-</w:t>
      </w:r>
      <w:r w:rsidRPr="00A14619">
        <w:rPr>
          <w:rFonts w:hint="cs"/>
          <w:b/>
          <w:sz w:val="36"/>
          <w:szCs w:val="36"/>
        </w:rPr>
        <w:t>Autres atteintes: hémato, pancréatique, rénale…</w:t>
      </w:r>
    </w:p>
    <w:p w:rsidR="00A14619" w:rsidRPr="00A14619" w:rsidRDefault="00A14619" w:rsidP="00A14619">
      <w:pPr>
        <w:tabs>
          <w:tab w:val="left" w:pos="2152"/>
        </w:tabs>
        <w:spacing w:after="0"/>
        <w:rPr>
          <w:sz w:val="36"/>
          <w:szCs w:val="36"/>
        </w:rPr>
      </w:pPr>
      <w:r w:rsidRPr="00A14619">
        <w:rPr>
          <w:sz w:val="36"/>
          <w:szCs w:val="36"/>
        </w:rPr>
        <w:t>Plus rare</w:t>
      </w:r>
    </w:p>
    <w:p w:rsidR="00A14619" w:rsidRPr="00A14619" w:rsidRDefault="00A14619" w:rsidP="00A14619">
      <w:pPr>
        <w:tabs>
          <w:tab w:val="left" w:pos="2152"/>
        </w:tabs>
        <w:spacing w:after="0"/>
        <w:ind w:left="1080"/>
        <w:rPr>
          <w:sz w:val="32"/>
          <w:u w:val="single"/>
        </w:rPr>
      </w:pPr>
      <w:r w:rsidRPr="00A14619">
        <w:rPr>
          <w:rFonts w:hint="cs"/>
          <w:sz w:val="32"/>
          <w:u w:val="single"/>
        </w:rPr>
        <w:t>5. S</w:t>
      </w:r>
      <w:r>
        <w:rPr>
          <w:sz w:val="32"/>
          <w:u w:val="single"/>
        </w:rPr>
        <w:t xml:space="preserve">ignes </w:t>
      </w:r>
      <w:r w:rsidRPr="00A14619">
        <w:rPr>
          <w:rFonts w:hint="cs"/>
          <w:sz w:val="32"/>
          <w:u w:val="single"/>
        </w:rPr>
        <w:t xml:space="preserve">paracliniques:  </w:t>
      </w:r>
    </w:p>
    <w:p w:rsidR="00A14619" w:rsidRPr="00A14619" w:rsidRDefault="00A14619" w:rsidP="00A14619">
      <w:pPr>
        <w:tabs>
          <w:tab w:val="left" w:pos="2152"/>
        </w:tabs>
        <w:spacing w:after="0"/>
        <w:ind w:left="1080"/>
        <w:rPr>
          <w:sz w:val="32"/>
        </w:rPr>
      </w:pPr>
      <w:r w:rsidRPr="00A14619">
        <w:rPr>
          <w:rFonts w:hint="cs"/>
          <w:sz w:val="32"/>
        </w:rPr>
        <w:t xml:space="preserve">                         </w:t>
      </w:r>
    </w:p>
    <w:p w:rsidR="00A14619" w:rsidRPr="00CE2A18" w:rsidRDefault="00A14619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hAnsiTheme="minorHAnsi" w:cstheme="minorHAnsi"/>
          <w:sz w:val="28"/>
        </w:rPr>
      </w:pP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FNS: </w:t>
      </w:r>
      <w:r w:rsidRPr="00CE2A18">
        <w:rPr>
          <w:rFonts w:asciiTheme="minorHAnsi" w:eastAsia="+mn-ea" w:hAnsiTheme="minorHAnsi" w:cstheme="minorHAnsi"/>
          <w:sz w:val="28"/>
        </w:rPr>
        <w:t>N</w:t>
      </w:r>
      <w:r w:rsidRPr="00CE2A18">
        <w:rPr>
          <w:rFonts w:asciiTheme="minorHAnsi" w:hAnsiTheme="minorHAnsi" w:cstheme="minorHAnsi"/>
          <w:sz w:val="28"/>
        </w:rPr>
        <w:t>ormale</w:t>
      </w:r>
      <w:r w:rsidRPr="00CE2A18">
        <w:rPr>
          <w:rFonts w:asciiTheme="minorHAnsi" w:eastAsia="+mn-ea" w:hAnsiTheme="minorHAnsi" w:cstheme="minorHAnsi"/>
          <w:sz w:val="28"/>
        </w:rPr>
        <w:t xml:space="preserve"> ou discrète anémie.</w:t>
      </w:r>
    </w:p>
    <w:p w:rsidR="00A14619" w:rsidRPr="00CE2A18" w:rsidRDefault="00A14619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hAnsiTheme="minorHAnsi" w:cstheme="minorHAnsi"/>
          <w:b/>
          <w:bCs/>
          <w:sz w:val="28"/>
        </w:rPr>
      </w:pP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Syndrome </w:t>
      </w:r>
      <w:r w:rsidR="00CE2A18" w:rsidRPr="00CE2A18">
        <w:rPr>
          <w:rFonts w:asciiTheme="minorHAnsi" w:eastAsia="+mn-ea" w:hAnsiTheme="minorHAnsi" w:cstheme="minorHAnsi"/>
          <w:b/>
          <w:bCs/>
          <w:sz w:val="28"/>
        </w:rPr>
        <w:t>inflammatoire: VS</w:t>
      </w: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 </w:t>
      </w:r>
      <w:r w:rsidRPr="00CE2A18">
        <w:rPr>
          <w:rFonts w:asciiTheme="minorHAnsi" w:eastAsia="+mn-ea" w:hAnsiTheme="minorHAnsi" w:cstheme="minorHAnsi"/>
          <w:sz w:val="28"/>
        </w:rPr>
        <w:t>modérément accélérée,</w:t>
      </w:r>
      <w:r w:rsidRPr="00CE2A18">
        <w:rPr>
          <w:rFonts w:asciiTheme="minorHAnsi" w:hAnsiTheme="minorHAnsi" w:cstheme="minorHAnsi"/>
          <w:b/>
          <w:bCs/>
          <w:sz w:val="28"/>
        </w:rPr>
        <w:t xml:space="preserve">  </w:t>
      </w:r>
      <w:r w:rsidRPr="00CE2A18">
        <w:rPr>
          <w:rFonts w:asciiTheme="minorHAnsi" w:eastAsia="+mn-ea" w:hAnsiTheme="minorHAnsi" w:cstheme="minorHAnsi"/>
          <w:b/>
          <w:bCs/>
          <w:sz w:val="28"/>
        </w:rPr>
        <w:t>CRP</w:t>
      </w:r>
      <w:r w:rsidRPr="00CE2A18">
        <w:rPr>
          <w:rFonts w:asciiTheme="minorHAnsi" w:eastAsia="+mn-ea" w:hAnsiTheme="minorHAnsi" w:cstheme="minorHAnsi"/>
          <w:sz w:val="28"/>
        </w:rPr>
        <w:t xml:space="preserve"> (+)  </w:t>
      </w:r>
    </w:p>
    <w:p w:rsidR="00CE2A18" w:rsidRPr="00CE2A18" w:rsidRDefault="00A14619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hAnsiTheme="minorHAnsi" w:cstheme="minorHAnsi"/>
          <w:sz w:val="28"/>
        </w:rPr>
      </w:pPr>
      <w:r w:rsidRPr="00CE2A18">
        <w:rPr>
          <w:rFonts w:asciiTheme="minorHAnsi" w:eastAsia="+mn-ea" w:hAnsiTheme="minorHAnsi" w:cstheme="minorHAnsi"/>
          <w:b/>
          <w:bCs/>
          <w:sz w:val="28"/>
        </w:rPr>
        <w:t>EPP:</w:t>
      </w:r>
      <w:r w:rsidRPr="00CE2A18">
        <w:rPr>
          <w:rFonts w:asciiTheme="minorHAnsi" w:eastAsia="+mn-ea" w:hAnsiTheme="minorHAnsi" w:cstheme="minorHAnsi"/>
          <w:sz w:val="28"/>
        </w:rPr>
        <w:t xml:space="preserve">, hypo </w:t>
      </w:r>
      <w:r w:rsidRPr="00CE2A18">
        <w:rPr>
          <w:rFonts w:asciiTheme="minorHAnsi" w:hAnsiTheme="minorHAnsi" w:cstheme="minorHAnsi"/>
          <w:sz w:val="28"/>
        </w:rPr>
        <w:t>albuminémie (</w:t>
      </w:r>
      <w:r w:rsidRPr="00CE2A18">
        <w:rPr>
          <w:rFonts w:asciiTheme="minorHAnsi" w:eastAsia="+mn-ea" w:hAnsiTheme="minorHAnsi" w:cstheme="minorHAnsi"/>
          <w:sz w:val="28"/>
        </w:rPr>
        <w:t>la sévérité de la poussée).</w:t>
      </w:r>
    </w:p>
    <w:p w:rsidR="00CE2A18" w:rsidRPr="00CE2A18" w:rsidRDefault="00A14619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hAnsiTheme="minorHAnsi" w:cstheme="minorHAnsi"/>
          <w:sz w:val="28"/>
        </w:rPr>
      </w:pPr>
      <w:r w:rsidRPr="00CE2A18">
        <w:rPr>
          <w:rFonts w:asciiTheme="minorHAnsi" w:eastAsia="+mn-ea" w:hAnsiTheme="minorHAnsi" w:cstheme="minorHAnsi"/>
          <w:b/>
          <w:bCs/>
          <w:sz w:val="28"/>
        </w:rPr>
        <w:t>Bilan hydro-éléct, ionog s</w:t>
      </w:r>
      <w:r w:rsidR="00CE2A18" w:rsidRPr="00CE2A18">
        <w:rPr>
          <w:rFonts w:asciiTheme="minorHAnsi" w:eastAsia="+mn-ea" w:hAnsiTheme="minorHAnsi" w:cstheme="minorHAnsi"/>
          <w:b/>
          <w:bCs/>
          <w:sz w:val="28"/>
        </w:rPr>
        <w:t>an</w:t>
      </w:r>
      <w:r w:rsidRPr="00CE2A18">
        <w:rPr>
          <w:rFonts w:asciiTheme="minorHAnsi" w:eastAsia="+mn-ea" w:hAnsiTheme="minorHAnsi" w:cstheme="minorHAnsi"/>
          <w:b/>
          <w:bCs/>
          <w:sz w:val="28"/>
        </w:rPr>
        <w:t>g</w:t>
      </w:r>
      <w:r w:rsidR="00CE2A18" w:rsidRPr="00CE2A18">
        <w:rPr>
          <w:rFonts w:asciiTheme="minorHAnsi" w:eastAsia="+mn-ea" w:hAnsiTheme="minorHAnsi" w:cstheme="minorHAnsi"/>
          <w:b/>
          <w:bCs/>
          <w:sz w:val="28"/>
        </w:rPr>
        <w:t>uin</w:t>
      </w: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: </w:t>
      </w:r>
      <w:r w:rsidRPr="00CE2A18">
        <w:rPr>
          <w:rFonts w:asciiTheme="minorHAnsi" w:eastAsia="+mn-ea" w:hAnsiTheme="minorHAnsi" w:cstheme="minorHAnsi"/>
          <w:sz w:val="28"/>
        </w:rPr>
        <w:t>perturbés</w:t>
      </w:r>
      <w:r w:rsidRPr="00CE2A18">
        <w:rPr>
          <w:rFonts w:asciiTheme="minorHAnsi" w:eastAsia="+mn-ea" w:hAnsiTheme="minorHAnsi" w:cstheme="minorHAnsi"/>
          <w:b/>
          <w:bCs/>
          <w:color w:val="000000"/>
          <w:kern w:val="24"/>
          <w:sz w:val="52"/>
          <w:szCs w:val="56"/>
        </w:rPr>
        <w:t xml:space="preserve"> </w:t>
      </w:r>
    </w:p>
    <w:p w:rsidR="00CE2A18" w:rsidRPr="00CE2A18" w:rsidRDefault="00A14619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hAnsiTheme="minorHAnsi" w:cstheme="minorHAnsi"/>
          <w:sz w:val="28"/>
        </w:rPr>
      </w:pPr>
      <w:r w:rsidRPr="00CE2A18">
        <w:rPr>
          <w:rFonts w:asciiTheme="minorHAnsi" w:eastAsiaTheme="minorHAnsi" w:hAnsiTheme="minorHAnsi" w:cstheme="minorHAnsi"/>
          <w:b/>
          <w:bCs/>
          <w:sz w:val="28"/>
        </w:rPr>
        <w:t>pANCA:</w:t>
      </w:r>
      <w:r w:rsidR="00CE2A18">
        <w:rPr>
          <w:rFonts w:asciiTheme="minorHAnsi" w:eastAsiaTheme="minorHAnsi" w:hAnsiTheme="minorHAnsi" w:cstheme="minorHAnsi"/>
          <w:b/>
          <w:bCs/>
          <w:sz w:val="28"/>
        </w:rPr>
        <w:t xml:space="preserve">   </w:t>
      </w:r>
      <w:r w:rsidRPr="00CE2A18">
        <w:rPr>
          <w:rFonts w:asciiTheme="minorHAnsi" w:eastAsiaTheme="minorHAnsi" w:hAnsiTheme="minorHAnsi" w:cstheme="minorHAnsi"/>
          <w:b/>
          <w:bCs/>
          <w:sz w:val="28"/>
        </w:rPr>
        <w:t xml:space="preserve"> </w:t>
      </w:r>
      <w:r w:rsidRPr="00CE2A18">
        <w:rPr>
          <w:rFonts w:asciiTheme="minorHAnsi" w:eastAsiaTheme="minorHAnsi" w:hAnsiTheme="minorHAnsi" w:cstheme="minorHAnsi"/>
          <w:sz w:val="28"/>
        </w:rPr>
        <w:t>Ac anti cytoplasme des PNN</w:t>
      </w:r>
      <w:r w:rsidR="00CE2A18" w:rsidRPr="00CE2A18">
        <w:rPr>
          <w:rFonts w:asciiTheme="minorHAnsi" w:hAnsiTheme="minorHAnsi" w:cstheme="minorHAnsi"/>
          <w:sz w:val="28"/>
        </w:rPr>
        <w:t xml:space="preserve"> </w:t>
      </w: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 </w:t>
      </w:r>
      <w:r w:rsidRPr="00CE2A18">
        <w:rPr>
          <w:rFonts w:asciiTheme="minorHAnsi" w:eastAsia="+mn-ea" w:hAnsiTheme="minorHAnsi" w:cstheme="minorHAnsi"/>
          <w:sz w:val="28"/>
        </w:rPr>
        <w:t xml:space="preserve">aug chez 60 -70% RCH. </w:t>
      </w:r>
    </w:p>
    <w:p w:rsidR="00CE2A18" w:rsidRPr="00CE2A18" w:rsidRDefault="00CE2A18" w:rsidP="00CE2A18">
      <w:pPr>
        <w:pStyle w:val="Paragraphedeliste"/>
        <w:tabs>
          <w:tab w:val="left" w:pos="2152"/>
        </w:tabs>
        <w:spacing w:before="240" w:line="276" w:lineRule="auto"/>
        <w:rPr>
          <w:rFonts w:asciiTheme="minorHAnsi" w:eastAsia="+mn-ea" w:hAnsiTheme="minorHAnsi" w:cstheme="minorHAnsi"/>
          <w:sz w:val="28"/>
        </w:rPr>
      </w:pPr>
      <w:r>
        <w:rPr>
          <w:rFonts w:asciiTheme="minorHAnsi" w:eastAsia="+mn-ea" w:hAnsiTheme="minorHAnsi" w:cstheme="minorHAnsi"/>
          <w:sz w:val="28"/>
        </w:rPr>
        <w:t xml:space="preserve">   </w:t>
      </w:r>
      <w:r w:rsidR="00A14619" w:rsidRPr="00CE2A18">
        <w:rPr>
          <w:rFonts w:asciiTheme="minorHAnsi" w:eastAsia="+mn-ea" w:hAnsiTheme="minorHAnsi" w:cstheme="minorHAnsi"/>
          <w:sz w:val="28"/>
        </w:rPr>
        <w:t xml:space="preserve">améliorée par le dosage des ASCA. </w:t>
      </w:r>
      <w:r w:rsidRPr="00CE2A18">
        <w:rPr>
          <w:rFonts w:asciiTheme="minorHAnsi" w:hAnsiTheme="minorHAnsi" w:cstheme="minorHAnsi"/>
          <w:sz w:val="28"/>
        </w:rPr>
        <w:t xml:space="preserve">  </w:t>
      </w:r>
      <w:r w:rsidR="00A14619" w:rsidRPr="00CE2A18">
        <w:rPr>
          <w:rFonts w:asciiTheme="minorHAnsi" w:eastAsia="+mn-ea" w:hAnsiTheme="minorHAnsi" w:cstheme="minorHAnsi"/>
          <w:b/>
          <w:bCs/>
          <w:sz w:val="28"/>
        </w:rPr>
        <w:t>pANCA (+), ASCA (-)</w:t>
      </w:r>
      <w:r w:rsidR="00A14619" w:rsidRPr="00CE2A18">
        <w:rPr>
          <w:rFonts w:asciiTheme="minorHAnsi" w:eastAsia="+mn-ea" w:hAnsiTheme="minorHAnsi" w:cstheme="minorHAnsi"/>
          <w:sz w:val="28"/>
        </w:rPr>
        <w:t xml:space="preserve"> </w:t>
      </w:r>
    </w:p>
    <w:p w:rsidR="00CE2A18" w:rsidRDefault="00A14619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eastAsia="+mn-ea" w:hAnsiTheme="minorHAnsi" w:cstheme="minorHAnsi"/>
          <w:sz w:val="28"/>
        </w:rPr>
      </w:pP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  </w:t>
      </w:r>
      <w:r w:rsidR="00CE2A18" w:rsidRPr="00CE2A18">
        <w:rPr>
          <w:rFonts w:asciiTheme="minorHAnsi" w:eastAsia="+mn-ea" w:hAnsiTheme="minorHAnsi" w:cstheme="minorHAnsi"/>
          <w:b/>
          <w:bCs/>
          <w:sz w:val="28"/>
        </w:rPr>
        <w:t>Coproparasitologie</w:t>
      </w:r>
      <w:r w:rsidRPr="00CE2A18">
        <w:rPr>
          <w:rFonts w:asciiTheme="minorHAnsi" w:eastAsia="+mn-ea" w:hAnsiTheme="minorHAnsi" w:cstheme="minorHAnsi"/>
          <w:b/>
          <w:bCs/>
          <w:sz w:val="28"/>
        </w:rPr>
        <w:t xml:space="preserve"> des selles</w:t>
      </w:r>
      <w:r w:rsidR="00CE2A18" w:rsidRPr="00CE2A18">
        <w:rPr>
          <w:rFonts w:asciiTheme="minorHAnsi" w:eastAsia="+mn-ea" w:hAnsiTheme="minorHAnsi" w:cstheme="minorHAnsi"/>
          <w:b/>
          <w:bCs/>
          <w:sz w:val="28"/>
        </w:rPr>
        <w:t>:</w:t>
      </w:r>
      <w:r w:rsidR="00CE2A18" w:rsidRPr="00CE2A18">
        <w:rPr>
          <w:rFonts w:asciiTheme="minorHAnsi" w:eastAsia="+mn-ea" w:hAnsiTheme="minorHAnsi" w:cstheme="minorHAnsi"/>
          <w:sz w:val="28"/>
        </w:rPr>
        <w:t xml:space="preserve"> Amibiase</w:t>
      </w:r>
      <w:r w:rsidRPr="00CE2A18">
        <w:rPr>
          <w:rFonts w:asciiTheme="minorHAnsi" w:eastAsia="+mn-ea" w:hAnsiTheme="minorHAnsi" w:cstheme="minorHAnsi"/>
          <w:sz w:val="28"/>
        </w:rPr>
        <w:t xml:space="preserve"> qui peut être un F</w:t>
      </w:r>
      <w:r w:rsidR="00CE2A18">
        <w:rPr>
          <w:rFonts w:asciiTheme="minorHAnsi" w:eastAsia="+mn-ea" w:hAnsiTheme="minorHAnsi" w:cstheme="minorHAnsi"/>
          <w:sz w:val="28"/>
        </w:rPr>
        <w:t xml:space="preserve">acteur </w:t>
      </w:r>
      <w:r w:rsidR="00CE2A18" w:rsidRPr="00CE2A18">
        <w:rPr>
          <w:rFonts w:asciiTheme="minorHAnsi" w:eastAsia="+mn-ea" w:hAnsiTheme="minorHAnsi" w:cstheme="minorHAnsi"/>
          <w:sz w:val="28"/>
        </w:rPr>
        <w:t>déclenchant</w:t>
      </w:r>
      <w:r w:rsidRPr="00CE2A18">
        <w:rPr>
          <w:rFonts w:asciiTheme="minorHAnsi" w:eastAsia="+mn-ea" w:hAnsiTheme="minorHAnsi" w:cstheme="minorHAnsi"/>
          <w:sz w:val="28"/>
        </w:rPr>
        <w:t xml:space="preserve"> de la poussée</w:t>
      </w:r>
    </w:p>
    <w:p w:rsidR="00CE2A18" w:rsidRPr="00CE2A18" w:rsidRDefault="00CE2A18" w:rsidP="00CE2A18">
      <w:pPr>
        <w:pStyle w:val="Paragraphedeliste"/>
        <w:tabs>
          <w:tab w:val="left" w:pos="2152"/>
        </w:tabs>
        <w:spacing w:before="240" w:line="276" w:lineRule="auto"/>
        <w:rPr>
          <w:rFonts w:asciiTheme="minorHAnsi" w:eastAsia="+mn-ea" w:hAnsiTheme="minorHAnsi" w:cstheme="minorHAnsi"/>
          <w:sz w:val="28"/>
        </w:rPr>
      </w:pPr>
    </w:p>
    <w:p w:rsidR="00CE2A18" w:rsidRPr="00CE2A18" w:rsidRDefault="00CE2A18" w:rsidP="009D526F">
      <w:pPr>
        <w:pStyle w:val="Paragraphedeliste"/>
        <w:numPr>
          <w:ilvl w:val="0"/>
          <w:numId w:val="14"/>
        </w:numPr>
        <w:tabs>
          <w:tab w:val="left" w:pos="2152"/>
        </w:tabs>
        <w:spacing w:before="240" w:line="276" w:lineRule="auto"/>
        <w:rPr>
          <w:rFonts w:asciiTheme="minorHAnsi" w:eastAsia="+mn-ea" w:hAnsiTheme="minorHAnsi" w:cstheme="minorHAnsi"/>
          <w:b/>
          <w:sz w:val="32"/>
        </w:rPr>
      </w:pPr>
      <w:r w:rsidRPr="00CE2A18">
        <w:rPr>
          <w:rFonts w:asciiTheme="minorHAnsi" w:eastAsia="+mn-ea" w:hAnsiTheme="minorHAnsi" w:cstheme="minorHAnsi"/>
          <w:b/>
          <w:sz w:val="32"/>
        </w:rPr>
        <w:t xml:space="preserve"> </w:t>
      </w:r>
      <w:r w:rsidRPr="00CE2A18">
        <w:rPr>
          <w:rFonts w:asciiTheme="minorHAnsi" w:eastAsia="+mn-ea" w:hAnsiTheme="minorHAnsi" w:cstheme="minorHAnsi" w:hint="cs"/>
          <w:b/>
          <w:sz w:val="32"/>
        </w:rPr>
        <w:t>Exam. à visée diagnostique:</w:t>
      </w:r>
    </w:p>
    <w:p w:rsidR="00CE2A18" w:rsidRDefault="00CE2A18" w:rsidP="009D526F">
      <w:pPr>
        <w:pStyle w:val="Paragraphedeliste"/>
        <w:numPr>
          <w:ilvl w:val="0"/>
          <w:numId w:val="15"/>
        </w:numPr>
        <w:tabs>
          <w:tab w:val="left" w:pos="2152"/>
        </w:tabs>
        <w:spacing w:before="240"/>
        <w:rPr>
          <w:rFonts w:eastAsia="+mn-ea" w:cstheme="minorHAnsi"/>
          <w:sz w:val="28"/>
        </w:rPr>
      </w:pPr>
      <w:r w:rsidRPr="00CE2A18">
        <w:rPr>
          <w:rFonts w:eastAsia="+mn-ea" w:cstheme="minorHAnsi" w:hint="cs"/>
          <w:b/>
          <w:bCs/>
          <w:sz w:val="32"/>
        </w:rPr>
        <w:t xml:space="preserve">Rectosigmoïdoscopie/coloscopie: </w:t>
      </w:r>
      <w:r w:rsidRPr="00CE2A18">
        <w:rPr>
          <w:rFonts w:eastAsia="+mn-ea" w:cstheme="minorHAnsi" w:hint="cs"/>
          <w:sz w:val="28"/>
        </w:rPr>
        <w:t xml:space="preserve">apprécient </w:t>
      </w:r>
    </w:p>
    <w:p w:rsidR="00ED7E97" w:rsidRPr="00CE2A18" w:rsidRDefault="00ED7E97" w:rsidP="00ED7E97">
      <w:pPr>
        <w:pStyle w:val="Paragraphedeliste"/>
        <w:tabs>
          <w:tab w:val="left" w:pos="2152"/>
        </w:tabs>
        <w:spacing w:before="240"/>
        <w:ind w:left="1215"/>
        <w:rPr>
          <w:rFonts w:eastAsia="+mn-ea" w:cstheme="minorHAnsi"/>
          <w:sz w:val="28"/>
        </w:rPr>
      </w:pPr>
    </w:p>
    <w:p w:rsidR="00CE2A18" w:rsidRDefault="00ED7E97" w:rsidP="00ED7E97">
      <w:pPr>
        <w:pStyle w:val="Paragraphedeliste"/>
        <w:tabs>
          <w:tab w:val="left" w:pos="2152"/>
        </w:tabs>
        <w:rPr>
          <w:rFonts w:eastAsia="+mn-ea" w:cstheme="minorHAnsi"/>
          <w:sz w:val="28"/>
        </w:rPr>
      </w:pPr>
      <w:r>
        <w:rPr>
          <w:rFonts w:eastAsia="+mn-ea" w:cstheme="minorHAnsi"/>
          <w:sz w:val="28"/>
        </w:rPr>
        <w:t>1</w:t>
      </w:r>
      <w:r w:rsidR="00CE2A18" w:rsidRPr="00CE2A18">
        <w:rPr>
          <w:rFonts w:eastAsia="+mn-ea" w:cstheme="minorHAnsi" w:hint="cs"/>
          <w:sz w:val="28"/>
        </w:rPr>
        <w:t xml:space="preserve"> </w:t>
      </w:r>
      <w:r w:rsidR="00CE2A18" w:rsidRPr="00CE2A18">
        <w:rPr>
          <w:rFonts w:eastAsia="+mn-ea" w:cstheme="minorHAnsi" w:hint="cs"/>
          <w:sz w:val="28"/>
          <w:u w:val="single"/>
        </w:rPr>
        <w:t>- La topographie des lésions</w:t>
      </w:r>
      <w:r w:rsidR="00CE2A18" w:rsidRPr="00CE2A18">
        <w:rPr>
          <w:rFonts w:eastAsia="+mn-ea" w:cstheme="minorHAnsi" w:hint="cs"/>
          <w:sz w:val="28"/>
        </w:rPr>
        <w:t>: att</w:t>
      </w:r>
      <w:r w:rsidR="00CE2A18">
        <w:rPr>
          <w:rFonts w:eastAsia="+mn-ea" w:cstheme="minorHAnsi"/>
          <w:sz w:val="28"/>
        </w:rPr>
        <w:t>einte</w:t>
      </w:r>
      <w:r w:rsidR="00CE2A18" w:rsidRPr="00CE2A18">
        <w:rPr>
          <w:rFonts w:eastAsia="+mn-ea" w:cstheme="minorHAnsi" w:hint="cs"/>
          <w:sz w:val="28"/>
        </w:rPr>
        <w:t xml:space="preserve"> obligatoire du rectum, extension vers le colon</w:t>
      </w:r>
    </w:p>
    <w:p w:rsidR="00ED7E97" w:rsidRDefault="00CE2A18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  <w:r>
        <w:rPr>
          <w:rFonts w:eastAsia="+mn-ea" w:cstheme="minorHAnsi"/>
          <w:sz w:val="28"/>
        </w:rPr>
        <w:t xml:space="preserve">                         </w:t>
      </w:r>
      <w:r w:rsidRPr="00CE2A18">
        <w:rPr>
          <w:rFonts w:cstheme="minorHAnsi"/>
          <w:sz w:val="28"/>
        </w:rPr>
        <w:t xml:space="preserve">  </w:t>
      </w:r>
      <w:r w:rsidRPr="00CE2A18">
        <w:rPr>
          <w:noProof/>
        </w:rPr>
        <w:drawing>
          <wp:inline distT="0" distB="0" distL="0" distR="0">
            <wp:extent cx="3432073" cy="2639962"/>
            <wp:effectExtent l="19050" t="0" r="0" b="0"/>
            <wp:docPr id="14" name="Image 6" descr="C:\Users\PC2\Desktop\abbot\P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PC2\Desktop\abbot\P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73" cy="263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E97">
        <w:rPr>
          <w:rFonts w:cstheme="minorHAnsi"/>
          <w:sz w:val="28"/>
        </w:rPr>
        <w:t xml:space="preserve">     </w:t>
      </w:r>
    </w:p>
    <w:p w:rsidR="00ED7E97" w:rsidRDefault="00ED7E97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</w:p>
    <w:p w:rsidR="00CE2A18" w:rsidRPr="00CE2A18" w:rsidRDefault="00ED7E97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 2  -</w:t>
      </w:r>
      <w:r w:rsidR="00CE2A18" w:rsidRPr="00CE2A18">
        <w:rPr>
          <w:rFonts w:cstheme="minorHAnsi" w:hint="cs"/>
          <w:sz w:val="28"/>
          <w:u w:val="single"/>
        </w:rPr>
        <w:t xml:space="preserve">Aspect des lésions: </w:t>
      </w:r>
    </w:p>
    <w:p w:rsidR="00CE2A18" w:rsidRPr="00CE2A18" w:rsidRDefault="00CE2A18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  <w:r w:rsidRPr="00CE2A18">
        <w:rPr>
          <w:rFonts w:cstheme="minorHAnsi" w:hint="cs"/>
          <w:sz w:val="28"/>
          <w:u w:val="single"/>
        </w:rPr>
        <w:t xml:space="preserve">  </w:t>
      </w:r>
      <w:r w:rsidRPr="00CE2A18">
        <w:rPr>
          <w:rFonts w:cstheme="minorHAnsi" w:hint="cs"/>
          <w:sz w:val="28"/>
        </w:rPr>
        <w:t xml:space="preserve">att continue sans intervalle de muqueuse saine. Muq rouge, congestive, fragile, saignant spontanément ou au contact. </w:t>
      </w:r>
    </w:p>
    <w:p w:rsidR="00CE2A18" w:rsidRPr="00CE2A18" w:rsidRDefault="00CE2A18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  <w:r w:rsidRPr="00CE2A18">
        <w:rPr>
          <w:rFonts w:cstheme="minorHAnsi" w:hint="cs"/>
          <w:sz w:val="28"/>
        </w:rPr>
        <w:t xml:space="preserve">  </w:t>
      </w:r>
      <w:r w:rsidR="00ED7E97">
        <w:rPr>
          <w:rFonts w:cstheme="minorHAnsi"/>
          <w:sz w:val="28"/>
        </w:rPr>
        <w:t>-</w:t>
      </w:r>
      <w:r w:rsidRPr="00CE2A18">
        <w:rPr>
          <w:rFonts w:cstheme="minorHAnsi" w:hint="cs"/>
          <w:sz w:val="28"/>
        </w:rPr>
        <w:t>Ulcérations de profondeur variable.</w:t>
      </w:r>
    </w:p>
    <w:p w:rsidR="00CE2A18" w:rsidRDefault="00CE2A18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  <w:r w:rsidRPr="00CE2A18">
        <w:rPr>
          <w:rFonts w:cstheme="minorHAnsi" w:hint="cs"/>
          <w:sz w:val="28"/>
        </w:rPr>
        <w:t xml:space="preserve"> </w:t>
      </w:r>
      <w:r w:rsidR="00ED7E97">
        <w:rPr>
          <w:rFonts w:cstheme="minorHAnsi"/>
          <w:sz w:val="28"/>
        </w:rPr>
        <w:t xml:space="preserve"> -</w:t>
      </w:r>
      <w:r w:rsidRPr="00CE2A18">
        <w:rPr>
          <w:rFonts w:cstheme="minorHAnsi" w:hint="cs"/>
          <w:sz w:val="28"/>
        </w:rPr>
        <w:t xml:space="preserve"> D</w:t>
      </w:r>
      <w:r w:rsidR="00ED7E97">
        <w:rPr>
          <w:rFonts w:cstheme="minorHAnsi"/>
          <w:sz w:val="28"/>
        </w:rPr>
        <w:t>an</w:t>
      </w:r>
      <w:r w:rsidRPr="00CE2A18">
        <w:rPr>
          <w:rFonts w:cstheme="minorHAnsi" w:hint="cs"/>
          <w:sz w:val="28"/>
        </w:rPr>
        <w:t xml:space="preserve">s les F. vieillies: pseudopolype </w:t>
      </w:r>
    </w:p>
    <w:p w:rsidR="00ED7E97" w:rsidRPr="00CE2A18" w:rsidRDefault="00ED7E97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</w:p>
    <w:p w:rsidR="00CE2A18" w:rsidRDefault="00CE2A18" w:rsidP="00CE2A18">
      <w:pPr>
        <w:pStyle w:val="Paragraphedeliste"/>
        <w:tabs>
          <w:tab w:val="left" w:pos="2152"/>
        </w:tabs>
        <w:rPr>
          <w:rFonts w:cstheme="minorHAnsi"/>
          <w:sz w:val="28"/>
        </w:rPr>
      </w:pPr>
    </w:p>
    <w:p w:rsidR="00ED7E97" w:rsidRPr="00ED7E97" w:rsidRDefault="00ED7E97" w:rsidP="00ED7E97">
      <w:pPr>
        <w:pStyle w:val="Paragraphedeliste"/>
        <w:tabs>
          <w:tab w:val="left" w:pos="2152"/>
        </w:tabs>
        <w:rPr>
          <w:rFonts w:eastAsia="+mn-ea" w:cstheme="minorHAnsi"/>
          <w:sz w:val="28"/>
        </w:rPr>
      </w:pPr>
      <w:r>
        <w:rPr>
          <w:rFonts w:eastAsia="+mn-ea" w:cstheme="minorHAnsi"/>
          <w:sz w:val="28"/>
          <w:u w:val="single"/>
        </w:rPr>
        <w:t>3 -</w:t>
      </w:r>
      <w:r w:rsidRPr="00ED7E97">
        <w:rPr>
          <w:rFonts w:eastAsia="+mn-ea" w:cstheme="minorHAnsi" w:hint="cs"/>
          <w:sz w:val="28"/>
          <w:u w:val="single"/>
        </w:rPr>
        <w:t xml:space="preserve">Permet de faire des Bx </w:t>
      </w:r>
      <w:r w:rsidRPr="00ED7E97">
        <w:rPr>
          <w:rFonts w:eastAsia="+mn-ea" w:cstheme="minorHAnsi" w:hint="cs"/>
          <w:sz w:val="28"/>
        </w:rPr>
        <w:t>et</w:t>
      </w:r>
      <w:r>
        <w:rPr>
          <w:rFonts w:eastAsia="+mn-ea" w:cstheme="minorHAnsi"/>
          <w:sz w:val="28"/>
        </w:rPr>
        <w:t xml:space="preserve">  </w:t>
      </w:r>
      <w:r w:rsidRPr="00ED7E97">
        <w:rPr>
          <w:rFonts w:eastAsia="+mn-ea" w:cstheme="minorHAnsi" w:hint="cs"/>
          <w:sz w:val="28"/>
          <w:u w:val="single"/>
        </w:rPr>
        <w:t>la surveillance des lésions</w:t>
      </w:r>
    </w:p>
    <w:p w:rsidR="00ED7E97" w:rsidRPr="00ED7E97" w:rsidRDefault="00ED7E97" w:rsidP="00ED7E97">
      <w:pPr>
        <w:pStyle w:val="Paragraphedeliste"/>
        <w:tabs>
          <w:tab w:val="left" w:pos="2152"/>
        </w:tabs>
        <w:rPr>
          <w:rFonts w:eastAsia="+mn-ea" w:cstheme="minorHAnsi"/>
          <w:sz w:val="28"/>
        </w:rPr>
      </w:pPr>
      <w:r w:rsidRPr="00ED7E97">
        <w:rPr>
          <w:rFonts w:eastAsia="+mn-ea" w:cstheme="minorHAnsi" w:hint="cs"/>
          <w:sz w:val="28"/>
        </w:rPr>
        <w:t>(</w:t>
      </w:r>
      <w:r w:rsidRPr="00ED7E97">
        <w:rPr>
          <w:rFonts w:eastAsia="+mn-ea" w:cstheme="minorHAnsi"/>
          <w:sz w:val="28"/>
        </w:rPr>
        <w:t>Dépistage</w:t>
      </w:r>
      <w:r w:rsidRPr="00ED7E97">
        <w:rPr>
          <w:rFonts w:eastAsia="+mn-ea" w:cstheme="minorHAnsi" w:hint="cs"/>
          <w:sz w:val="28"/>
        </w:rPr>
        <w:t xml:space="preserve"> du cancer colorectal)</w:t>
      </w:r>
    </w:p>
    <w:p w:rsidR="00ED7E97" w:rsidRPr="00ED7E97" w:rsidRDefault="00ED7E97" w:rsidP="00ED7E97">
      <w:pPr>
        <w:tabs>
          <w:tab w:val="left" w:pos="2152"/>
          <w:tab w:val="center" w:pos="4896"/>
        </w:tabs>
        <w:spacing w:after="0"/>
        <w:rPr>
          <w:rFonts w:ascii="Times New Roman" w:eastAsia="+mn-ea" w:hAnsi="Times New Roman" w:cs="Times New Roman"/>
          <w:b/>
          <w:sz w:val="28"/>
        </w:rPr>
      </w:pPr>
      <w:r w:rsidRPr="00ED7E97">
        <w:rPr>
          <w:rFonts w:ascii="Times New Roman" w:eastAsia="+mn-ea" w:hAnsi="Times New Roman" w:cs="Times New Roman"/>
          <w:b/>
          <w:bCs/>
          <w:sz w:val="28"/>
        </w:rPr>
        <w:t xml:space="preserve">          b-Histologie</w:t>
      </w:r>
      <w:r w:rsidRPr="00ED7E97">
        <w:rPr>
          <w:rFonts w:ascii="Times New Roman" w:eastAsia="+mn-ea" w:hAnsi="Times New Roman" w:cs="Times New Roman"/>
          <w:b/>
          <w:sz w:val="28"/>
        </w:rPr>
        <w:t xml:space="preserve"> : non spécifique</w:t>
      </w:r>
    </w:p>
    <w:p w:rsidR="00ED7E97" w:rsidRDefault="00ED7E97" w:rsidP="00ED7E97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/>
          <w:sz w:val="28"/>
        </w:rPr>
      </w:pPr>
    </w:p>
    <w:p w:rsidR="00ED7E97" w:rsidRPr="00ED7E97" w:rsidRDefault="004A6E17" w:rsidP="009D526F">
      <w:pPr>
        <w:pStyle w:val="Paragraphedeliste"/>
        <w:numPr>
          <w:ilvl w:val="0"/>
          <w:numId w:val="16"/>
        </w:numPr>
        <w:tabs>
          <w:tab w:val="left" w:pos="2152"/>
          <w:tab w:val="center" w:pos="4896"/>
        </w:tabs>
        <w:rPr>
          <w:rFonts w:eastAsia="+mn-ea" w:cstheme="minorHAnsi"/>
          <w:sz w:val="28"/>
        </w:rPr>
      </w:pPr>
      <w:r w:rsidRPr="00ED7E97">
        <w:rPr>
          <w:rFonts w:eastAsia="+mn-ea" w:cstheme="minorHAnsi"/>
          <w:sz w:val="28"/>
        </w:rPr>
        <w:t>Inflammation homogène</w:t>
      </w:r>
      <w:r w:rsidR="00ED7E97" w:rsidRPr="00ED7E97">
        <w:rPr>
          <w:rFonts w:eastAsia="+mn-ea" w:cstheme="minorHAnsi"/>
          <w:sz w:val="28"/>
        </w:rPr>
        <w:t xml:space="preserve">  prédomine au niveau de la muqueuse</w:t>
      </w:r>
    </w:p>
    <w:p w:rsidR="00ED7E97" w:rsidRPr="00ED7E97" w:rsidRDefault="00ED7E97" w:rsidP="009D526F">
      <w:pPr>
        <w:pStyle w:val="Paragraphedeliste"/>
        <w:numPr>
          <w:ilvl w:val="0"/>
          <w:numId w:val="16"/>
        </w:numPr>
        <w:tabs>
          <w:tab w:val="left" w:pos="2152"/>
          <w:tab w:val="center" w:pos="4896"/>
        </w:tabs>
        <w:rPr>
          <w:rFonts w:eastAsia="+mn-ea" w:cstheme="minorHAnsi"/>
          <w:sz w:val="28"/>
        </w:rPr>
      </w:pPr>
      <w:r w:rsidRPr="00ED7E97">
        <w:rPr>
          <w:rFonts w:eastAsia="+mn-ea" w:cstheme="minorHAnsi"/>
          <w:sz w:val="28"/>
        </w:rPr>
        <w:t>Des</w:t>
      </w:r>
      <w:r w:rsidR="004A6E17" w:rsidRPr="00ED7E97">
        <w:rPr>
          <w:rFonts w:eastAsia="+mn-ea" w:cstheme="minorHAnsi"/>
          <w:sz w:val="28"/>
        </w:rPr>
        <w:t xml:space="preserve"> glandes dystrophiques</w:t>
      </w:r>
      <w:r w:rsidRPr="00ED7E97">
        <w:rPr>
          <w:rFonts w:eastAsia="+mn-ea" w:cstheme="minorHAnsi"/>
          <w:sz w:val="28"/>
        </w:rPr>
        <w:t xml:space="preserve">  avec des abcès cryptiques.</w:t>
      </w:r>
    </w:p>
    <w:p w:rsidR="00ED7E97" w:rsidRDefault="00ED7E97" w:rsidP="009D526F">
      <w:pPr>
        <w:pStyle w:val="Paragraphedeliste"/>
        <w:numPr>
          <w:ilvl w:val="0"/>
          <w:numId w:val="16"/>
        </w:numPr>
        <w:tabs>
          <w:tab w:val="left" w:pos="2152"/>
          <w:tab w:val="center" w:pos="4896"/>
        </w:tabs>
        <w:rPr>
          <w:rFonts w:eastAsia="+mn-ea" w:cstheme="minorHAnsi"/>
          <w:sz w:val="28"/>
        </w:rPr>
      </w:pPr>
      <w:r w:rsidRPr="00ED7E97">
        <w:rPr>
          <w:rFonts w:eastAsia="+mn-ea" w:cstheme="minorHAnsi"/>
          <w:sz w:val="28"/>
        </w:rPr>
        <w:t>Absence de granulome tuberculoïde.</w:t>
      </w:r>
    </w:p>
    <w:p w:rsidR="00ED7E97" w:rsidRDefault="00ED7E97" w:rsidP="00ED7E97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sz w:val="28"/>
        </w:rPr>
      </w:pPr>
    </w:p>
    <w:p w:rsidR="005E17A5" w:rsidRDefault="005E17A5" w:rsidP="005E17A5">
      <w:pPr>
        <w:tabs>
          <w:tab w:val="left" w:pos="2152"/>
          <w:tab w:val="center" w:pos="4896"/>
        </w:tabs>
        <w:rPr>
          <w:rFonts w:ascii="Times New Roman" w:eastAsia="+mn-ea" w:hAnsi="Times New Roman" w:cs="Times New Roman"/>
          <w:b/>
          <w:sz w:val="32"/>
          <w:szCs w:val="32"/>
        </w:rPr>
      </w:pPr>
      <w:r>
        <w:rPr>
          <w:rFonts w:ascii="Aharoni" w:eastAsia="+mj-ea" w:cs="Aharoni"/>
          <w:color w:val="FF0000"/>
          <w:kern w:val="24"/>
          <w:sz w:val="80"/>
          <w:szCs w:val="80"/>
        </w:rPr>
        <w:t xml:space="preserve">   </w:t>
      </w:r>
      <w:r w:rsidR="00ED7E97" w:rsidRPr="005E17A5">
        <w:rPr>
          <w:rFonts w:ascii="Times New Roman" w:eastAsia="+mj-ea" w:hAnsi="Times New Roman" w:cs="Times New Roman"/>
          <w:b/>
          <w:kern w:val="24"/>
          <w:sz w:val="32"/>
          <w:szCs w:val="32"/>
        </w:rPr>
        <w:t>c</w:t>
      </w:r>
      <w:r w:rsidRPr="005E17A5">
        <w:rPr>
          <w:rFonts w:ascii="Times New Roman" w:eastAsia="+mj-ea" w:hAnsi="Times New Roman" w:cs="Times New Roman"/>
          <w:b/>
          <w:kern w:val="24"/>
          <w:sz w:val="32"/>
          <w:szCs w:val="32"/>
        </w:rPr>
        <w:t>-</w:t>
      </w:r>
      <w:r w:rsidR="00ED7E97" w:rsidRPr="005E17A5">
        <w:rPr>
          <w:rFonts w:ascii="Times New Roman" w:eastAsia="+mj-ea" w:hAnsi="Times New Roman" w:cs="Times New Roman"/>
          <w:b/>
          <w:kern w:val="24"/>
          <w:sz w:val="32"/>
          <w:szCs w:val="32"/>
        </w:rPr>
        <w:t xml:space="preserve"> </w:t>
      </w:r>
      <w:r w:rsidRPr="005E17A5">
        <w:rPr>
          <w:rFonts w:ascii="Times New Roman" w:eastAsia="+mn-ea" w:hAnsi="Times New Roman" w:cs="Times New Roman"/>
          <w:b/>
          <w:sz w:val="32"/>
          <w:szCs w:val="32"/>
        </w:rPr>
        <w:t>Radiologie:</w:t>
      </w:r>
    </w:p>
    <w:p w:rsidR="004A6E17" w:rsidRPr="005E17A5" w:rsidRDefault="004A6E17" w:rsidP="009D526F">
      <w:pPr>
        <w:pStyle w:val="Paragraphedeliste"/>
        <w:numPr>
          <w:ilvl w:val="0"/>
          <w:numId w:val="17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/>
          <w:bCs/>
          <w:sz w:val="28"/>
          <w:szCs w:val="32"/>
        </w:rPr>
        <w:t>Échographie</w:t>
      </w:r>
      <w:r w:rsidRPr="005E17A5">
        <w:rPr>
          <w:rFonts w:eastAsia="+mn-ea" w:cstheme="minorHAnsi"/>
          <w:sz w:val="28"/>
          <w:szCs w:val="32"/>
        </w:rPr>
        <w:t>: épaississement pariétal circonférentiel de la paroi colique.</w:t>
      </w:r>
    </w:p>
    <w:p w:rsidR="004A6E17" w:rsidRPr="005E17A5" w:rsidRDefault="004A6E17" w:rsidP="009D526F">
      <w:pPr>
        <w:pStyle w:val="Paragraphedeliste"/>
        <w:numPr>
          <w:ilvl w:val="0"/>
          <w:numId w:val="17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/>
          <w:sz w:val="28"/>
          <w:szCs w:val="32"/>
        </w:rPr>
        <w:t xml:space="preserve">abdomino-pelvien </w:t>
      </w:r>
      <w:r w:rsidR="005E17A5" w:rsidRPr="005E17A5">
        <w:rPr>
          <w:rFonts w:eastAsia="+mn-ea" w:cstheme="minorHAnsi"/>
          <w:sz w:val="28"/>
          <w:szCs w:val="32"/>
        </w:rPr>
        <w:t>: peu</w:t>
      </w:r>
      <w:r w:rsidRPr="005E17A5">
        <w:rPr>
          <w:rFonts w:eastAsia="+mn-ea" w:cstheme="minorHAnsi"/>
          <w:sz w:val="28"/>
          <w:szCs w:val="32"/>
        </w:rPr>
        <w:t xml:space="preserve"> utile</w:t>
      </w:r>
    </w:p>
    <w:p w:rsidR="005E17A5" w:rsidRDefault="005E17A5" w:rsidP="009D526F">
      <w:pPr>
        <w:pStyle w:val="Paragraphedeliste"/>
        <w:numPr>
          <w:ilvl w:val="0"/>
          <w:numId w:val="17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>
        <w:rPr>
          <w:rFonts w:eastAsia="+mn-ea" w:cstheme="minorHAnsi"/>
          <w:sz w:val="28"/>
          <w:szCs w:val="32"/>
        </w:rPr>
        <w:t xml:space="preserve">Bili </w:t>
      </w:r>
      <w:r w:rsidR="004A6E17" w:rsidRPr="005E17A5">
        <w:rPr>
          <w:rFonts w:eastAsia="+mn-ea" w:cstheme="minorHAnsi"/>
          <w:sz w:val="28"/>
          <w:szCs w:val="32"/>
        </w:rPr>
        <w:t>IRM: diagnostic de CSP</w:t>
      </w:r>
    </w:p>
    <w:p w:rsidR="005E17A5" w:rsidRDefault="005E17A5" w:rsidP="005E17A5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</w:p>
    <w:p w:rsidR="004A6E17" w:rsidRPr="005E17A5" w:rsidRDefault="005E17A5" w:rsidP="009D526F">
      <w:pPr>
        <w:pStyle w:val="Paragraphedeliste"/>
        <w:numPr>
          <w:ilvl w:val="0"/>
          <w:numId w:val="17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ascii="Aharoni" w:eastAsia="+mn-ea" w:cs="Aharoni" w:hint="cs"/>
          <w:b/>
          <w:bCs/>
          <w:color w:val="FF0000"/>
          <w:kern w:val="24"/>
          <w:sz w:val="52"/>
          <w:szCs w:val="52"/>
        </w:rPr>
        <w:t xml:space="preserve"> </w:t>
      </w:r>
      <w:r w:rsidR="004A6E17" w:rsidRPr="005E17A5">
        <w:rPr>
          <w:rFonts w:eastAsia="+mn-ea" w:cstheme="minorHAnsi" w:hint="cs"/>
          <w:bCs/>
          <w:sz w:val="32"/>
          <w:szCs w:val="32"/>
        </w:rPr>
        <w:t xml:space="preserve">Lavement baryté: </w:t>
      </w:r>
    </w:p>
    <w:p w:rsidR="005E17A5" w:rsidRPr="005E17A5" w:rsidRDefault="005E17A5" w:rsidP="009D526F">
      <w:pPr>
        <w:pStyle w:val="Paragraphedeliste"/>
        <w:numPr>
          <w:ilvl w:val="0"/>
          <w:numId w:val="18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>
        <w:rPr>
          <w:rFonts w:eastAsia="+mn-ea" w:cstheme="minorHAnsi" w:hint="cs"/>
          <w:sz w:val="28"/>
          <w:szCs w:val="32"/>
        </w:rPr>
        <w:t xml:space="preserve"> </w:t>
      </w:r>
      <w:r w:rsidRPr="005E17A5">
        <w:rPr>
          <w:rFonts w:eastAsia="+mn-ea" w:cstheme="minorHAnsi" w:hint="cs"/>
          <w:sz w:val="28"/>
          <w:szCs w:val="32"/>
        </w:rPr>
        <w:t>rares indications, patient refusant ou ne tolérant pas une coloscopie ou s’il existe une sténose infranchissable.</w:t>
      </w:r>
    </w:p>
    <w:p w:rsidR="004A6E17" w:rsidRPr="005E17A5" w:rsidRDefault="004A6E17" w:rsidP="009D526F">
      <w:pPr>
        <w:pStyle w:val="Paragraphedeliste"/>
        <w:numPr>
          <w:ilvl w:val="0"/>
          <w:numId w:val="18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 w:hint="cs"/>
          <w:sz w:val="28"/>
          <w:szCs w:val="32"/>
        </w:rPr>
        <w:t>Aspect tubuleux du colon avec perte des haustrations.</w:t>
      </w:r>
    </w:p>
    <w:p w:rsidR="005E17A5" w:rsidRDefault="004A6E17" w:rsidP="009D526F">
      <w:pPr>
        <w:pStyle w:val="Paragraphedeliste"/>
        <w:numPr>
          <w:ilvl w:val="0"/>
          <w:numId w:val="18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 w:hint="cs"/>
          <w:sz w:val="28"/>
          <w:szCs w:val="32"/>
        </w:rPr>
        <w:t>Images d’addition (ulcérations)</w:t>
      </w:r>
    </w:p>
    <w:p w:rsidR="005E17A5" w:rsidRPr="005E17A5" w:rsidRDefault="005E17A5" w:rsidP="009D526F">
      <w:pPr>
        <w:pStyle w:val="Paragraphedeliste"/>
        <w:numPr>
          <w:ilvl w:val="0"/>
          <w:numId w:val="19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/>
          <w:sz w:val="28"/>
          <w:szCs w:val="32"/>
        </w:rPr>
        <w:t>Superficielles</w:t>
      </w:r>
      <w:r w:rsidRPr="005E17A5">
        <w:rPr>
          <w:rFonts w:eastAsia="+mn-ea" w:cstheme="minorHAnsi" w:hint="cs"/>
          <w:sz w:val="28"/>
          <w:szCs w:val="32"/>
        </w:rPr>
        <w:t xml:space="preserve">: aspect en timbre de poste, </w:t>
      </w:r>
    </w:p>
    <w:p w:rsidR="005E17A5" w:rsidRPr="005E17A5" w:rsidRDefault="005E17A5" w:rsidP="009D526F">
      <w:pPr>
        <w:pStyle w:val="Paragraphedeliste"/>
        <w:numPr>
          <w:ilvl w:val="0"/>
          <w:numId w:val="19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/>
          <w:sz w:val="28"/>
          <w:szCs w:val="32"/>
        </w:rPr>
        <w:t>Profondes</w:t>
      </w:r>
      <w:r w:rsidRPr="005E17A5">
        <w:rPr>
          <w:rFonts w:eastAsia="+mn-ea" w:cstheme="minorHAnsi" w:hint="cs"/>
          <w:sz w:val="28"/>
          <w:szCs w:val="32"/>
        </w:rPr>
        <w:t>: aspect en boutons de chemise</w:t>
      </w:r>
    </w:p>
    <w:p w:rsidR="004A6E17" w:rsidRPr="005E17A5" w:rsidRDefault="004A6E17" w:rsidP="009D526F">
      <w:pPr>
        <w:pStyle w:val="Paragraphedeliste"/>
        <w:numPr>
          <w:ilvl w:val="0"/>
          <w:numId w:val="18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 w:hint="cs"/>
          <w:sz w:val="28"/>
          <w:szCs w:val="32"/>
        </w:rPr>
        <w:t xml:space="preserve">F. vieillies: images de </w:t>
      </w:r>
      <w:r w:rsidR="005E17A5" w:rsidRPr="005E17A5">
        <w:rPr>
          <w:rFonts w:eastAsia="+mn-ea" w:cstheme="minorHAnsi"/>
          <w:sz w:val="28"/>
          <w:szCs w:val="32"/>
        </w:rPr>
        <w:t>soustractions (pseudopolypes</w:t>
      </w:r>
      <w:r w:rsidRPr="005E17A5">
        <w:rPr>
          <w:rFonts w:eastAsia="+mn-ea" w:cstheme="minorHAnsi" w:hint="cs"/>
          <w:sz w:val="28"/>
          <w:szCs w:val="32"/>
        </w:rPr>
        <w:t>)</w:t>
      </w:r>
    </w:p>
    <w:p w:rsidR="006D61AA" w:rsidRDefault="004A6E17" w:rsidP="009D526F">
      <w:pPr>
        <w:pStyle w:val="Paragraphedeliste"/>
        <w:numPr>
          <w:ilvl w:val="0"/>
          <w:numId w:val="18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 w:rsidRPr="005E17A5">
        <w:rPr>
          <w:rFonts w:eastAsia="+mn-ea" w:cstheme="minorHAnsi" w:hint="cs"/>
          <w:sz w:val="28"/>
          <w:szCs w:val="32"/>
        </w:rPr>
        <w:t xml:space="preserve">Anomalies de calibre: microrectie, microcolie  </w:t>
      </w:r>
      <w:r w:rsidR="005E17A5" w:rsidRPr="006D61AA">
        <w:rPr>
          <w:rFonts w:eastAsia="+mn-ea" w:cstheme="minorHAnsi"/>
          <w:sz w:val="28"/>
          <w:szCs w:val="32"/>
        </w:rPr>
        <w:t xml:space="preserve"> </w:t>
      </w:r>
      <w:r w:rsidR="005E17A5" w:rsidRPr="006D61AA">
        <w:rPr>
          <w:rFonts w:eastAsia="+mn-ea" w:cstheme="minorHAnsi"/>
          <w:noProof/>
          <w:sz w:val="28"/>
          <w:szCs w:val="32"/>
        </w:rPr>
        <w:t xml:space="preserve">                                                                           </w:t>
      </w:r>
    </w:p>
    <w:p w:rsidR="006D61AA" w:rsidRDefault="006D61AA" w:rsidP="006D61AA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</w:p>
    <w:p w:rsidR="005E17A5" w:rsidRPr="006D61AA" w:rsidRDefault="005E17A5" w:rsidP="005E17A5">
      <w:pPr>
        <w:tabs>
          <w:tab w:val="left" w:pos="2152"/>
          <w:tab w:val="center" w:pos="4896"/>
        </w:tabs>
        <w:rPr>
          <w:rFonts w:ascii="Times New Roman" w:eastAsia="+mn-ea" w:hAnsi="Times New Roman" w:cstheme="minorHAnsi"/>
          <w:sz w:val="28"/>
          <w:szCs w:val="32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2373374" cy="3336053"/>
            <wp:effectExtent l="19050" t="0" r="7876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32" cy="333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1AA">
        <w:rPr>
          <w:rFonts w:eastAsia="+mn-ea" w:cstheme="minorHAnsi"/>
          <w:b/>
          <w:sz w:val="28"/>
        </w:rPr>
        <w:t xml:space="preserve">                          </w:t>
      </w:r>
      <w:r w:rsidRPr="005E17A5">
        <w:rPr>
          <w:noProof/>
          <w:lang w:eastAsia="fr-FR"/>
        </w:rPr>
        <w:drawing>
          <wp:inline distT="0" distB="0" distL="0" distR="0">
            <wp:extent cx="2198572" cy="3501772"/>
            <wp:effectExtent l="0" t="0" r="0" b="0"/>
            <wp:docPr id="17" name="Image 9" descr="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new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2197601" cy="35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7A5" w:rsidRDefault="005E17A5" w:rsidP="00ED7E97">
      <w:pPr>
        <w:pStyle w:val="Paragraphedeliste"/>
        <w:tabs>
          <w:tab w:val="left" w:pos="2152"/>
          <w:tab w:val="center" w:pos="4896"/>
        </w:tabs>
        <w:ind w:firstLine="1425"/>
        <w:rPr>
          <w:rFonts w:eastAsia="+mn-ea" w:cstheme="minorHAnsi"/>
          <w:b/>
          <w:sz w:val="28"/>
        </w:rPr>
      </w:pPr>
    </w:p>
    <w:p w:rsidR="005E17A5" w:rsidRDefault="005E17A5" w:rsidP="00ED7E97">
      <w:pPr>
        <w:pStyle w:val="Paragraphedeliste"/>
        <w:tabs>
          <w:tab w:val="left" w:pos="2152"/>
          <w:tab w:val="center" w:pos="4896"/>
        </w:tabs>
        <w:ind w:firstLine="1425"/>
        <w:rPr>
          <w:rFonts w:eastAsia="+mn-ea" w:cstheme="minorHAnsi"/>
          <w:b/>
          <w:sz w:val="28"/>
        </w:rPr>
      </w:pPr>
    </w:p>
    <w:p w:rsidR="006D61AA" w:rsidRDefault="006D61AA" w:rsidP="00ED7E97">
      <w:pPr>
        <w:pStyle w:val="Paragraphedeliste"/>
        <w:tabs>
          <w:tab w:val="left" w:pos="2152"/>
          <w:tab w:val="center" w:pos="4896"/>
        </w:tabs>
        <w:ind w:firstLine="1425"/>
        <w:rPr>
          <w:rFonts w:eastAsia="+mn-ea" w:cstheme="minorHAnsi"/>
          <w:b/>
          <w:sz w:val="28"/>
        </w:rPr>
      </w:pPr>
    </w:p>
    <w:p w:rsidR="006D61AA" w:rsidRDefault="006D61AA" w:rsidP="00ED7E97">
      <w:pPr>
        <w:pStyle w:val="Paragraphedeliste"/>
        <w:tabs>
          <w:tab w:val="left" w:pos="2152"/>
          <w:tab w:val="center" w:pos="4896"/>
        </w:tabs>
        <w:ind w:firstLine="1425"/>
        <w:rPr>
          <w:rFonts w:eastAsia="+mn-ea" w:cstheme="minorHAnsi"/>
          <w:b/>
          <w:sz w:val="28"/>
        </w:rPr>
      </w:pPr>
    </w:p>
    <w:p w:rsidR="006D61AA" w:rsidRPr="003F10CA" w:rsidRDefault="006D61AA" w:rsidP="006D61AA">
      <w:pPr>
        <w:tabs>
          <w:tab w:val="left" w:pos="2152"/>
          <w:tab w:val="center" w:pos="4896"/>
        </w:tabs>
        <w:rPr>
          <w:rFonts w:ascii="Times New Roman" w:eastAsia="+mn-ea" w:hAnsi="Times New Roman" w:cs="Times New Roman"/>
          <w:b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 xml:space="preserve">3. Évolution: </w:t>
      </w:r>
    </w:p>
    <w:p w:rsidR="006D61AA" w:rsidRPr="006D61AA" w:rsidRDefault="006D61AA" w:rsidP="006D61AA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sz w:val="28"/>
        </w:rPr>
      </w:pPr>
      <w:r w:rsidRPr="006D61AA">
        <w:rPr>
          <w:rFonts w:eastAsia="+mn-ea" w:cstheme="minorHAnsi" w:hint="cs"/>
          <w:b/>
          <w:sz w:val="28"/>
        </w:rPr>
        <w:t xml:space="preserve">   - Spontanément: évolue par poussées - rémissions de durée variable avec risque de complications.</w:t>
      </w:r>
    </w:p>
    <w:p w:rsidR="006D61AA" w:rsidRDefault="006D61AA" w:rsidP="006D61AA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sz w:val="28"/>
        </w:rPr>
      </w:pPr>
      <w:r w:rsidRPr="006D61AA">
        <w:rPr>
          <w:rFonts w:eastAsia="+mn-ea" w:cstheme="minorHAnsi" w:hint="cs"/>
          <w:b/>
          <w:sz w:val="28"/>
        </w:rPr>
        <w:t xml:space="preserve"> - Sous TRT: rémission plus rapide maintenue par un TRT d’entretien.</w:t>
      </w:r>
    </w:p>
    <w:p w:rsidR="008E7F94" w:rsidRPr="003F10CA" w:rsidRDefault="008E7F94" w:rsidP="006D61AA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sz w:val="32"/>
        </w:rPr>
      </w:pPr>
    </w:p>
    <w:p w:rsidR="006D61AA" w:rsidRPr="003F10CA" w:rsidRDefault="008E7F94" w:rsidP="006D61AA">
      <w:pPr>
        <w:tabs>
          <w:tab w:val="left" w:pos="2152"/>
          <w:tab w:val="center" w:pos="4896"/>
        </w:tabs>
        <w:rPr>
          <w:rFonts w:ascii="Times New Roman" w:eastAsia="+mn-ea" w:hAnsi="Times New Roman" w:cs="Times New Roman"/>
          <w:color w:val="FF0000"/>
          <w:kern w:val="24"/>
          <w:sz w:val="72"/>
          <w:szCs w:val="56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4</w:t>
      </w:r>
      <w:r w:rsidR="006D61AA" w:rsidRPr="003F10CA">
        <w:rPr>
          <w:rFonts w:ascii="Times New Roman" w:eastAsia="+mn-ea" w:hAnsi="Times New Roman" w:cs="Times New Roman"/>
          <w:b/>
          <w:color w:val="FF0000"/>
          <w:sz w:val="32"/>
        </w:rPr>
        <w:t xml:space="preserve">  - Complications:</w:t>
      </w:r>
      <w:r w:rsidR="006D61AA" w:rsidRPr="003F10CA">
        <w:rPr>
          <w:rFonts w:ascii="Times New Roman" w:eastAsia="+mn-ea" w:hAnsi="Times New Roman" w:cs="Times New Roman"/>
          <w:color w:val="FF0000"/>
          <w:kern w:val="24"/>
          <w:sz w:val="72"/>
          <w:szCs w:val="56"/>
        </w:rPr>
        <w:t xml:space="preserve"> </w:t>
      </w:r>
    </w:p>
    <w:p w:rsidR="006D61AA" w:rsidRPr="006D61AA" w:rsidRDefault="006D61AA" w:rsidP="006D61AA">
      <w:pPr>
        <w:tabs>
          <w:tab w:val="left" w:pos="2152"/>
          <w:tab w:val="center" w:pos="4896"/>
        </w:tabs>
        <w:rPr>
          <w:rFonts w:eastAsia="+mn-ea" w:cstheme="minorHAnsi"/>
          <w:b/>
          <w:sz w:val="28"/>
        </w:rPr>
      </w:pPr>
      <w:r>
        <w:rPr>
          <w:rFonts w:ascii="Aharoni" w:eastAsia="+mn-ea" w:cs="Aharoni"/>
          <w:color w:val="800080"/>
          <w:kern w:val="24"/>
          <w:sz w:val="56"/>
          <w:szCs w:val="56"/>
        </w:rPr>
        <w:t xml:space="preserve"> </w:t>
      </w:r>
      <w:r w:rsidRPr="006D61AA">
        <w:rPr>
          <w:rFonts w:ascii="Aharoni" w:eastAsia="+mn-ea" w:cs="Aharoni"/>
          <w:color w:val="800080"/>
          <w:kern w:val="24"/>
          <w:sz w:val="40"/>
          <w:szCs w:val="56"/>
        </w:rPr>
        <w:t>1</w:t>
      </w:r>
      <w:r w:rsidRPr="006D61AA">
        <w:rPr>
          <w:rFonts w:cstheme="minorHAnsi" w:hint="cs"/>
          <w:b/>
          <w:sz w:val="18"/>
        </w:rPr>
        <w:t>.</w:t>
      </w:r>
      <w:r w:rsidRPr="006D61AA">
        <w:rPr>
          <w:rFonts w:cstheme="minorHAnsi" w:hint="cs"/>
          <w:b/>
          <w:sz w:val="28"/>
        </w:rPr>
        <w:t xml:space="preserve"> </w:t>
      </w:r>
      <w:r w:rsidRPr="006D61AA">
        <w:rPr>
          <w:rFonts w:cstheme="minorHAnsi"/>
          <w:b/>
          <w:sz w:val="28"/>
        </w:rPr>
        <w:t>Colectasie</w:t>
      </w:r>
      <w:r w:rsidRPr="006D61AA">
        <w:rPr>
          <w:rFonts w:cstheme="minorHAnsi" w:hint="cs"/>
          <w:b/>
          <w:sz w:val="28"/>
        </w:rPr>
        <w:t xml:space="preserve"> (</w:t>
      </w:r>
      <w:r w:rsidRPr="006D61AA">
        <w:rPr>
          <w:rFonts w:cstheme="minorHAnsi"/>
          <w:b/>
          <w:sz w:val="28"/>
        </w:rPr>
        <w:t>mégacôlon</w:t>
      </w:r>
      <w:r w:rsidRPr="006D61AA">
        <w:rPr>
          <w:rFonts w:cstheme="minorHAnsi" w:hint="cs"/>
          <w:b/>
          <w:sz w:val="28"/>
        </w:rPr>
        <w:t xml:space="preserve"> toxique):</w:t>
      </w:r>
    </w:p>
    <w:p w:rsidR="006D61AA" w:rsidRPr="008E7F94" w:rsidRDefault="006D61AA" w:rsidP="009D526F">
      <w:pPr>
        <w:pStyle w:val="Paragraphedeliste"/>
        <w:numPr>
          <w:ilvl w:val="0"/>
          <w:numId w:val="20"/>
        </w:numPr>
        <w:tabs>
          <w:tab w:val="left" w:pos="2152"/>
          <w:tab w:val="center" w:pos="4896"/>
        </w:tabs>
        <w:spacing w:line="276" w:lineRule="auto"/>
        <w:rPr>
          <w:rFonts w:asciiTheme="minorHAnsi" w:eastAsia="+mn-ea" w:hAnsiTheme="minorHAnsi" w:cstheme="minorHAnsi"/>
          <w:sz w:val="28"/>
        </w:rPr>
      </w:pPr>
      <w:r w:rsidRPr="008E7F94">
        <w:rPr>
          <w:rFonts w:asciiTheme="minorHAnsi" w:eastAsia="+mn-ea" w:hAnsiTheme="minorHAnsi" w:cstheme="minorHAnsi"/>
          <w:sz w:val="28"/>
        </w:rPr>
        <w:t>complication grave, redoutable favorisée par certains médicaments (neuroleptiques, morphiniques) ou le Lavement Baryte.</w:t>
      </w:r>
    </w:p>
    <w:p w:rsidR="006D61AA" w:rsidRPr="008E7F94" w:rsidRDefault="006D61AA" w:rsidP="009D526F">
      <w:pPr>
        <w:pStyle w:val="Paragraphedeliste"/>
        <w:numPr>
          <w:ilvl w:val="0"/>
          <w:numId w:val="20"/>
        </w:numPr>
        <w:tabs>
          <w:tab w:val="left" w:pos="2152"/>
          <w:tab w:val="center" w:pos="4896"/>
        </w:tabs>
        <w:spacing w:line="276" w:lineRule="auto"/>
        <w:rPr>
          <w:rFonts w:asciiTheme="minorHAnsi" w:eastAsia="+mn-ea" w:hAnsiTheme="minorHAnsi" w:cstheme="minorHAnsi"/>
          <w:sz w:val="28"/>
        </w:rPr>
      </w:pPr>
      <w:r w:rsidRPr="008E7F94">
        <w:rPr>
          <w:rFonts w:asciiTheme="minorHAnsi" w:eastAsia="+mn-ea" w:hAnsiTheme="minorHAnsi" w:cstheme="minorHAnsi"/>
          <w:bCs/>
          <w:sz w:val="28"/>
        </w:rPr>
        <w:t xml:space="preserve">Clinique: </w:t>
      </w:r>
      <w:r w:rsidRPr="008E7F94">
        <w:rPr>
          <w:rFonts w:asciiTheme="minorHAnsi" w:eastAsia="+mn-ea" w:hAnsiTheme="minorHAnsi" w:cstheme="minorHAnsi"/>
          <w:sz w:val="28"/>
        </w:rPr>
        <w:t xml:space="preserve">distension abdominale  importante, douloureuse + </w:t>
      </w:r>
    </w:p>
    <w:p w:rsidR="006D61AA" w:rsidRPr="008E7F94" w:rsidRDefault="008E7F94" w:rsidP="008E7F94">
      <w:pPr>
        <w:pStyle w:val="Paragraphedeliste"/>
        <w:tabs>
          <w:tab w:val="left" w:pos="2152"/>
          <w:tab w:val="center" w:pos="4896"/>
        </w:tabs>
        <w:spacing w:line="276" w:lineRule="auto"/>
        <w:rPr>
          <w:rFonts w:asciiTheme="minorHAnsi" w:eastAsia="+mn-ea" w:hAnsiTheme="minorHAnsi" w:cstheme="minorHAnsi"/>
          <w:sz w:val="28"/>
        </w:rPr>
      </w:pPr>
      <w:r w:rsidRPr="008E7F94">
        <w:rPr>
          <w:rFonts w:asciiTheme="minorHAnsi" w:eastAsia="+mn-ea" w:hAnsiTheme="minorHAnsi" w:cstheme="minorHAnsi"/>
          <w:sz w:val="28"/>
        </w:rPr>
        <w:t>Signe</w:t>
      </w:r>
      <w:r w:rsidR="006D61AA" w:rsidRPr="008E7F94">
        <w:rPr>
          <w:rFonts w:asciiTheme="minorHAnsi" w:eastAsia="+mn-ea" w:hAnsiTheme="minorHAnsi" w:cstheme="minorHAnsi"/>
          <w:sz w:val="28"/>
        </w:rPr>
        <w:t xml:space="preserve"> den toxicité: fièvre, tachycardie, hypo TA,  confusion mentale.</w:t>
      </w:r>
      <w:r w:rsidR="006D61AA" w:rsidRPr="008E7F94">
        <w:rPr>
          <w:rFonts w:asciiTheme="minorHAnsi" w:eastAsia="+mn-ea" w:hAnsiTheme="minorHAnsi" w:cstheme="minorHAnsi"/>
          <w:bCs/>
          <w:sz w:val="28"/>
        </w:rPr>
        <w:t xml:space="preserve"> </w:t>
      </w:r>
    </w:p>
    <w:p w:rsidR="006D61AA" w:rsidRPr="008E7F94" w:rsidRDefault="006D61AA" w:rsidP="009D526F">
      <w:pPr>
        <w:pStyle w:val="Paragraphedeliste"/>
        <w:numPr>
          <w:ilvl w:val="0"/>
          <w:numId w:val="20"/>
        </w:numPr>
        <w:tabs>
          <w:tab w:val="left" w:pos="2152"/>
          <w:tab w:val="center" w:pos="4896"/>
        </w:tabs>
        <w:spacing w:line="276" w:lineRule="auto"/>
        <w:rPr>
          <w:rFonts w:asciiTheme="minorHAnsi" w:eastAsia="+mn-ea" w:hAnsiTheme="minorHAnsi" w:cstheme="minorHAnsi"/>
          <w:sz w:val="28"/>
        </w:rPr>
      </w:pPr>
      <w:r w:rsidRPr="008E7F94">
        <w:rPr>
          <w:rFonts w:asciiTheme="minorHAnsi" w:eastAsia="+mn-ea" w:hAnsiTheme="minorHAnsi" w:cstheme="minorHAnsi"/>
          <w:bCs/>
          <w:sz w:val="28"/>
        </w:rPr>
        <w:t xml:space="preserve">ASP: </w:t>
      </w:r>
      <w:r w:rsidRPr="008E7F94">
        <w:rPr>
          <w:rFonts w:asciiTheme="minorHAnsi" w:eastAsia="+mn-ea" w:hAnsiTheme="minorHAnsi" w:cstheme="minorHAnsi"/>
          <w:sz w:val="28"/>
        </w:rPr>
        <w:t>dilatation colique gazeuse, localisée ou totale, sup à 6cm au niveau du transverse.</w:t>
      </w:r>
    </w:p>
    <w:p w:rsidR="008E7F94" w:rsidRPr="008E7F94" w:rsidRDefault="006D61AA" w:rsidP="009D526F">
      <w:pPr>
        <w:pStyle w:val="Paragraphedeliste"/>
        <w:numPr>
          <w:ilvl w:val="0"/>
          <w:numId w:val="20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sz w:val="28"/>
        </w:rPr>
      </w:pPr>
      <w:r w:rsidRPr="008E7F94">
        <w:rPr>
          <w:rFonts w:asciiTheme="minorHAnsi" w:eastAsia="+mn-ea" w:hAnsiTheme="minorHAnsi" w:cstheme="minorHAnsi"/>
          <w:sz w:val="28"/>
        </w:rPr>
        <w:t>Urgence chirurgicale pouvant évoluer vers la  perforation</w:t>
      </w:r>
      <w:r w:rsidR="008E7F94" w:rsidRPr="008E7F94">
        <w:rPr>
          <w:rFonts w:asciiTheme="minorHAnsi" w:eastAsia="+mn-ea" w:hAnsiTheme="minorHAnsi" w:cstheme="minorHAnsi"/>
          <w:sz w:val="28"/>
        </w:rPr>
        <w:t>.</w:t>
      </w:r>
    </w:p>
    <w:p w:rsidR="008E7F94" w:rsidRDefault="008E7F94" w:rsidP="008E7F94">
      <w:pPr>
        <w:tabs>
          <w:tab w:val="left" w:pos="2152"/>
          <w:tab w:val="center" w:pos="4896"/>
        </w:tabs>
        <w:spacing w:line="240" w:lineRule="auto"/>
      </w:pPr>
      <w:r>
        <w:rPr>
          <w:rFonts w:eastAsia="+mn-ea" w:cstheme="minorHAnsi"/>
          <w:b/>
          <w:sz w:val="28"/>
        </w:rPr>
        <w:t xml:space="preserve">            </w:t>
      </w:r>
      <w:r w:rsidRPr="008E7F94">
        <w:rPr>
          <w:rFonts w:eastAsia="+mn-ea" w:cstheme="minorHAnsi"/>
          <w:b/>
          <w:sz w:val="28"/>
        </w:rPr>
        <w:t xml:space="preserve">    </w:t>
      </w:r>
    </w:p>
    <w:p w:rsidR="008E7F94" w:rsidRDefault="008E7F94" w:rsidP="008E7F94">
      <w:pPr>
        <w:tabs>
          <w:tab w:val="left" w:pos="2152"/>
          <w:tab w:val="center" w:pos="4896"/>
        </w:tabs>
      </w:pPr>
      <w:r>
        <w:t xml:space="preserve">                  </w:t>
      </w:r>
      <w:r w:rsidRPr="008E7F94">
        <w:rPr>
          <w:noProof/>
          <w:lang w:eastAsia="fr-FR"/>
        </w:rPr>
        <w:drawing>
          <wp:inline distT="0" distB="0" distL="0" distR="0">
            <wp:extent cx="3800004" cy="2547972"/>
            <wp:effectExtent l="19050" t="0" r="0" b="0"/>
            <wp:docPr id="18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7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675" cy="255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94" w:rsidRDefault="008E7F94" w:rsidP="008E7F94">
      <w:pPr>
        <w:tabs>
          <w:tab w:val="left" w:pos="2152"/>
          <w:tab w:val="center" w:pos="4896"/>
        </w:tabs>
      </w:pPr>
    </w:p>
    <w:p w:rsidR="008E7F94" w:rsidRPr="008E7F94" w:rsidRDefault="008E7F94" w:rsidP="008E7F94">
      <w:pPr>
        <w:tabs>
          <w:tab w:val="left" w:pos="2152"/>
          <w:tab w:val="center" w:pos="4896"/>
        </w:tabs>
        <w:rPr>
          <w:sz w:val="28"/>
        </w:rPr>
      </w:pPr>
      <w:r>
        <w:rPr>
          <w:rFonts w:hint="cs"/>
          <w:b/>
          <w:sz w:val="28"/>
        </w:rPr>
        <w:t xml:space="preserve"> </w:t>
      </w:r>
      <w:r>
        <w:rPr>
          <w:b/>
          <w:sz w:val="28"/>
        </w:rPr>
        <w:t>2</w:t>
      </w:r>
      <w:r w:rsidRPr="008E7F94">
        <w:rPr>
          <w:rFonts w:hint="cs"/>
          <w:b/>
          <w:sz w:val="28"/>
        </w:rPr>
        <w:t>. Perforation:</w:t>
      </w:r>
      <w:r w:rsidR="00445ABD">
        <w:rPr>
          <w:b/>
          <w:sz w:val="28"/>
        </w:rPr>
        <w:t xml:space="preserve"> Tableau de </w:t>
      </w:r>
      <w:r w:rsidRPr="008E7F94">
        <w:rPr>
          <w:rFonts w:hint="cs"/>
          <w:b/>
          <w:sz w:val="28"/>
        </w:rPr>
        <w:t xml:space="preserve"> </w:t>
      </w:r>
      <w:r w:rsidRPr="008E7F94">
        <w:rPr>
          <w:rFonts w:hint="cs"/>
          <w:sz w:val="28"/>
        </w:rPr>
        <w:t xml:space="preserve">péritonite aigue. </w:t>
      </w:r>
    </w:p>
    <w:p w:rsidR="008E7F94" w:rsidRPr="008E7F94" w:rsidRDefault="008E7F94" w:rsidP="008E7F94">
      <w:pPr>
        <w:tabs>
          <w:tab w:val="left" w:pos="2152"/>
          <w:tab w:val="center" w:pos="4896"/>
        </w:tabs>
        <w:spacing w:line="240" w:lineRule="auto"/>
        <w:rPr>
          <w:b/>
          <w:sz w:val="28"/>
        </w:rPr>
      </w:pPr>
      <w:r>
        <w:rPr>
          <w:rFonts w:hint="cs"/>
          <w:b/>
          <w:sz w:val="28"/>
        </w:rPr>
        <w:t xml:space="preserve"> </w:t>
      </w:r>
      <w:r>
        <w:rPr>
          <w:b/>
          <w:sz w:val="28"/>
        </w:rPr>
        <w:t>3</w:t>
      </w:r>
      <w:r w:rsidRPr="008E7F94">
        <w:rPr>
          <w:rFonts w:hint="cs"/>
          <w:b/>
          <w:sz w:val="28"/>
        </w:rPr>
        <w:t>. Hémorragie digestive grave.</w:t>
      </w:r>
    </w:p>
    <w:p w:rsidR="008E7F94" w:rsidRPr="008E7F94" w:rsidRDefault="008E7F94" w:rsidP="008E7F94">
      <w:pPr>
        <w:tabs>
          <w:tab w:val="left" w:pos="2152"/>
          <w:tab w:val="center" w:pos="4896"/>
        </w:tabs>
        <w:spacing w:line="240" w:lineRule="auto"/>
        <w:rPr>
          <w:sz w:val="28"/>
        </w:rPr>
      </w:pPr>
      <w:r>
        <w:rPr>
          <w:rFonts w:hint="cs"/>
          <w:b/>
          <w:sz w:val="28"/>
        </w:rPr>
        <w:t xml:space="preserve"> </w:t>
      </w:r>
      <w:r>
        <w:rPr>
          <w:b/>
          <w:sz w:val="28"/>
        </w:rPr>
        <w:t>4</w:t>
      </w:r>
      <w:r w:rsidRPr="008E7F94">
        <w:rPr>
          <w:rFonts w:hint="cs"/>
          <w:b/>
          <w:sz w:val="28"/>
        </w:rPr>
        <w:t>. Sténose colique</w:t>
      </w:r>
      <w:r w:rsidRPr="008E7F94">
        <w:rPr>
          <w:rFonts w:hint="cs"/>
          <w:sz w:val="28"/>
        </w:rPr>
        <w:t>: courte ou étendue, inflammatoire ou fibreuse, symptomatiques (sub OIA) ou non.</w:t>
      </w:r>
    </w:p>
    <w:p w:rsidR="006D61AA" w:rsidRPr="008E7F94" w:rsidRDefault="006D61AA" w:rsidP="008E7F94">
      <w:pPr>
        <w:tabs>
          <w:tab w:val="left" w:pos="2152"/>
          <w:tab w:val="center" w:pos="4896"/>
        </w:tabs>
        <w:spacing w:line="240" w:lineRule="auto"/>
        <w:rPr>
          <w:rFonts w:ascii="Times New Roman" w:hAnsi="Times New Roman" w:cs="Times New Roman"/>
          <w:b/>
          <w:sz w:val="24"/>
        </w:rPr>
      </w:pPr>
    </w:p>
    <w:p w:rsidR="004A6E17" w:rsidRPr="008E7F94" w:rsidRDefault="008E7F94" w:rsidP="008E7F94">
      <w:pPr>
        <w:tabs>
          <w:tab w:val="left" w:pos="2152"/>
          <w:tab w:val="center" w:pos="4896"/>
        </w:tabs>
        <w:spacing w:line="240" w:lineRule="auto"/>
        <w:rPr>
          <w:rFonts w:ascii="Times New Roman" w:eastAsia="+mn-ea" w:hAnsi="Times New Roman" w:cs="Times New Roman"/>
          <w:b/>
          <w:sz w:val="32"/>
        </w:rPr>
      </w:pPr>
      <w:r w:rsidRPr="008E7F94">
        <w:rPr>
          <w:rFonts w:eastAsia="+mn-ea" w:cstheme="minorHAnsi"/>
          <w:b/>
          <w:bCs/>
          <w:sz w:val="28"/>
        </w:rPr>
        <w:t>5-</w:t>
      </w:r>
      <w:r w:rsidR="004A6E17" w:rsidRPr="008E7F94">
        <w:rPr>
          <w:rFonts w:eastAsia="+mn-ea" w:cstheme="minorHAnsi"/>
          <w:b/>
          <w:bCs/>
          <w:sz w:val="28"/>
        </w:rPr>
        <w:t>Cancer colique</w:t>
      </w:r>
      <w:r w:rsidR="004A6E17" w:rsidRPr="008E7F94">
        <w:rPr>
          <w:rFonts w:ascii="Times New Roman" w:eastAsia="+mn-ea" w:hAnsi="Times New Roman" w:cs="Times New Roman"/>
          <w:b/>
          <w:bCs/>
          <w:sz w:val="28"/>
        </w:rPr>
        <w:t xml:space="preserve"> </w:t>
      </w:r>
      <w:r w:rsidR="004A6E17" w:rsidRPr="008E7F94">
        <w:rPr>
          <w:rFonts w:ascii="Times New Roman" w:eastAsia="+mn-ea" w:hAnsi="Times New Roman" w:cs="Times New Roman"/>
          <w:b/>
          <w:bCs/>
          <w:sz w:val="32"/>
        </w:rPr>
        <w:t>:</w:t>
      </w:r>
      <w:r w:rsidR="004A6E17" w:rsidRPr="008E7F94">
        <w:rPr>
          <w:rFonts w:ascii="Times New Roman" w:eastAsia="+mn-ea" w:hAnsi="Times New Roman" w:cs="Times New Roman"/>
          <w:b/>
          <w:sz w:val="32"/>
        </w:rPr>
        <w:t xml:space="preserve"> </w:t>
      </w:r>
    </w:p>
    <w:p w:rsidR="008E7F94" w:rsidRPr="008E7F94" w:rsidRDefault="008E7F94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28"/>
        </w:rPr>
      </w:pPr>
      <w:r w:rsidRPr="008E7F94">
        <w:rPr>
          <w:rFonts w:eastAsia="+mn-ea" w:cstheme="minorHAnsi" w:hint="cs"/>
          <w:sz w:val="28"/>
          <w:szCs w:val="28"/>
        </w:rPr>
        <w:t xml:space="preserve">  </w:t>
      </w:r>
      <w:r w:rsidRPr="008E7F94">
        <w:rPr>
          <w:rFonts w:eastAsia="+mn-ea" w:cstheme="minorHAnsi"/>
          <w:sz w:val="28"/>
          <w:szCs w:val="28"/>
        </w:rPr>
        <w:t xml:space="preserve">Risque </w:t>
      </w:r>
      <w:r w:rsidRPr="008E7F94">
        <w:rPr>
          <w:rFonts w:eastAsia="+mn-ea" w:cstheme="minorHAnsi" w:hint="cs"/>
          <w:sz w:val="28"/>
          <w:szCs w:val="28"/>
        </w:rPr>
        <w:t>multiplié par 10 par rapport à la population générale</w:t>
      </w:r>
      <w:r>
        <w:rPr>
          <w:rFonts w:eastAsia="+mn-ea" w:cstheme="minorHAnsi"/>
          <w:sz w:val="28"/>
          <w:szCs w:val="28"/>
        </w:rPr>
        <w:t xml:space="preserve"> si</w:t>
      </w:r>
      <w:r w:rsidRPr="008E7F94">
        <w:rPr>
          <w:rFonts w:eastAsia="+mn-ea" w:cstheme="minorHAnsi"/>
          <w:sz w:val="28"/>
          <w:szCs w:val="28"/>
        </w:rPr>
        <w:t> :</w:t>
      </w:r>
    </w:p>
    <w:p w:rsidR="008E7F94" w:rsidRPr="00B81992" w:rsidRDefault="008E7F94" w:rsidP="009D526F">
      <w:pPr>
        <w:pStyle w:val="Paragraphedeliste"/>
        <w:numPr>
          <w:ilvl w:val="0"/>
          <w:numId w:val="21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28"/>
        </w:rPr>
      </w:pPr>
      <w:r w:rsidRPr="00B81992">
        <w:rPr>
          <w:rFonts w:eastAsia="+mn-ea" w:cstheme="minorHAnsi" w:hint="cs"/>
          <w:sz w:val="28"/>
          <w:szCs w:val="28"/>
        </w:rPr>
        <w:t xml:space="preserve">début de la RCH à un âge jeune, </w:t>
      </w:r>
    </w:p>
    <w:p w:rsidR="008E7F94" w:rsidRPr="00B81992" w:rsidRDefault="008E7F94" w:rsidP="009D526F">
      <w:pPr>
        <w:pStyle w:val="Paragraphedeliste"/>
        <w:numPr>
          <w:ilvl w:val="0"/>
          <w:numId w:val="21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28"/>
        </w:rPr>
      </w:pPr>
      <w:r w:rsidRPr="00B81992">
        <w:rPr>
          <w:rFonts w:eastAsia="+mn-ea" w:cstheme="minorHAnsi" w:hint="cs"/>
          <w:sz w:val="28"/>
          <w:szCs w:val="28"/>
        </w:rPr>
        <w:t>att</w:t>
      </w:r>
      <w:r w:rsidRPr="00B81992">
        <w:rPr>
          <w:rFonts w:eastAsia="+mn-ea" w:cstheme="minorHAnsi"/>
          <w:sz w:val="28"/>
          <w:szCs w:val="28"/>
        </w:rPr>
        <w:t>einte</w:t>
      </w:r>
      <w:r w:rsidRPr="00B81992">
        <w:rPr>
          <w:rFonts w:eastAsia="+mn-ea" w:cstheme="minorHAnsi" w:hint="cs"/>
          <w:sz w:val="28"/>
          <w:szCs w:val="28"/>
        </w:rPr>
        <w:t xml:space="preserve"> étendue: pan colique,</w:t>
      </w:r>
    </w:p>
    <w:p w:rsidR="008E7F94" w:rsidRPr="00445ABD" w:rsidRDefault="008E7F94" w:rsidP="009D526F">
      <w:pPr>
        <w:pStyle w:val="Paragraphedeliste"/>
        <w:numPr>
          <w:ilvl w:val="0"/>
          <w:numId w:val="21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28"/>
        </w:rPr>
      </w:pPr>
      <w:r w:rsidRPr="00B81992">
        <w:rPr>
          <w:rFonts w:cstheme="minorHAnsi"/>
          <w:sz w:val="28"/>
          <w:szCs w:val="28"/>
        </w:rPr>
        <w:t>cholangite sclérosante Primitive </w:t>
      </w:r>
      <w:r w:rsidR="00445ABD">
        <w:rPr>
          <w:rFonts w:cstheme="minorHAnsi"/>
          <w:sz w:val="28"/>
          <w:szCs w:val="28"/>
        </w:rPr>
        <w:t>associée</w:t>
      </w:r>
    </w:p>
    <w:p w:rsidR="00445ABD" w:rsidRDefault="00445ABD" w:rsidP="00445ABD">
      <w:pPr>
        <w:tabs>
          <w:tab w:val="left" w:pos="4051"/>
        </w:tabs>
        <w:ind w:left="708"/>
        <w:rPr>
          <w:rFonts w:ascii="Times New Roman" w:eastAsia="+mn-ea" w:hAnsi="Times New Roman" w:cstheme="minorHAnsi"/>
          <w:sz w:val="28"/>
          <w:szCs w:val="28"/>
          <w:lang w:eastAsia="fr-FR"/>
        </w:rPr>
      </w:pPr>
    </w:p>
    <w:p w:rsidR="00445ABD" w:rsidRDefault="00B81992" w:rsidP="00445ABD">
      <w:pPr>
        <w:tabs>
          <w:tab w:val="left" w:pos="4051"/>
        </w:tabs>
        <w:spacing w:after="0" w:line="240" w:lineRule="auto"/>
        <w:ind w:left="708"/>
        <w:rPr>
          <w:rFonts w:eastAsia="+mn-ea" w:cstheme="minorHAnsi"/>
          <w:b/>
          <w:color w:val="FF0000"/>
          <w:sz w:val="32"/>
          <w:szCs w:val="28"/>
        </w:rPr>
      </w:pPr>
      <w:r w:rsidRPr="00445ABD">
        <w:rPr>
          <w:rFonts w:eastAsia="+mn-ea" w:cstheme="minorHAnsi"/>
          <w:b/>
          <w:color w:val="FF0000"/>
          <w:sz w:val="32"/>
          <w:szCs w:val="28"/>
        </w:rPr>
        <w:t>D’où</w:t>
      </w:r>
      <w:r w:rsidR="008E7F94" w:rsidRPr="00445ABD">
        <w:rPr>
          <w:rFonts w:eastAsia="+mn-ea" w:cstheme="minorHAnsi" w:hint="cs"/>
          <w:b/>
          <w:color w:val="FF0000"/>
          <w:sz w:val="32"/>
          <w:szCs w:val="28"/>
        </w:rPr>
        <w:t xml:space="preserve"> l’intérêt d’une surveillance régulière:</w:t>
      </w:r>
    </w:p>
    <w:p w:rsidR="008E7F94" w:rsidRPr="00445ABD" w:rsidRDefault="00B81992" w:rsidP="00445ABD">
      <w:pPr>
        <w:tabs>
          <w:tab w:val="left" w:pos="4051"/>
        </w:tabs>
        <w:spacing w:after="0" w:line="240" w:lineRule="auto"/>
        <w:ind w:left="708"/>
        <w:rPr>
          <w:rFonts w:eastAsia="+mn-ea" w:cstheme="minorHAnsi"/>
          <w:b/>
          <w:color w:val="FF0000"/>
          <w:sz w:val="32"/>
          <w:szCs w:val="28"/>
        </w:rPr>
      </w:pPr>
      <w:r w:rsidRPr="00445ABD">
        <w:rPr>
          <w:rFonts w:eastAsia="+mn-ea" w:cstheme="minorHAnsi"/>
          <w:b/>
          <w:color w:val="FF0000"/>
          <w:sz w:val="32"/>
          <w:szCs w:val="28"/>
        </w:rPr>
        <w:t xml:space="preserve"> </w:t>
      </w:r>
      <w:r w:rsidR="008E7F94" w:rsidRPr="00445ABD">
        <w:rPr>
          <w:rFonts w:eastAsia="+mn-ea" w:cstheme="minorHAnsi" w:hint="cs"/>
          <w:b/>
          <w:color w:val="FF0000"/>
          <w:sz w:val="32"/>
          <w:szCs w:val="28"/>
        </w:rPr>
        <w:t>coloscopie annuelle avec Bx.</w:t>
      </w:r>
    </w:p>
    <w:p w:rsidR="008E7F94" w:rsidRPr="00C34AE5" w:rsidRDefault="008E7F94" w:rsidP="00445AB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color w:val="FF0000"/>
          <w:sz w:val="36"/>
        </w:rPr>
      </w:pPr>
      <w:r w:rsidRPr="00C34AE5">
        <w:rPr>
          <w:rFonts w:eastAsia="+mn-ea" w:cstheme="minorHAnsi" w:hint="cs"/>
          <w:b/>
          <w:color w:val="FF0000"/>
          <w:sz w:val="36"/>
        </w:rPr>
        <w:t xml:space="preserve">    </w:t>
      </w:r>
    </w:p>
    <w:p w:rsidR="008E7F94" w:rsidRPr="003F10CA" w:rsidRDefault="00B81992" w:rsidP="008E7F94">
      <w:pPr>
        <w:tabs>
          <w:tab w:val="left" w:pos="2152"/>
          <w:tab w:val="center" w:pos="4896"/>
        </w:tabs>
        <w:spacing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5-Formes cliniques :</w:t>
      </w:r>
    </w:p>
    <w:p w:rsidR="004A6E17" w:rsidRPr="00C34AE5" w:rsidRDefault="00B81992" w:rsidP="00B81992">
      <w:pPr>
        <w:tabs>
          <w:tab w:val="left" w:pos="2152"/>
          <w:tab w:val="center" w:pos="4896"/>
        </w:tabs>
        <w:spacing w:line="240" w:lineRule="auto"/>
        <w:rPr>
          <w:rFonts w:eastAsia="+mn-ea" w:cstheme="minorHAnsi"/>
          <w:b/>
          <w:sz w:val="32"/>
        </w:rPr>
      </w:pPr>
      <w:r w:rsidRPr="00C34AE5">
        <w:rPr>
          <w:rFonts w:eastAsia="+mn-ea" w:cstheme="minorHAnsi"/>
          <w:b/>
          <w:sz w:val="32"/>
        </w:rPr>
        <w:t>1-</w:t>
      </w:r>
      <w:r w:rsidR="004A6E17" w:rsidRPr="00C34AE5">
        <w:rPr>
          <w:rFonts w:eastAsia="+mn-ea" w:cstheme="minorHAnsi" w:hint="cs"/>
          <w:b/>
          <w:sz w:val="32"/>
        </w:rPr>
        <w:t>Formes évolutives:</w:t>
      </w:r>
    </w:p>
    <w:p w:rsidR="00B81992" w:rsidRDefault="00B81992" w:rsidP="00B81992">
      <w:pPr>
        <w:tabs>
          <w:tab w:val="left" w:pos="2152"/>
          <w:tab w:val="center" w:pos="4896"/>
        </w:tabs>
        <w:spacing w:after="0" w:line="240" w:lineRule="auto"/>
        <w:ind w:left="150"/>
        <w:rPr>
          <w:rFonts w:eastAsia="+mn-ea" w:cstheme="minorHAnsi"/>
          <w:bCs/>
          <w:sz w:val="28"/>
        </w:rPr>
      </w:pPr>
      <w:r w:rsidRPr="00B81992">
        <w:rPr>
          <w:rFonts w:eastAsia="+mn-ea" w:cstheme="minorHAnsi"/>
          <w:sz w:val="28"/>
        </w:rPr>
        <w:t>Selon l’intensité de la poussée :</w:t>
      </w:r>
    </w:p>
    <w:p w:rsidR="00B81992" w:rsidRPr="00B81992" w:rsidRDefault="00B81992" w:rsidP="00B81992">
      <w:pPr>
        <w:tabs>
          <w:tab w:val="left" w:pos="2152"/>
          <w:tab w:val="center" w:pos="4896"/>
        </w:tabs>
        <w:spacing w:after="0" w:line="240" w:lineRule="auto"/>
        <w:ind w:left="150"/>
        <w:rPr>
          <w:rFonts w:eastAsia="+mn-ea" w:cstheme="minorHAnsi"/>
          <w:b/>
          <w:bCs/>
          <w:sz w:val="28"/>
        </w:rPr>
      </w:pPr>
      <w:r w:rsidRPr="00B81992">
        <w:rPr>
          <w:rFonts w:eastAsia="+mn-ea" w:cstheme="minorHAnsi"/>
          <w:sz w:val="28"/>
        </w:rPr>
        <w:t xml:space="preserve"> Critères de gravité clinico- biologiques de </w:t>
      </w:r>
      <w:r w:rsidRPr="00B81992">
        <w:rPr>
          <w:rFonts w:eastAsia="+mn-ea" w:cstheme="minorHAnsi"/>
          <w:b/>
          <w:bCs/>
          <w:sz w:val="28"/>
        </w:rPr>
        <w:t>Truelove – Witts:</w:t>
      </w:r>
    </w:p>
    <w:p w:rsidR="00B81992" w:rsidRPr="00B81992" w:rsidRDefault="00B81992" w:rsidP="00B81992">
      <w:pPr>
        <w:tabs>
          <w:tab w:val="left" w:pos="2152"/>
          <w:tab w:val="center" w:pos="4896"/>
        </w:tabs>
        <w:spacing w:after="0" w:line="240" w:lineRule="auto"/>
        <w:ind w:left="150"/>
        <w:rPr>
          <w:rFonts w:eastAsia="+mn-ea" w:cstheme="minorHAnsi"/>
          <w:sz w:val="28"/>
        </w:rPr>
      </w:pPr>
      <w:r>
        <w:rPr>
          <w:rFonts w:eastAsia="+mn-ea" w:cstheme="minorHAnsi"/>
          <w:bCs/>
          <w:sz w:val="28"/>
        </w:rPr>
        <w:t>(</w:t>
      </w:r>
      <w:r w:rsidRPr="00B81992">
        <w:rPr>
          <w:rFonts w:eastAsia="+mn-ea" w:cstheme="minorHAnsi"/>
          <w:bCs/>
          <w:sz w:val="28"/>
        </w:rPr>
        <w:t xml:space="preserve"> </w:t>
      </w:r>
      <w:r w:rsidRPr="00B81992">
        <w:rPr>
          <w:rFonts w:eastAsia="+mn-ea" w:cstheme="minorHAnsi"/>
          <w:sz w:val="28"/>
        </w:rPr>
        <w:t>Nbre de selles, température, pouls, Tx d’Hb, VS.</w:t>
      </w:r>
      <w:r>
        <w:rPr>
          <w:rFonts w:eastAsia="+mn-ea" w:cstheme="minorHAnsi"/>
          <w:sz w:val="28"/>
        </w:rPr>
        <w:t>)</w:t>
      </w:r>
    </w:p>
    <w:p w:rsidR="00B81992" w:rsidRP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81992">
        <w:rPr>
          <w:rFonts w:eastAsia="+mn-ea" w:cstheme="minorHAnsi"/>
          <w:sz w:val="28"/>
        </w:rPr>
        <w:t xml:space="preserve">  On distingue trois formes: </w:t>
      </w:r>
    </w:p>
    <w:p w:rsidR="00B81992" w:rsidRP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81992">
        <w:rPr>
          <w:rFonts w:eastAsia="+mn-ea" w:cstheme="minorHAnsi"/>
          <w:sz w:val="28"/>
        </w:rPr>
        <w:t xml:space="preserve">   - poussée sévère.</w:t>
      </w:r>
    </w:p>
    <w:p w:rsidR="00B81992" w:rsidRP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81992">
        <w:rPr>
          <w:rFonts w:eastAsia="+mn-ea" w:cstheme="minorHAnsi"/>
          <w:sz w:val="28"/>
        </w:rPr>
        <w:t xml:space="preserve">   - poussée modérée.</w:t>
      </w:r>
    </w:p>
    <w:p w:rsid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81992">
        <w:rPr>
          <w:rFonts w:eastAsia="+mn-ea" w:cstheme="minorHAnsi"/>
          <w:sz w:val="28"/>
        </w:rPr>
        <w:t xml:space="preserve">   - poussée minime. </w:t>
      </w:r>
    </w:p>
    <w:p w:rsid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B81992" w:rsidRP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6"/>
        </w:rPr>
      </w:pPr>
      <w:r>
        <w:rPr>
          <w:rFonts w:eastAsia="+mn-ea" w:cstheme="minorHAnsi"/>
          <w:b/>
          <w:noProof/>
          <w:sz w:val="36"/>
          <w:lang w:eastAsia="fr-FR"/>
        </w:rPr>
        <w:drawing>
          <wp:inline distT="0" distB="0" distL="0" distR="0">
            <wp:extent cx="5760720" cy="3360942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992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6"/>
        </w:rPr>
      </w:pPr>
    </w:p>
    <w:p w:rsidR="004A6E17" w:rsidRPr="00C34AE5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2"/>
        </w:rPr>
      </w:pPr>
      <w:r w:rsidRPr="00C34AE5">
        <w:rPr>
          <w:rFonts w:eastAsia="+mn-ea" w:cstheme="minorHAnsi"/>
          <w:b/>
          <w:sz w:val="32"/>
        </w:rPr>
        <w:t>2-</w:t>
      </w:r>
      <w:r w:rsidR="004A6E17" w:rsidRPr="00C34AE5">
        <w:rPr>
          <w:rFonts w:eastAsia="+mn-ea" w:cstheme="minorHAnsi" w:hint="cs"/>
          <w:b/>
          <w:sz w:val="32"/>
        </w:rPr>
        <w:t>F</w:t>
      </w:r>
      <w:r>
        <w:rPr>
          <w:rFonts w:eastAsia="+mn-ea" w:cstheme="minorHAnsi"/>
          <w:b/>
          <w:sz w:val="32"/>
        </w:rPr>
        <w:t>ormes</w:t>
      </w:r>
      <w:r w:rsidR="004A6E17" w:rsidRPr="00C34AE5">
        <w:rPr>
          <w:rFonts w:eastAsia="+mn-ea" w:cstheme="minorHAnsi" w:hint="cs"/>
          <w:b/>
          <w:sz w:val="32"/>
        </w:rPr>
        <w:t xml:space="preserve"> topographiques:</w:t>
      </w:r>
    </w:p>
    <w:p w:rsidR="00B81992" w:rsidRPr="00C34AE5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81992">
        <w:rPr>
          <w:rFonts w:eastAsia="+mn-ea" w:cstheme="minorHAnsi" w:hint="cs"/>
          <w:b/>
          <w:sz w:val="36"/>
        </w:rPr>
        <w:t xml:space="preserve">  </w:t>
      </w:r>
      <w:r w:rsidRPr="00C34AE5">
        <w:rPr>
          <w:rFonts w:eastAsia="+mn-ea" w:cstheme="minorHAnsi" w:hint="cs"/>
          <w:bCs/>
          <w:sz w:val="28"/>
        </w:rPr>
        <w:t xml:space="preserve">- localisées: </w:t>
      </w:r>
      <w:r w:rsidRPr="00C34AE5">
        <w:rPr>
          <w:rFonts w:eastAsia="+mn-ea" w:cstheme="minorHAnsi" w:hint="cs"/>
          <w:sz w:val="28"/>
        </w:rPr>
        <w:t>rectite ou proctite, la moins grave.</w:t>
      </w:r>
    </w:p>
    <w:p w:rsidR="00B81992" w:rsidRPr="00C34AE5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C34AE5">
        <w:rPr>
          <w:rFonts w:eastAsia="+mn-ea" w:cstheme="minorHAnsi" w:hint="cs"/>
          <w:sz w:val="28"/>
        </w:rPr>
        <w:t xml:space="preserve">  </w:t>
      </w:r>
      <w:r w:rsidRPr="00C34AE5">
        <w:rPr>
          <w:rFonts w:eastAsia="+mn-ea" w:cstheme="minorHAnsi" w:hint="cs"/>
          <w:bCs/>
          <w:sz w:val="28"/>
        </w:rPr>
        <w:t xml:space="preserve">- partielles: </w:t>
      </w:r>
      <w:r w:rsidR="00C34AE5" w:rsidRPr="00C34AE5">
        <w:rPr>
          <w:rFonts w:eastAsia="+mn-ea" w:cstheme="minorHAnsi"/>
          <w:sz w:val="28"/>
        </w:rPr>
        <w:t>recto sigmoïdite</w:t>
      </w:r>
      <w:r w:rsidRPr="00C34AE5">
        <w:rPr>
          <w:rFonts w:eastAsia="+mn-ea" w:cstheme="minorHAnsi" w:hint="cs"/>
          <w:sz w:val="28"/>
        </w:rPr>
        <w:t xml:space="preserve"> ou rectocolite gauche ne dépassant pas l’angle colique gauche.</w:t>
      </w:r>
    </w:p>
    <w:p w:rsidR="00C34AE5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C34AE5">
        <w:rPr>
          <w:rFonts w:eastAsia="+mn-ea" w:cstheme="minorHAnsi" w:hint="cs"/>
          <w:sz w:val="28"/>
        </w:rPr>
        <w:t xml:space="preserve">  </w:t>
      </w:r>
      <w:r w:rsidRPr="00C34AE5">
        <w:rPr>
          <w:rFonts w:eastAsia="+mn-ea" w:cstheme="minorHAnsi" w:hint="cs"/>
          <w:bCs/>
          <w:sz w:val="28"/>
        </w:rPr>
        <w:t xml:space="preserve">- totales: </w:t>
      </w:r>
      <w:r w:rsidRPr="00C34AE5">
        <w:rPr>
          <w:rFonts w:eastAsia="+mn-ea" w:cstheme="minorHAnsi" w:hint="cs"/>
          <w:sz w:val="28"/>
        </w:rPr>
        <w:t xml:space="preserve">Pancolite, souvent sévère avec </w:t>
      </w:r>
      <w:r w:rsidR="00C34AE5" w:rsidRPr="00C34AE5">
        <w:rPr>
          <w:rFonts w:eastAsia="+mn-ea" w:cstheme="minorHAnsi" w:hint="cs"/>
          <w:sz w:val="28"/>
        </w:rPr>
        <w:t>risque d</w:t>
      </w:r>
      <w:r w:rsidR="00C34AE5" w:rsidRPr="00C34AE5">
        <w:rPr>
          <w:rFonts w:eastAsia="+mn-ea" w:cstheme="minorHAnsi"/>
          <w:sz w:val="28"/>
        </w:rPr>
        <w:t xml:space="preserve">e </w:t>
      </w:r>
      <w:r w:rsidRPr="00C34AE5">
        <w:rPr>
          <w:rFonts w:eastAsia="+mn-ea" w:cstheme="minorHAnsi" w:hint="cs"/>
          <w:sz w:val="28"/>
        </w:rPr>
        <w:t xml:space="preserve">colectasie. </w:t>
      </w:r>
    </w:p>
    <w:p w:rsidR="00C61EDE" w:rsidRDefault="00C61EDE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C61EDE" w:rsidRDefault="00C61EDE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C34AE5" w:rsidRDefault="00C34AE5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>
        <w:rPr>
          <w:rFonts w:eastAsia="+mn-ea" w:cstheme="minorHAnsi"/>
          <w:sz w:val="28"/>
        </w:rPr>
        <w:t xml:space="preserve">        </w:t>
      </w:r>
      <w:r w:rsidRPr="00C34AE5">
        <w:rPr>
          <w:rFonts w:eastAsia="+mn-ea" w:cstheme="minorHAnsi"/>
          <w:noProof/>
          <w:sz w:val="28"/>
          <w:lang w:eastAsia="fr-FR"/>
        </w:rPr>
        <w:drawing>
          <wp:inline distT="0" distB="0" distL="0" distR="0">
            <wp:extent cx="4019341" cy="3522815"/>
            <wp:effectExtent l="19050" t="0" r="209" b="0"/>
            <wp:docPr id="20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048" cy="35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971" w:rsidRDefault="00031971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C34AE5" w:rsidRPr="00C34AE5" w:rsidRDefault="00C34AE5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B81992" w:rsidRPr="00C34AE5" w:rsidRDefault="00B81992" w:rsidP="00B8199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4A6E17" w:rsidRPr="00C34AE5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2"/>
        </w:rPr>
      </w:pPr>
      <w:r w:rsidRPr="00C34AE5">
        <w:rPr>
          <w:rFonts w:eastAsia="+mn-ea" w:cstheme="minorHAnsi"/>
          <w:b/>
          <w:sz w:val="32"/>
        </w:rPr>
        <w:t>3-</w:t>
      </w:r>
      <w:r w:rsidR="004A6E17" w:rsidRPr="00C34AE5">
        <w:rPr>
          <w:rFonts w:eastAsia="+mn-ea" w:cstheme="minorHAnsi" w:hint="cs"/>
          <w:b/>
          <w:sz w:val="32"/>
        </w:rPr>
        <w:t xml:space="preserve">Formes selon le terrain : </w:t>
      </w:r>
    </w:p>
    <w:p w:rsidR="00C34AE5" w:rsidRPr="00C34AE5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C34AE5">
        <w:rPr>
          <w:rFonts w:eastAsia="+mn-ea" w:cstheme="minorHAnsi" w:hint="cs"/>
          <w:b/>
          <w:bCs/>
          <w:sz w:val="36"/>
        </w:rPr>
        <w:t xml:space="preserve">  </w:t>
      </w:r>
      <w:r w:rsidRPr="00C34AE5">
        <w:rPr>
          <w:rFonts w:eastAsia="+mn-ea" w:cstheme="minorHAnsi" w:hint="cs"/>
          <w:bCs/>
          <w:sz w:val="28"/>
        </w:rPr>
        <w:t xml:space="preserve">- RCH de l’enfant : </w:t>
      </w:r>
      <w:r w:rsidRPr="00C34AE5">
        <w:rPr>
          <w:rFonts w:eastAsia="+mn-ea" w:cstheme="minorHAnsi" w:hint="cs"/>
          <w:sz w:val="28"/>
        </w:rPr>
        <w:t>retard staturo-pondéral et pubertaire</w:t>
      </w:r>
    </w:p>
    <w:p w:rsidR="00C34AE5" w:rsidRPr="00C34AE5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C34AE5">
        <w:rPr>
          <w:rFonts w:eastAsia="+mn-ea" w:cstheme="minorHAnsi" w:hint="cs"/>
          <w:bCs/>
          <w:sz w:val="28"/>
        </w:rPr>
        <w:t xml:space="preserve">  - RCH de la femme enceinte : </w:t>
      </w:r>
      <w:r w:rsidRPr="00C34AE5">
        <w:rPr>
          <w:rFonts w:eastAsia="+mn-ea" w:cstheme="minorHAnsi" w:hint="cs"/>
          <w:sz w:val="28"/>
        </w:rPr>
        <w:t>influence de la grossesse sur la RCH et de la grossesse sur la RCH.</w:t>
      </w:r>
    </w:p>
    <w:p w:rsidR="00C34AE5" w:rsidRPr="00C34AE5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C34AE5">
        <w:rPr>
          <w:rFonts w:eastAsia="+mn-ea" w:cstheme="minorHAnsi" w:hint="cs"/>
          <w:sz w:val="28"/>
        </w:rPr>
        <w:t xml:space="preserve">  </w:t>
      </w:r>
      <w:r w:rsidRPr="00C34AE5">
        <w:rPr>
          <w:rFonts w:eastAsia="+mn-ea" w:cstheme="minorHAnsi" w:hint="cs"/>
          <w:bCs/>
          <w:sz w:val="28"/>
        </w:rPr>
        <w:t xml:space="preserve">- RCH du sujet âgé plus de 50 ans : </w:t>
      </w:r>
      <w:r w:rsidRPr="00C34AE5">
        <w:rPr>
          <w:rFonts w:eastAsia="+mn-ea" w:cstheme="minorHAnsi" w:hint="cs"/>
          <w:sz w:val="28"/>
        </w:rPr>
        <w:t>F pancolique,</w:t>
      </w:r>
    </w:p>
    <w:p w:rsidR="00C34AE5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C34AE5">
        <w:rPr>
          <w:rFonts w:eastAsia="+mn-ea" w:cstheme="minorHAnsi" w:hint="cs"/>
          <w:sz w:val="28"/>
        </w:rPr>
        <w:t xml:space="preserve">    </w:t>
      </w:r>
      <w:r w:rsidRPr="00C34AE5">
        <w:rPr>
          <w:rFonts w:eastAsia="+mn-ea" w:cstheme="minorHAnsi"/>
          <w:sz w:val="28"/>
        </w:rPr>
        <w:t>P</w:t>
      </w:r>
      <w:r>
        <w:rPr>
          <w:rFonts w:eastAsia="+mn-ea" w:cstheme="minorHAnsi"/>
          <w:sz w:val="28"/>
        </w:rPr>
        <w:t>roblème</w:t>
      </w:r>
      <w:r w:rsidRPr="00C34AE5">
        <w:rPr>
          <w:rFonts w:eastAsia="+mn-ea" w:cstheme="minorHAnsi" w:hint="cs"/>
          <w:sz w:val="28"/>
        </w:rPr>
        <w:t xml:space="preserve"> d</w:t>
      </w:r>
      <w:r>
        <w:rPr>
          <w:rFonts w:eastAsia="+mn-ea" w:cstheme="minorHAnsi"/>
          <w:sz w:val="28"/>
        </w:rPr>
        <w:t xml:space="preserve">iagnostique </w:t>
      </w:r>
      <w:r>
        <w:rPr>
          <w:rFonts w:eastAsia="+mn-ea" w:cstheme="minorHAnsi" w:hint="cs"/>
          <w:sz w:val="28"/>
        </w:rPr>
        <w:t xml:space="preserve"> avec : </w:t>
      </w:r>
      <w:r>
        <w:rPr>
          <w:rFonts w:eastAsia="+mn-ea" w:cstheme="minorHAnsi"/>
          <w:sz w:val="28"/>
        </w:rPr>
        <w:t xml:space="preserve">KC </w:t>
      </w:r>
      <w:r w:rsidRPr="00C34AE5">
        <w:rPr>
          <w:rFonts w:eastAsia="+mn-ea" w:cstheme="minorHAnsi" w:hint="cs"/>
          <w:sz w:val="28"/>
        </w:rPr>
        <w:t>CR, colite ischémique, diverticulite.</w:t>
      </w:r>
    </w:p>
    <w:p w:rsidR="00BF74CD" w:rsidRDefault="00C34AE5" w:rsidP="00BF74C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6-Diagnostic  Positif :</w:t>
      </w:r>
      <w:r w:rsidR="00BF74CD" w:rsidRPr="00BF74CD">
        <w:rPr>
          <w:rFonts w:eastAsia="+mn-ea" w:cstheme="minorHAnsi" w:hint="cs"/>
          <w:bCs/>
          <w:sz w:val="28"/>
          <w:szCs w:val="24"/>
        </w:rPr>
        <w:t xml:space="preserve"> </w:t>
      </w:r>
    </w:p>
    <w:p w:rsidR="00BF74CD" w:rsidRPr="00BF74CD" w:rsidRDefault="00BF74CD" w:rsidP="0050433B">
      <w:pPr>
        <w:pStyle w:val="Paragraphedeliste"/>
        <w:numPr>
          <w:ilvl w:val="0"/>
          <w:numId w:val="44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>Repose sur un faisceau d’arguments</w:t>
      </w:r>
    </w:p>
    <w:p w:rsidR="00C34AE5" w:rsidRPr="00BF74CD" w:rsidRDefault="00BF74CD" w:rsidP="0050433B">
      <w:pPr>
        <w:pStyle w:val="Paragraphedeliste"/>
        <w:numPr>
          <w:ilvl w:val="0"/>
          <w:numId w:val="44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>Aucun signe pris isolément n’est pathognomonique.</w:t>
      </w:r>
    </w:p>
    <w:p w:rsidR="00C34AE5" w:rsidRPr="0049389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493895">
        <w:rPr>
          <w:rFonts w:ascii="Aharoni" w:eastAsia="+mn-ea" w:cs="Aharoni" w:hint="cs"/>
          <w:color w:val="4F81BD"/>
          <w:kern w:val="24"/>
          <w:sz w:val="52"/>
          <w:szCs w:val="56"/>
        </w:rPr>
        <w:t xml:space="preserve"> </w:t>
      </w:r>
      <w:r w:rsidRPr="00493895">
        <w:rPr>
          <w:rFonts w:cstheme="minorHAnsi" w:hint="cs"/>
          <w:sz w:val="28"/>
          <w:szCs w:val="32"/>
        </w:rPr>
        <w:t xml:space="preserve">1. Clinique: </w:t>
      </w:r>
      <w:r w:rsidR="00493895" w:rsidRPr="00493895">
        <w:rPr>
          <w:rFonts w:cstheme="minorHAnsi"/>
          <w:sz w:val="28"/>
          <w:szCs w:val="32"/>
        </w:rPr>
        <w:t>Diarrhée</w:t>
      </w:r>
      <w:r w:rsidRPr="00493895">
        <w:rPr>
          <w:rFonts w:cstheme="minorHAnsi" w:hint="cs"/>
          <w:sz w:val="28"/>
          <w:szCs w:val="32"/>
        </w:rPr>
        <w:t xml:space="preserve"> chronique sanglante, S</w:t>
      </w:r>
      <w:r w:rsidR="00493895" w:rsidRPr="00493895">
        <w:rPr>
          <w:rFonts w:cstheme="minorHAnsi"/>
          <w:sz w:val="28"/>
          <w:szCs w:val="32"/>
        </w:rPr>
        <w:t>yndrome</w:t>
      </w:r>
      <w:r w:rsidRPr="00493895">
        <w:rPr>
          <w:rFonts w:cstheme="minorHAnsi" w:hint="cs"/>
          <w:sz w:val="28"/>
          <w:szCs w:val="32"/>
        </w:rPr>
        <w:t xml:space="preserve"> rectal, manifestations extra-intestinales. </w:t>
      </w:r>
    </w:p>
    <w:p w:rsidR="00C34AE5" w:rsidRPr="0049389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493895">
        <w:rPr>
          <w:rFonts w:eastAsia="+mn-ea" w:cstheme="minorHAnsi" w:hint="cs"/>
          <w:sz w:val="28"/>
          <w:szCs w:val="32"/>
        </w:rPr>
        <w:t xml:space="preserve">  2. Biologie: Anémie, Sd inflammatoire, sérologies. </w:t>
      </w:r>
    </w:p>
    <w:p w:rsidR="00C34AE5" w:rsidRPr="0049389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493895">
        <w:rPr>
          <w:rFonts w:eastAsia="+mn-ea" w:cstheme="minorHAnsi" w:hint="cs"/>
          <w:sz w:val="28"/>
          <w:szCs w:val="32"/>
        </w:rPr>
        <w:t xml:space="preserve">  3. Endoscopie: Att rectale +/- att</w:t>
      </w:r>
      <w:r w:rsidR="00493895" w:rsidRPr="00493895">
        <w:rPr>
          <w:rFonts w:eastAsia="+mn-ea" w:cstheme="minorHAnsi"/>
          <w:sz w:val="28"/>
          <w:szCs w:val="32"/>
        </w:rPr>
        <w:t>einte</w:t>
      </w:r>
      <w:r w:rsidRPr="00493895">
        <w:rPr>
          <w:rFonts w:eastAsia="+mn-ea" w:cstheme="minorHAnsi" w:hint="cs"/>
          <w:sz w:val="28"/>
          <w:szCs w:val="32"/>
        </w:rPr>
        <w:t xml:space="preserve"> colique, att</w:t>
      </w:r>
      <w:r w:rsidR="00493895" w:rsidRPr="00493895">
        <w:rPr>
          <w:rFonts w:eastAsia="+mn-ea" w:cstheme="minorHAnsi"/>
          <w:sz w:val="28"/>
          <w:szCs w:val="32"/>
        </w:rPr>
        <w:t>einte</w:t>
      </w:r>
      <w:r w:rsidR="00493895" w:rsidRPr="00493895">
        <w:rPr>
          <w:rFonts w:eastAsia="+mn-ea" w:cstheme="minorHAnsi" w:hint="cs"/>
          <w:sz w:val="28"/>
          <w:szCs w:val="32"/>
        </w:rPr>
        <w:t xml:space="preserve"> continue de la muq</w:t>
      </w:r>
      <w:r w:rsidR="00493895" w:rsidRPr="00493895">
        <w:rPr>
          <w:rFonts w:eastAsia="+mn-ea" w:cstheme="minorHAnsi"/>
          <w:sz w:val="28"/>
          <w:szCs w:val="32"/>
        </w:rPr>
        <w:t>ueuse</w:t>
      </w:r>
      <w:r w:rsidRPr="00493895">
        <w:rPr>
          <w:rFonts w:eastAsia="+mn-ea" w:cstheme="minorHAnsi" w:hint="cs"/>
          <w:sz w:val="28"/>
          <w:szCs w:val="32"/>
        </w:rPr>
        <w:t xml:space="preserve"> congestive, ulcérée, fragile au contact </w:t>
      </w:r>
    </w:p>
    <w:p w:rsidR="00C34AE5" w:rsidRPr="0049389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493895">
        <w:rPr>
          <w:rFonts w:eastAsia="+mn-ea" w:cstheme="minorHAnsi" w:hint="cs"/>
          <w:sz w:val="28"/>
          <w:szCs w:val="32"/>
        </w:rPr>
        <w:t xml:space="preserve">  4. Histologie: infiltrat infl</w:t>
      </w:r>
      <w:r w:rsidR="00493895" w:rsidRPr="00493895">
        <w:rPr>
          <w:rFonts w:eastAsia="+mn-ea" w:cstheme="minorHAnsi" w:hint="cs"/>
          <w:sz w:val="28"/>
          <w:szCs w:val="32"/>
        </w:rPr>
        <w:t>ammatoire de la muqueuse, abcès</w:t>
      </w:r>
      <w:r w:rsidR="00493895" w:rsidRPr="00493895">
        <w:rPr>
          <w:rFonts w:eastAsia="+mn-ea" w:cstheme="minorHAnsi"/>
          <w:sz w:val="28"/>
          <w:szCs w:val="32"/>
        </w:rPr>
        <w:t xml:space="preserve"> </w:t>
      </w:r>
      <w:r w:rsidRPr="00493895">
        <w:rPr>
          <w:rFonts w:eastAsia="+mn-ea" w:cstheme="minorHAnsi" w:hint="cs"/>
          <w:sz w:val="28"/>
          <w:szCs w:val="32"/>
        </w:rPr>
        <w:t xml:space="preserve">cryptiques. </w:t>
      </w:r>
    </w:p>
    <w:p w:rsidR="00C34AE5" w:rsidRPr="0049389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493895">
        <w:rPr>
          <w:rFonts w:eastAsia="+mn-ea" w:cstheme="minorHAnsi" w:hint="cs"/>
          <w:sz w:val="28"/>
          <w:szCs w:val="32"/>
        </w:rPr>
        <w:t xml:space="preserve">  5. Radiologie: aspect tubuleux, images d’addition </w:t>
      </w:r>
    </w:p>
    <w:p w:rsidR="00C34AE5" w:rsidRPr="0049389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493895">
        <w:rPr>
          <w:rFonts w:eastAsia="+mn-ea" w:cstheme="minorHAnsi" w:hint="cs"/>
          <w:sz w:val="28"/>
          <w:szCs w:val="32"/>
        </w:rPr>
        <w:t xml:space="preserve">  6. Évolution: m</w:t>
      </w:r>
      <w:r w:rsidR="00493895">
        <w:rPr>
          <w:rFonts w:eastAsia="+mn-ea" w:cstheme="minorHAnsi"/>
          <w:sz w:val="28"/>
          <w:szCs w:val="32"/>
        </w:rPr>
        <w:t>ala</w:t>
      </w:r>
      <w:r w:rsidRPr="00493895">
        <w:rPr>
          <w:rFonts w:eastAsia="+mn-ea" w:cstheme="minorHAnsi" w:hint="cs"/>
          <w:sz w:val="28"/>
          <w:szCs w:val="32"/>
        </w:rPr>
        <w:t xml:space="preserve">die chronique, poussées/rémissions. </w:t>
      </w:r>
    </w:p>
    <w:p w:rsidR="00C34AE5" w:rsidRDefault="00C34AE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32"/>
          <w:szCs w:val="32"/>
        </w:rPr>
      </w:pPr>
    </w:p>
    <w:p w:rsidR="00C34AE5" w:rsidRPr="003F10CA" w:rsidRDefault="00C34AE5" w:rsidP="00C34AE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</w:p>
    <w:p w:rsidR="004A6E17" w:rsidRPr="003F10CA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7-</w:t>
      </w:r>
      <w:r w:rsidR="004A6E17" w:rsidRPr="003F10CA">
        <w:rPr>
          <w:rFonts w:ascii="Times New Roman" w:eastAsia="+mn-ea" w:hAnsi="Times New Roman" w:cs="Times New Roman" w:hint="cs"/>
          <w:b/>
          <w:color w:val="FF0000"/>
          <w:sz w:val="32"/>
        </w:rPr>
        <w:t xml:space="preserve">Diagnostic différentiel: </w:t>
      </w:r>
    </w:p>
    <w:p w:rsidR="00493895" w:rsidRP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493895">
        <w:rPr>
          <w:rFonts w:ascii="Times New Roman" w:eastAsia="+mn-ea" w:hAnsi="Times New Roman" w:cs="Times New Roman" w:hint="cs"/>
          <w:b/>
          <w:color w:val="FF0000"/>
          <w:sz w:val="36"/>
        </w:rPr>
        <w:t xml:space="preserve">   </w:t>
      </w:r>
      <w:r w:rsidRPr="00493895">
        <w:rPr>
          <w:rFonts w:eastAsia="+mn-ea" w:cstheme="minorHAnsi"/>
          <w:sz w:val="28"/>
        </w:rPr>
        <w:t>1. Maladie de Crohn rectocoliques.</w:t>
      </w:r>
    </w:p>
    <w:p w:rsidR="00493895" w:rsidRP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493895">
        <w:rPr>
          <w:rFonts w:eastAsia="+mn-ea" w:cstheme="minorHAnsi"/>
          <w:sz w:val="28"/>
        </w:rPr>
        <w:t xml:space="preserve">   2. Colite infectieuse: Amibiase++, parasito des selles.</w:t>
      </w:r>
    </w:p>
    <w:p w:rsidR="00493895" w:rsidRP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493895">
        <w:rPr>
          <w:rFonts w:eastAsia="+mn-ea" w:cstheme="minorHAnsi"/>
          <w:sz w:val="28"/>
        </w:rPr>
        <w:t xml:space="preserve">      Diarrhée aigue sanglante. </w:t>
      </w:r>
    </w:p>
    <w:p w:rsidR="00493895" w:rsidRP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493895">
        <w:rPr>
          <w:rFonts w:eastAsia="+mn-ea" w:cstheme="minorHAnsi"/>
          <w:sz w:val="28"/>
        </w:rPr>
        <w:t xml:space="preserve">   3. Colite ischémique: sujet âgé, terrain athéromateux. </w:t>
      </w:r>
    </w:p>
    <w:p w:rsidR="00493895" w:rsidRP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493895">
        <w:rPr>
          <w:rFonts w:eastAsia="+mn-ea" w:cstheme="minorHAnsi"/>
          <w:sz w:val="28"/>
        </w:rPr>
        <w:t xml:space="preserve">   4. Colite iatrogène: postradique, médicaments (AINS)</w:t>
      </w:r>
    </w:p>
    <w:p w:rsid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493895">
        <w:rPr>
          <w:rFonts w:eastAsia="+mn-ea" w:cstheme="minorHAnsi"/>
          <w:sz w:val="28"/>
        </w:rPr>
        <w:t xml:space="preserve">   5. KC colorectal: intérêt d’une endoscopie avec des biopsies</w:t>
      </w:r>
    </w:p>
    <w:p w:rsid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4A6E17" w:rsidRPr="003F10CA" w:rsidRDefault="00493895" w:rsidP="004A6E17">
      <w:pPr>
        <w:tabs>
          <w:tab w:val="left" w:pos="2152"/>
          <w:tab w:val="center" w:pos="4896"/>
        </w:tabs>
        <w:rPr>
          <w:rFonts w:eastAsia="+mn-ea"/>
          <w:b/>
          <w:bCs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8-</w:t>
      </w:r>
      <w:r w:rsidRPr="003F10CA">
        <w:rPr>
          <w:rFonts w:ascii="Times New Roman" w:eastAsia="+mn-ea" w:hAnsi="Times New Roman" w:cs="Times New Roman"/>
          <w:b/>
          <w:bCs/>
          <w:color w:val="FF0000"/>
          <w:sz w:val="32"/>
        </w:rPr>
        <w:t>thérapeutique</w:t>
      </w:r>
      <w:r w:rsidR="004A6E17" w:rsidRPr="003F10CA">
        <w:rPr>
          <w:rFonts w:ascii="Times New Roman" w:eastAsia="+mn-ea" w:hAnsi="Times New Roman" w:cs="Times New Roman"/>
          <w:b/>
          <w:bCs/>
          <w:color w:val="FF0000"/>
          <w:sz w:val="32"/>
        </w:rPr>
        <w:t> :</w:t>
      </w:r>
      <w:r w:rsidRPr="003F10CA">
        <w:rPr>
          <w:rFonts w:ascii="Times New Roman" w:eastAsia="+mn-ea" w:hAnsi="Times New Roman" w:cs="Times New Roman"/>
          <w:b/>
          <w:bCs/>
          <w:color w:val="FF0000"/>
          <w:sz w:val="32"/>
        </w:rPr>
        <w:t xml:space="preserve"> </w:t>
      </w:r>
    </w:p>
    <w:p w:rsidR="004A6E17" w:rsidRPr="0008359B" w:rsidRDefault="00493895" w:rsidP="004A6E17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bCs/>
          <w:color w:val="1F497D" w:themeColor="text2"/>
          <w:sz w:val="32"/>
        </w:rPr>
      </w:pPr>
      <w:r w:rsidRPr="0008359B">
        <w:rPr>
          <w:rFonts w:eastAsia="+mn-ea" w:cstheme="minorHAnsi"/>
          <w:bCs/>
          <w:sz w:val="32"/>
        </w:rPr>
        <w:t xml:space="preserve"> </w:t>
      </w:r>
      <w:r w:rsidR="004A6E17" w:rsidRPr="0008359B">
        <w:rPr>
          <w:rFonts w:eastAsia="+mn-ea" w:cstheme="minorHAnsi"/>
          <w:b/>
          <w:bCs/>
          <w:color w:val="1F497D" w:themeColor="text2"/>
          <w:sz w:val="32"/>
        </w:rPr>
        <w:t>-</w:t>
      </w:r>
      <w:r w:rsidR="004A6E17" w:rsidRPr="0008359B">
        <w:rPr>
          <w:rFonts w:cstheme="minorHAnsi"/>
          <w:b/>
          <w:bCs/>
          <w:color w:val="1F497D" w:themeColor="text2"/>
          <w:sz w:val="36"/>
        </w:rPr>
        <w:t>Sans traitement :</w:t>
      </w:r>
    </w:p>
    <w:p w:rsidR="004A6E17" w:rsidRPr="004A6E17" w:rsidRDefault="004A6E17" w:rsidP="009D526F">
      <w:pPr>
        <w:numPr>
          <w:ilvl w:val="0"/>
          <w:numId w:val="2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poussées+ sévères +difficiles à contrôler</w:t>
      </w:r>
    </w:p>
    <w:p w:rsidR="004A6E17" w:rsidRDefault="004A6E17" w:rsidP="009D526F">
      <w:pPr>
        <w:numPr>
          <w:ilvl w:val="0"/>
          <w:numId w:val="2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Rémissions _ complètes _ prolongées  </w:t>
      </w:r>
    </w:p>
    <w:p w:rsidR="009F03D1" w:rsidRPr="004A6E17" w:rsidRDefault="009F03D1" w:rsidP="009F03D1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</w:rPr>
      </w:pPr>
    </w:p>
    <w:p w:rsidR="004A6E17" w:rsidRPr="0008359B" w:rsidRDefault="004A6E17" w:rsidP="004A6E17">
      <w:pPr>
        <w:tabs>
          <w:tab w:val="left" w:pos="2152"/>
        </w:tabs>
        <w:spacing w:after="0"/>
        <w:rPr>
          <w:rFonts w:eastAsia="+mn-ea" w:cstheme="minorHAnsi"/>
          <w:b/>
          <w:bCs/>
          <w:color w:val="1F497D" w:themeColor="text2"/>
          <w:sz w:val="36"/>
        </w:rPr>
      </w:pPr>
      <w:r w:rsidRPr="0008359B">
        <w:rPr>
          <w:rFonts w:eastAsia="+mn-ea" w:cstheme="minorHAnsi"/>
          <w:b/>
          <w:bCs/>
          <w:color w:val="1F497D" w:themeColor="text2"/>
          <w:sz w:val="36"/>
        </w:rPr>
        <w:t>-</w:t>
      </w:r>
      <w:r w:rsidRPr="0008359B">
        <w:rPr>
          <w:rFonts w:eastAsia="+mn-ea" w:cstheme="minorHAnsi"/>
          <w:b/>
          <w:color w:val="1F497D" w:themeColor="text2"/>
          <w:kern w:val="24"/>
          <w:sz w:val="56"/>
          <w:szCs w:val="56"/>
        </w:rPr>
        <w:t xml:space="preserve"> </w:t>
      </w:r>
      <w:r w:rsidRPr="0008359B">
        <w:rPr>
          <w:rFonts w:cstheme="minorHAnsi"/>
          <w:b/>
          <w:bCs/>
          <w:color w:val="1F497D" w:themeColor="text2"/>
          <w:sz w:val="36"/>
        </w:rPr>
        <w:t xml:space="preserve">Buts du traitement : </w:t>
      </w:r>
    </w:p>
    <w:p w:rsidR="004A6E17" w:rsidRPr="004A6E17" w:rsidRDefault="004A6E17" w:rsidP="009D526F">
      <w:pPr>
        <w:numPr>
          <w:ilvl w:val="0"/>
          <w:numId w:val="23"/>
        </w:num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obtenir au plus vite une rémission complète</w:t>
      </w:r>
    </w:p>
    <w:p w:rsidR="009F03D1" w:rsidRDefault="004A6E17" w:rsidP="009D526F">
      <w:pPr>
        <w:numPr>
          <w:ilvl w:val="0"/>
          <w:numId w:val="23"/>
        </w:numPr>
        <w:tabs>
          <w:tab w:val="left" w:pos="2152"/>
          <w:tab w:val="left" w:pos="590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maintenir celle ci le plus longtemps possible</w:t>
      </w:r>
      <w:r w:rsidRPr="004A6E17">
        <w:rPr>
          <w:rFonts w:eastAsia="+mn-ea" w:cstheme="minorHAnsi"/>
          <w:bCs/>
          <w:sz w:val="28"/>
        </w:rPr>
        <w:tab/>
      </w:r>
    </w:p>
    <w:p w:rsidR="009F03D1" w:rsidRDefault="009F03D1" w:rsidP="009F03D1">
      <w:pPr>
        <w:tabs>
          <w:tab w:val="left" w:pos="2152"/>
          <w:tab w:val="left" w:pos="5902"/>
        </w:tabs>
        <w:spacing w:after="0" w:line="240" w:lineRule="auto"/>
        <w:rPr>
          <w:rFonts w:eastAsia="+mn-ea" w:cstheme="minorHAnsi"/>
          <w:bCs/>
          <w:sz w:val="28"/>
        </w:rPr>
      </w:pPr>
    </w:p>
    <w:p w:rsidR="00493895" w:rsidRPr="004A6E17" w:rsidRDefault="009F03D1" w:rsidP="009F03D1">
      <w:pPr>
        <w:tabs>
          <w:tab w:val="left" w:pos="2152"/>
          <w:tab w:val="left" w:pos="5902"/>
        </w:tabs>
        <w:spacing w:after="0" w:line="240" w:lineRule="auto"/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</w:rPr>
        <w:tab/>
      </w:r>
    </w:p>
    <w:p w:rsidR="004A6E17" w:rsidRPr="0008359B" w:rsidRDefault="004A6E17" w:rsidP="004A6E17">
      <w:pPr>
        <w:tabs>
          <w:tab w:val="left" w:pos="2152"/>
        </w:tabs>
        <w:spacing w:after="0"/>
        <w:rPr>
          <w:rFonts w:eastAsia="+mn-ea" w:cstheme="minorHAnsi"/>
          <w:b/>
          <w:bCs/>
          <w:color w:val="1F497D" w:themeColor="text2"/>
          <w:sz w:val="36"/>
        </w:rPr>
      </w:pPr>
      <w:r w:rsidRPr="0008359B">
        <w:rPr>
          <w:rFonts w:eastAsia="+mn-ea" w:cstheme="minorHAnsi"/>
          <w:b/>
          <w:bCs/>
          <w:color w:val="1F497D" w:themeColor="text2"/>
          <w:sz w:val="36"/>
        </w:rPr>
        <w:t>-</w:t>
      </w:r>
      <w:r w:rsidRPr="0008359B">
        <w:rPr>
          <w:rFonts w:eastAsia="+mn-ea" w:cstheme="minorHAnsi"/>
          <w:b/>
          <w:bCs/>
          <w:color w:val="1F497D" w:themeColor="text2"/>
          <w:kern w:val="24"/>
          <w:sz w:val="56"/>
          <w:szCs w:val="56"/>
        </w:rPr>
        <w:t xml:space="preserve"> </w:t>
      </w:r>
      <w:r w:rsidRPr="0008359B">
        <w:rPr>
          <w:rFonts w:cstheme="minorHAnsi"/>
          <w:b/>
          <w:bCs/>
          <w:color w:val="1F497D" w:themeColor="text2"/>
          <w:sz w:val="36"/>
        </w:rPr>
        <w:t>Moyens:</w:t>
      </w:r>
    </w:p>
    <w:p w:rsidR="004A6E17" w:rsidRPr="009F03D1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32"/>
        </w:rPr>
      </w:pPr>
      <w:r w:rsidRPr="009F03D1">
        <w:rPr>
          <w:rFonts w:eastAsia="+mn-ea" w:cstheme="minorHAnsi"/>
          <w:bCs/>
          <w:sz w:val="32"/>
        </w:rPr>
        <w:t>1. Règles hygiéno-diététiques: RHD</w:t>
      </w:r>
    </w:p>
    <w:p w:rsidR="004A6E17" w:rsidRP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 - Régime sans fibres (pas de fruits ni de légumes) pendant la poussée </w:t>
      </w:r>
    </w:p>
    <w:p w:rsid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 - Assurer une ration calorique et azotée suffisante (per os, entérale, parentérale) </w:t>
      </w:r>
    </w:p>
    <w:p w:rsid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</w:p>
    <w:p w:rsid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</w:p>
    <w:p w:rsid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</w:p>
    <w:p w:rsidR="004A6E17" w:rsidRP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</w:p>
    <w:p w:rsidR="004A6E17" w:rsidRPr="009F03D1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32"/>
        </w:rPr>
      </w:pPr>
      <w:r w:rsidRPr="009F03D1">
        <w:rPr>
          <w:rFonts w:eastAsia="+mn-ea" w:cstheme="minorHAnsi"/>
          <w:bCs/>
          <w:sz w:val="32"/>
        </w:rPr>
        <w:t xml:space="preserve">2. TRT symptomatique:  </w:t>
      </w:r>
    </w:p>
    <w:p w:rsidR="004A6E17" w:rsidRP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 - ralentisseurs du transit: Lopéramide ( Imodium*) </w:t>
      </w:r>
    </w:p>
    <w:p w:rsidR="004A6E17" w:rsidRPr="009F03D1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  2 gel puis 1 gel après chaque selle liquide sans dépasser 6/j                                                              </w:t>
      </w:r>
    </w:p>
    <w:p w:rsidR="004A6E17" w:rsidRP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- Anémie: transfusion sanguine, Fer oral.</w:t>
      </w:r>
    </w:p>
    <w:p w:rsidR="004A6E17" w:rsidRP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  - T</w:t>
      </w:r>
      <w:r>
        <w:rPr>
          <w:rFonts w:eastAsia="+mn-ea" w:cstheme="minorHAnsi"/>
          <w:bCs/>
          <w:sz w:val="28"/>
        </w:rPr>
        <w:t xml:space="preserve">rouble </w:t>
      </w:r>
      <w:r w:rsidRPr="004A6E17">
        <w:rPr>
          <w:rFonts w:eastAsia="+mn-ea" w:cstheme="minorHAnsi"/>
          <w:bCs/>
          <w:sz w:val="28"/>
        </w:rPr>
        <w:t xml:space="preserve">hydro-éléctrolytiques: Schéma d’hydratation </w:t>
      </w:r>
    </w:p>
    <w:p w:rsid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  - Surinfection bactérienne: Antibiothérapie Métronidazole (Flagyl°) 1,5 g/j pendant 10j</w:t>
      </w:r>
    </w:p>
    <w:p w:rsidR="004A6E17" w:rsidRPr="004A6E17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</w:p>
    <w:p w:rsidR="004A6E17" w:rsidRPr="009F03D1" w:rsidRDefault="004A6E17" w:rsidP="004A6E17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32"/>
        </w:rPr>
      </w:pPr>
      <w:r w:rsidRPr="009F03D1">
        <w:rPr>
          <w:rFonts w:eastAsia="+mn-ea" w:cstheme="minorHAnsi"/>
          <w:bCs/>
          <w:sz w:val="32"/>
        </w:rPr>
        <w:t>3. TRT spécifique:</w:t>
      </w:r>
    </w:p>
    <w:p w:rsidR="004A6E17" w:rsidRDefault="004A6E17" w:rsidP="004A6E17">
      <w:pPr>
        <w:tabs>
          <w:tab w:val="left" w:pos="2152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36"/>
        </w:rPr>
      </w:pPr>
    </w:p>
    <w:p w:rsidR="00493895" w:rsidRP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36"/>
        </w:rPr>
      </w:pPr>
    </w:p>
    <w:p w:rsidR="00493895" w:rsidRDefault="009F03D1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>
        <w:rPr>
          <w:rFonts w:ascii="Times New Roman" w:eastAsia="+mn-ea" w:hAnsi="Times New Roman" w:cs="Times New Roman"/>
          <w:b/>
          <w:noProof/>
          <w:color w:val="FF0000"/>
          <w:sz w:val="36"/>
          <w:lang w:eastAsia="fr-FR"/>
        </w:rPr>
        <w:drawing>
          <wp:inline distT="0" distB="0" distL="0" distR="0">
            <wp:extent cx="6498853" cy="4424516"/>
            <wp:effectExtent l="19050" t="0" r="0" b="0"/>
            <wp:docPr id="21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36" cy="442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95" w:rsidRDefault="00493895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A745C8" w:rsidRDefault="00A745C8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A745C8" w:rsidRPr="00493895" w:rsidRDefault="00A745C8" w:rsidP="0049389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C34AE5" w:rsidRDefault="00C34AE5" w:rsidP="00B81992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6"/>
        </w:rPr>
      </w:pPr>
    </w:p>
    <w:p w:rsidR="009F03D1" w:rsidRDefault="009F03D1" w:rsidP="009F03D1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6"/>
          <w:lang w:val="es-ES_tradnl"/>
        </w:rPr>
      </w:pPr>
      <w:r>
        <w:rPr>
          <w:rFonts w:ascii="Times New Roman" w:eastAsia="+mn-ea" w:hAnsi="Times New Roman" w:cs="Times New Roman"/>
          <w:b/>
          <w:color w:val="FF0000"/>
          <w:sz w:val="36"/>
          <w:lang w:val="es-ES_tradnl"/>
        </w:rPr>
        <w:t>1-</w:t>
      </w:r>
      <w:r w:rsidRPr="009F03D1">
        <w:rPr>
          <w:rFonts w:ascii="Times New Roman" w:eastAsia="+mn-ea" w:hAnsi="Times New Roman" w:cs="Times New Roman" w:hint="cs"/>
          <w:b/>
          <w:color w:val="FF0000"/>
          <w:sz w:val="36"/>
          <w:lang w:val="es-ES_tradnl"/>
        </w:rPr>
        <w:t>Anti-inflammatoires intestinaux</w:t>
      </w:r>
      <w:r>
        <w:rPr>
          <w:rFonts w:ascii="Times New Roman" w:eastAsia="+mn-ea" w:hAnsi="Times New Roman" w:cs="Times New Roman"/>
          <w:b/>
          <w:color w:val="FF0000"/>
          <w:sz w:val="36"/>
          <w:lang w:val="es-ES_tradnl"/>
        </w:rPr>
        <w:t>(les salicyles)</w:t>
      </w:r>
    </w:p>
    <w:p w:rsidR="009F03D1" w:rsidRDefault="009F03D1" w:rsidP="009F03D1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6"/>
          <w:lang w:val="es-ES_tradnl"/>
        </w:rPr>
      </w:pPr>
    </w:p>
    <w:p w:rsidR="008430A4" w:rsidRDefault="009F03D1" w:rsidP="009F03D1">
      <w:pPr>
        <w:tabs>
          <w:tab w:val="left" w:pos="2152"/>
          <w:tab w:val="center" w:pos="4896"/>
        </w:tabs>
        <w:spacing w:after="0" w:line="240" w:lineRule="auto"/>
      </w:pPr>
      <w:r w:rsidRPr="00A745C8">
        <w:rPr>
          <w:rFonts w:eastAsia="+mn-ea" w:cstheme="minorHAnsi"/>
          <w:b/>
          <w:sz w:val="32"/>
          <w:szCs w:val="32"/>
        </w:rPr>
        <w:t>1-La sulfapyridine (Salazopirine®)</w:t>
      </w:r>
      <w:r w:rsidR="008430A4" w:rsidRPr="008430A4">
        <w:t xml:space="preserve"> </w:t>
      </w:r>
    </w:p>
    <w:p w:rsidR="00A745C8" w:rsidRPr="008430A4" w:rsidRDefault="008430A4" w:rsidP="009F03D1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40"/>
          <w:szCs w:val="32"/>
        </w:rPr>
      </w:pPr>
      <w:r w:rsidRPr="008430A4">
        <w:rPr>
          <w:sz w:val="28"/>
        </w:rPr>
        <w:t>Ses nombreux effets secondaires lui font préférer les nouvelles formes moins toxiques de 5 ASA</w:t>
      </w:r>
    </w:p>
    <w:p w:rsidR="00A745C8" w:rsidRPr="008430A4" w:rsidRDefault="00A745C8" w:rsidP="009F03D1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40"/>
          <w:szCs w:val="32"/>
        </w:rPr>
      </w:pPr>
    </w:p>
    <w:p w:rsidR="00A745C8" w:rsidRDefault="00A745C8" w:rsidP="00A745C8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sz w:val="32"/>
          <w:szCs w:val="32"/>
        </w:rPr>
      </w:pPr>
      <w:r w:rsidRPr="00A745C8">
        <w:rPr>
          <w:rFonts w:eastAsia="+mn-ea" w:cstheme="minorHAnsi"/>
          <w:b/>
          <w:bCs/>
          <w:sz w:val="32"/>
          <w:szCs w:val="32"/>
        </w:rPr>
        <w:t>2</w:t>
      </w:r>
      <w:r w:rsidR="00474AF1" w:rsidRPr="00474AF1">
        <w:rPr>
          <w:rFonts w:ascii="Times New Roman" w:eastAsia="+mn-ea" w:hAnsi="Times New Roman" w:cstheme="minorHAnsi" w:hint="cs"/>
          <w:bCs/>
          <w:sz w:val="28"/>
          <w:szCs w:val="28"/>
          <w:lang w:eastAsia="fr-FR"/>
        </w:rPr>
        <w:t xml:space="preserve">  </w:t>
      </w:r>
      <w:r w:rsidR="00474AF1" w:rsidRPr="00474AF1">
        <w:rPr>
          <w:rFonts w:eastAsia="+mn-ea" w:cstheme="minorHAnsi"/>
          <w:b/>
          <w:bCs/>
          <w:sz w:val="36"/>
          <w:szCs w:val="36"/>
          <w:lang w:eastAsia="fr-FR"/>
        </w:rPr>
        <w:t xml:space="preserve">- Dérivés salicylés ou  </w:t>
      </w:r>
      <w:r w:rsidR="00474AF1">
        <w:rPr>
          <w:rFonts w:eastAsia="+mn-ea" w:cstheme="minorHAnsi"/>
          <w:b/>
          <w:bCs/>
          <w:sz w:val="36"/>
          <w:szCs w:val="36"/>
          <w:lang w:eastAsia="fr-FR"/>
        </w:rPr>
        <w:t xml:space="preserve">5 </w:t>
      </w:r>
      <w:r w:rsidR="00474AF1" w:rsidRPr="00474AF1">
        <w:rPr>
          <w:rFonts w:eastAsia="+mn-ea" w:cstheme="minorHAnsi"/>
          <w:b/>
          <w:sz w:val="36"/>
          <w:szCs w:val="36"/>
        </w:rPr>
        <w:t>ASA</w:t>
      </w:r>
      <w:r w:rsidR="00474AF1">
        <w:rPr>
          <w:rFonts w:eastAsia="+mn-ea" w:cstheme="minorHAnsi"/>
          <w:b/>
          <w:sz w:val="32"/>
          <w:szCs w:val="32"/>
        </w:rPr>
        <w:t xml:space="preserve"> </w:t>
      </w:r>
      <w:r w:rsidR="00474AF1" w:rsidRPr="00A745C8">
        <w:rPr>
          <w:rFonts w:eastAsia="+mn-ea" w:cstheme="minorHAnsi"/>
          <w:b/>
          <w:sz w:val="32"/>
          <w:szCs w:val="32"/>
        </w:rPr>
        <w:t>:</w:t>
      </w:r>
      <w:r w:rsidRPr="00A745C8">
        <w:rPr>
          <w:rFonts w:eastAsia="+mn-ea" w:cstheme="minorHAnsi"/>
          <w:b/>
          <w:sz w:val="32"/>
          <w:szCs w:val="32"/>
        </w:rPr>
        <w:t xml:space="preserve"> </w:t>
      </w:r>
      <w:r w:rsidR="008430A4" w:rsidRPr="008430A4">
        <w:rPr>
          <w:sz w:val="32"/>
        </w:rPr>
        <w:t>ou mésalazine</w:t>
      </w:r>
    </w:p>
    <w:p w:rsidR="00183689" w:rsidRPr="001A2B62" w:rsidRDefault="00A745C8" w:rsidP="0018368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7333C2">
        <w:rPr>
          <w:rFonts w:eastAsia="+mn-ea" w:cstheme="minorHAnsi"/>
          <w:b/>
          <w:color w:val="FF0000"/>
          <w:sz w:val="32"/>
          <w:szCs w:val="32"/>
        </w:rPr>
        <w:t>-Action locale</w:t>
      </w:r>
      <w:r w:rsidRPr="007333C2">
        <w:rPr>
          <w:rFonts w:eastAsia="+mn-ea" w:cstheme="minorHAnsi"/>
          <w:sz w:val="32"/>
          <w:szCs w:val="32"/>
        </w:rPr>
        <w:t xml:space="preserve"> </w:t>
      </w:r>
      <w:r w:rsidRPr="001A2B62">
        <w:rPr>
          <w:rFonts w:eastAsia="+mn-ea" w:cstheme="minorHAnsi"/>
          <w:sz w:val="28"/>
          <w:szCs w:val="32"/>
        </w:rPr>
        <w:t xml:space="preserve">(topique) ne passe pas par  voie systémique </w:t>
      </w:r>
    </w:p>
    <w:p w:rsidR="00A745C8" w:rsidRPr="001A2B62" w:rsidRDefault="00A745C8" w:rsidP="0018368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32"/>
        </w:rPr>
      </w:pPr>
      <w:r w:rsidRPr="001A2B62">
        <w:rPr>
          <w:rFonts w:eastAsia="+mn-ea" w:cstheme="minorHAnsi"/>
          <w:sz w:val="28"/>
          <w:szCs w:val="32"/>
        </w:rPr>
        <w:t>Des artifices techniques)</w:t>
      </w:r>
      <w:r w:rsidRPr="001A2B62">
        <w:rPr>
          <w:rFonts w:cstheme="minorHAnsi" w:hint="cs"/>
          <w:sz w:val="28"/>
          <w:szCs w:val="32"/>
        </w:rPr>
        <w:t xml:space="preserve">   </w:t>
      </w:r>
    </w:p>
    <w:p w:rsidR="00A745C8" w:rsidRPr="001A2B62" w:rsidRDefault="00A745C8" w:rsidP="00A745C8">
      <w:pPr>
        <w:pStyle w:val="Paragraphedeliste"/>
        <w:numPr>
          <w:ilvl w:val="0"/>
          <w:numId w:val="24"/>
        </w:numPr>
        <w:tabs>
          <w:tab w:val="left" w:pos="2152"/>
          <w:tab w:val="center" w:pos="4896"/>
        </w:tabs>
        <w:rPr>
          <w:rFonts w:asciiTheme="minorHAnsi" w:hAnsiTheme="minorHAnsi" w:cstheme="minorHAnsi"/>
          <w:sz w:val="28"/>
          <w:szCs w:val="32"/>
        </w:rPr>
      </w:pPr>
      <w:r w:rsidRPr="001A2B62">
        <w:rPr>
          <w:rFonts w:asciiTheme="minorHAnsi" w:eastAsia="+mn-ea" w:hAnsiTheme="minorHAnsi" w:cstheme="minorHAnsi"/>
          <w:sz w:val="28"/>
          <w:szCs w:val="32"/>
        </w:rPr>
        <w:t xml:space="preserve">Le Pentasa® est composé de microgranules enrobées d’une pellicule d’éthylcellulose. </w:t>
      </w:r>
      <w:r w:rsidRPr="001A2B62">
        <w:rPr>
          <w:rFonts w:asciiTheme="minorHAnsi" w:hAnsiTheme="minorHAnsi" w:cstheme="minorHAnsi"/>
          <w:sz w:val="28"/>
          <w:szCs w:val="32"/>
        </w:rPr>
        <w:t xml:space="preserve"> </w:t>
      </w:r>
      <w:r w:rsidRPr="001A2B62">
        <w:rPr>
          <w:rFonts w:asciiTheme="minorHAnsi" w:eastAsia="+mn-ea" w:hAnsiTheme="minorHAnsi" w:cstheme="minorHAnsi"/>
          <w:sz w:val="28"/>
          <w:szCs w:val="32"/>
          <w:lang w:eastAsia="en-US"/>
        </w:rPr>
        <w:t>Il est à délitement chrono-dépendant</w:t>
      </w:r>
    </w:p>
    <w:p w:rsidR="00A745C8" w:rsidRPr="001A2B62" w:rsidRDefault="00A745C8" w:rsidP="00A745C8">
      <w:pPr>
        <w:pStyle w:val="Paragraphedeliste"/>
        <w:numPr>
          <w:ilvl w:val="0"/>
          <w:numId w:val="24"/>
        </w:numPr>
        <w:tabs>
          <w:tab w:val="left" w:pos="2152"/>
          <w:tab w:val="center" w:pos="4896"/>
        </w:tabs>
        <w:rPr>
          <w:rFonts w:asciiTheme="minorHAnsi" w:hAnsiTheme="minorHAnsi" w:cstheme="minorHAnsi"/>
          <w:sz w:val="28"/>
          <w:szCs w:val="32"/>
        </w:rPr>
      </w:pPr>
      <w:r w:rsidRPr="001A2B62">
        <w:rPr>
          <w:rFonts w:asciiTheme="minorHAnsi" w:eastAsia="+mn-ea" w:hAnsiTheme="minorHAnsi" w:cstheme="minorHAnsi"/>
          <w:sz w:val="28"/>
          <w:szCs w:val="32"/>
        </w:rPr>
        <w:t xml:space="preserve">La Rowasa® à délitement pH-dépendant. </w:t>
      </w:r>
    </w:p>
    <w:p w:rsidR="00A745C8" w:rsidRPr="001A2B62" w:rsidRDefault="00A745C8" w:rsidP="00A745C8">
      <w:pPr>
        <w:pStyle w:val="Paragraphedeliste"/>
        <w:numPr>
          <w:ilvl w:val="0"/>
          <w:numId w:val="24"/>
        </w:numPr>
        <w:tabs>
          <w:tab w:val="left" w:pos="2152"/>
          <w:tab w:val="center" w:pos="4896"/>
        </w:tabs>
        <w:rPr>
          <w:rFonts w:asciiTheme="minorHAnsi" w:hAnsiTheme="minorHAnsi" w:cstheme="minorHAnsi"/>
          <w:sz w:val="28"/>
          <w:szCs w:val="32"/>
        </w:rPr>
      </w:pPr>
      <w:r w:rsidRPr="001A2B62">
        <w:rPr>
          <w:rFonts w:asciiTheme="minorHAnsi" w:eastAsia="+mn-ea" w:hAnsiTheme="minorHAnsi" w:cstheme="minorHAnsi"/>
          <w:sz w:val="28"/>
          <w:szCs w:val="32"/>
        </w:rPr>
        <w:t xml:space="preserve">La Fivasa® est gastro-résistant </w:t>
      </w:r>
    </w:p>
    <w:p w:rsidR="007333C2" w:rsidRDefault="00A745C8" w:rsidP="0018368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2"/>
          <w:szCs w:val="32"/>
        </w:rPr>
      </w:pPr>
      <w:r w:rsidRPr="001A2B62">
        <w:rPr>
          <w:rFonts w:eastAsia="+mn-ea" w:cstheme="minorHAnsi"/>
          <w:b/>
          <w:sz w:val="28"/>
          <w:szCs w:val="32"/>
        </w:rPr>
        <w:t xml:space="preserve">        </w:t>
      </w:r>
      <w:r w:rsidRPr="00A745C8">
        <w:rPr>
          <w:rFonts w:eastAsia="+mn-ea" w:cstheme="minorHAnsi"/>
          <w:b/>
          <w:noProof/>
          <w:sz w:val="32"/>
          <w:szCs w:val="32"/>
          <w:lang w:eastAsia="fr-FR"/>
        </w:rPr>
        <w:drawing>
          <wp:inline distT="0" distB="0" distL="0" distR="0">
            <wp:extent cx="5015173" cy="1838848"/>
            <wp:effectExtent l="1905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2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930" cy="18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3C2" w:rsidRDefault="007333C2" w:rsidP="007333C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2"/>
          <w:szCs w:val="32"/>
        </w:rPr>
      </w:pPr>
    </w:p>
    <w:p w:rsidR="007333C2" w:rsidRPr="001A2B62" w:rsidRDefault="007333C2" w:rsidP="007333C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28"/>
        </w:rPr>
      </w:pPr>
      <w:r w:rsidRPr="001A2B62">
        <w:rPr>
          <w:rFonts w:eastAsia="+mn-ea" w:cstheme="minorHAnsi"/>
          <w:b/>
          <w:color w:val="1F497D" w:themeColor="text2"/>
          <w:sz w:val="28"/>
          <w:szCs w:val="28"/>
        </w:rPr>
        <w:t>-</w:t>
      </w:r>
      <w:r w:rsidRPr="001A2B62">
        <w:rPr>
          <w:rFonts w:eastAsia="+mn-ea" w:cstheme="minorHAnsi" w:hint="cs"/>
          <w:sz w:val="28"/>
          <w:szCs w:val="28"/>
        </w:rPr>
        <w:t>Rôle anti prolifératif démontré</w:t>
      </w:r>
      <w:r w:rsidRPr="001A2B62">
        <w:rPr>
          <w:rFonts w:eastAsia="+mn-ea" w:cstheme="minorHAnsi"/>
          <w:sz w:val="28"/>
          <w:szCs w:val="28"/>
        </w:rPr>
        <w:t xml:space="preserve"> (protège contre le Kc colo rectal)</w:t>
      </w:r>
      <w:r w:rsidRPr="001A2B62">
        <w:rPr>
          <w:rFonts w:eastAsia="+mn-ea" w:cstheme="minorHAnsi" w:hint="cs"/>
          <w:sz w:val="28"/>
          <w:szCs w:val="28"/>
        </w:rPr>
        <w:t>.</w:t>
      </w:r>
    </w:p>
    <w:p w:rsidR="00183689" w:rsidRPr="001A2B62" w:rsidRDefault="007333C2" w:rsidP="0018368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28"/>
        </w:rPr>
      </w:pPr>
      <w:r w:rsidRPr="001A2B62">
        <w:rPr>
          <w:rFonts w:eastAsia="+mn-ea" w:cstheme="minorHAnsi"/>
          <w:sz w:val="28"/>
          <w:szCs w:val="28"/>
        </w:rPr>
        <w:t>-</w:t>
      </w:r>
      <w:r w:rsidR="00A745C8" w:rsidRPr="001A2B62">
        <w:rPr>
          <w:rFonts w:eastAsia="+mn-ea" w:cstheme="minorHAnsi"/>
          <w:sz w:val="28"/>
          <w:szCs w:val="28"/>
        </w:rPr>
        <w:t>F</w:t>
      </w:r>
      <w:r w:rsidR="00A745C8" w:rsidRPr="001A2B62">
        <w:rPr>
          <w:rFonts w:eastAsia="+mn-ea" w:cstheme="minorHAnsi" w:hint="cs"/>
          <w:sz w:val="28"/>
          <w:szCs w:val="28"/>
        </w:rPr>
        <w:t>orme</w:t>
      </w:r>
      <w:r w:rsidR="00A745C8" w:rsidRPr="001A2B62">
        <w:rPr>
          <w:rFonts w:eastAsia="+mn-ea" w:cstheme="minorHAnsi"/>
          <w:sz w:val="28"/>
          <w:szCs w:val="28"/>
        </w:rPr>
        <w:t>s différentes :</w:t>
      </w:r>
      <w:r w:rsidR="00A745C8" w:rsidRPr="001A2B62">
        <w:rPr>
          <w:rFonts w:eastAsia="+mn-ea" w:cstheme="minorHAnsi" w:hint="cs"/>
          <w:sz w:val="28"/>
          <w:szCs w:val="28"/>
        </w:rPr>
        <w:t xml:space="preserve"> comprimés</w:t>
      </w:r>
      <w:r w:rsidRPr="001A2B62">
        <w:rPr>
          <w:rFonts w:eastAsia="+mn-ea" w:cstheme="minorHAnsi"/>
          <w:sz w:val="28"/>
          <w:szCs w:val="28"/>
        </w:rPr>
        <w:t xml:space="preserve"> de 500 g</w:t>
      </w:r>
      <w:r w:rsidR="00A745C8" w:rsidRPr="001A2B62">
        <w:rPr>
          <w:rFonts w:eastAsia="+mn-ea" w:cstheme="minorHAnsi" w:hint="cs"/>
          <w:sz w:val="28"/>
          <w:szCs w:val="28"/>
        </w:rPr>
        <w:t>,  granulés</w:t>
      </w:r>
      <w:r w:rsidRPr="001A2B62">
        <w:rPr>
          <w:rFonts w:eastAsia="+mn-ea" w:cstheme="minorHAnsi"/>
          <w:sz w:val="28"/>
          <w:szCs w:val="28"/>
        </w:rPr>
        <w:t xml:space="preserve"> de 1 g</w:t>
      </w:r>
      <w:r w:rsidR="00A745C8" w:rsidRPr="001A2B62">
        <w:rPr>
          <w:rFonts w:eastAsia="+mn-ea" w:cstheme="minorHAnsi" w:hint="cs"/>
          <w:sz w:val="28"/>
          <w:szCs w:val="28"/>
        </w:rPr>
        <w:t xml:space="preserve">, </w:t>
      </w:r>
      <w:r w:rsidRPr="001A2B62">
        <w:rPr>
          <w:rFonts w:eastAsia="+mn-ea" w:cstheme="minorHAnsi"/>
          <w:sz w:val="28"/>
          <w:szCs w:val="28"/>
        </w:rPr>
        <w:t>suppositoires de 500 g et 1 g , Lavements</w:t>
      </w:r>
    </w:p>
    <w:p w:rsidR="007333C2" w:rsidRPr="001A2B62" w:rsidRDefault="007333C2" w:rsidP="0018368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28"/>
        </w:rPr>
      </w:pPr>
      <w:r w:rsidRPr="001A2B62">
        <w:rPr>
          <w:rFonts w:eastAsia="+mn-ea" w:cstheme="minorHAnsi"/>
          <w:sz w:val="28"/>
          <w:szCs w:val="28"/>
        </w:rPr>
        <w:t>-</w:t>
      </w:r>
      <w:r w:rsidR="00A745C8" w:rsidRPr="001A2B62">
        <w:rPr>
          <w:rFonts w:eastAsia="+mn-ea" w:cstheme="minorHAnsi" w:hint="cs"/>
          <w:sz w:val="28"/>
          <w:szCs w:val="28"/>
        </w:rPr>
        <w:t xml:space="preserve"> </w:t>
      </w:r>
      <w:r w:rsidRPr="001A2B62">
        <w:rPr>
          <w:rFonts w:cstheme="minorHAnsi" w:hint="cs"/>
          <w:sz w:val="28"/>
          <w:szCs w:val="28"/>
        </w:rPr>
        <w:t>Dosage:</w:t>
      </w:r>
      <w:r w:rsidRPr="001A2B62">
        <w:rPr>
          <w:rFonts w:eastAsia="+mn-ea" w:cstheme="minorHAnsi"/>
          <w:sz w:val="28"/>
          <w:szCs w:val="28"/>
        </w:rPr>
        <w:t xml:space="preserve">       </w:t>
      </w:r>
      <w:r w:rsidRPr="001A2B62">
        <w:rPr>
          <w:rFonts w:eastAsia="+mn-ea" w:cstheme="minorHAnsi" w:hint="cs"/>
          <w:sz w:val="28"/>
          <w:szCs w:val="28"/>
        </w:rPr>
        <w:t>TRT d’attaque 4g/J</w:t>
      </w:r>
      <w:r w:rsidRPr="001A2B62">
        <w:rPr>
          <w:rFonts w:eastAsia="+mn-ea" w:cstheme="minorHAnsi"/>
          <w:sz w:val="28"/>
          <w:szCs w:val="28"/>
        </w:rPr>
        <w:t xml:space="preserve">                     </w:t>
      </w:r>
      <w:r w:rsidRPr="001A2B62">
        <w:rPr>
          <w:rFonts w:eastAsia="+mn-ea" w:cstheme="minorHAnsi" w:hint="cs"/>
          <w:sz w:val="28"/>
          <w:szCs w:val="28"/>
        </w:rPr>
        <w:t>TRT d’entretien 2g/j</w:t>
      </w:r>
      <w:r w:rsidRPr="001A2B62">
        <w:rPr>
          <w:rFonts w:eastAsia="+mn-ea" w:cstheme="minorHAnsi"/>
          <w:sz w:val="28"/>
          <w:szCs w:val="28"/>
        </w:rPr>
        <w:t xml:space="preserve">          </w:t>
      </w:r>
    </w:p>
    <w:p w:rsidR="00183689" w:rsidRPr="001A2B62" w:rsidRDefault="007333C2" w:rsidP="0018368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  <w:szCs w:val="28"/>
        </w:rPr>
      </w:pPr>
      <w:r w:rsidRPr="001A2B62">
        <w:rPr>
          <w:rFonts w:eastAsia="+mn-ea" w:cstheme="minorHAnsi"/>
          <w:sz w:val="28"/>
          <w:szCs w:val="28"/>
        </w:rPr>
        <w:t>-</w:t>
      </w:r>
      <w:r w:rsidRPr="001A2B62">
        <w:rPr>
          <w:rFonts w:cstheme="minorHAnsi" w:hint="cs"/>
          <w:bCs/>
          <w:sz w:val="28"/>
          <w:szCs w:val="28"/>
        </w:rPr>
        <w:t>toxicité</w:t>
      </w:r>
      <w:r w:rsidRPr="001A2B62">
        <w:rPr>
          <w:rFonts w:cstheme="minorHAnsi" w:hint="cs"/>
          <w:sz w:val="28"/>
          <w:szCs w:val="28"/>
        </w:rPr>
        <w:t xml:space="preserve"> </w:t>
      </w:r>
      <w:r w:rsidRPr="001A2B62">
        <w:rPr>
          <w:rFonts w:eastAsia="+mn-ea" w:cstheme="minorHAnsi"/>
          <w:sz w:val="28"/>
          <w:szCs w:val="28"/>
        </w:rPr>
        <w:t xml:space="preserve"> </w:t>
      </w:r>
    </w:p>
    <w:p w:rsidR="00183689" w:rsidRPr="00183689" w:rsidRDefault="00183689" w:rsidP="0050433B">
      <w:pPr>
        <w:pStyle w:val="Paragraphedeliste"/>
        <w:numPr>
          <w:ilvl w:val="0"/>
          <w:numId w:val="25"/>
        </w:numPr>
        <w:tabs>
          <w:tab w:val="left" w:pos="2152"/>
          <w:tab w:val="center" w:pos="4896"/>
        </w:tabs>
        <w:rPr>
          <w:rFonts w:eastAsia="+mn-ea" w:cstheme="minorHAnsi"/>
          <w:color w:val="FF0000"/>
          <w:sz w:val="32"/>
          <w:szCs w:val="32"/>
        </w:rPr>
      </w:pPr>
      <w:r w:rsidRPr="00183689">
        <w:rPr>
          <w:rFonts w:eastAsia="+mn-ea" w:cstheme="minorHAnsi" w:hint="cs"/>
          <w:sz w:val="28"/>
          <w:szCs w:val="28"/>
        </w:rPr>
        <w:t>Réactions immuno-allergiques</w:t>
      </w:r>
      <w:r w:rsidRPr="00183689">
        <w:rPr>
          <w:rFonts w:eastAsia="+mn-ea" w:cstheme="minorHAnsi"/>
          <w:color w:val="FF0000"/>
          <w:sz w:val="32"/>
          <w:szCs w:val="32"/>
        </w:rPr>
        <w:t xml:space="preserve">  </w:t>
      </w:r>
      <w:r w:rsidR="009B4476" w:rsidRPr="00183689">
        <w:rPr>
          <w:rFonts w:eastAsia="+mn-ea" w:cstheme="minorHAnsi" w:hint="cs"/>
          <w:sz w:val="28"/>
          <w:szCs w:val="28"/>
        </w:rPr>
        <w:t>survenue dans les premières semaines</w:t>
      </w:r>
      <w:r w:rsidR="007333C2" w:rsidRPr="00183689">
        <w:rPr>
          <w:rFonts w:eastAsia="+mn-ea" w:cstheme="minorHAnsi"/>
          <w:sz w:val="28"/>
          <w:szCs w:val="28"/>
        </w:rPr>
        <w:t xml:space="preserve"> </w:t>
      </w:r>
      <w:r w:rsidRPr="00183689">
        <w:rPr>
          <w:rFonts w:eastAsia="+mn-ea" w:cstheme="minorHAnsi"/>
          <w:sz w:val="28"/>
          <w:szCs w:val="28"/>
        </w:rPr>
        <w:t xml:space="preserve"> </w:t>
      </w:r>
      <w:r w:rsidR="009B4476" w:rsidRPr="00183689">
        <w:rPr>
          <w:rFonts w:eastAsia="+mn-ea" w:cstheme="minorHAnsi" w:hint="cs"/>
          <w:sz w:val="28"/>
          <w:szCs w:val="28"/>
        </w:rPr>
        <w:t>rash cutané</w:t>
      </w:r>
    </w:p>
    <w:p w:rsidR="00183689" w:rsidRPr="00183689" w:rsidRDefault="009B4476" w:rsidP="0050433B">
      <w:pPr>
        <w:pStyle w:val="Paragraphedeliste"/>
        <w:numPr>
          <w:ilvl w:val="0"/>
          <w:numId w:val="25"/>
        </w:numPr>
        <w:tabs>
          <w:tab w:val="left" w:pos="2152"/>
          <w:tab w:val="center" w:pos="4896"/>
        </w:tabs>
        <w:rPr>
          <w:rFonts w:eastAsia="+mn-ea" w:cstheme="minorHAnsi"/>
          <w:color w:val="FF0000"/>
          <w:sz w:val="32"/>
          <w:szCs w:val="32"/>
        </w:rPr>
      </w:pPr>
      <w:r w:rsidRPr="00183689">
        <w:rPr>
          <w:rFonts w:eastAsia="+mn-ea" w:cstheme="minorHAnsi" w:hint="cs"/>
          <w:sz w:val="28"/>
          <w:szCs w:val="28"/>
        </w:rPr>
        <w:t>parfois toxicité hématologique : surveillance</w:t>
      </w:r>
    </w:p>
    <w:p w:rsidR="00183689" w:rsidRPr="00183689" w:rsidRDefault="00183689" w:rsidP="0050433B">
      <w:pPr>
        <w:pStyle w:val="Paragraphedeliste"/>
        <w:numPr>
          <w:ilvl w:val="0"/>
          <w:numId w:val="25"/>
        </w:numPr>
        <w:tabs>
          <w:tab w:val="left" w:pos="2152"/>
          <w:tab w:val="center" w:pos="4896"/>
        </w:tabs>
        <w:rPr>
          <w:rFonts w:eastAsia="+mn-ea" w:cstheme="minorHAnsi"/>
          <w:color w:val="FF0000"/>
          <w:sz w:val="32"/>
          <w:szCs w:val="32"/>
        </w:rPr>
      </w:pPr>
      <w:r w:rsidRPr="00183689">
        <w:rPr>
          <w:rFonts w:eastAsia="+mn-ea" w:cstheme="minorHAnsi" w:hint="cs"/>
          <w:sz w:val="28"/>
          <w:szCs w:val="28"/>
        </w:rPr>
        <w:t>Toxicité à long terme</w:t>
      </w:r>
    </w:p>
    <w:p w:rsidR="009B4476" w:rsidRPr="00183689" w:rsidRDefault="009B4476" w:rsidP="0050433B">
      <w:pPr>
        <w:pStyle w:val="Paragraphedeliste"/>
        <w:numPr>
          <w:ilvl w:val="0"/>
          <w:numId w:val="25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28"/>
        </w:rPr>
      </w:pPr>
      <w:r w:rsidRPr="00183689">
        <w:rPr>
          <w:rFonts w:eastAsia="+mn-ea" w:cstheme="minorHAnsi" w:hint="cs"/>
          <w:sz w:val="28"/>
          <w:szCs w:val="28"/>
        </w:rPr>
        <w:t xml:space="preserve">toxicité rénale exceptionnelle discutée : surveillance </w:t>
      </w:r>
    </w:p>
    <w:p w:rsidR="00183689" w:rsidRPr="00031971" w:rsidRDefault="009B4476" w:rsidP="00031971">
      <w:pPr>
        <w:pStyle w:val="Paragraphedeliste"/>
        <w:numPr>
          <w:ilvl w:val="0"/>
          <w:numId w:val="25"/>
        </w:numPr>
        <w:tabs>
          <w:tab w:val="left" w:pos="2152"/>
          <w:tab w:val="center" w:pos="4896"/>
        </w:tabs>
        <w:rPr>
          <w:rFonts w:eastAsia="+mn-ea" w:cstheme="minorHAnsi"/>
          <w:sz w:val="28"/>
          <w:szCs w:val="28"/>
        </w:rPr>
      </w:pPr>
      <w:r w:rsidRPr="00183689">
        <w:rPr>
          <w:rFonts w:eastAsia="+mn-ea" w:cstheme="minorHAnsi" w:hint="cs"/>
          <w:sz w:val="28"/>
          <w:szCs w:val="28"/>
        </w:rPr>
        <w:t>semestrielle de la protéinurie et de la créatininémie</w:t>
      </w:r>
    </w:p>
    <w:p w:rsidR="001A2B62" w:rsidRPr="001A2B62" w:rsidRDefault="00183689" w:rsidP="00BB0982">
      <w:pPr>
        <w:tabs>
          <w:tab w:val="left" w:pos="2152"/>
          <w:tab w:val="center" w:pos="4896"/>
        </w:tabs>
        <w:rPr>
          <w:rFonts w:eastAsia="+mn-ea" w:cstheme="minorHAnsi"/>
          <w:color w:val="000000"/>
          <w:kern w:val="24"/>
          <w:sz w:val="48"/>
          <w:szCs w:val="56"/>
        </w:rPr>
      </w:pPr>
      <w:r w:rsidRPr="001A2B62">
        <w:rPr>
          <w:rFonts w:eastAsia="+mn-ea" w:cstheme="minorHAnsi"/>
          <w:bCs/>
          <w:color w:val="FF0000"/>
          <w:sz w:val="28"/>
          <w:szCs w:val="28"/>
          <w:lang w:val="es-ES_tradnl"/>
        </w:rPr>
        <w:t>2-corticoïdes:</w:t>
      </w:r>
      <w:r w:rsidRPr="001A2B62">
        <w:rPr>
          <w:rFonts w:eastAsia="+mn-ea" w:cstheme="minorHAnsi"/>
          <w:color w:val="000000"/>
          <w:kern w:val="24"/>
          <w:sz w:val="48"/>
          <w:szCs w:val="56"/>
        </w:rPr>
        <w:t xml:space="preserve"> </w:t>
      </w:r>
      <w:r w:rsidR="00BB0982" w:rsidRPr="001A2B62">
        <w:rPr>
          <w:rFonts w:eastAsia="+mn-ea" w:cstheme="minorHAnsi"/>
          <w:color w:val="000000"/>
          <w:kern w:val="24"/>
          <w:sz w:val="48"/>
          <w:szCs w:val="56"/>
        </w:rPr>
        <w:t xml:space="preserve">  </w:t>
      </w:r>
    </w:p>
    <w:p w:rsidR="001A2B62" w:rsidRDefault="00BB0982" w:rsidP="001A2B6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color w:val="000000"/>
          <w:kern w:val="24"/>
          <w:sz w:val="48"/>
          <w:szCs w:val="56"/>
        </w:rPr>
      </w:pPr>
      <w:r w:rsidRPr="001A2B62">
        <w:rPr>
          <w:rFonts w:eastAsia="+mn-ea" w:cstheme="minorHAnsi"/>
          <w:color w:val="000000"/>
          <w:kern w:val="24"/>
          <w:sz w:val="48"/>
          <w:szCs w:val="56"/>
        </w:rPr>
        <w:t xml:space="preserve"> </w:t>
      </w:r>
      <w:r w:rsidR="00183689" w:rsidRPr="001A2B62">
        <w:rPr>
          <w:rFonts w:eastAsia="+mn-ea" w:cstheme="minorHAnsi"/>
          <w:bCs/>
          <w:sz w:val="28"/>
          <w:szCs w:val="28"/>
        </w:rPr>
        <w:t xml:space="preserve">-Action </w:t>
      </w:r>
      <w:r w:rsidRPr="001A2B62">
        <w:rPr>
          <w:rFonts w:eastAsia="+mn-ea" w:cstheme="minorHAnsi"/>
          <w:bCs/>
          <w:sz w:val="28"/>
          <w:szCs w:val="28"/>
        </w:rPr>
        <w:t>systémique</w:t>
      </w:r>
      <w:r w:rsidR="001A2B62">
        <w:rPr>
          <w:rFonts w:eastAsia="+mn-ea" w:cstheme="minorHAnsi"/>
          <w:bCs/>
          <w:sz w:val="28"/>
          <w:szCs w:val="28"/>
        </w:rPr>
        <w:t>.</w:t>
      </w:r>
    </w:p>
    <w:p w:rsidR="00183689" w:rsidRPr="001A2B62" w:rsidRDefault="00183689" w:rsidP="001A2B6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color w:val="000000"/>
          <w:kern w:val="24"/>
          <w:sz w:val="48"/>
          <w:szCs w:val="56"/>
        </w:rPr>
      </w:pPr>
      <w:r w:rsidRPr="001A2B62">
        <w:rPr>
          <w:rFonts w:eastAsia="+mn-ea" w:cstheme="minorHAnsi"/>
          <w:bCs/>
          <w:sz w:val="28"/>
          <w:szCs w:val="28"/>
        </w:rPr>
        <w:t xml:space="preserve">-Type : la Prednisone (Cortancyl®), la Prednisolone (Hydrocortancyl®, Solupred®), la Méthylprednisolone (Médrol®, Solu-Médrol®) </w:t>
      </w:r>
    </w:p>
    <w:p w:rsidR="00183689" w:rsidRDefault="00183689" w:rsidP="001A2B6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  <w:r w:rsidRPr="001A2B62">
        <w:rPr>
          <w:rFonts w:eastAsia="+mn-ea" w:cstheme="minorHAnsi"/>
          <w:bCs/>
          <w:sz w:val="28"/>
          <w:szCs w:val="28"/>
        </w:rPr>
        <w:t xml:space="preserve">- forme injectable, comprimés  lavements ou mousse </w:t>
      </w:r>
      <w:r w:rsidRPr="00183689">
        <w:rPr>
          <w:rFonts w:eastAsia="+mn-ea" w:cstheme="minorHAnsi"/>
          <w:bCs/>
          <w:sz w:val="28"/>
          <w:szCs w:val="28"/>
        </w:rPr>
        <w:t>rectale.</w:t>
      </w:r>
    </w:p>
    <w:p w:rsidR="003D0999" w:rsidRDefault="003D0999" w:rsidP="001A2B62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  <w:lang w:val="es-ES_tradnl"/>
        </w:rPr>
      </w:pPr>
      <w:r>
        <w:rPr>
          <w:rFonts w:eastAsia="+mn-ea" w:cstheme="minorHAnsi"/>
          <w:bCs/>
          <w:sz w:val="28"/>
          <w:szCs w:val="28"/>
          <w:lang w:val="es-ES_tradnl"/>
        </w:rPr>
        <w:t>-</w:t>
      </w:r>
      <w:r w:rsidR="009B4476" w:rsidRPr="003D0999">
        <w:rPr>
          <w:rFonts w:eastAsia="+mn-ea" w:cstheme="minorHAnsi" w:hint="cs"/>
          <w:bCs/>
          <w:sz w:val="28"/>
          <w:szCs w:val="28"/>
          <w:lang w:val="es-ES_tradnl"/>
        </w:rPr>
        <w:t>Utilisés à la posologie de</w:t>
      </w:r>
      <w:r>
        <w:rPr>
          <w:rFonts w:eastAsia="+mn-ea" w:cstheme="minorHAnsi" w:hint="cs"/>
          <w:bCs/>
          <w:sz w:val="28"/>
          <w:szCs w:val="28"/>
        </w:rPr>
        <w:t xml:space="preserve">  1mg/kg/j</w:t>
      </w:r>
      <w:r w:rsidR="009B4476" w:rsidRPr="003D0999">
        <w:rPr>
          <w:rFonts w:eastAsia="+mn-ea" w:cstheme="minorHAnsi" w:hint="cs"/>
          <w:bCs/>
          <w:sz w:val="28"/>
          <w:szCs w:val="28"/>
          <w:lang w:val="es-ES_tradnl"/>
        </w:rPr>
        <w:t xml:space="preserve">  </w:t>
      </w:r>
      <w:r w:rsidR="001A2B62">
        <w:rPr>
          <w:rFonts w:eastAsia="+mn-ea" w:cstheme="minorHAnsi"/>
          <w:bCs/>
          <w:sz w:val="28"/>
          <w:szCs w:val="28"/>
          <w:lang w:val="es-ES_tradnl"/>
        </w:rPr>
        <w:t xml:space="preserve"> par voie  orale </w:t>
      </w:r>
      <w:r w:rsidR="009B4476" w:rsidRPr="003D0999">
        <w:rPr>
          <w:rFonts w:eastAsia="+mn-ea" w:cstheme="minorHAnsi" w:hint="cs"/>
          <w:bCs/>
          <w:sz w:val="28"/>
          <w:szCs w:val="28"/>
          <w:lang w:val="es-ES_tradnl"/>
        </w:rPr>
        <w:t>pendant  4 à 6 semaines  suivies d’une diminution progressive</w:t>
      </w:r>
      <w:r>
        <w:rPr>
          <w:rFonts w:eastAsia="+mn-ea" w:cstheme="minorHAnsi"/>
          <w:bCs/>
          <w:sz w:val="28"/>
          <w:szCs w:val="28"/>
          <w:lang w:val="es-ES_tradnl"/>
        </w:rPr>
        <w:t>.</w:t>
      </w:r>
      <w:r w:rsidR="009B4476" w:rsidRPr="003D0999">
        <w:rPr>
          <w:rFonts w:eastAsia="+mn-ea" w:cstheme="minorHAnsi" w:hint="cs"/>
          <w:bCs/>
          <w:sz w:val="28"/>
          <w:szCs w:val="28"/>
          <w:lang w:val="es-ES_tradnl"/>
        </w:rPr>
        <w:t xml:space="preserve"> </w:t>
      </w:r>
    </w:p>
    <w:p w:rsidR="003D0999" w:rsidRPr="00FA7A11" w:rsidRDefault="003D0999" w:rsidP="001A2B62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  <w:lang w:val="es-ES_tradnl"/>
        </w:rPr>
      </w:pPr>
      <w:r w:rsidRPr="00FA7A11">
        <w:rPr>
          <w:rFonts w:eastAsia="+mn-ea" w:cstheme="minorHAnsi"/>
          <w:bCs/>
          <w:sz w:val="28"/>
          <w:szCs w:val="28"/>
          <w:lang w:val="es-ES_tradnl"/>
        </w:rPr>
        <w:t xml:space="preserve">-   </w:t>
      </w:r>
      <w:r w:rsidRPr="00FA7A11">
        <w:rPr>
          <w:rFonts w:cstheme="minorHAnsi"/>
          <w:bCs/>
          <w:sz w:val="28"/>
          <w:szCs w:val="28"/>
          <w:lang w:val="es-ES_tradnl"/>
        </w:rPr>
        <w:t>Utilisation au long cours imposible car risque de:</w:t>
      </w:r>
      <w:r w:rsidRPr="00FA7A11">
        <w:rPr>
          <w:rFonts w:eastAsia="+mj-ea" w:cstheme="minorHAnsi"/>
          <w:bCs/>
          <w:color w:val="FF0000"/>
          <w:kern w:val="24"/>
          <w:sz w:val="64"/>
          <w:szCs w:val="64"/>
        </w:rPr>
        <w:t xml:space="preserve"> </w:t>
      </w:r>
    </w:p>
    <w:p w:rsidR="003D0999" w:rsidRPr="00FA7A11" w:rsidRDefault="003D0999" w:rsidP="00FA7A11">
      <w:pPr>
        <w:tabs>
          <w:tab w:val="left" w:pos="2152"/>
          <w:tab w:val="center" w:pos="4896"/>
        </w:tabs>
        <w:spacing w:after="0"/>
        <w:rPr>
          <w:rFonts w:eastAsia="+mj-ea" w:cstheme="minorHAnsi"/>
          <w:bCs/>
          <w:color w:val="FF0000"/>
          <w:kern w:val="24"/>
          <w:sz w:val="64"/>
          <w:szCs w:val="64"/>
        </w:rPr>
      </w:pPr>
      <w:r w:rsidRPr="00FA7A11">
        <w:rPr>
          <w:rFonts w:eastAsia="+mj-ea" w:cstheme="minorHAnsi"/>
          <w:bCs/>
          <w:sz w:val="28"/>
          <w:szCs w:val="28"/>
        </w:rPr>
        <w:t xml:space="preserve">          a-Eff</w:t>
      </w:r>
      <w:r w:rsidRPr="00FA7A11">
        <w:rPr>
          <w:rFonts w:cstheme="minorHAnsi"/>
          <w:bCs/>
          <w:sz w:val="28"/>
          <w:szCs w:val="28"/>
        </w:rPr>
        <w:t>ets secondaires :</w:t>
      </w:r>
    </w:p>
    <w:p w:rsidR="009B4476" w:rsidRPr="00FA7A11" w:rsidRDefault="009B4476" w:rsidP="0050433B">
      <w:pPr>
        <w:pStyle w:val="Paragraphedeliste"/>
        <w:numPr>
          <w:ilvl w:val="0"/>
          <w:numId w:val="28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/>
          <w:bCs/>
          <w:sz w:val="28"/>
          <w:szCs w:val="28"/>
        </w:rPr>
        <w:t>Cosmétiques</w:t>
      </w:r>
      <w:r w:rsidR="003D0999" w:rsidRPr="00FA7A11">
        <w:rPr>
          <w:rFonts w:eastAsia="+mn-ea" w:cstheme="minorHAnsi"/>
          <w:bCs/>
          <w:sz w:val="28"/>
          <w:szCs w:val="28"/>
        </w:rPr>
        <w:t>, Acné, hypertrichose, ecchymoses, vergetures</w:t>
      </w:r>
    </w:p>
    <w:p w:rsidR="009B4476" w:rsidRPr="00FA7A11" w:rsidRDefault="009B4476" w:rsidP="0050433B">
      <w:pPr>
        <w:pStyle w:val="Paragraphedeliste"/>
        <w:numPr>
          <w:ilvl w:val="0"/>
          <w:numId w:val="28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/>
          <w:bCs/>
          <w:sz w:val="28"/>
          <w:szCs w:val="28"/>
        </w:rPr>
        <w:t>Faciès lunaire, prise de poids</w:t>
      </w:r>
    </w:p>
    <w:p w:rsidR="009B4476" w:rsidRPr="00FA7A11" w:rsidRDefault="009B4476" w:rsidP="0050433B">
      <w:pPr>
        <w:pStyle w:val="Paragraphedeliste"/>
        <w:numPr>
          <w:ilvl w:val="0"/>
          <w:numId w:val="28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/>
          <w:bCs/>
          <w:sz w:val="28"/>
          <w:szCs w:val="28"/>
        </w:rPr>
        <w:t>Neuropsychiques</w:t>
      </w:r>
      <w:r w:rsidR="003D0999" w:rsidRPr="00FA7A11">
        <w:rPr>
          <w:rFonts w:eastAsia="+mn-ea" w:cstheme="minorHAnsi"/>
          <w:bCs/>
          <w:sz w:val="28"/>
          <w:szCs w:val="28"/>
        </w:rPr>
        <w:t xml:space="preserve"> </w:t>
      </w:r>
      <w:r w:rsidRPr="00FA7A11">
        <w:rPr>
          <w:rFonts w:eastAsia="+mn-ea" w:cstheme="minorHAnsi"/>
          <w:bCs/>
          <w:sz w:val="28"/>
          <w:szCs w:val="28"/>
        </w:rPr>
        <w:t>Troubles du sommeil</w:t>
      </w:r>
      <w:r w:rsidR="003D0999" w:rsidRPr="00FA7A11">
        <w:rPr>
          <w:rFonts w:eastAsia="+mn-ea" w:cstheme="minorHAnsi"/>
          <w:bCs/>
          <w:sz w:val="28"/>
          <w:szCs w:val="28"/>
        </w:rPr>
        <w:t xml:space="preserve">  </w:t>
      </w:r>
      <w:r w:rsidRPr="00FA7A11">
        <w:rPr>
          <w:rFonts w:eastAsia="+mn-ea" w:cstheme="minorHAnsi"/>
          <w:bCs/>
          <w:sz w:val="28"/>
          <w:szCs w:val="28"/>
        </w:rPr>
        <w:t>Euphorie, excitation</w:t>
      </w:r>
      <w:r w:rsidR="003D0999" w:rsidRPr="00FA7A11">
        <w:rPr>
          <w:rFonts w:eastAsia="+mn-ea" w:cstheme="minorHAnsi"/>
          <w:bCs/>
          <w:sz w:val="28"/>
          <w:szCs w:val="28"/>
        </w:rPr>
        <w:t xml:space="preserve">  </w:t>
      </w:r>
      <w:r w:rsidRPr="00FA7A11">
        <w:rPr>
          <w:rFonts w:eastAsia="+mn-ea" w:cstheme="minorHAnsi"/>
          <w:bCs/>
          <w:sz w:val="28"/>
          <w:szCs w:val="28"/>
        </w:rPr>
        <w:t>Troubles de l’humeur</w:t>
      </w:r>
    </w:p>
    <w:p w:rsidR="009B4476" w:rsidRPr="00FA7A11" w:rsidRDefault="009B4476" w:rsidP="0050433B">
      <w:pPr>
        <w:pStyle w:val="Paragraphedeliste"/>
        <w:numPr>
          <w:ilvl w:val="0"/>
          <w:numId w:val="28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/>
          <w:bCs/>
          <w:sz w:val="28"/>
          <w:szCs w:val="28"/>
        </w:rPr>
        <w:t>Crampes</w:t>
      </w:r>
      <w:r w:rsidR="003D0999" w:rsidRPr="00FA7A11">
        <w:rPr>
          <w:rFonts w:eastAsia="+mn-ea" w:cstheme="minorHAnsi"/>
          <w:bCs/>
          <w:sz w:val="28"/>
          <w:szCs w:val="28"/>
        </w:rPr>
        <w:t>.</w:t>
      </w:r>
    </w:p>
    <w:p w:rsidR="003D0999" w:rsidRPr="00FA7A11" w:rsidRDefault="003D0999" w:rsidP="003D0999">
      <w:pPr>
        <w:pStyle w:val="Paragraphedeliste"/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</w:rPr>
      </w:pPr>
    </w:p>
    <w:p w:rsidR="009B4476" w:rsidRPr="00FA7A11" w:rsidRDefault="003D0999" w:rsidP="00FA7A11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/>
          <w:bCs/>
          <w:sz w:val="28"/>
          <w:szCs w:val="28"/>
        </w:rPr>
        <w:t xml:space="preserve">         b-</w:t>
      </w:r>
      <w:r w:rsidRPr="00FA7A11">
        <w:rPr>
          <w:rFonts w:eastAsia="+mn-ea" w:cstheme="minorHAnsi"/>
          <w:bCs/>
          <w:color w:val="000000"/>
          <w:kern w:val="24"/>
          <w:sz w:val="34"/>
          <w:szCs w:val="34"/>
        </w:rPr>
        <w:t xml:space="preserve"> </w:t>
      </w:r>
      <w:r w:rsidR="009B4476" w:rsidRPr="00FA7A11">
        <w:rPr>
          <w:rFonts w:cstheme="minorHAnsi"/>
          <w:bCs/>
          <w:sz w:val="28"/>
          <w:szCs w:val="28"/>
        </w:rPr>
        <w:t>Complications</w:t>
      </w:r>
      <w:r w:rsidR="00FA7A11">
        <w:rPr>
          <w:rFonts w:cstheme="minorHAnsi"/>
          <w:bCs/>
          <w:sz w:val="28"/>
          <w:szCs w:val="28"/>
        </w:rPr>
        <w:t> :</w:t>
      </w:r>
    </w:p>
    <w:p w:rsidR="009B4476" w:rsidRPr="00FA7A11" w:rsidRDefault="00FA7A11" w:rsidP="0050433B">
      <w:pPr>
        <w:pStyle w:val="Paragraphedeliste"/>
        <w:numPr>
          <w:ilvl w:val="1"/>
          <w:numId w:val="26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FA7A11">
        <w:rPr>
          <w:rFonts w:asciiTheme="minorHAnsi" w:eastAsia="+mn-ea" w:hAnsiTheme="minorHAnsi" w:cstheme="minorHAnsi"/>
          <w:bCs/>
          <w:sz w:val="28"/>
          <w:szCs w:val="28"/>
        </w:rPr>
        <w:t>Dépression, Déclenchement</w:t>
      </w:r>
      <w:r w:rsidR="009B4476" w:rsidRPr="00FA7A11">
        <w:rPr>
          <w:rFonts w:asciiTheme="minorHAnsi" w:eastAsia="+mn-ea" w:hAnsiTheme="minorHAnsi" w:cstheme="minorHAnsi"/>
          <w:bCs/>
          <w:sz w:val="28"/>
          <w:szCs w:val="28"/>
        </w:rPr>
        <w:t xml:space="preserve"> d’une psychose</w:t>
      </w:r>
    </w:p>
    <w:p w:rsidR="009B4476" w:rsidRPr="00FA7A11" w:rsidRDefault="00FA7A11" w:rsidP="0050433B">
      <w:pPr>
        <w:pStyle w:val="Paragraphedeliste"/>
        <w:numPr>
          <w:ilvl w:val="1"/>
          <w:numId w:val="26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FA7A11">
        <w:rPr>
          <w:rFonts w:asciiTheme="minorHAnsi" w:eastAsia="+mn-ea" w:hAnsiTheme="minorHAnsi" w:cstheme="minorHAnsi"/>
          <w:bCs/>
          <w:sz w:val="28"/>
          <w:szCs w:val="28"/>
        </w:rPr>
        <w:t>HTA,</w:t>
      </w:r>
      <w:r w:rsidR="003D0999" w:rsidRPr="00FA7A11">
        <w:rPr>
          <w:rFonts w:asciiTheme="minorHAnsi" w:eastAsia="+mn-ea" w:hAnsiTheme="minorHAnsi" w:cstheme="minorHAnsi"/>
          <w:bCs/>
          <w:sz w:val="28"/>
          <w:szCs w:val="28"/>
        </w:rPr>
        <w:t xml:space="preserve"> </w:t>
      </w:r>
      <w:r w:rsidR="009B4476" w:rsidRPr="00FA7A11">
        <w:rPr>
          <w:rFonts w:asciiTheme="minorHAnsi" w:eastAsia="+mn-ea" w:hAnsiTheme="minorHAnsi" w:cstheme="minorHAnsi"/>
          <w:bCs/>
          <w:sz w:val="28"/>
          <w:szCs w:val="28"/>
        </w:rPr>
        <w:t>Diabète</w:t>
      </w:r>
      <w:r w:rsidRPr="00FA7A11">
        <w:rPr>
          <w:rFonts w:asciiTheme="minorHAnsi" w:eastAsia="+mn-ea" w:hAnsiTheme="minorHAnsi" w:cstheme="minorHAnsi"/>
          <w:bCs/>
          <w:sz w:val="28"/>
          <w:szCs w:val="28"/>
        </w:rPr>
        <w:t>, Cushing, insuffisance surrénalienne.</w:t>
      </w:r>
    </w:p>
    <w:p w:rsidR="009B4476" w:rsidRPr="00FA7A11" w:rsidRDefault="009B4476" w:rsidP="0050433B">
      <w:pPr>
        <w:pStyle w:val="Paragraphedeliste"/>
        <w:numPr>
          <w:ilvl w:val="1"/>
          <w:numId w:val="26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FA7A11">
        <w:rPr>
          <w:rFonts w:asciiTheme="minorHAnsi" w:eastAsia="+mn-ea" w:hAnsiTheme="minorHAnsi" w:cstheme="minorHAnsi"/>
          <w:bCs/>
          <w:sz w:val="28"/>
          <w:szCs w:val="28"/>
        </w:rPr>
        <w:t>Ostéoporose</w:t>
      </w:r>
      <w:r w:rsidR="00FA7A11" w:rsidRPr="00FA7A11">
        <w:rPr>
          <w:rFonts w:asciiTheme="minorHAnsi" w:eastAsia="+mn-ea" w:hAnsiTheme="minorHAnsi" w:cstheme="minorHAnsi"/>
          <w:bCs/>
          <w:sz w:val="28"/>
          <w:szCs w:val="28"/>
        </w:rPr>
        <w:t>,</w:t>
      </w:r>
      <w:r w:rsidR="003D0999" w:rsidRPr="00FA7A11">
        <w:rPr>
          <w:rFonts w:asciiTheme="minorHAnsi" w:eastAsia="+mn-ea" w:hAnsiTheme="minorHAnsi" w:cstheme="minorHAnsi"/>
          <w:bCs/>
          <w:sz w:val="28"/>
          <w:szCs w:val="28"/>
        </w:rPr>
        <w:t xml:space="preserve">  </w:t>
      </w:r>
      <w:r w:rsidR="00FA7A11" w:rsidRPr="00FA7A11">
        <w:rPr>
          <w:rFonts w:asciiTheme="minorHAnsi" w:eastAsia="+mn-ea" w:hAnsiTheme="minorHAnsi" w:cstheme="minorHAnsi"/>
          <w:bCs/>
          <w:sz w:val="28"/>
          <w:szCs w:val="28"/>
        </w:rPr>
        <w:t xml:space="preserve">Ostéonécrose, </w:t>
      </w:r>
      <w:r w:rsidRPr="00FA7A11">
        <w:rPr>
          <w:rFonts w:asciiTheme="minorHAnsi" w:eastAsia="+mn-ea" w:hAnsiTheme="minorHAnsi" w:cstheme="minorHAnsi"/>
          <w:bCs/>
          <w:sz w:val="28"/>
          <w:szCs w:val="28"/>
        </w:rPr>
        <w:t>Retard de croissance</w:t>
      </w:r>
      <w:r w:rsidR="00FA7A11" w:rsidRPr="00FA7A11">
        <w:rPr>
          <w:rFonts w:asciiTheme="minorHAnsi" w:eastAsia="+mn-ea" w:hAnsiTheme="minorHAnsi" w:cstheme="minorHAnsi"/>
          <w:bCs/>
          <w:sz w:val="28"/>
          <w:szCs w:val="28"/>
        </w:rPr>
        <w:t>, Risque fracturaire</w:t>
      </w:r>
    </w:p>
    <w:p w:rsidR="003D0999" w:rsidRPr="00FA7A11" w:rsidRDefault="009B4476" w:rsidP="0050433B">
      <w:pPr>
        <w:pStyle w:val="Paragraphedeliste"/>
        <w:numPr>
          <w:ilvl w:val="1"/>
          <w:numId w:val="26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FA7A11">
        <w:rPr>
          <w:rFonts w:asciiTheme="minorHAnsi" w:eastAsia="+mn-ea" w:hAnsiTheme="minorHAnsi" w:cstheme="minorHAnsi"/>
          <w:bCs/>
          <w:sz w:val="28"/>
          <w:szCs w:val="28"/>
        </w:rPr>
        <w:t xml:space="preserve">Cataracte </w:t>
      </w:r>
      <w:r w:rsidR="00FA7A11" w:rsidRPr="00FA7A11">
        <w:rPr>
          <w:rFonts w:asciiTheme="minorHAnsi" w:eastAsia="+mn-ea" w:hAnsiTheme="minorHAnsi" w:cstheme="minorHAnsi"/>
          <w:bCs/>
          <w:sz w:val="28"/>
          <w:szCs w:val="28"/>
        </w:rPr>
        <w:t>postérieure. Infections</w:t>
      </w:r>
      <w:r w:rsidR="003D0999" w:rsidRPr="00FA7A11">
        <w:rPr>
          <w:rFonts w:asciiTheme="minorHAnsi" w:eastAsia="+mn-ea" w:hAnsiTheme="minorHAnsi" w:cstheme="minorHAnsi"/>
          <w:bCs/>
          <w:sz w:val="28"/>
          <w:szCs w:val="28"/>
        </w:rPr>
        <w:t xml:space="preserve">, abcès, morbidité </w:t>
      </w:r>
      <w:r w:rsidR="00FA7A11" w:rsidRPr="00FA7A11">
        <w:rPr>
          <w:rFonts w:asciiTheme="minorHAnsi" w:eastAsia="+mn-ea" w:hAnsiTheme="minorHAnsi" w:cstheme="minorHAnsi"/>
          <w:bCs/>
          <w:sz w:val="28"/>
          <w:szCs w:val="28"/>
        </w:rPr>
        <w:t>postopératoire</w:t>
      </w:r>
    </w:p>
    <w:p w:rsidR="003D0999" w:rsidRPr="003D0999" w:rsidRDefault="003D0999" w:rsidP="003D0999">
      <w:pPr>
        <w:pStyle w:val="Paragraphedeliste"/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  <w:lang w:eastAsia="en-US"/>
        </w:rPr>
      </w:pPr>
    </w:p>
    <w:p w:rsidR="00FA7A11" w:rsidRPr="00FA7A11" w:rsidRDefault="00FA7A11" w:rsidP="00FA7A11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</w:rPr>
      </w:pPr>
      <w:r>
        <w:rPr>
          <w:rFonts w:eastAsia="+mn-ea" w:cstheme="minorHAnsi"/>
          <w:b/>
          <w:bCs/>
          <w:sz w:val="28"/>
          <w:szCs w:val="28"/>
        </w:rPr>
        <w:t xml:space="preserve">       </w:t>
      </w:r>
      <w:r w:rsidRPr="00FA7A11">
        <w:rPr>
          <w:rFonts w:eastAsia="+mn-ea" w:cstheme="minorHAnsi"/>
          <w:bCs/>
          <w:sz w:val="28"/>
          <w:szCs w:val="28"/>
        </w:rPr>
        <w:t>C-</w:t>
      </w:r>
      <w:r w:rsidRPr="00FA7A11">
        <w:rPr>
          <w:rFonts w:eastAsia="+mn-ea" w:cstheme="minorHAnsi" w:hint="cs"/>
          <w:bCs/>
          <w:sz w:val="28"/>
          <w:szCs w:val="28"/>
        </w:rPr>
        <w:t>Précautions d’emploi</w:t>
      </w:r>
      <w:r w:rsidRPr="00FA7A11">
        <w:rPr>
          <w:rFonts w:eastAsia="+mn-ea" w:cstheme="minorHAnsi"/>
          <w:bCs/>
          <w:sz w:val="28"/>
          <w:szCs w:val="28"/>
        </w:rPr>
        <w:t> :</w:t>
      </w:r>
      <w:r w:rsidRPr="00FA7A11">
        <w:rPr>
          <w:rFonts w:ascii="Aharoni" w:eastAsia="+mn-ea" w:cs="Aharoni" w:hint="cs"/>
          <w:color w:val="000000"/>
          <w:kern w:val="24"/>
          <w:sz w:val="48"/>
          <w:szCs w:val="48"/>
        </w:rPr>
        <w:t xml:space="preserve"> </w:t>
      </w:r>
    </w:p>
    <w:p w:rsidR="009B4476" w:rsidRPr="00FA7A11" w:rsidRDefault="009B4476" w:rsidP="0050433B">
      <w:pPr>
        <w:pStyle w:val="Paragraphedeliste"/>
        <w:numPr>
          <w:ilvl w:val="0"/>
          <w:numId w:val="27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 w:hint="cs"/>
          <w:bCs/>
          <w:sz w:val="28"/>
          <w:szCs w:val="28"/>
        </w:rPr>
        <w:t>Supplémentassions vitamino-calcique</w:t>
      </w:r>
    </w:p>
    <w:p w:rsidR="009B4476" w:rsidRPr="00FA7A11" w:rsidRDefault="009B4476" w:rsidP="0050433B">
      <w:pPr>
        <w:pStyle w:val="Paragraphedeliste"/>
        <w:numPr>
          <w:ilvl w:val="0"/>
          <w:numId w:val="27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 w:hint="cs"/>
          <w:bCs/>
          <w:sz w:val="28"/>
          <w:szCs w:val="28"/>
        </w:rPr>
        <w:t>Supplémentassions en K+</w:t>
      </w:r>
    </w:p>
    <w:p w:rsidR="009B4476" w:rsidRPr="00FA7A11" w:rsidRDefault="009B4476" w:rsidP="0050433B">
      <w:pPr>
        <w:pStyle w:val="Paragraphedeliste"/>
        <w:numPr>
          <w:ilvl w:val="0"/>
          <w:numId w:val="27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 w:hint="cs"/>
          <w:bCs/>
          <w:sz w:val="28"/>
          <w:szCs w:val="28"/>
        </w:rPr>
        <w:t xml:space="preserve">Surveillance du </w:t>
      </w:r>
      <w:r w:rsidR="00FA7A11" w:rsidRPr="00FA7A11">
        <w:rPr>
          <w:rFonts w:eastAsia="+mn-ea" w:cstheme="minorHAnsi"/>
          <w:bCs/>
          <w:sz w:val="28"/>
          <w:szCs w:val="28"/>
        </w:rPr>
        <w:t>poids, de</w:t>
      </w:r>
      <w:r w:rsidRPr="00FA7A11">
        <w:rPr>
          <w:rFonts w:eastAsia="+mn-ea" w:cstheme="minorHAnsi" w:hint="cs"/>
          <w:bCs/>
          <w:sz w:val="28"/>
          <w:szCs w:val="28"/>
        </w:rPr>
        <w:t xml:space="preserve"> la </w:t>
      </w:r>
      <w:r w:rsidR="00FA7A11" w:rsidRPr="00FA7A11">
        <w:rPr>
          <w:rFonts w:eastAsia="+mn-ea" w:cstheme="minorHAnsi"/>
          <w:bCs/>
          <w:sz w:val="28"/>
          <w:szCs w:val="28"/>
        </w:rPr>
        <w:t>TA, de</w:t>
      </w:r>
      <w:r w:rsidRPr="00FA7A11">
        <w:rPr>
          <w:rFonts w:eastAsia="+mn-ea" w:cstheme="minorHAnsi" w:hint="cs"/>
          <w:bCs/>
          <w:sz w:val="28"/>
          <w:szCs w:val="28"/>
        </w:rPr>
        <w:t xml:space="preserve"> la Glycémie à 7-10j</w:t>
      </w:r>
    </w:p>
    <w:p w:rsidR="009B4476" w:rsidRPr="00FA7A11" w:rsidRDefault="009B4476" w:rsidP="0050433B">
      <w:pPr>
        <w:pStyle w:val="Paragraphedeliste"/>
        <w:numPr>
          <w:ilvl w:val="0"/>
          <w:numId w:val="27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 w:hint="cs"/>
          <w:bCs/>
          <w:sz w:val="28"/>
          <w:szCs w:val="28"/>
        </w:rPr>
        <w:t>Régime sans sel</w:t>
      </w:r>
      <w:r w:rsidR="00FA7A11">
        <w:rPr>
          <w:rFonts w:eastAsia="+mn-ea" w:cstheme="minorHAnsi"/>
          <w:bCs/>
          <w:sz w:val="28"/>
          <w:szCs w:val="28"/>
        </w:rPr>
        <w:t> , régime hypoglucidique.</w:t>
      </w:r>
    </w:p>
    <w:p w:rsidR="009B4476" w:rsidRPr="00BB0982" w:rsidRDefault="009B4476" w:rsidP="0050433B">
      <w:pPr>
        <w:pStyle w:val="Paragraphedeliste"/>
        <w:numPr>
          <w:ilvl w:val="0"/>
          <w:numId w:val="27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FA7A11">
        <w:rPr>
          <w:rFonts w:eastAsia="+mn-ea" w:cstheme="minorHAnsi" w:hint="cs"/>
          <w:bCs/>
          <w:sz w:val="28"/>
          <w:szCs w:val="28"/>
        </w:rPr>
        <w:t xml:space="preserve">Ne pas arrêter </w:t>
      </w:r>
      <w:r w:rsidR="00FA7A11" w:rsidRPr="00FA7A11">
        <w:rPr>
          <w:rFonts w:eastAsia="+mn-ea" w:cstheme="minorHAnsi"/>
          <w:bCs/>
          <w:sz w:val="28"/>
          <w:szCs w:val="28"/>
        </w:rPr>
        <w:t xml:space="preserve">brutalement. </w:t>
      </w:r>
      <w:r w:rsidRPr="00BB0982">
        <w:rPr>
          <w:rFonts w:eastAsia="+mn-ea" w:cstheme="minorHAnsi" w:hint="cs"/>
          <w:bCs/>
          <w:sz w:val="32"/>
          <w:szCs w:val="28"/>
        </w:rPr>
        <w:t>Diminution progressive de 5mg/semaine</w:t>
      </w:r>
      <w:r w:rsidR="00FA7A11" w:rsidRPr="00BB0982">
        <w:rPr>
          <w:rFonts w:ascii="Aharoni" w:eastAsia="+mn-ea" w:cs="Aharoni" w:hint="cs"/>
          <w:color w:val="FF0000"/>
          <w:kern w:val="24"/>
          <w:sz w:val="108"/>
          <w:szCs w:val="108"/>
          <w:lang w:val="es-ES_tradnl"/>
        </w:rPr>
        <w:t xml:space="preserve"> </w:t>
      </w:r>
    </w:p>
    <w:p w:rsidR="00FA7A11" w:rsidRDefault="00FA7A11" w:rsidP="00FA7A11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32"/>
          <w:szCs w:val="28"/>
        </w:rPr>
      </w:pPr>
    </w:p>
    <w:p w:rsidR="00695753" w:rsidRDefault="00FA7A11" w:rsidP="00695753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32"/>
          <w:szCs w:val="28"/>
          <w:lang w:val="es-ES_tradnl"/>
        </w:rPr>
      </w:pPr>
      <w:r>
        <w:rPr>
          <w:rFonts w:eastAsia="+mn-ea" w:cstheme="minorHAnsi"/>
          <w:bCs/>
          <w:sz w:val="32"/>
          <w:szCs w:val="28"/>
        </w:rPr>
        <w:t>d-</w:t>
      </w:r>
      <w:r w:rsidRPr="00FA7A11">
        <w:rPr>
          <w:rFonts w:eastAsia="+mn-ea" w:cstheme="minorHAnsi" w:hint="cs"/>
          <w:bCs/>
          <w:sz w:val="32"/>
          <w:szCs w:val="28"/>
          <w:lang w:val="es-ES_tradnl"/>
        </w:rPr>
        <w:t xml:space="preserve"> Risque</w:t>
      </w:r>
      <w:r w:rsidR="00BB0982">
        <w:rPr>
          <w:rFonts w:eastAsia="+mn-ea" w:cstheme="minorHAnsi"/>
          <w:bCs/>
          <w:sz w:val="32"/>
          <w:szCs w:val="28"/>
          <w:lang w:val="es-ES_tradnl"/>
        </w:rPr>
        <w:t xml:space="preserve"> de </w:t>
      </w:r>
      <w:r w:rsidRPr="00FA7A11">
        <w:rPr>
          <w:rFonts w:eastAsia="+mn-ea" w:cstheme="minorHAnsi" w:hint="cs"/>
          <w:bCs/>
          <w:sz w:val="32"/>
          <w:szCs w:val="28"/>
          <w:lang w:val="es-ES_tradnl"/>
        </w:rPr>
        <w:t>:</w:t>
      </w:r>
    </w:p>
    <w:p w:rsidR="00695753" w:rsidRPr="00BB0982" w:rsidRDefault="00BB0982" w:rsidP="00BB0982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>
        <w:rPr>
          <w:rFonts w:eastAsia="+mn-ea" w:cstheme="minorHAnsi"/>
          <w:bCs/>
          <w:sz w:val="28"/>
          <w:szCs w:val="28"/>
        </w:rPr>
        <w:t>-</w:t>
      </w:r>
      <w:r w:rsidRPr="00BB0982">
        <w:rPr>
          <w:rFonts w:eastAsia="+mn-ea" w:cstheme="minorHAnsi"/>
          <w:b/>
          <w:bCs/>
          <w:sz w:val="28"/>
          <w:szCs w:val="28"/>
        </w:rPr>
        <w:t>C</w:t>
      </w:r>
      <w:r w:rsidRPr="00BB0982">
        <w:rPr>
          <w:rFonts w:eastAsia="+mn-ea" w:cstheme="minorHAnsi"/>
          <w:b/>
          <w:bCs/>
          <w:sz w:val="28"/>
          <w:szCs w:val="28"/>
          <w:lang w:val="es-ES_tradnl"/>
        </w:rPr>
        <w:t>orticodépendance</w:t>
      </w:r>
      <w:r w:rsidRPr="00BB0982">
        <w:rPr>
          <w:rFonts w:eastAsia="+mn-ea" w:cstheme="minorHAnsi"/>
          <w:bCs/>
          <w:sz w:val="28"/>
          <w:szCs w:val="28"/>
        </w:rPr>
        <w:t xml:space="preserve"> :</w:t>
      </w:r>
      <w:r w:rsidR="00695753" w:rsidRPr="00BB0982">
        <w:rPr>
          <w:rFonts w:eastAsia="+mn-ea" w:cstheme="minorHAnsi"/>
          <w:bCs/>
          <w:sz w:val="28"/>
          <w:szCs w:val="28"/>
        </w:rPr>
        <w:t xml:space="preserve"> </w:t>
      </w:r>
      <w:r w:rsidR="00695753" w:rsidRPr="00BB0982">
        <w:rPr>
          <w:rFonts w:eastAsia="+mn-ea" w:cstheme="minorHAnsi" w:hint="cs"/>
          <w:bCs/>
          <w:sz w:val="28"/>
          <w:szCs w:val="28"/>
        </w:rPr>
        <w:t xml:space="preserve">Reprise évolutive de la maladie lors de la décroissance de la corticothérapie à un seuil &gt;20mg/j ou &gt;0,5mg/kg/j </w:t>
      </w:r>
    </w:p>
    <w:p w:rsidR="009B4476" w:rsidRPr="00031971" w:rsidRDefault="00BB0982" w:rsidP="00031971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BB0982">
        <w:rPr>
          <w:rFonts w:eastAsia="+mn-ea" w:cstheme="minorHAnsi"/>
          <w:b/>
          <w:bCs/>
          <w:sz w:val="28"/>
          <w:szCs w:val="28"/>
        </w:rPr>
        <w:t>-</w:t>
      </w:r>
      <w:r w:rsidR="00695753" w:rsidRPr="00BB0982">
        <w:rPr>
          <w:rFonts w:eastAsia="+mn-ea" w:cstheme="minorHAnsi" w:hint="cs"/>
          <w:b/>
          <w:bCs/>
          <w:sz w:val="28"/>
          <w:szCs w:val="28"/>
        </w:rPr>
        <w:t>Corticoré</w:t>
      </w:r>
      <w:r w:rsidRPr="00BB0982">
        <w:rPr>
          <w:rFonts w:eastAsia="+mn-ea" w:cstheme="minorHAnsi" w:hint="cs"/>
          <w:b/>
          <w:bCs/>
          <w:sz w:val="28"/>
          <w:szCs w:val="28"/>
        </w:rPr>
        <w:t>sistance</w:t>
      </w:r>
      <w:r>
        <w:rPr>
          <w:rFonts w:eastAsia="+mn-ea" w:cstheme="minorHAnsi" w:hint="cs"/>
          <w:bCs/>
          <w:sz w:val="28"/>
          <w:szCs w:val="28"/>
        </w:rPr>
        <w:t xml:space="preserve"> : absence de rémission</w:t>
      </w:r>
      <w:r>
        <w:rPr>
          <w:rFonts w:eastAsia="+mn-ea" w:cstheme="minorHAnsi"/>
          <w:bCs/>
          <w:sz w:val="28"/>
          <w:szCs w:val="28"/>
        </w:rPr>
        <w:t xml:space="preserve"> </w:t>
      </w:r>
      <w:r w:rsidR="00695753" w:rsidRPr="00BB0982">
        <w:rPr>
          <w:rFonts w:eastAsia="+mn-ea" w:cstheme="minorHAnsi" w:hint="cs"/>
          <w:bCs/>
          <w:sz w:val="28"/>
          <w:szCs w:val="28"/>
        </w:rPr>
        <w:t>clinique malgré une corticothérapie à</w:t>
      </w:r>
      <w:r w:rsidR="00695753" w:rsidRPr="00BB0982">
        <w:rPr>
          <w:rFonts w:eastAsia="+mn-ea" w:cstheme="minorHAnsi" w:hint="cs"/>
          <w:bCs/>
          <w:sz w:val="28"/>
          <w:szCs w:val="28"/>
        </w:rPr>
        <w:br/>
        <w:t>pleine dose 1mg/kg/j</w:t>
      </w:r>
    </w:p>
    <w:p w:rsidR="00BB0982" w:rsidRPr="00BB0982" w:rsidRDefault="00BB0982" w:rsidP="00BB0982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Cs/>
          <w:color w:val="FF0000"/>
          <w:sz w:val="36"/>
          <w:szCs w:val="28"/>
        </w:rPr>
      </w:pPr>
      <w:r>
        <w:rPr>
          <w:rFonts w:ascii="Times New Roman" w:eastAsia="+mn-ea" w:hAnsi="Times New Roman" w:cs="Times New Roman"/>
          <w:bCs/>
          <w:color w:val="FF0000"/>
          <w:sz w:val="36"/>
          <w:szCs w:val="28"/>
        </w:rPr>
        <w:t>3</w:t>
      </w:r>
      <w:r w:rsidRPr="00BB0982">
        <w:rPr>
          <w:rFonts w:ascii="Times New Roman" w:eastAsia="+mn-ea" w:hAnsi="Times New Roman" w:cs="Times New Roman"/>
          <w:bCs/>
          <w:color w:val="FF0000"/>
          <w:sz w:val="36"/>
          <w:szCs w:val="28"/>
        </w:rPr>
        <w:t>- Immunosuppresseurs:</w:t>
      </w:r>
    </w:p>
    <w:p w:rsidR="00BB0982" w:rsidRPr="000B0AEA" w:rsidRDefault="00BB0982" w:rsidP="000B0AEA">
      <w:pPr>
        <w:tabs>
          <w:tab w:val="left" w:pos="2152"/>
          <w:tab w:val="center" w:pos="4896"/>
        </w:tabs>
        <w:spacing w:after="0" w:line="240" w:lineRule="auto"/>
        <w:ind w:left="360"/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/>
          <w:bCs/>
          <w:sz w:val="28"/>
          <w:szCs w:val="28"/>
        </w:rPr>
        <w:t>-</w:t>
      </w:r>
      <w:r w:rsidRPr="000B0AEA">
        <w:rPr>
          <w:rFonts w:eastAsia="+mn-ea" w:cstheme="minorHAnsi" w:hint="cs"/>
          <w:bCs/>
          <w:sz w:val="28"/>
          <w:szCs w:val="28"/>
        </w:rPr>
        <w:t xml:space="preserve">Azathioprine (Imurel*) </w:t>
      </w:r>
      <w:r w:rsidRPr="000B0AEA">
        <w:rPr>
          <w:rFonts w:eastAsia="+mn-ea" w:cstheme="minorHAnsi"/>
          <w:bCs/>
          <w:sz w:val="28"/>
          <w:szCs w:val="28"/>
        </w:rPr>
        <w:t xml:space="preserve"> </w:t>
      </w:r>
      <w:r w:rsidR="000B0AEA">
        <w:rPr>
          <w:rFonts w:eastAsia="+mn-ea" w:cstheme="minorHAnsi"/>
          <w:bCs/>
          <w:sz w:val="28"/>
          <w:szCs w:val="28"/>
        </w:rPr>
        <w:t xml:space="preserve">     </w:t>
      </w:r>
      <w:r w:rsidR="000B0AEA" w:rsidRPr="000B0AEA">
        <w:rPr>
          <w:rFonts w:eastAsia="+mn-ea" w:cstheme="minorHAnsi"/>
          <w:bCs/>
          <w:sz w:val="28"/>
          <w:szCs w:val="28"/>
        </w:rPr>
        <w:t>CP</w:t>
      </w:r>
      <w:r w:rsidRPr="000B0AEA">
        <w:rPr>
          <w:rFonts w:eastAsia="+mn-ea" w:cstheme="minorHAnsi" w:hint="cs"/>
          <w:bCs/>
          <w:sz w:val="28"/>
          <w:szCs w:val="28"/>
        </w:rPr>
        <w:t xml:space="preserve"> 50 mg, </w:t>
      </w:r>
      <w:r w:rsidR="000B0AEA">
        <w:rPr>
          <w:rFonts w:eastAsia="+mn-ea" w:cstheme="minorHAnsi"/>
          <w:bCs/>
          <w:sz w:val="28"/>
          <w:szCs w:val="28"/>
        </w:rPr>
        <w:t xml:space="preserve">        </w:t>
      </w:r>
      <w:r w:rsidRPr="000B0AEA">
        <w:rPr>
          <w:rFonts w:eastAsia="+mn-ea" w:cstheme="minorHAnsi"/>
          <w:bCs/>
          <w:sz w:val="28"/>
          <w:szCs w:val="28"/>
        </w:rPr>
        <w:t xml:space="preserve"> </w:t>
      </w:r>
      <w:r w:rsidRPr="000B0AEA">
        <w:rPr>
          <w:rFonts w:eastAsia="+mn-ea" w:cstheme="minorHAnsi" w:hint="cs"/>
          <w:bCs/>
          <w:sz w:val="28"/>
          <w:szCs w:val="28"/>
        </w:rPr>
        <w:t>D</w:t>
      </w:r>
      <w:r w:rsidRPr="000B0AEA">
        <w:rPr>
          <w:rFonts w:eastAsia="+mn-ea" w:cstheme="minorHAnsi"/>
          <w:bCs/>
          <w:sz w:val="28"/>
          <w:szCs w:val="28"/>
        </w:rPr>
        <w:t xml:space="preserve">ose </w:t>
      </w:r>
      <w:r w:rsidRPr="000B0AEA">
        <w:rPr>
          <w:rFonts w:eastAsia="+mn-ea" w:cstheme="minorHAnsi" w:hint="cs"/>
          <w:bCs/>
          <w:sz w:val="28"/>
          <w:szCs w:val="28"/>
        </w:rPr>
        <w:t xml:space="preserve">: 2 à 2.5 mg/Kg/j. </w:t>
      </w:r>
    </w:p>
    <w:p w:rsidR="00BB0982" w:rsidRPr="000B0AEA" w:rsidRDefault="00BB0982" w:rsidP="000B0AEA">
      <w:pPr>
        <w:tabs>
          <w:tab w:val="left" w:pos="2152"/>
          <w:tab w:val="center" w:pos="4896"/>
        </w:tabs>
        <w:spacing w:after="0" w:line="240" w:lineRule="auto"/>
        <w:ind w:left="360"/>
        <w:rPr>
          <w:rFonts w:eastAsia="+mn-ea" w:cstheme="minorHAnsi"/>
          <w:b/>
          <w:bCs/>
          <w:sz w:val="28"/>
          <w:szCs w:val="28"/>
        </w:rPr>
      </w:pPr>
      <w:r>
        <w:rPr>
          <w:rFonts w:eastAsia="+mn-ea" w:cstheme="minorHAnsi"/>
          <w:bCs/>
          <w:sz w:val="28"/>
          <w:szCs w:val="28"/>
        </w:rPr>
        <w:t xml:space="preserve">        </w:t>
      </w:r>
      <w:r w:rsidRPr="000B0AEA">
        <w:rPr>
          <w:rFonts w:eastAsia="+mn-ea" w:cstheme="minorHAnsi"/>
          <w:b/>
          <w:bCs/>
          <w:sz w:val="28"/>
          <w:szCs w:val="28"/>
        </w:rPr>
        <w:t>Un</w:t>
      </w:r>
      <w:r w:rsidRPr="000B0AEA">
        <w:rPr>
          <w:rFonts w:eastAsia="+mn-ea" w:cstheme="minorHAnsi" w:hint="cs"/>
          <w:b/>
          <w:bCs/>
          <w:sz w:val="28"/>
          <w:szCs w:val="28"/>
        </w:rPr>
        <w:t xml:space="preserve"> effet retard, 8 à 9 semaines.</w:t>
      </w:r>
    </w:p>
    <w:p w:rsidR="00BB0982" w:rsidRPr="00BB0982" w:rsidRDefault="00BB0982" w:rsidP="000B0AEA">
      <w:pPr>
        <w:tabs>
          <w:tab w:val="left" w:pos="2152"/>
          <w:tab w:val="center" w:pos="4896"/>
        </w:tabs>
        <w:spacing w:after="0" w:line="240" w:lineRule="auto"/>
        <w:ind w:left="174"/>
        <w:rPr>
          <w:rFonts w:eastAsia="+mn-ea" w:cstheme="minorHAnsi"/>
          <w:bCs/>
          <w:sz w:val="28"/>
          <w:szCs w:val="28"/>
        </w:rPr>
      </w:pPr>
    </w:p>
    <w:p w:rsidR="00BB0982" w:rsidRPr="00BB0982" w:rsidRDefault="00BB0982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BB0982">
        <w:rPr>
          <w:rFonts w:eastAsia="+mn-ea" w:cstheme="minorHAnsi" w:hint="cs"/>
          <w:bCs/>
          <w:sz w:val="28"/>
          <w:szCs w:val="28"/>
        </w:rPr>
        <w:t>6-mercaptopurine (Purinethol*) cp 50 mg,</w:t>
      </w:r>
      <w:r w:rsidRPr="00BB0982">
        <w:rPr>
          <w:rFonts w:eastAsia="+mn-ea" w:cstheme="minorHAnsi"/>
          <w:bCs/>
          <w:sz w:val="28"/>
          <w:szCs w:val="28"/>
        </w:rPr>
        <w:t xml:space="preserve">    </w:t>
      </w:r>
      <w:r w:rsidRPr="00BB0982">
        <w:rPr>
          <w:rFonts w:eastAsia="+mn-ea" w:cstheme="minorHAnsi" w:hint="cs"/>
          <w:bCs/>
          <w:sz w:val="28"/>
          <w:szCs w:val="28"/>
        </w:rPr>
        <w:t>1 à 1.5  mg/Kg/j.</w:t>
      </w:r>
    </w:p>
    <w:p w:rsidR="00BB0982" w:rsidRPr="00BB0982" w:rsidRDefault="00BB0982" w:rsidP="000B0AEA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</w:p>
    <w:p w:rsidR="00BB0982" w:rsidRPr="00BB0982" w:rsidRDefault="00BB0982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BB0982">
        <w:rPr>
          <w:rFonts w:eastAsia="+mn-ea" w:cstheme="minorHAnsi" w:hint="cs"/>
          <w:bCs/>
          <w:sz w:val="28"/>
          <w:szCs w:val="28"/>
        </w:rPr>
        <w:t xml:space="preserve">ciclosporine </w:t>
      </w:r>
      <w:r w:rsidR="000B0AEA">
        <w:rPr>
          <w:rFonts w:eastAsia="+mn-ea" w:cstheme="minorHAnsi"/>
          <w:bCs/>
          <w:sz w:val="28"/>
          <w:szCs w:val="28"/>
        </w:rPr>
        <w:t xml:space="preserve"> </w:t>
      </w:r>
      <w:r w:rsidRPr="00BB0982">
        <w:rPr>
          <w:rFonts w:eastAsia="+mn-ea" w:cstheme="minorHAnsi" w:hint="cs"/>
          <w:bCs/>
          <w:sz w:val="28"/>
          <w:szCs w:val="28"/>
        </w:rPr>
        <w:t>IV</w:t>
      </w:r>
      <w:r w:rsidR="000B0AEA">
        <w:rPr>
          <w:rFonts w:eastAsia="+mn-ea" w:cstheme="minorHAnsi"/>
          <w:bCs/>
          <w:sz w:val="28"/>
          <w:szCs w:val="28"/>
        </w:rPr>
        <w:t xml:space="preserve"> </w:t>
      </w:r>
      <w:r w:rsidRPr="00BB0982">
        <w:rPr>
          <w:rFonts w:eastAsia="+mn-ea" w:cstheme="minorHAnsi" w:hint="cs"/>
          <w:bCs/>
          <w:sz w:val="28"/>
          <w:szCs w:val="28"/>
        </w:rPr>
        <w:t>(Sandimum*)</w:t>
      </w:r>
      <w:r w:rsidR="000B0AEA">
        <w:rPr>
          <w:rFonts w:eastAsia="+mn-ea" w:cstheme="minorHAnsi"/>
          <w:bCs/>
          <w:sz w:val="28"/>
          <w:szCs w:val="28"/>
        </w:rPr>
        <w:t xml:space="preserve">  </w:t>
      </w:r>
      <w:r w:rsidRPr="00BB0982">
        <w:rPr>
          <w:rFonts w:eastAsia="+mn-ea" w:cstheme="minorHAnsi" w:hint="cs"/>
          <w:bCs/>
          <w:sz w:val="28"/>
          <w:szCs w:val="28"/>
        </w:rPr>
        <w:t xml:space="preserve"> puis relais par la voie orale (Néoral*) </w:t>
      </w:r>
    </w:p>
    <w:p w:rsidR="00BB0982" w:rsidRPr="00BB0982" w:rsidRDefault="00BB0982" w:rsidP="000B0AEA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</w:p>
    <w:p w:rsidR="00BB0982" w:rsidRDefault="00BB0982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BB0982">
        <w:rPr>
          <w:rFonts w:eastAsia="+mn-ea" w:cstheme="minorHAnsi" w:hint="cs"/>
          <w:bCs/>
          <w:sz w:val="28"/>
          <w:szCs w:val="28"/>
        </w:rPr>
        <w:t>Metothréxate</w:t>
      </w:r>
      <w:r w:rsidR="000B0AEA">
        <w:rPr>
          <w:rFonts w:eastAsia="+mn-ea" w:cstheme="minorHAnsi"/>
          <w:bCs/>
          <w:sz w:val="28"/>
          <w:szCs w:val="28"/>
        </w:rPr>
        <w:t xml:space="preserve"> </w:t>
      </w:r>
      <w:r w:rsidRPr="00BB0982">
        <w:rPr>
          <w:rFonts w:eastAsia="+mn-ea" w:cstheme="minorHAnsi" w:hint="cs"/>
          <w:bCs/>
          <w:sz w:val="28"/>
          <w:szCs w:val="28"/>
        </w:rPr>
        <w:t xml:space="preserve"> IM ou s/c </w:t>
      </w:r>
      <w:r w:rsidR="000B0AEA">
        <w:rPr>
          <w:rFonts w:eastAsia="+mn-ea" w:cstheme="minorHAnsi"/>
          <w:bCs/>
          <w:sz w:val="28"/>
          <w:szCs w:val="28"/>
        </w:rPr>
        <w:t xml:space="preserve"> </w:t>
      </w:r>
      <w:r w:rsidRPr="00BB0982">
        <w:rPr>
          <w:rFonts w:eastAsia="+mn-ea" w:cstheme="minorHAnsi" w:hint="cs"/>
          <w:bCs/>
          <w:sz w:val="28"/>
          <w:szCs w:val="28"/>
        </w:rPr>
        <w:t>1 fois/sem puis voie orale.</w:t>
      </w:r>
    </w:p>
    <w:p w:rsidR="000B0AEA" w:rsidRPr="000B0AEA" w:rsidRDefault="000B0AEA" w:rsidP="000B0AEA">
      <w:pPr>
        <w:pStyle w:val="Paragraphedeliste"/>
        <w:rPr>
          <w:rFonts w:eastAsia="+mn-ea" w:cstheme="minorHAnsi"/>
          <w:bCs/>
          <w:sz w:val="28"/>
          <w:szCs w:val="28"/>
        </w:rPr>
      </w:pPr>
    </w:p>
    <w:p w:rsidR="000B0AEA" w:rsidRPr="000B0AEA" w:rsidRDefault="000B0AEA" w:rsidP="000B0AEA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8"/>
        </w:rPr>
      </w:pPr>
      <w:r w:rsidRPr="000B0AEA">
        <w:rPr>
          <w:rFonts w:eastAsia="+mn-ea" w:cstheme="minorHAnsi" w:hint="cs"/>
          <w:bCs/>
          <w:sz w:val="32"/>
          <w:szCs w:val="28"/>
        </w:rPr>
        <w:t xml:space="preserve">Effets indésirables : </w:t>
      </w:r>
    </w:p>
    <w:p w:rsidR="000B0AEA" w:rsidRPr="000B0AEA" w:rsidRDefault="000B0AEA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>pancréatites aiguës : CI définitive</w:t>
      </w:r>
    </w:p>
    <w:p w:rsidR="009B4476" w:rsidRPr="000B0AEA" w:rsidRDefault="009B4476" w:rsidP="0050433B">
      <w:pPr>
        <w:numPr>
          <w:ilvl w:val="0"/>
          <w:numId w:val="2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 xml:space="preserve"> toxicité hépatique : hépatites cytolytiques,</w:t>
      </w:r>
    </w:p>
    <w:p w:rsidR="000B0AEA" w:rsidRPr="000B0AEA" w:rsidRDefault="009B4476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 xml:space="preserve">Toxicité hématologique </w:t>
      </w:r>
      <w:r w:rsidR="000B0AEA" w:rsidRPr="000B0AEA">
        <w:rPr>
          <w:rFonts w:eastAsia="+mn-ea" w:cstheme="minorHAnsi" w:hint="cs"/>
          <w:bCs/>
          <w:sz w:val="28"/>
          <w:szCs w:val="28"/>
        </w:rPr>
        <w:t>cytopénies :</w:t>
      </w:r>
    </w:p>
    <w:p w:rsidR="000B0AEA" w:rsidRPr="000B0AEA" w:rsidRDefault="000B0AEA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 xml:space="preserve"> </w:t>
      </w:r>
      <w:r w:rsidR="009B4476" w:rsidRPr="000B0AEA">
        <w:rPr>
          <w:rFonts w:eastAsia="+mn-ea" w:cstheme="minorHAnsi" w:hint="cs"/>
          <w:bCs/>
          <w:sz w:val="28"/>
          <w:szCs w:val="28"/>
        </w:rPr>
        <w:t xml:space="preserve">réactions d’intolérance : éruptions cutanées, </w:t>
      </w:r>
    </w:p>
    <w:p w:rsidR="009B4476" w:rsidRPr="000B0AEA" w:rsidRDefault="009B4476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>troubles digestifs,</w:t>
      </w:r>
      <w:r w:rsidR="000B0AEA" w:rsidRPr="000B0AEA">
        <w:rPr>
          <w:rFonts w:eastAsia="+mn-ea" w:cstheme="minorHAnsi"/>
          <w:bCs/>
          <w:sz w:val="28"/>
          <w:szCs w:val="28"/>
        </w:rPr>
        <w:t xml:space="preserve"> </w:t>
      </w:r>
      <w:r w:rsidRPr="000B0AEA">
        <w:rPr>
          <w:rFonts w:eastAsia="+mn-ea" w:cstheme="minorHAnsi" w:hint="cs"/>
          <w:bCs/>
          <w:sz w:val="28"/>
          <w:szCs w:val="28"/>
        </w:rPr>
        <w:t>céphalées, fièvre, myalgies</w:t>
      </w:r>
    </w:p>
    <w:p w:rsidR="009B4476" w:rsidRPr="000B0AEA" w:rsidRDefault="009B4476" w:rsidP="0050433B">
      <w:pPr>
        <w:numPr>
          <w:ilvl w:val="0"/>
          <w:numId w:val="2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>. infectieux : infections opportunistes</w:t>
      </w:r>
    </w:p>
    <w:p w:rsidR="000B0AEA" w:rsidRPr="000B0AEA" w:rsidRDefault="009B4476" w:rsidP="0050433B">
      <w:pPr>
        <w:numPr>
          <w:ilvl w:val="0"/>
          <w:numId w:val="2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t>. lymphomes</w:t>
      </w:r>
      <w:r w:rsidRPr="000B0AEA">
        <w:rPr>
          <w:rFonts w:eastAsia="+mn-ea" w:cstheme="minorHAnsi" w:hint="cs"/>
          <w:bCs/>
          <w:sz w:val="28"/>
          <w:szCs w:val="28"/>
          <w:u w:val="single"/>
        </w:rPr>
        <w:t xml:space="preserve"> </w:t>
      </w:r>
    </w:p>
    <w:p w:rsidR="00356ECC" w:rsidRDefault="009B4476" w:rsidP="00A05690">
      <w:pPr>
        <w:tabs>
          <w:tab w:val="left" w:pos="2152"/>
          <w:tab w:val="center" w:pos="4896"/>
        </w:tabs>
        <w:spacing w:line="240" w:lineRule="auto"/>
        <w:ind w:left="720"/>
        <w:rPr>
          <w:rFonts w:eastAsia="+mn-ea" w:cstheme="minorHAnsi"/>
          <w:b/>
          <w:bCs/>
          <w:sz w:val="32"/>
          <w:szCs w:val="28"/>
        </w:rPr>
      </w:pPr>
      <w:r w:rsidRPr="000B0AEA">
        <w:rPr>
          <w:rFonts w:eastAsia="+mn-ea" w:cstheme="minorHAnsi" w:hint="cs"/>
          <w:bCs/>
          <w:sz w:val="28"/>
          <w:szCs w:val="28"/>
        </w:rPr>
        <w:br/>
      </w:r>
      <w:r w:rsidRPr="000B0AEA">
        <w:rPr>
          <w:rFonts w:eastAsia="+mn-ea" w:cstheme="minorHAnsi" w:hint="cs"/>
          <w:b/>
          <w:bCs/>
          <w:sz w:val="32"/>
          <w:szCs w:val="28"/>
        </w:rPr>
        <w:t>- Surveillance+++ :</w:t>
      </w:r>
      <w:r w:rsidR="000B0AEA" w:rsidRPr="000B0AEA">
        <w:rPr>
          <w:rFonts w:eastAsia="+mn-ea" w:cstheme="minorHAnsi"/>
          <w:b/>
          <w:bCs/>
          <w:sz w:val="32"/>
          <w:szCs w:val="28"/>
        </w:rPr>
        <w:t xml:space="preserve">      </w:t>
      </w:r>
      <w:r w:rsidRPr="000B0AEA">
        <w:rPr>
          <w:rFonts w:eastAsia="+mn-ea" w:cstheme="minorHAnsi" w:hint="cs"/>
          <w:b/>
          <w:bCs/>
          <w:sz w:val="32"/>
          <w:szCs w:val="28"/>
        </w:rPr>
        <w:t xml:space="preserve">NFS et biologie </w:t>
      </w:r>
      <w:r w:rsidRPr="009B26A0">
        <w:rPr>
          <w:rFonts w:eastAsia="+mn-ea" w:cstheme="minorHAnsi" w:hint="cs"/>
          <w:b/>
          <w:bCs/>
          <w:sz w:val="32"/>
          <w:szCs w:val="28"/>
        </w:rPr>
        <w:t>hépatique</w:t>
      </w:r>
    </w:p>
    <w:p w:rsidR="008430A4" w:rsidRDefault="008430A4" w:rsidP="00A05690">
      <w:pPr>
        <w:tabs>
          <w:tab w:val="left" w:pos="2152"/>
          <w:tab w:val="center" w:pos="4896"/>
        </w:tabs>
        <w:spacing w:line="240" w:lineRule="auto"/>
        <w:ind w:left="720"/>
        <w:rPr>
          <w:rFonts w:eastAsia="+mn-ea" w:cstheme="minorHAnsi"/>
          <w:b/>
          <w:bCs/>
          <w:sz w:val="32"/>
          <w:szCs w:val="28"/>
        </w:rPr>
      </w:pPr>
    </w:p>
    <w:p w:rsidR="008430A4" w:rsidRDefault="008430A4" w:rsidP="00A05690">
      <w:pPr>
        <w:tabs>
          <w:tab w:val="left" w:pos="2152"/>
          <w:tab w:val="center" w:pos="4896"/>
        </w:tabs>
        <w:spacing w:line="240" w:lineRule="auto"/>
        <w:ind w:left="720"/>
        <w:rPr>
          <w:rFonts w:eastAsia="+mn-ea" w:cstheme="minorHAnsi"/>
          <w:b/>
          <w:bCs/>
          <w:sz w:val="32"/>
          <w:szCs w:val="28"/>
        </w:rPr>
      </w:pPr>
    </w:p>
    <w:p w:rsidR="000B0AEA" w:rsidRPr="00356ECC" w:rsidRDefault="000B0AEA" w:rsidP="000B0AEA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</w:pPr>
      <w:r w:rsidRPr="000B0AEA"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  <w:t>4</w:t>
      </w:r>
      <w:r w:rsidRPr="000B0AEA">
        <w:rPr>
          <w:rFonts w:ascii="Times New Roman" w:eastAsia="+mn-ea" w:hAnsi="Times New Roman" w:cs="Times New Roman"/>
          <w:b/>
          <w:bCs/>
          <w:color w:val="FF0000"/>
          <w:sz w:val="40"/>
          <w:szCs w:val="28"/>
        </w:rPr>
        <w:t>-</w:t>
      </w:r>
      <w:r w:rsidRPr="000B0AEA">
        <w:rPr>
          <w:rFonts w:ascii="Times New Roman" w:eastAsia="+mn-ea" w:hAnsi="Times New Roman" w:cs="Times New Roman"/>
          <w:color w:val="FF0000"/>
          <w:kern w:val="24"/>
          <w:sz w:val="72"/>
          <w:szCs w:val="64"/>
        </w:rPr>
        <w:t xml:space="preserve"> </w:t>
      </w:r>
      <w:r w:rsidRPr="00356ECC">
        <w:rPr>
          <w:rFonts w:ascii="Times New Roman" w:hAnsi="Times New Roman" w:cs="Times New Roman"/>
          <w:b/>
          <w:bCs/>
          <w:color w:val="FF0000"/>
          <w:sz w:val="40"/>
          <w:szCs w:val="28"/>
        </w:rPr>
        <w:t>Biothérapies </w:t>
      </w:r>
      <w:r w:rsidRPr="00356ECC">
        <w:rPr>
          <w:rFonts w:ascii="Times New Roman" w:hAnsi="Times New Roman" w:cs="Times New Roman"/>
          <w:b/>
          <w:bCs/>
          <w:sz w:val="36"/>
          <w:szCs w:val="28"/>
        </w:rPr>
        <w:t>:</w:t>
      </w:r>
    </w:p>
    <w:p w:rsidR="004A7913" w:rsidRPr="00A05690" w:rsidRDefault="000B0AEA" w:rsidP="000B0AEA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</w:pPr>
      <w:r w:rsidRPr="00356ECC"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  <w:t>Immunomodulateurs, immunorégulateurs: AntiTNFa</w:t>
      </w:r>
    </w:p>
    <w:p w:rsidR="004A7913" w:rsidRPr="00356ECC" w:rsidRDefault="004A7913" w:rsidP="004A7913">
      <w:pPr>
        <w:tabs>
          <w:tab w:val="left" w:pos="2152"/>
          <w:tab w:val="center" w:pos="4896"/>
        </w:tabs>
        <w:spacing w:after="0"/>
        <w:rPr>
          <w:rFonts w:eastAsia="+mn-ea" w:cstheme="minorHAnsi"/>
          <w:color w:val="FF0000"/>
          <w:kern w:val="24"/>
          <w:sz w:val="96"/>
          <w:szCs w:val="72"/>
        </w:rPr>
      </w:pPr>
      <w:r w:rsidRPr="00356ECC">
        <w:rPr>
          <w:rFonts w:eastAsia="+mn-ea" w:cstheme="minorHAnsi"/>
          <w:bCs/>
          <w:sz w:val="32"/>
          <w:szCs w:val="28"/>
        </w:rPr>
        <w:t>TNF alpha : facteur local favorise l’inflammation intestinale</w:t>
      </w:r>
      <w:r w:rsidRPr="00356ECC">
        <w:rPr>
          <w:rFonts w:eastAsia="+mn-ea" w:cstheme="minorHAnsi"/>
          <w:bCs/>
          <w:sz w:val="32"/>
          <w:szCs w:val="28"/>
        </w:rPr>
        <w:br/>
      </w:r>
      <w:r w:rsidRPr="00356ECC">
        <w:rPr>
          <w:rFonts w:cstheme="minorHAnsi"/>
          <w:bCs/>
          <w:sz w:val="32"/>
          <w:szCs w:val="28"/>
        </w:rPr>
        <w:t>AntiTNFa :</w:t>
      </w:r>
      <w:r w:rsidRPr="00356ECC">
        <w:rPr>
          <w:rFonts w:eastAsia="+mn-ea" w:cstheme="minorHAnsi"/>
          <w:color w:val="000000"/>
          <w:kern w:val="24"/>
          <w:sz w:val="72"/>
          <w:szCs w:val="56"/>
        </w:rPr>
        <w:t xml:space="preserve"> </w:t>
      </w:r>
      <w:r w:rsidRPr="00356ECC">
        <w:rPr>
          <w:rFonts w:eastAsia="+mn-ea" w:cstheme="minorHAnsi"/>
          <w:bCs/>
          <w:sz w:val="32"/>
          <w:szCs w:val="28"/>
        </w:rPr>
        <w:t xml:space="preserve">AC bloquant produits par génie génétique (coûteux) entraine la </w:t>
      </w:r>
      <w:r w:rsidR="009B26A0" w:rsidRPr="00356ECC">
        <w:rPr>
          <w:rFonts w:eastAsia="+mn-ea" w:cstheme="minorHAnsi"/>
          <w:bCs/>
          <w:sz w:val="32"/>
          <w:szCs w:val="28"/>
        </w:rPr>
        <w:t>Neutralisation du TNF</w:t>
      </w:r>
      <w:r w:rsidR="009B26A0" w:rsidRPr="00356ECC">
        <w:rPr>
          <w:rFonts w:eastAsia="+mn-ea" w:cstheme="minorHAnsi"/>
          <w:bCs/>
          <w:sz w:val="32"/>
          <w:szCs w:val="28"/>
          <w:lang w:val="el-GR"/>
        </w:rPr>
        <w:t xml:space="preserve">α </w:t>
      </w:r>
      <w:r w:rsidR="009B26A0" w:rsidRPr="00356ECC">
        <w:rPr>
          <w:rFonts w:eastAsia="+mn-ea" w:cstheme="minorHAnsi"/>
          <w:bCs/>
          <w:sz w:val="32"/>
          <w:szCs w:val="28"/>
        </w:rPr>
        <w:t>soluble</w:t>
      </w:r>
      <w:r w:rsidRPr="00356ECC">
        <w:rPr>
          <w:rFonts w:eastAsia="+mn-ea" w:cstheme="minorHAnsi"/>
          <w:bCs/>
          <w:sz w:val="32"/>
          <w:szCs w:val="28"/>
        </w:rPr>
        <w:t xml:space="preserve"> et </w:t>
      </w:r>
      <w:r w:rsidR="009B26A0" w:rsidRPr="00356ECC">
        <w:rPr>
          <w:rFonts w:eastAsia="+mn-ea" w:cstheme="minorHAnsi"/>
          <w:bCs/>
          <w:sz w:val="32"/>
          <w:szCs w:val="28"/>
        </w:rPr>
        <w:t xml:space="preserve"> l’Apoptose des cellules exprimant </w:t>
      </w:r>
      <w:r w:rsidR="0008359B" w:rsidRPr="00356ECC">
        <w:rPr>
          <w:rFonts w:eastAsia="+mn-ea" w:cstheme="minorHAnsi"/>
          <w:bCs/>
          <w:sz w:val="32"/>
          <w:szCs w:val="28"/>
        </w:rPr>
        <w:t xml:space="preserve"> </w:t>
      </w:r>
      <w:r w:rsidRPr="00356ECC">
        <w:rPr>
          <w:rFonts w:eastAsia="+mn-ea" w:cstheme="minorHAnsi"/>
          <w:bCs/>
          <w:sz w:val="32"/>
          <w:szCs w:val="28"/>
        </w:rPr>
        <w:t>tnf</w:t>
      </w:r>
    </w:p>
    <w:p w:rsidR="009B26A0" w:rsidRPr="00356ECC" w:rsidRDefault="004A7913" w:rsidP="004A7913">
      <w:pPr>
        <w:tabs>
          <w:tab w:val="left" w:pos="2152"/>
          <w:tab w:val="center" w:pos="4896"/>
        </w:tabs>
        <w:spacing w:after="0"/>
        <w:rPr>
          <w:rFonts w:eastAsia="+mn-ea" w:cstheme="minorHAnsi"/>
          <w:color w:val="FF0000"/>
          <w:kern w:val="24"/>
          <w:sz w:val="96"/>
          <w:szCs w:val="72"/>
        </w:rPr>
      </w:pPr>
      <w:r w:rsidRPr="00356ECC">
        <w:rPr>
          <w:rFonts w:cstheme="minorHAnsi"/>
          <w:bCs/>
          <w:sz w:val="32"/>
          <w:szCs w:val="28"/>
        </w:rPr>
        <w:t xml:space="preserve">            Type </w:t>
      </w:r>
      <w:r w:rsidR="0008359B" w:rsidRPr="00356ECC">
        <w:rPr>
          <w:rFonts w:cstheme="minorHAnsi"/>
          <w:bCs/>
          <w:sz w:val="32"/>
          <w:szCs w:val="28"/>
        </w:rPr>
        <w:t>: -</w:t>
      </w:r>
      <w:r w:rsidR="009B26A0" w:rsidRPr="00356ECC">
        <w:rPr>
          <w:rFonts w:eastAsia="+mn-ea" w:cstheme="minorHAnsi"/>
          <w:bCs/>
          <w:sz w:val="32"/>
          <w:szCs w:val="28"/>
        </w:rPr>
        <w:t xml:space="preserve"> Infliximab (Remicade*) en IV.</w:t>
      </w:r>
    </w:p>
    <w:p w:rsidR="004A7913" w:rsidRPr="00356ECC" w:rsidRDefault="004A7913" w:rsidP="004A7913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32"/>
          <w:szCs w:val="28"/>
        </w:rPr>
      </w:pPr>
      <w:r w:rsidRPr="00356ECC">
        <w:rPr>
          <w:rFonts w:eastAsia="+mn-ea" w:cstheme="minorHAnsi"/>
          <w:bCs/>
          <w:sz w:val="32"/>
          <w:szCs w:val="28"/>
        </w:rPr>
        <w:t xml:space="preserve">                        -</w:t>
      </w:r>
      <w:r w:rsidR="009B26A0" w:rsidRPr="00356ECC">
        <w:rPr>
          <w:rFonts w:eastAsia="+mn-ea" w:cstheme="minorHAnsi"/>
          <w:bCs/>
          <w:sz w:val="32"/>
          <w:szCs w:val="28"/>
        </w:rPr>
        <w:t>Adalimumab  (Humira*): en sc auto-injections.</w:t>
      </w:r>
    </w:p>
    <w:p w:rsidR="004A7913" w:rsidRPr="00356ECC" w:rsidRDefault="009B26A0" w:rsidP="0050433B">
      <w:pPr>
        <w:pStyle w:val="Paragraphedeliste"/>
        <w:numPr>
          <w:ilvl w:val="0"/>
          <w:numId w:val="30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32"/>
          <w:szCs w:val="28"/>
        </w:rPr>
      </w:pPr>
      <w:r w:rsidRPr="00356ECC">
        <w:rPr>
          <w:rFonts w:asciiTheme="minorHAnsi" w:eastAsia="+mn-ea" w:hAnsiTheme="minorHAnsi" w:cstheme="minorHAnsi"/>
          <w:bCs/>
          <w:sz w:val="32"/>
          <w:szCs w:val="28"/>
        </w:rPr>
        <w:t>Efficacité importante</w:t>
      </w:r>
      <w:r w:rsidR="004A7913" w:rsidRPr="00356ECC">
        <w:rPr>
          <w:rFonts w:asciiTheme="minorHAnsi" w:eastAsia="+mn-ea" w:hAnsiTheme="minorHAnsi" w:cstheme="minorHAnsi"/>
          <w:bCs/>
          <w:sz w:val="32"/>
          <w:szCs w:val="28"/>
        </w:rPr>
        <w:t> :</w:t>
      </w:r>
      <w:r w:rsidR="0008359B" w:rsidRPr="00356ECC">
        <w:rPr>
          <w:rFonts w:asciiTheme="minorHAnsi" w:eastAsia="+mn-ea" w:hAnsiTheme="minorHAnsi" w:cstheme="minorHAnsi"/>
          <w:bCs/>
          <w:sz w:val="32"/>
          <w:szCs w:val="28"/>
        </w:rPr>
        <w:t xml:space="preserve"> </w:t>
      </w:r>
      <w:r w:rsidRPr="00356ECC">
        <w:rPr>
          <w:rFonts w:asciiTheme="minorHAnsi" w:eastAsia="+mn-ea" w:hAnsiTheme="minorHAnsi" w:cstheme="minorHAnsi"/>
          <w:bCs/>
          <w:sz w:val="32"/>
          <w:szCs w:val="28"/>
        </w:rPr>
        <w:t>80% de réponse rapide, 50% de rémission à 1 mois</w:t>
      </w:r>
    </w:p>
    <w:p w:rsidR="0008359B" w:rsidRDefault="004A7913" w:rsidP="0008359B">
      <w:pPr>
        <w:pStyle w:val="Paragraphedeliste"/>
        <w:numPr>
          <w:ilvl w:val="0"/>
          <w:numId w:val="30"/>
        </w:numPr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8"/>
        </w:rPr>
      </w:pPr>
      <w:r w:rsidRPr="00356ECC">
        <w:rPr>
          <w:rFonts w:eastAsia="+mn-ea" w:cstheme="minorHAnsi"/>
          <w:bCs/>
          <w:sz w:val="32"/>
          <w:szCs w:val="28"/>
        </w:rPr>
        <w:t>Risque :</w:t>
      </w:r>
      <w:r w:rsidR="009B26A0" w:rsidRPr="00356ECC">
        <w:rPr>
          <w:rFonts w:eastAsia="+mn-ea" w:cstheme="minorHAnsi"/>
          <w:bCs/>
          <w:sz w:val="32"/>
          <w:szCs w:val="28"/>
        </w:rPr>
        <w:br/>
      </w:r>
      <w:r w:rsidRPr="00356ECC">
        <w:rPr>
          <w:rFonts w:eastAsia="+mn-ea" w:cstheme="minorHAnsi"/>
          <w:bCs/>
          <w:sz w:val="32"/>
          <w:szCs w:val="28"/>
        </w:rPr>
        <w:t xml:space="preserve">   </w:t>
      </w:r>
      <w:r w:rsidR="009B26A0" w:rsidRPr="00356ECC">
        <w:rPr>
          <w:rFonts w:eastAsia="+mn-ea" w:cstheme="minorHAnsi"/>
          <w:bCs/>
          <w:sz w:val="32"/>
          <w:szCs w:val="28"/>
        </w:rPr>
        <w:t>Réactions de type allergique au cours des perfusions</w:t>
      </w:r>
      <w:r w:rsidR="009B26A0" w:rsidRPr="00356ECC">
        <w:rPr>
          <w:rFonts w:eastAsia="+mn-ea" w:cstheme="minorHAnsi"/>
          <w:bCs/>
          <w:sz w:val="32"/>
          <w:szCs w:val="28"/>
        </w:rPr>
        <w:br/>
      </w:r>
      <w:r w:rsidRPr="00356ECC">
        <w:rPr>
          <w:rFonts w:eastAsia="+mn-ea" w:cstheme="minorHAnsi"/>
          <w:bCs/>
          <w:sz w:val="32"/>
          <w:szCs w:val="28"/>
        </w:rPr>
        <w:t xml:space="preserve">  </w:t>
      </w:r>
      <w:r w:rsidR="009B26A0" w:rsidRPr="00356ECC">
        <w:rPr>
          <w:rFonts w:eastAsia="+mn-ea" w:cstheme="minorHAnsi"/>
          <w:bCs/>
          <w:sz w:val="32"/>
          <w:szCs w:val="28"/>
        </w:rPr>
        <w:t xml:space="preserve"> Infections</w:t>
      </w:r>
      <w:r w:rsidRPr="00356ECC">
        <w:rPr>
          <w:rFonts w:eastAsia="+mn-ea" w:cstheme="minorHAnsi"/>
          <w:bCs/>
          <w:sz w:val="32"/>
          <w:szCs w:val="28"/>
        </w:rPr>
        <w:t xml:space="preserve"> (tuberculose)</w:t>
      </w:r>
      <w:r w:rsidR="009B26A0" w:rsidRPr="00356ECC">
        <w:rPr>
          <w:rFonts w:eastAsia="+mn-ea" w:cstheme="minorHAnsi"/>
          <w:bCs/>
          <w:sz w:val="32"/>
          <w:szCs w:val="28"/>
        </w:rPr>
        <w:br/>
      </w:r>
      <w:r w:rsidRPr="00356ECC">
        <w:rPr>
          <w:rFonts w:eastAsia="+mn-ea" w:cstheme="minorHAnsi"/>
          <w:bCs/>
          <w:sz w:val="32"/>
          <w:szCs w:val="28"/>
        </w:rPr>
        <w:t xml:space="preserve">  </w:t>
      </w:r>
      <w:r w:rsidR="00356ECC">
        <w:rPr>
          <w:rFonts w:eastAsia="+mn-ea" w:cstheme="minorHAnsi"/>
          <w:bCs/>
          <w:sz w:val="32"/>
          <w:szCs w:val="28"/>
        </w:rPr>
        <w:t xml:space="preserve"> </w:t>
      </w:r>
      <w:r w:rsidR="009B26A0" w:rsidRPr="00356ECC">
        <w:rPr>
          <w:rFonts w:eastAsia="+mn-ea" w:cstheme="minorHAnsi"/>
          <w:bCs/>
          <w:sz w:val="32"/>
          <w:szCs w:val="28"/>
        </w:rPr>
        <w:t>Hypersensibilité retardée</w:t>
      </w:r>
    </w:p>
    <w:p w:rsidR="00125752" w:rsidRDefault="00125752" w:rsidP="00125752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8"/>
        </w:rPr>
      </w:pPr>
    </w:p>
    <w:p w:rsidR="00125752" w:rsidRDefault="00125752" w:rsidP="00125752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8"/>
        </w:rPr>
      </w:pPr>
    </w:p>
    <w:p w:rsidR="00125752" w:rsidRPr="00A05690" w:rsidRDefault="00125752" w:rsidP="00125752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8"/>
        </w:rPr>
      </w:pPr>
    </w:p>
    <w:p w:rsidR="00A05690" w:rsidRDefault="0008359B" w:rsidP="00A05690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</w:pPr>
      <w:r w:rsidRPr="0008359B"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  <w:t>5</w:t>
      </w:r>
      <w:r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  <w:t>-</w:t>
      </w:r>
      <w:r w:rsidRPr="0008359B"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  <w:t xml:space="preserve"> TRT chirurgical: </w:t>
      </w:r>
    </w:p>
    <w:p w:rsidR="00A05690" w:rsidRPr="00A05690" w:rsidRDefault="0008359B" w:rsidP="00A05690">
      <w:pPr>
        <w:pStyle w:val="Paragraphedeliste"/>
        <w:numPr>
          <w:ilvl w:val="0"/>
          <w:numId w:val="53"/>
        </w:numPr>
        <w:tabs>
          <w:tab w:val="left" w:pos="2152"/>
          <w:tab w:val="center" w:pos="4896"/>
        </w:tabs>
        <w:rPr>
          <w:rFonts w:eastAsia="+mn-ea"/>
          <w:b/>
          <w:bCs/>
          <w:color w:val="FF0000"/>
          <w:sz w:val="36"/>
          <w:szCs w:val="28"/>
        </w:rPr>
      </w:pPr>
      <w:r w:rsidRPr="00A05690">
        <w:rPr>
          <w:rFonts w:eastAsia="+mn-ea" w:cstheme="minorHAnsi" w:hint="cs"/>
          <w:bCs/>
          <w:sz w:val="32"/>
          <w:szCs w:val="32"/>
        </w:rPr>
        <w:t>Proctocolectomie totale avec iléostomie définitive.</w:t>
      </w:r>
    </w:p>
    <w:p w:rsidR="00A05690" w:rsidRDefault="0008359B" w:rsidP="00A05690">
      <w:pPr>
        <w:pStyle w:val="Paragraphedeliste"/>
        <w:numPr>
          <w:ilvl w:val="0"/>
          <w:numId w:val="53"/>
        </w:numPr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32"/>
        </w:rPr>
      </w:pPr>
      <w:r w:rsidRPr="00A05690">
        <w:rPr>
          <w:rFonts w:eastAsia="+mn-ea" w:cstheme="minorHAnsi" w:hint="cs"/>
          <w:bCs/>
          <w:sz w:val="32"/>
          <w:szCs w:val="32"/>
        </w:rPr>
        <w:t>colectomie + anastomose iléorectale.</w:t>
      </w:r>
      <w:r w:rsidR="00A05690" w:rsidRPr="00A05690">
        <w:rPr>
          <w:rFonts w:eastAsia="+mn-ea" w:cstheme="minorHAnsi" w:hint="cs"/>
          <w:bCs/>
          <w:sz w:val="32"/>
          <w:szCs w:val="32"/>
        </w:rPr>
        <w:t xml:space="preserve"> </w:t>
      </w:r>
    </w:p>
    <w:p w:rsidR="00A05690" w:rsidRDefault="00A05690" w:rsidP="00A05690">
      <w:pPr>
        <w:pStyle w:val="Paragraphedeliste"/>
        <w:numPr>
          <w:ilvl w:val="0"/>
          <w:numId w:val="53"/>
        </w:numPr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32"/>
        </w:rPr>
      </w:pPr>
      <w:r w:rsidRPr="00A05690">
        <w:rPr>
          <w:rFonts w:eastAsia="+mn-ea" w:cstheme="minorHAnsi" w:hint="cs"/>
          <w:bCs/>
          <w:sz w:val="32"/>
          <w:szCs w:val="32"/>
        </w:rPr>
        <w:t>Proctocolectomie, anastomose iléo-anale avec confection</w:t>
      </w:r>
      <w:r w:rsidRPr="00A05690">
        <w:rPr>
          <w:rFonts w:eastAsia="+mn-ea" w:cstheme="minorHAnsi"/>
          <w:bCs/>
          <w:sz w:val="32"/>
          <w:szCs w:val="32"/>
        </w:rPr>
        <w:t xml:space="preserve"> </w:t>
      </w:r>
      <w:r w:rsidRPr="00A05690">
        <w:rPr>
          <w:rFonts w:eastAsia="+mn-ea" w:cstheme="minorHAnsi" w:hint="cs"/>
          <w:bCs/>
          <w:sz w:val="32"/>
          <w:szCs w:val="32"/>
        </w:rPr>
        <w:t>d’un réservoir anal en J</w:t>
      </w:r>
    </w:p>
    <w:p w:rsidR="00A05690" w:rsidRDefault="00A05690" w:rsidP="00D64D40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32"/>
        </w:rPr>
      </w:pPr>
    </w:p>
    <w:p w:rsidR="00125752" w:rsidRDefault="00125752" w:rsidP="00D64D40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32"/>
        </w:rPr>
      </w:pPr>
    </w:p>
    <w:p w:rsidR="00125752" w:rsidRDefault="00125752" w:rsidP="00D64D40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32"/>
        </w:rPr>
      </w:pPr>
    </w:p>
    <w:p w:rsidR="00125752" w:rsidRPr="00A05690" w:rsidRDefault="00125752" w:rsidP="00D64D40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32"/>
        </w:rPr>
      </w:pPr>
    </w:p>
    <w:p w:rsidR="00B01390" w:rsidRPr="006B7679" w:rsidRDefault="0008359B" w:rsidP="006B7679">
      <w:pPr>
        <w:tabs>
          <w:tab w:val="left" w:pos="2152"/>
          <w:tab w:val="center" w:pos="4896"/>
        </w:tabs>
        <w:rPr>
          <w:rFonts w:ascii="Times New Roman" w:eastAsia="+mn-ea" w:hAnsi="Times New Roman" w:cs="Times New Roman"/>
          <w:b/>
          <w:bCs/>
          <w:color w:val="FF0000"/>
          <w:sz w:val="36"/>
          <w:szCs w:val="28"/>
        </w:rPr>
      </w:pPr>
      <w:r w:rsidRPr="0008359B">
        <w:rPr>
          <w:noProof/>
          <w:lang w:eastAsia="fr-FR"/>
        </w:rPr>
        <w:drawing>
          <wp:inline distT="0" distB="0" distL="0" distR="0">
            <wp:extent cx="2827920" cy="2140299"/>
            <wp:effectExtent l="19050" t="0" r="0" b="0"/>
            <wp:docPr id="8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20" cy="214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59B">
        <w:rPr>
          <w:noProof/>
          <w:lang w:eastAsia="fr-FR"/>
        </w:rPr>
        <w:drawing>
          <wp:inline distT="0" distB="0" distL="0" distR="0">
            <wp:extent cx="2843683" cy="1808704"/>
            <wp:effectExtent l="19050" t="0" r="0" b="0"/>
            <wp:docPr id="7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36" cy="180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F1" w:rsidRPr="00D64D40" w:rsidRDefault="009B4476" w:rsidP="00D64D40">
      <w:pPr>
        <w:pStyle w:val="Paragraphedeliste"/>
        <w:numPr>
          <w:ilvl w:val="0"/>
          <w:numId w:val="52"/>
        </w:numPr>
        <w:tabs>
          <w:tab w:val="left" w:pos="2152"/>
          <w:tab w:val="center" w:pos="4896"/>
        </w:tabs>
        <w:rPr>
          <w:rFonts w:eastAsia="+mn-ea" w:cstheme="minorHAnsi"/>
          <w:b/>
          <w:bCs/>
          <w:color w:val="1F497D" w:themeColor="text2"/>
          <w:sz w:val="36"/>
          <w:szCs w:val="28"/>
        </w:rPr>
      </w:pPr>
      <w:r w:rsidRPr="00D64D40">
        <w:rPr>
          <w:rFonts w:eastAsia="+mn-ea" w:cstheme="minorHAnsi"/>
          <w:b/>
          <w:bCs/>
          <w:color w:val="1F497D" w:themeColor="text2"/>
          <w:sz w:val="36"/>
          <w:szCs w:val="28"/>
        </w:rPr>
        <w:t>Indications:</w:t>
      </w:r>
    </w:p>
    <w:p w:rsidR="00356ECC" w:rsidRPr="00B01390" w:rsidRDefault="0008359B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8"/>
        </w:rPr>
      </w:pPr>
      <w:r w:rsidRPr="00B01390">
        <w:rPr>
          <w:rFonts w:eastAsia="+mn-ea" w:cstheme="minorHAnsi" w:hint="cs"/>
          <w:bCs/>
          <w:sz w:val="32"/>
          <w:szCs w:val="28"/>
        </w:rPr>
        <w:t xml:space="preserve">Dépendent de l’intensité des poussés. </w:t>
      </w:r>
    </w:p>
    <w:p w:rsidR="001A2B62" w:rsidRPr="00B01390" w:rsidRDefault="0008359B" w:rsidP="0050433B">
      <w:pPr>
        <w:pStyle w:val="Paragraphedeliste"/>
        <w:numPr>
          <w:ilvl w:val="0"/>
          <w:numId w:val="29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32"/>
          <w:szCs w:val="28"/>
          <w:lang w:eastAsia="en-US"/>
        </w:rPr>
      </w:pPr>
      <w:r w:rsidRPr="00B01390">
        <w:rPr>
          <w:rFonts w:eastAsia="+mn-ea" w:cstheme="minorHAnsi" w:hint="cs"/>
          <w:bCs/>
          <w:sz w:val="32"/>
          <w:szCs w:val="28"/>
        </w:rPr>
        <w:t>Les règles hygiéno-diététiques sont préconisées quelque soit la poussée.</w:t>
      </w:r>
    </w:p>
    <w:p w:rsidR="00356ECC" w:rsidRDefault="00356ECC" w:rsidP="00474AF1">
      <w:pPr>
        <w:tabs>
          <w:tab w:val="left" w:pos="2152"/>
          <w:tab w:val="center" w:pos="4896"/>
        </w:tabs>
        <w:spacing w:after="0"/>
        <w:rPr>
          <w:rFonts w:ascii="Times New Roman" w:eastAsia="+mn-ea" w:hAnsi="Times New Roman" w:cstheme="minorHAnsi"/>
          <w:bCs/>
          <w:sz w:val="28"/>
          <w:szCs w:val="28"/>
          <w:lang w:eastAsia="fr-FR"/>
        </w:rPr>
      </w:pPr>
    </w:p>
    <w:p w:rsidR="00474AF1" w:rsidRPr="00B01390" w:rsidRDefault="001A2B62" w:rsidP="00474AF1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  <w:u w:val="single"/>
        </w:rPr>
      </w:pPr>
      <w:r w:rsidRPr="001A2B62">
        <w:rPr>
          <w:rFonts w:ascii="Times New Roman" w:eastAsia="+mn-ea" w:hAnsi="Times New Roman" w:cstheme="minorHAnsi"/>
          <w:bCs/>
          <w:sz w:val="28"/>
          <w:szCs w:val="28"/>
          <w:lang w:eastAsia="fr-FR"/>
        </w:rPr>
        <w:t xml:space="preserve">   </w:t>
      </w:r>
      <w:r w:rsidR="00474AF1" w:rsidRPr="001A2B62">
        <w:rPr>
          <w:rFonts w:ascii="Times New Roman" w:eastAsia="+mn-ea" w:hAnsi="Times New Roman" w:cstheme="minorHAnsi"/>
          <w:bCs/>
          <w:sz w:val="28"/>
          <w:szCs w:val="28"/>
          <w:lang w:eastAsia="fr-FR"/>
        </w:rPr>
        <w:t xml:space="preserve">  </w:t>
      </w:r>
      <w:r w:rsidR="00474AF1" w:rsidRPr="00B01390">
        <w:rPr>
          <w:rFonts w:eastAsia="+mn-ea" w:cstheme="minorHAnsi"/>
          <w:bCs/>
          <w:sz w:val="28"/>
          <w:szCs w:val="28"/>
        </w:rPr>
        <w:t>1</w:t>
      </w:r>
      <w:r w:rsidR="00474AF1" w:rsidRPr="00B01390">
        <w:rPr>
          <w:rFonts w:eastAsia="+mn-ea" w:cstheme="minorHAnsi"/>
          <w:bCs/>
          <w:sz w:val="28"/>
          <w:szCs w:val="28"/>
          <w:u w:val="single"/>
        </w:rPr>
        <w:t xml:space="preserve">. Poussée de faible intensité: </w:t>
      </w:r>
    </w:p>
    <w:p w:rsidR="00474AF1" w:rsidRPr="00B01390" w:rsidRDefault="00474AF1" w:rsidP="00474AF1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B01390">
        <w:rPr>
          <w:rFonts w:asciiTheme="minorHAnsi" w:eastAsia="+mn-ea" w:hAnsiTheme="minorHAnsi" w:cstheme="minorHAnsi"/>
          <w:bCs/>
          <w:sz w:val="28"/>
          <w:szCs w:val="28"/>
        </w:rPr>
        <w:t xml:space="preserve">   Suppos ou lavements de 5ASA  et/ou 5ASA par voie orale, </w:t>
      </w:r>
    </w:p>
    <w:p w:rsidR="00474AF1" w:rsidRPr="00B01390" w:rsidRDefault="00474AF1" w:rsidP="00474AF1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B01390">
        <w:rPr>
          <w:rFonts w:asciiTheme="minorHAnsi" w:eastAsia="+mn-ea" w:hAnsiTheme="minorHAnsi" w:cstheme="minorHAnsi"/>
          <w:bCs/>
          <w:sz w:val="28"/>
          <w:szCs w:val="28"/>
        </w:rPr>
        <w:t xml:space="preserve">  si échec, Corticoïdes par voie rectale, </w:t>
      </w:r>
    </w:p>
    <w:p w:rsidR="001A2B62" w:rsidRPr="00B01390" w:rsidRDefault="00474AF1" w:rsidP="00356ECC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B01390">
        <w:rPr>
          <w:rFonts w:asciiTheme="minorHAnsi" w:eastAsia="+mn-ea" w:hAnsiTheme="minorHAnsi" w:cstheme="minorHAnsi"/>
          <w:bCs/>
          <w:sz w:val="28"/>
          <w:szCs w:val="28"/>
        </w:rPr>
        <w:t xml:space="preserve">  si échec, corticoïdes per os + RHD.</w:t>
      </w:r>
    </w:p>
    <w:p w:rsidR="00356ECC" w:rsidRPr="006B7679" w:rsidRDefault="00B01390" w:rsidP="006B7679">
      <w:pPr>
        <w:pStyle w:val="Paragraphedeliste"/>
        <w:tabs>
          <w:tab w:val="left" w:pos="2152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B01390">
        <w:rPr>
          <w:rFonts w:asciiTheme="minorHAnsi" w:eastAsia="+mn-ea" w:hAnsiTheme="minorHAnsi" w:cstheme="minorHAnsi"/>
          <w:bCs/>
          <w:sz w:val="28"/>
          <w:szCs w:val="28"/>
        </w:rPr>
        <w:tab/>
      </w:r>
    </w:p>
    <w:p w:rsidR="00474AF1" w:rsidRPr="009B4476" w:rsidRDefault="00474AF1" w:rsidP="00474AF1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474AF1">
        <w:rPr>
          <w:rFonts w:eastAsia="+mn-ea" w:cstheme="minorHAnsi" w:hint="cs"/>
          <w:bCs/>
          <w:sz w:val="28"/>
          <w:szCs w:val="28"/>
        </w:rPr>
        <w:t xml:space="preserve">   </w:t>
      </w:r>
      <w:r w:rsidRPr="009B4476">
        <w:rPr>
          <w:rFonts w:asciiTheme="minorHAnsi" w:eastAsia="+mn-ea" w:hAnsiTheme="minorHAnsi" w:cstheme="minorHAnsi"/>
          <w:bCs/>
          <w:sz w:val="28"/>
          <w:szCs w:val="28"/>
        </w:rPr>
        <w:t>2</w:t>
      </w:r>
      <w:r w:rsidRPr="009B4476">
        <w:rPr>
          <w:rFonts w:asciiTheme="minorHAnsi" w:eastAsia="+mn-ea" w:hAnsiTheme="minorHAnsi" w:cstheme="minorHAnsi"/>
          <w:bCs/>
          <w:sz w:val="28"/>
          <w:szCs w:val="28"/>
          <w:u w:val="single"/>
        </w:rPr>
        <w:t>. Poussée de moyenne intensité:</w:t>
      </w:r>
    </w:p>
    <w:p w:rsidR="00474AF1" w:rsidRPr="009B4476" w:rsidRDefault="00474AF1" w:rsidP="00474AF1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  - Dérivés salicylés per os: 4g/j pd 4 à 8 semaines, </w:t>
      </w:r>
    </w:p>
    <w:p w:rsidR="00474AF1" w:rsidRPr="009B4476" w:rsidRDefault="00474AF1" w:rsidP="0050433B">
      <w:pPr>
        <w:pStyle w:val="Paragraphedeliste"/>
        <w:numPr>
          <w:ilvl w:val="0"/>
          <w:numId w:val="32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Si échec, corticoïdes per os 1mg/Kg/j max 60mg/j   pendant d 4 à semaines + TRT adjuvant: régime sans sel, régime hypoglucidique, supplémentation en K, Ca et vitamine D. </w:t>
      </w:r>
    </w:p>
    <w:p w:rsidR="009B4476" w:rsidRDefault="00474AF1" w:rsidP="006B7679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color w:val="000000"/>
          <w:kern w:val="24"/>
          <w:sz w:val="48"/>
          <w:szCs w:val="4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A la 4eme semaine : si rémission diminution des dose progressivement par palier de 5mg/sem.</w:t>
      </w:r>
      <w:r w:rsidRPr="009B4476">
        <w:rPr>
          <w:rFonts w:asciiTheme="minorHAnsi" w:eastAsia="+mn-ea" w:hAnsiTheme="minorHAnsi" w:cstheme="minorHAnsi"/>
          <w:color w:val="000000"/>
          <w:kern w:val="24"/>
          <w:sz w:val="48"/>
          <w:szCs w:val="48"/>
        </w:rPr>
        <w:t xml:space="preserve"> </w:t>
      </w:r>
    </w:p>
    <w:p w:rsidR="006B7679" w:rsidRPr="006B7679" w:rsidRDefault="006B7679" w:rsidP="006B7679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color w:val="000000"/>
          <w:kern w:val="24"/>
          <w:sz w:val="48"/>
          <w:szCs w:val="48"/>
        </w:rPr>
      </w:pPr>
    </w:p>
    <w:p w:rsidR="009B4476" w:rsidRPr="009B4476" w:rsidRDefault="009B4476" w:rsidP="009B4476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  <w:r>
        <w:rPr>
          <w:rFonts w:eastAsia="+mn-ea" w:cstheme="minorHAnsi"/>
          <w:color w:val="000000"/>
          <w:kern w:val="24"/>
          <w:sz w:val="48"/>
          <w:szCs w:val="48"/>
          <w:lang w:eastAsia="fr-FR"/>
        </w:rPr>
        <w:t xml:space="preserve">   </w:t>
      </w:r>
      <w:r w:rsidR="00474AF1" w:rsidRPr="009B4476">
        <w:rPr>
          <w:rFonts w:cstheme="minorHAnsi"/>
          <w:bCs/>
          <w:sz w:val="28"/>
          <w:szCs w:val="28"/>
        </w:rPr>
        <w:t xml:space="preserve">Si MC active </w:t>
      </w:r>
      <w:r w:rsidR="00474AF1" w:rsidRPr="009B4476">
        <w:rPr>
          <w:rFonts w:eastAsia="+mn-ea" w:cstheme="minorHAnsi"/>
          <w:bCs/>
          <w:sz w:val="28"/>
          <w:szCs w:val="28"/>
        </w:rPr>
        <w:t>Corticodépendance :</w:t>
      </w:r>
    </w:p>
    <w:p w:rsidR="009B4476" w:rsidRPr="009B4476" w:rsidRDefault="00474AF1" w:rsidP="009B4476">
      <w:pPr>
        <w:tabs>
          <w:tab w:val="left" w:pos="2152"/>
          <w:tab w:val="center" w:pos="4896"/>
        </w:tabs>
        <w:spacing w:after="0" w:line="240" w:lineRule="auto"/>
        <w:ind w:left="360"/>
        <w:rPr>
          <w:rFonts w:eastAsia="+mn-ea" w:cstheme="minorHAnsi"/>
          <w:bCs/>
          <w:sz w:val="28"/>
          <w:szCs w:val="28"/>
        </w:rPr>
      </w:pPr>
      <w:r w:rsidRPr="009B4476">
        <w:rPr>
          <w:rFonts w:eastAsia="+mn-ea" w:cstheme="minorHAnsi"/>
          <w:bCs/>
          <w:sz w:val="28"/>
          <w:szCs w:val="28"/>
        </w:rPr>
        <w:t xml:space="preserve"> </w:t>
      </w:r>
      <w:r w:rsidR="009B4476" w:rsidRPr="009B4476">
        <w:rPr>
          <w:rFonts w:eastAsia="+mn-ea" w:cstheme="minorHAnsi"/>
          <w:bCs/>
          <w:sz w:val="28"/>
          <w:szCs w:val="28"/>
        </w:rPr>
        <w:t>Indication</w:t>
      </w:r>
      <w:r w:rsidRPr="009B4476">
        <w:rPr>
          <w:rFonts w:eastAsia="+mn-ea" w:cstheme="minorHAnsi"/>
          <w:bCs/>
          <w:sz w:val="28"/>
          <w:szCs w:val="28"/>
        </w:rPr>
        <w:t xml:space="preserve"> de l’</w:t>
      </w:r>
      <w:r w:rsidRPr="009B4476">
        <w:rPr>
          <w:rFonts w:cstheme="minorHAnsi"/>
          <w:bCs/>
          <w:sz w:val="28"/>
          <w:szCs w:val="28"/>
        </w:rPr>
        <w:t xml:space="preserve">Azathioprine : </w:t>
      </w:r>
      <w:r w:rsidR="009B4476" w:rsidRPr="009B4476">
        <w:rPr>
          <w:rFonts w:cstheme="minorHAnsi"/>
          <w:bCs/>
          <w:sz w:val="28"/>
          <w:szCs w:val="28"/>
        </w:rPr>
        <w:t>IMUREL</w:t>
      </w:r>
      <w:r w:rsidR="009B4476" w:rsidRPr="009B4476">
        <w:rPr>
          <w:rFonts w:eastAsia="+mn-ea" w:cstheme="minorHAnsi"/>
          <w:bCs/>
          <w:sz w:val="28"/>
          <w:szCs w:val="28"/>
        </w:rPr>
        <w:t xml:space="preserve">  Dose : 2 à 2.5 mg/Kg/j.  </w:t>
      </w:r>
    </w:p>
    <w:p w:rsidR="009B4476" w:rsidRPr="009B4476" w:rsidRDefault="009B4476" w:rsidP="009B4476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</w:rPr>
      </w:pPr>
      <w:r w:rsidRPr="009B4476">
        <w:rPr>
          <w:rFonts w:eastAsia="+mn-ea" w:cstheme="minorHAnsi"/>
          <w:bCs/>
          <w:sz w:val="28"/>
          <w:szCs w:val="28"/>
        </w:rPr>
        <w:t xml:space="preserve">      Un effet retard, 8 à 9 semaines. </w:t>
      </w:r>
    </w:p>
    <w:p w:rsidR="00474AF1" w:rsidRPr="006B7679" w:rsidRDefault="009B4476" w:rsidP="006B7679">
      <w:pPr>
        <w:tabs>
          <w:tab w:val="left" w:pos="2152"/>
          <w:tab w:val="center" w:pos="4896"/>
        </w:tabs>
        <w:spacing w:after="0" w:line="240" w:lineRule="auto"/>
        <w:ind w:left="360"/>
        <w:rPr>
          <w:rFonts w:eastAsia="+mn-ea" w:cstheme="minorHAnsi"/>
          <w:bCs/>
          <w:sz w:val="28"/>
          <w:szCs w:val="28"/>
        </w:rPr>
      </w:pPr>
      <w:r w:rsidRPr="009B4476">
        <w:rPr>
          <w:rFonts w:eastAsia="+mn-ea" w:cstheme="minorHAnsi"/>
          <w:bCs/>
          <w:sz w:val="28"/>
          <w:szCs w:val="28"/>
        </w:rPr>
        <w:t>Pendant cette période association de l’IMUREL avec la dose minimale efficace de corticoïde</w:t>
      </w:r>
    </w:p>
    <w:p w:rsidR="00474AF1" w:rsidRPr="009B4476" w:rsidRDefault="00474AF1" w:rsidP="00474AF1">
      <w:pPr>
        <w:pStyle w:val="Paragraphedeliste"/>
        <w:tabs>
          <w:tab w:val="left" w:pos="2152"/>
          <w:tab w:val="center" w:pos="4896"/>
        </w:tabs>
        <w:ind w:left="1274"/>
        <w:rPr>
          <w:rFonts w:asciiTheme="minorHAnsi" w:eastAsia="+mn-ea" w:hAnsiTheme="minorHAnsi" w:cstheme="minorHAnsi"/>
          <w:bCs/>
          <w:sz w:val="28"/>
          <w:szCs w:val="28"/>
        </w:rPr>
      </w:pPr>
    </w:p>
    <w:p w:rsidR="009B4476" w:rsidRPr="009B4476" w:rsidRDefault="009B4476" w:rsidP="009B4476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  <w:u w:val="single"/>
        </w:rPr>
        <w:t xml:space="preserve">   3. Poussée sévère:</w:t>
      </w:r>
      <w:r>
        <w:rPr>
          <w:rFonts w:asciiTheme="minorHAnsi" w:eastAsia="+mn-ea" w:hAnsiTheme="minorHAnsi" w:cstheme="minorHAnsi"/>
          <w:bCs/>
          <w:sz w:val="28"/>
          <w:szCs w:val="28"/>
        </w:rPr>
        <w:t xml:space="preserve">      </w:t>
      </w: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</w:t>
      </w:r>
      <w:r w:rsidRPr="009B4476">
        <w:rPr>
          <w:rFonts w:asciiTheme="minorHAnsi" w:eastAsia="+mn-ea" w:hAnsiTheme="minorHAnsi" w:cstheme="minorHAnsi"/>
          <w:b/>
          <w:bCs/>
          <w:sz w:val="28"/>
          <w:szCs w:val="28"/>
        </w:rPr>
        <w:t>Schéma de Truelove pendant 5 jours.</w:t>
      </w:r>
    </w:p>
    <w:p w:rsidR="009B4476" w:rsidRPr="009B4476" w:rsidRDefault="009B4476" w:rsidP="009B4476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- Arrêt </w:t>
      </w:r>
      <w:r>
        <w:rPr>
          <w:rFonts w:asciiTheme="minorHAnsi" w:eastAsia="+mn-ea" w:hAnsiTheme="minorHAnsi" w:cstheme="minorHAnsi"/>
          <w:bCs/>
          <w:sz w:val="28"/>
          <w:szCs w:val="28"/>
        </w:rPr>
        <w:t>complet de l’alimentation orale (</w:t>
      </w:r>
      <w:r w:rsidRPr="009B4476">
        <w:rPr>
          <w:rFonts w:asciiTheme="minorHAnsi" w:eastAsia="+mn-ea" w:hAnsiTheme="minorHAnsi" w:cstheme="minorHAnsi"/>
          <w:bCs/>
          <w:sz w:val="28"/>
          <w:szCs w:val="28"/>
        </w:rPr>
        <w:t>Alimentation parentérale totale</w:t>
      </w:r>
      <w:r>
        <w:rPr>
          <w:rFonts w:asciiTheme="minorHAnsi" w:eastAsia="+mn-ea" w:hAnsiTheme="minorHAnsi" w:cstheme="minorHAnsi"/>
          <w:bCs/>
          <w:sz w:val="28"/>
          <w:szCs w:val="28"/>
        </w:rPr>
        <w:t>)</w:t>
      </w:r>
      <w:r w:rsidRPr="009B4476">
        <w:rPr>
          <w:rFonts w:asciiTheme="minorHAnsi" w:eastAsia="+mn-ea" w:hAnsiTheme="minorHAnsi" w:cstheme="minorHAnsi"/>
          <w:bCs/>
          <w:sz w:val="28"/>
          <w:szCs w:val="28"/>
        </w:rPr>
        <w:t>.</w:t>
      </w:r>
    </w:p>
    <w:p w:rsidR="009B4476" w:rsidRPr="009B4476" w:rsidRDefault="009B4476" w:rsidP="009B4476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- Antibiothérapie à large spectre </w:t>
      </w:r>
      <w:r>
        <w:rPr>
          <w:rFonts w:asciiTheme="minorHAnsi" w:eastAsia="+mn-ea" w:hAnsiTheme="minorHAnsi" w:cstheme="minorHAnsi"/>
          <w:bCs/>
          <w:sz w:val="28"/>
          <w:szCs w:val="28"/>
        </w:rPr>
        <w:t xml:space="preserve"> </w:t>
      </w: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Céphalosporine + Métronidazole</w:t>
      </w:r>
    </w:p>
    <w:p w:rsidR="009B4476" w:rsidRPr="009B4476" w:rsidRDefault="009B4476" w:rsidP="009B4476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- Corticoïdes en IV: 300mg/j d’HHC (1 amp/8h)</w:t>
      </w:r>
    </w:p>
    <w:p w:rsidR="00A46D83" w:rsidRDefault="009B4476" w:rsidP="00A46D83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- Lavements rectaux de corticoïdes.</w:t>
      </w:r>
    </w:p>
    <w:p w:rsidR="00A46D83" w:rsidRDefault="00A46D83" w:rsidP="00A46D83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</w:p>
    <w:p w:rsidR="00A46D83" w:rsidRPr="00A46D83" w:rsidRDefault="009B4476" w:rsidP="00A46D83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9B4476">
        <w:rPr>
          <w:rFonts w:asciiTheme="minorHAnsi" w:eastAsia="+mn-ea" w:hAnsiTheme="minorHAnsi" w:cstheme="minorHAnsi"/>
          <w:bCs/>
          <w:sz w:val="28"/>
          <w:szCs w:val="28"/>
        </w:rPr>
        <w:t xml:space="preserve"> </w:t>
      </w:r>
      <w:r w:rsidR="00A46D83">
        <w:rPr>
          <w:rFonts w:asciiTheme="minorHAnsi" w:eastAsia="+mn-ea" w:hAnsiTheme="minorHAnsi" w:cstheme="minorHAnsi" w:hint="cs"/>
          <w:bCs/>
          <w:sz w:val="28"/>
          <w:szCs w:val="28"/>
        </w:rPr>
        <w:t xml:space="preserve">A </w:t>
      </w:r>
      <w:r w:rsidR="00A46D83" w:rsidRPr="00A46D83">
        <w:rPr>
          <w:rFonts w:asciiTheme="minorHAnsi" w:eastAsia="+mn-ea" w:hAnsiTheme="minorHAnsi" w:cstheme="minorHAnsi" w:hint="cs"/>
          <w:b/>
          <w:bCs/>
          <w:sz w:val="28"/>
          <w:szCs w:val="28"/>
        </w:rPr>
        <w:t>J5</w:t>
      </w:r>
      <w:r w:rsidR="00A46D83">
        <w:rPr>
          <w:rFonts w:asciiTheme="minorHAnsi" w:eastAsia="+mn-ea" w:hAnsiTheme="minorHAnsi" w:cstheme="minorHAnsi"/>
          <w:b/>
          <w:bCs/>
          <w:sz w:val="28"/>
          <w:szCs w:val="28"/>
        </w:rPr>
        <w:t xml:space="preserve">     - </w:t>
      </w:r>
      <w:r w:rsidR="00A46D83" w:rsidRPr="00A46D83">
        <w:rPr>
          <w:rFonts w:asciiTheme="minorHAnsi" w:eastAsia="+mn-ea" w:hAnsiTheme="minorHAnsi" w:cstheme="minorHAnsi" w:hint="cs"/>
          <w:bCs/>
          <w:sz w:val="28"/>
          <w:szCs w:val="28"/>
        </w:rPr>
        <w:t xml:space="preserve">si échec, ciclosporine IV, </w:t>
      </w:r>
    </w:p>
    <w:p w:rsidR="00A46D83" w:rsidRPr="00A46D83" w:rsidRDefault="00A46D83" w:rsidP="00A46D83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  <w:szCs w:val="28"/>
        </w:rPr>
      </w:pPr>
      <w:r w:rsidRPr="00A46D83">
        <w:rPr>
          <w:rFonts w:eastAsia="+mn-ea" w:cstheme="minorHAnsi" w:hint="cs"/>
          <w:bCs/>
          <w:sz w:val="28"/>
          <w:szCs w:val="28"/>
        </w:rPr>
        <w:t xml:space="preserve">        </w:t>
      </w:r>
      <w:r>
        <w:rPr>
          <w:rFonts w:eastAsia="+mn-ea" w:cstheme="minorHAnsi"/>
          <w:bCs/>
          <w:sz w:val="28"/>
          <w:szCs w:val="28"/>
        </w:rPr>
        <w:t xml:space="preserve">    </w:t>
      </w:r>
      <w:r w:rsidRPr="00A46D83">
        <w:rPr>
          <w:rFonts w:eastAsia="+mn-ea" w:cstheme="minorHAnsi" w:hint="cs"/>
          <w:bCs/>
          <w:sz w:val="28"/>
          <w:szCs w:val="28"/>
        </w:rPr>
        <w:t xml:space="preserve"> </w:t>
      </w:r>
      <w:r>
        <w:rPr>
          <w:rFonts w:eastAsia="+mn-ea" w:cstheme="minorHAnsi"/>
          <w:bCs/>
          <w:sz w:val="28"/>
          <w:szCs w:val="28"/>
        </w:rPr>
        <w:t>-</w:t>
      </w:r>
      <w:r w:rsidRPr="00A46D83">
        <w:rPr>
          <w:rFonts w:eastAsia="+mn-ea" w:cstheme="minorHAnsi" w:hint="cs"/>
          <w:bCs/>
          <w:sz w:val="28"/>
          <w:szCs w:val="28"/>
        </w:rPr>
        <w:t>si échec, Infliximab (Remicade*) en IV</w:t>
      </w:r>
    </w:p>
    <w:p w:rsidR="00A46D83" w:rsidRDefault="00A46D83" w:rsidP="00A46D83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  <w:szCs w:val="28"/>
        </w:rPr>
      </w:pPr>
      <w:r w:rsidRPr="00A46D83">
        <w:rPr>
          <w:rFonts w:eastAsia="+mn-ea" w:cstheme="minorHAnsi" w:hint="cs"/>
          <w:bCs/>
          <w:sz w:val="28"/>
          <w:szCs w:val="28"/>
        </w:rPr>
        <w:t xml:space="preserve">       </w:t>
      </w:r>
      <w:r>
        <w:rPr>
          <w:rFonts w:eastAsia="+mn-ea" w:cstheme="minorHAnsi"/>
          <w:bCs/>
          <w:sz w:val="28"/>
          <w:szCs w:val="28"/>
        </w:rPr>
        <w:t xml:space="preserve">     </w:t>
      </w:r>
      <w:r w:rsidRPr="00A46D83">
        <w:rPr>
          <w:rFonts w:eastAsia="+mn-ea" w:cstheme="minorHAnsi" w:hint="cs"/>
          <w:bCs/>
          <w:sz w:val="28"/>
          <w:szCs w:val="28"/>
        </w:rPr>
        <w:t xml:space="preserve"> </w:t>
      </w:r>
      <w:r>
        <w:rPr>
          <w:rFonts w:eastAsia="+mn-ea" w:cstheme="minorHAnsi"/>
          <w:bCs/>
          <w:sz w:val="28"/>
          <w:szCs w:val="28"/>
        </w:rPr>
        <w:t>-</w:t>
      </w:r>
      <w:r w:rsidRPr="00A46D83">
        <w:rPr>
          <w:rFonts w:eastAsia="+mn-ea" w:cstheme="minorHAnsi" w:hint="cs"/>
          <w:bCs/>
          <w:sz w:val="28"/>
          <w:szCs w:val="28"/>
        </w:rPr>
        <w:t xml:space="preserve">si échec, chirurgie. </w:t>
      </w:r>
    </w:p>
    <w:p w:rsidR="00A46D83" w:rsidRPr="00A46D83" w:rsidRDefault="00A46D83" w:rsidP="00A46D83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  <w:szCs w:val="28"/>
        </w:rPr>
      </w:pPr>
    </w:p>
    <w:p w:rsidR="00A46D83" w:rsidRDefault="00A46D83" w:rsidP="00A46D83">
      <w:pPr>
        <w:pStyle w:val="Paragraphedeliste"/>
        <w:tabs>
          <w:tab w:val="left" w:pos="2152"/>
          <w:tab w:val="center" w:pos="4896"/>
        </w:tabs>
        <w:spacing w:line="276" w:lineRule="auto"/>
        <w:ind w:left="360"/>
        <w:rPr>
          <w:rFonts w:eastAsia="+mn-ea" w:cstheme="minorHAnsi"/>
          <w:bCs/>
          <w:sz w:val="28"/>
          <w:szCs w:val="28"/>
        </w:rPr>
      </w:pPr>
      <w:r>
        <w:rPr>
          <w:rFonts w:eastAsia="+mn-ea" w:cstheme="minorHAnsi"/>
          <w:bCs/>
          <w:sz w:val="28"/>
          <w:szCs w:val="28"/>
        </w:rPr>
        <w:t xml:space="preserve">            -</w:t>
      </w:r>
      <w:r w:rsidRPr="00A46D83">
        <w:rPr>
          <w:rFonts w:eastAsia="+mn-ea" w:cstheme="minorHAnsi" w:hint="cs"/>
          <w:bCs/>
          <w:sz w:val="28"/>
          <w:szCs w:val="28"/>
        </w:rPr>
        <w:t>Si complication (colectasie), chirurgie.</w:t>
      </w:r>
    </w:p>
    <w:p w:rsidR="00A46D83" w:rsidRDefault="00A46D83" w:rsidP="00A46D83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  <w:lang w:val="es-ES_tradnl"/>
        </w:rPr>
      </w:pPr>
      <w:r>
        <w:rPr>
          <w:rFonts w:ascii="Times New Roman" w:eastAsia="+mn-ea" w:hAnsi="Times New Roman" w:cstheme="minorHAnsi"/>
          <w:bCs/>
          <w:sz w:val="28"/>
          <w:szCs w:val="28"/>
          <w:lang w:eastAsia="fr-FR"/>
        </w:rPr>
        <w:t xml:space="preserve">                  -</w:t>
      </w:r>
      <w:r w:rsidRPr="00A46D83">
        <w:rPr>
          <w:rFonts w:eastAsia="+mn-ea" w:cstheme="minorHAnsi" w:hint="cs"/>
          <w:bCs/>
          <w:sz w:val="28"/>
          <w:szCs w:val="28"/>
        </w:rPr>
        <w:t>Si rémission: Corticoïdes per os</w:t>
      </w:r>
      <w:r w:rsidRPr="00A46D83">
        <w:rPr>
          <w:rFonts w:eastAsia="+mn-ea" w:cstheme="minorHAnsi" w:hint="cs"/>
          <w:bCs/>
          <w:sz w:val="28"/>
          <w:szCs w:val="28"/>
          <w:lang w:val="es-ES_tradnl"/>
        </w:rPr>
        <w:t xml:space="preserve"> </w:t>
      </w:r>
      <w:r w:rsidRPr="003D0999">
        <w:rPr>
          <w:rFonts w:eastAsia="+mn-ea" w:cstheme="minorHAnsi" w:hint="cs"/>
          <w:bCs/>
          <w:sz w:val="28"/>
          <w:szCs w:val="28"/>
          <w:lang w:val="es-ES_tradnl"/>
        </w:rPr>
        <w:t>de</w:t>
      </w:r>
      <w:r>
        <w:rPr>
          <w:rFonts w:eastAsia="+mn-ea" w:cstheme="minorHAnsi" w:hint="cs"/>
          <w:bCs/>
          <w:sz w:val="28"/>
          <w:szCs w:val="28"/>
        </w:rPr>
        <w:t xml:space="preserve">  1mg/kg/j</w:t>
      </w:r>
      <w:r>
        <w:rPr>
          <w:rFonts w:eastAsia="+mn-ea" w:cstheme="minorHAnsi" w:hint="cs"/>
          <w:bCs/>
          <w:sz w:val="28"/>
          <w:szCs w:val="28"/>
          <w:lang w:val="es-ES_tradnl"/>
        </w:rPr>
        <w:t xml:space="preserve">  pendant  4 à 6</w:t>
      </w:r>
    </w:p>
    <w:p w:rsidR="006B7679" w:rsidRDefault="00A46D83" w:rsidP="00A46D83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  <w:lang w:val="es-ES_tradnl"/>
        </w:rPr>
      </w:pPr>
      <w:r>
        <w:rPr>
          <w:rFonts w:eastAsia="+mn-ea" w:cstheme="minorHAnsi"/>
          <w:bCs/>
          <w:sz w:val="28"/>
          <w:szCs w:val="28"/>
          <w:lang w:val="es-ES_tradnl"/>
        </w:rPr>
        <w:t xml:space="preserve">                  </w:t>
      </w:r>
      <w:r w:rsidR="006B7679">
        <w:rPr>
          <w:rFonts w:eastAsia="+mn-ea" w:cstheme="minorHAnsi"/>
          <w:bCs/>
          <w:sz w:val="28"/>
          <w:szCs w:val="28"/>
          <w:lang w:val="es-ES_tradnl"/>
        </w:rPr>
        <w:t xml:space="preserve">   </w:t>
      </w:r>
      <w:r w:rsidR="003126EC" w:rsidRPr="003D0999">
        <w:rPr>
          <w:rFonts w:eastAsia="+mn-ea" w:cstheme="minorHAnsi"/>
          <w:bCs/>
          <w:sz w:val="28"/>
          <w:szCs w:val="28"/>
          <w:lang w:val="es-ES_tradnl"/>
        </w:rPr>
        <w:t>Semaines</w:t>
      </w:r>
      <w:r>
        <w:rPr>
          <w:rFonts w:eastAsia="+mn-ea" w:cstheme="minorHAnsi"/>
          <w:bCs/>
          <w:sz w:val="28"/>
          <w:szCs w:val="28"/>
          <w:lang w:val="es-ES_tradnl"/>
        </w:rPr>
        <w:t xml:space="preserve"> </w:t>
      </w:r>
      <w:r w:rsidRPr="003D0999">
        <w:rPr>
          <w:rFonts w:eastAsia="+mn-ea" w:cstheme="minorHAnsi" w:hint="cs"/>
          <w:bCs/>
          <w:sz w:val="28"/>
          <w:szCs w:val="28"/>
          <w:lang w:val="es-ES_tradnl"/>
        </w:rPr>
        <w:t>suivies d’une diminution progressive</w:t>
      </w:r>
      <w:r>
        <w:rPr>
          <w:rFonts w:eastAsia="+mn-ea" w:cstheme="minorHAnsi"/>
          <w:bCs/>
          <w:sz w:val="28"/>
          <w:szCs w:val="28"/>
          <w:lang w:val="es-ES_tradnl"/>
        </w:rPr>
        <w:t>.</w:t>
      </w:r>
    </w:p>
    <w:p w:rsidR="00A46D83" w:rsidRDefault="00A46D83" w:rsidP="00A46D83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  <w:lang w:val="es-ES_tradnl"/>
        </w:rPr>
      </w:pPr>
      <w:r w:rsidRPr="003D0999">
        <w:rPr>
          <w:rFonts w:eastAsia="+mn-ea" w:cstheme="minorHAnsi" w:hint="cs"/>
          <w:bCs/>
          <w:sz w:val="28"/>
          <w:szCs w:val="28"/>
          <w:lang w:val="es-ES_tradnl"/>
        </w:rPr>
        <w:t xml:space="preserve"> </w:t>
      </w:r>
    </w:p>
    <w:p w:rsidR="00A46D83" w:rsidRPr="00A46D83" w:rsidRDefault="003126EC" w:rsidP="00A46D83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  <w:u w:val="single"/>
        </w:rPr>
      </w:pPr>
      <w:r>
        <w:rPr>
          <w:rFonts w:eastAsia="+mn-ea" w:cstheme="minorHAnsi"/>
          <w:bCs/>
          <w:sz w:val="28"/>
          <w:szCs w:val="28"/>
          <w:lang w:val="es-ES_tradnl"/>
        </w:rPr>
        <w:t xml:space="preserve">          </w:t>
      </w:r>
      <w:r w:rsidR="00A46D83" w:rsidRPr="00A46D83">
        <w:rPr>
          <w:rFonts w:cstheme="minorHAnsi"/>
          <w:bCs/>
          <w:sz w:val="28"/>
          <w:szCs w:val="28"/>
        </w:rPr>
        <w:t xml:space="preserve">  </w:t>
      </w:r>
      <w:r w:rsidR="00A46D83" w:rsidRPr="00A46D83">
        <w:rPr>
          <w:rFonts w:cstheme="minorHAnsi"/>
          <w:bCs/>
          <w:sz w:val="28"/>
          <w:szCs w:val="28"/>
          <w:u w:val="single"/>
        </w:rPr>
        <w:t>4</w:t>
      </w:r>
      <w:r w:rsidR="00A46D83" w:rsidRPr="00A46D83">
        <w:rPr>
          <w:rFonts w:cstheme="minorHAnsi" w:hint="cs"/>
          <w:bCs/>
          <w:sz w:val="28"/>
          <w:szCs w:val="28"/>
          <w:u w:val="single"/>
        </w:rPr>
        <w:t>-TRT d’entretien</w:t>
      </w:r>
      <w:r w:rsidR="00A46D83" w:rsidRPr="00A46D83">
        <w:rPr>
          <w:rFonts w:cstheme="minorHAnsi"/>
          <w:bCs/>
          <w:sz w:val="28"/>
          <w:szCs w:val="28"/>
          <w:u w:val="single"/>
        </w:rPr>
        <w:t> :</w:t>
      </w:r>
      <w:r w:rsidR="00A46D83" w:rsidRPr="00A46D83">
        <w:rPr>
          <w:rFonts w:eastAsia="+mn-ea" w:cstheme="minorHAnsi"/>
          <w:bCs/>
          <w:sz w:val="28"/>
          <w:szCs w:val="28"/>
          <w:u w:val="single"/>
        </w:rPr>
        <w:t xml:space="preserve">    </w:t>
      </w:r>
    </w:p>
    <w:p w:rsidR="003126EC" w:rsidRDefault="00A46D83" w:rsidP="003126EC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</w:rPr>
      </w:pPr>
      <w:r>
        <w:rPr>
          <w:rFonts w:eastAsia="+mn-ea" w:cstheme="minorHAnsi"/>
          <w:bCs/>
          <w:sz w:val="28"/>
          <w:szCs w:val="28"/>
        </w:rPr>
        <w:t xml:space="preserve"> </w:t>
      </w:r>
      <w:r w:rsidR="003126EC">
        <w:rPr>
          <w:rFonts w:eastAsia="+mn-ea" w:cstheme="minorHAnsi"/>
          <w:bCs/>
          <w:sz w:val="28"/>
          <w:szCs w:val="28"/>
        </w:rPr>
        <w:t xml:space="preserve">      </w:t>
      </w:r>
      <w:r>
        <w:rPr>
          <w:rFonts w:eastAsia="+mn-ea" w:cstheme="minorHAnsi"/>
          <w:bCs/>
          <w:sz w:val="28"/>
          <w:szCs w:val="28"/>
        </w:rPr>
        <w:t xml:space="preserve"> </w:t>
      </w:r>
      <w:r w:rsidRPr="00A46D83">
        <w:rPr>
          <w:rFonts w:eastAsia="+mn-ea" w:cstheme="minorHAnsi" w:hint="cs"/>
          <w:bCs/>
          <w:sz w:val="28"/>
          <w:szCs w:val="28"/>
        </w:rPr>
        <w:t xml:space="preserve"> </w:t>
      </w:r>
      <w:r>
        <w:rPr>
          <w:rFonts w:eastAsia="+mn-ea" w:cstheme="minorHAnsi"/>
          <w:bCs/>
          <w:sz w:val="28"/>
          <w:szCs w:val="28"/>
        </w:rPr>
        <w:t xml:space="preserve">5 ASA </w:t>
      </w:r>
      <w:r w:rsidRPr="00A46D83">
        <w:rPr>
          <w:rFonts w:eastAsia="+mn-ea" w:cstheme="minorHAnsi" w:hint="cs"/>
          <w:bCs/>
          <w:sz w:val="28"/>
          <w:szCs w:val="28"/>
        </w:rPr>
        <w:t>2</w:t>
      </w:r>
      <w:r>
        <w:rPr>
          <w:rFonts w:eastAsia="+mn-ea" w:cstheme="minorHAnsi"/>
          <w:bCs/>
          <w:sz w:val="28"/>
          <w:szCs w:val="28"/>
        </w:rPr>
        <w:t xml:space="preserve"> </w:t>
      </w:r>
      <w:r w:rsidRPr="00A46D83">
        <w:rPr>
          <w:rFonts w:eastAsia="+mn-ea" w:cstheme="minorHAnsi" w:hint="cs"/>
          <w:bCs/>
          <w:sz w:val="28"/>
          <w:szCs w:val="28"/>
        </w:rPr>
        <w:t>g</w:t>
      </w:r>
      <w:r>
        <w:rPr>
          <w:rFonts w:eastAsia="+mn-ea" w:cstheme="minorHAnsi"/>
          <w:bCs/>
          <w:sz w:val="28"/>
          <w:szCs w:val="28"/>
        </w:rPr>
        <w:t xml:space="preserve"> /</w:t>
      </w:r>
      <w:r>
        <w:rPr>
          <w:rFonts w:eastAsia="+mn-ea" w:cstheme="minorHAnsi" w:hint="cs"/>
          <w:bCs/>
          <w:sz w:val="28"/>
          <w:szCs w:val="28"/>
        </w:rPr>
        <w:t xml:space="preserve">J </w:t>
      </w:r>
      <w:r>
        <w:rPr>
          <w:rFonts w:eastAsia="+mn-ea" w:cstheme="minorHAnsi"/>
          <w:bCs/>
          <w:sz w:val="28"/>
          <w:szCs w:val="28"/>
        </w:rPr>
        <w:t xml:space="preserve">au long cours  </w:t>
      </w:r>
      <w:r>
        <w:rPr>
          <w:rFonts w:cstheme="minorHAnsi" w:hint="cs"/>
          <w:bCs/>
          <w:sz w:val="28"/>
          <w:szCs w:val="28"/>
        </w:rPr>
        <w:t xml:space="preserve">pour maintenir la </w:t>
      </w:r>
      <w:r>
        <w:rPr>
          <w:rFonts w:cstheme="minorHAnsi"/>
          <w:bCs/>
          <w:sz w:val="28"/>
          <w:szCs w:val="28"/>
        </w:rPr>
        <w:t>rémission,</w:t>
      </w:r>
      <w:r>
        <w:rPr>
          <w:rFonts w:cstheme="minorHAnsi" w:hint="cs"/>
          <w:bCs/>
          <w:sz w:val="28"/>
          <w:szCs w:val="28"/>
        </w:rPr>
        <w:t xml:space="preserve"> éviter les</w:t>
      </w:r>
      <w:r w:rsidR="003126EC">
        <w:rPr>
          <w:rFonts w:cstheme="minorHAnsi" w:hint="cs"/>
          <w:bCs/>
          <w:sz w:val="28"/>
          <w:szCs w:val="28"/>
        </w:rPr>
        <w:t xml:space="preserve"> rechute</w:t>
      </w:r>
      <w:r>
        <w:rPr>
          <w:rFonts w:cstheme="minorHAnsi" w:hint="cs"/>
          <w:bCs/>
          <w:sz w:val="28"/>
          <w:szCs w:val="28"/>
        </w:rPr>
        <w:t xml:space="preserve"> </w:t>
      </w:r>
      <w:r w:rsidR="003126EC">
        <w:rPr>
          <w:rFonts w:cstheme="minorHAnsi"/>
          <w:bCs/>
          <w:sz w:val="28"/>
          <w:szCs w:val="28"/>
        </w:rPr>
        <w:t xml:space="preserve">       </w:t>
      </w:r>
      <w:r>
        <w:rPr>
          <w:rFonts w:cstheme="minorHAnsi"/>
          <w:bCs/>
          <w:sz w:val="28"/>
          <w:szCs w:val="28"/>
        </w:rPr>
        <w:t xml:space="preserve">et </w:t>
      </w:r>
      <w:r w:rsidR="003126EC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protéger contre le Kc colorectal</w:t>
      </w:r>
    </w:p>
    <w:p w:rsidR="003126EC" w:rsidRDefault="003126EC" w:rsidP="003126EC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</w:rPr>
      </w:pPr>
    </w:p>
    <w:p w:rsidR="003126EC" w:rsidRPr="003126EC" w:rsidRDefault="003126EC" w:rsidP="003126EC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  <w:u w:val="single"/>
        </w:rPr>
      </w:pPr>
      <w:r w:rsidRPr="003126EC">
        <w:rPr>
          <w:rFonts w:cstheme="minorHAnsi"/>
          <w:bCs/>
          <w:sz w:val="28"/>
          <w:szCs w:val="28"/>
        </w:rPr>
        <w:t xml:space="preserve">      </w:t>
      </w:r>
      <w:r w:rsidRPr="003126EC">
        <w:rPr>
          <w:rFonts w:cstheme="minorHAnsi"/>
          <w:bCs/>
          <w:sz w:val="28"/>
          <w:szCs w:val="28"/>
          <w:u w:val="single"/>
        </w:rPr>
        <w:t xml:space="preserve"> 5-</w:t>
      </w:r>
      <w:r w:rsidRPr="003126EC">
        <w:rPr>
          <w:rFonts w:cstheme="minorHAnsi" w:hint="cs"/>
          <w:bCs/>
          <w:sz w:val="28"/>
          <w:szCs w:val="28"/>
          <w:u w:val="single"/>
        </w:rPr>
        <w:t xml:space="preserve">Indications de la chirurgie: </w:t>
      </w:r>
    </w:p>
    <w:p w:rsidR="003126EC" w:rsidRPr="003126EC" w:rsidRDefault="003126EC" w:rsidP="003126EC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</w:rPr>
      </w:pPr>
      <w:r w:rsidRPr="003126EC">
        <w:rPr>
          <w:rFonts w:cstheme="minorHAnsi" w:hint="cs"/>
          <w:bCs/>
          <w:sz w:val="28"/>
          <w:szCs w:val="28"/>
        </w:rPr>
        <w:t xml:space="preserve">  - En cas de complications</w:t>
      </w:r>
      <w:r>
        <w:rPr>
          <w:rFonts w:cstheme="minorHAnsi"/>
          <w:bCs/>
          <w:sz w:val="28"/>
          <w:szCs w:val="28"/>
        </w:rPr>
        <w:t>.</w:t>
      </w:r>
    </w:p>
    <w:p w:rsidR="003126EC" w:rsidRPr="003126EC" w:rsidRDefault="003126EC" w:rsidP="003126EC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</w:rPr>
      </w:pPr>
      <w:r w:rsidRPr="003126EC">
        <w:rPr>
          <w:rFonts w:cstheme="minorHAnsi" w:hint="cs"/>
          <w:bCs/>
          <w:sz w:val="28"/>
          <w:szCs w:val="28"/>
        </w:rPr>
        <w:t xml:space="preserve">  - Si échec du schéma de Truelove.</w:t>
      </w:r>
    </w:p>
    <w:p w:rsidR="003126EC" w:rsidRDefault="003126EC" w:rsidP="00A46D83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</w:rPr>
      </w:pPr>
      <w:r w:rsidRPr="003126EC">
        <w:rPr>
          <w:rFonts w:cstheme="minorHAnsi" w:hint="cs"/>
          <w:bCs/>
          <w:sz w:val="28"/>
          <w:szCs w:val="28"/>
        </w:rPr>
        <w:t xml:space="preserve">  - Kc </w:t>
      </w:r>
      <w:r>
        <w:rPr>
          <w:rFonts w:cstheme="minorHAnsi"/>
          <w:bCs/>
          <w:sz w:val="28"/>
          <w:szCs w:val="28"/>
        </w:rPr>
        <w:t xml:space="preserve"> colorectal ou</w:t>
      </w:r>
      <w:r w:rsidRPr="003126EC">
        <w:rPr>
          <w:rFonts w:cstheme="minorHAnsi" w:hint="cs"/>
          <w:bCs/>
          <w:sz w:val="28"/>
          <w:szCs w:val="28"/>
        </w:rPr>
        <w:t xml:space="preserve"> dysplasie.</w:t>
      </w:r>
    </w:p>
    <w:p w:rsidR="00205072" w:rsidRDefault="00205072" w:rsidP="00A46D83">
      <w:pPr>
        <w:tabs>
          <w:tab w:val="left" w:pos="2152"/>
          <w:tab w:val="center" w:pos="4896"/>
        </w:tabs>
        <w:spacing w:after="0"/>
        <w:rPr>
          <w:rFonts w:cstheme="minorHAnsi"/>
          <w:bCs/>
          <w:sz w:val="28"/>
          <w:szCs w:val="28"/>
        </w:rPr>
      </w:pPr>
    </w:p>
    <w:p w:rsidR="003126EC" w:rsidRDefault="003126EC" w:rsidP="00A46D83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</w:rPr>
      </w:pPr>
    </w:p>
    <w:p w:rsidR="00A46D83" w:rsidRPr="00205072" w:rsidRDefault="00A46D83" w:rsidP="00A46D83">
      <w:pPr>
        <w:tabs>
          <w:tab w:val="left" w:pos="2152"/>
          <w:tab w:val="center" w:pos="4896"/>
        </w:tabs>
        <w:spacing w:after="0"/>
        <w:rPr>
          <w:rFonts w:ascii="Times New Roman" w:eastAsia="+mn-ea" w:hAnsi="Times New Roman" w:cs="Times New Roman"/>
          <w:b/>
          <w:bCs/>
          <w:color w:val="FF0000"/>
          <w:sz w:val="48"/>
          <w:szCs w:val="28"/>
        </w:rPr>
      </w:pPr>
      <w:r w:rsidRPr="004C30DD">
        <w:rPr>
          <w:rFonts w:ascii="Times New Roman" w:eastAsia="+mn-ea" w:hAnsi="Times New Roman" w:cs="Times New Roman"/>
          <w:b/>
          <w:bCs/>
          <w:color w:val="FF0000"/>
          <w:sz w:val="40"/>
          <w:szCs w:val="28"/>
        </w:rPr>
        <w:t xml:space="preserve">    </w:t>
      </w:r>
      <w:r w:rsidR="00205072">
        <w:rPr>
          <w:rFonts w:ascii="Times New Roman" w:eastAsia="+mn-ea" w:hAnsi="Times New Roman" w:cs="Times New Roman"/>
          <w:b/>
          <w:bCs/>
          <w:color w:val="FF0000"/>
          <w:sz w:val="40"/>
          <w:szCs w:val="28"/>
        </w:rPr>
        <w:t xml:space="preserve">        </w:t>
      </w:r>
      <w:r w:rsidR="004C30DD" w:rsidRPr="004C30DD">
        <w:rPr>
          <w:rFonts w:ascii="Times New Roman" w:eastAsia="+mn-ea" w:hAnsi="Times New Roman" w:cs="Times New Roman"/>
          <w:b/>
          <w:bCs/>
          <w:color w:val="FF0000"/>
          <w:sz w:val="40"/>
          <w:szCs w:val="28"/>
        </w:rPr>
        <w:t xml:space="preserve">  </w:t>
      </w:r>
      <w:r w:rsidR="004C30DD" w:rsidRPr="00205072">
        <w:rPr>
          <w:rFonts w:ascii="Times New Roman" w:eastAsia="+mn-ea" w:hAnsi="Times New Roman" w:cs="Times New Roman"/>
          <w:b/>
          <w:bCs/>
          <w:color w:val="FF0000"/>
          <w:sz w:val="48"/>
          <w:szCs w:val="28"/>
        </w:rPr>
        <w:t>MALADIE DE CROHN</w:t>
      </w:r>
    </w:p>
    <w:p w:rsidR="00205072" w:rsidRDefault="00205072" w:rsidP="00A46D83">
      <w:pPr>
        <w:tabs>
          <w:tab w:val="left" w:pos="2152"/>
          <w:tab w:val="center" w:pos="4896"/>
        </w:tabs>
        <w:spacing w:after="0"/>
        <w:rPr>
          <w:rFonts w:ascii="Times New Roman" w:eastAsia="+mn-ea" w:hAnsi="Times New Roman" w:cs="Times New Roman"/>
          <w:b/>
          <w:bCs/>
          <w:color w:val="FF0000"/>
          <w:sz w:val="40"/>
          <w:szCs w:val="28"/>
        </w:rPr>
      </w:pPr>
    </w:p>
    <w:p w:rsidR="00205072" w:rsidRPr="004C30DD" w:rsidRDefault="00205072" w:rsidP="00A46D83">
      <w:pPr>
        <w:tabs>
          <w:tab w:val="left" w:pos="2152"/>
          <w:tab w:val="center" w:pos="4896"/>
        </w:tabs>
        <w:spacing w:after="0"/>
        <w:rPr>
          <w:rFonts w:ascii="Times New Roman" w:eastAsia="+mn-ea" w:hAnsi="Times New Roman" w:cs="Times New Roman"/>
          <w:b/>
          <w:bCs/>
          <w:color w:val="FF0000"/>
          <w:sz w:val="40"/>
          <w:szCs w:val="28"/>
        </w:rPr>
      </w:pPr>
    </w:p>
    <w:p w:rsidR="004C30DD" w:rsidRPr="004C30DD" w:rsidRDefault="004C30DD" w:rsidP="004C30DD">
      <w:pPr>
        <w:tabs>
          <w:tab w:val="left" w:pos="2152"/>
          <w:tab w:val="center" w:pos="4896"/>
        </w:tabs>
        <w:spacing w:after="0"/>
        <w:rPr>
          <w:rFonts w:eastAsia="+mj-ea" w:cstheme="minorHAnsi"/>
          <w:b/>
          <w:color w:val="FF0000"/>
          <w:sz w:val="36"/>
        </w:rPr>
      </w:pPr>
      <w:r>
        <w:rPr>
          <w:rFonts w:cstheme="minorHAnsi"/>
          <w:b/>
          <w:color w:val="FF0000"/>
          <w:sz w:val="32"/>
        </w:rPr>
        <w:t>1-</w:t>
      </w:r>
      <w:r w:rsidRPr="008E355F">
        <w:rPr>
          <w:rFonts w:cstheme="minorHAnsi"/>
          <w:b/>
          <w:color w:val="FF0000"/>
          <w:sz w:val="32"/>
        </w:rPr>
        <w:t>Définition</w:t>
      </w:r>
      <w:r>
        <w:rPr>
          <w:rFonts w:eastAsia="+mj-ea" w:cstheme="minorHAnsi"/>
          <w:b/>
          <w:color w:val="FF0000"/>
          <w:sz w:val="32"/>
        </w:rPr>
        <w:t xml:space="preserve"> :    </w:t>
      </w:r>
      <w:r w:rsidRPr="004C30DD">
        <w:rPr>
          <w:rFonts w:eastAsia="+mn-ea" w:cstheme="minorHAnsi"/>
          <w:bCs/>
          <w:sz w:val="28"/>
          <w:szCs w:val="24"/>
        </w:rPr>
        <w:t>C’est une MICI caractérisée par:</w:t>
      </w:r>
    </w:p>
    <w:p w:rsidR="00CF2E4C" w:rsidRPr="004C30DD" w:rsidRDefault="0050433B" w:rsidP="0050433B">
      <w:pPr>
        <w:numPr>
          <w:ilvl w:val="0"/>
          <w:numId w:val="33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4C30DD">
        <w:rPr>
          <w:rFonts w:eastAsia="+mn-ea" w:cstheme="minorHAnsi"/>
          <w:bCs/>
          <w:sz w:val="28"/>
          <w:szCs w:val="24"/>
        </w:rPr>
        <w:t>Inflammation granulomateuse du TD de la bouche jusqu’à l’anus avec atteinte préférentielle de l’iléon et du colon droit et/ou l’anus.</w:t>
      </w:r>
    </w:p>
    <w:p w:rsidR="00CF2E4C" w:rsidRPr="004C30DD" w:rsidRDefault="0050433B" w:rsidP="0050433B">
      <w:pPr>
        <w:numPr>
          <w:ilvl w:val="0"/>
          <w:numId w:val="33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4C30DD">
        <w:rPr>
          <w:rFonts w:eastAsia="+mn-ea" w:cstheme="minorHAnsi"/>
          <w:bCs/>
          <w:sz w:val="28"/>
          <w:szCs w:val="24"/>
        </w:rPr>
        <w:t>Att</w:t>
      </w:r>
      <w:r w:rsidR="004C30DD">
        <w:rPr>
          <w:rFonts w:eastAsia="+mn-ea" w:cstheme="minorHAnsi"/>
          <w:bCs/>
          <w:sz w:val="28"/>
          <w:szCs w:val="24"/>
        </w:rPr>
        <w:t xml:space="preserve">einte </w:t>
      </w:r>
      <w:r w:rsidRPr="004C30DD">
        <w:rPr>
          <w:rFonts w:eastAsia="+mn-ea" w:cstheme="minorHAnsi"/>
          <w:bCs/>
          <w:sz w:val="28"/>
          <w:szCs w:val="24"/>
        </w:rPr>
        <w:t xml:space="preserve"> segmentaire, asymétrique, discontinue. </w:t>
      </w:r>
    </w:p>
    <w:p w:rsidR="00CF2E4C" w:rsidRPr="004C30DD" w:rsidRDefault="0050433B" w:rsidP="0050433B">
      <w:pPr>
        <w:numPr>
          <w:ilvl w:val="0"/>
          <w:numId w:val="33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4C30DD">
        <w:rPr>
          <w:rFonts w:eastAsia="+mn-ea" w:cstheme="minorHAnsi"/>
          <w:bCs/>
          <w:sz w:val="28"/>
          <w:szCs w:val="24"/>
        </w:rPr>
        <w:t>Lésions touchent la totalité de la paroi</w:t>
      </w:r>
      <w:r w:rsidR="004C30DD">
        <w:rPr>
          <w:rFonts w:eastAsia="+mn-ea" w:cstheme="minorHAnsi"/>
          <w:bCs/>
          <w:sz w:val="28"/>
          <w:szCs w:val="24"/>
        </w:rPr>
        <w:t xml:space="preserve"> </w:t>
      </w:r>
      <w:r w:rsidRPr="004C30DD">
        <w:rPr>
          <w:rFonts w:eastAsia="+mn-ea" w:cstheme="minorHAnsi"/>
          <w:bCs/>
          <w:sz w:val="28"/>
          <w:szCs w:val="24"/>
        </w:rPr>
        <w:t>(</w:t>
      </w:r>
      <w:r w:rsidR="004C30DD" w:rsidRPr="004C30DD">
        <w:rPr>
          <w:rFonts w:eastAsia="+mn-ea" w:cstheme="minorHAnsi"/>
          <w:bCs/>
          <w:sz w:val="28"/>
          <w:szCs w:val="24"/>
        </w:rPr>
        <w:t>transmurales</w:t>
      </w:r>
      <w:r w:rsidRPr="004C30DD">
        <w:rPr>
          <w:rFonts w:eastAsia="+mn-ea" w:cstheme="minorHAnsi"/>
          <w:bCs/>
          <w:sz w:val="28"/>
          <w:szCs w:val="24"/>
        </w:rPr>
        <w:t>)</w:t>
      </w:r>
    </w:p>
    <w:p w:rsidR="004C30DD" w:rsidRDefault="0050433B" w:rsidP="0050433B">
      <w:pPr>
        <w:numPr>
          <w:ilvl w:val="0"/>
          <w:numId w:val="33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4C30DD">
        <w:rPr>
          <w:rFonts w:eastAsia="+mn-ea" w:cstheme="minorHAnsi"/>
          <w:bCs/>
          <w:sz w:val="28"/>
          <w:szCs w:val="24"/>
        </w:rPr>
        <w:t>Maladie chronique évoluant par poussées entrecoupées par des périodes de rémission.</w:t>
      </w:r>
    </w:p>
    <w:p w:rsidR="00CF2E4C" w:rsidRDefault="0050433B" w:rsidP="0050433B">
      <w:pPr>
        <w:numPr>
          <w:ilvl w:val="0"/>
          <w:numId w:val="33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4C30DD">
        <w:rPr>
          <w:rFonts w:eastAsia="+mn-ea" w:cstheme="minorHAnsi"/>
          <w:bCs/>
          <w:sz w:val="28"/>
          <w:szCs w:val="24"/>
        </w:rPr>
        <w:t>Tendance à la récidive postopératoire</w:t>
      </w:r>
    </w:p>
    <w:p w:rsidR="004C30DD" w:rsidRDefault="004C30DD" w:rsidP="004C30DD">
      <w:pPr>
        <w:tabs>
          <w:tab w:val="left" w:pos="2152"/>
        </w:tabs>
        <w:spacing w:after="0"/>
        <w:ind w:left="360"/>
        <w:rPr>
          <w:rFonts w:eastAsia="+mn-ea" w:cstheme="minorHAnsi"/>
          <w:bCs/>
          <w:sz w:val="28"/>
          <w:szCs w:val="24"/>
        </w:rPr>
      </w:pPr>
    </w:p>
    <w:p w:rsidR="004C30DD" w:rsidRPr="004C30DD" w:rsidRDefault="004C30DD" w:rsidP="0050433B">
      <w:pPr>
        <w:numPr>
          <w:ilvl w:val="0"/>
          <w:numId w:val="34"/>
        </w:numPr>
        <w:tabs>
          <w:tab w:val="left" w:pos="2152"/>
        </w:tabs>
        <w:rPr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2-</w:t>
      </w:r>
      <w:r w:rsidRPr="008C4ACD">
        <w:rPr>
          <w:rFonts w:ascii="Times New Roman" w:hAnsi="Times New Roman" w:cs="Times New Roman"/>
          <w:b/>
          <w:color w:val="FF0000"/>
          <w:sz w:val="32"/>
        </w:rPr>
        <w:t>Etude clinique</w:t>
      </w:r>
      <w:r>
        <w:rPr>
          <w:rFonts w:ascii="Times New Roman" w:hAnsi="Times New Roman" w:cs="Times New Roman"/>
          <w:b/>
          <w:color w:val="FF0000"/>
          <w:sz w:val="32"/>
        </w:rPr>
        <w:t> :</w:t>
      </w:r>
    </w:p>
    <w:p w:rsidR="004C30DD" w:rsidRPr="004C30DD" w:rsidRDefault="0050433B" w:rsidP="004C30DD">
      <w:pPr>
        <w:tabs>
          <w:tab w:val="left" w:pos="2152"/>
        </w:tabs>
        <w:rPr>
          <w:rFonts w:cstheme="minorHAnsi"/>
          <w:b/>
          <w:sz w:val="36"/>
        </w:rPr>
      </w:pPr>
      <w:r w:rsidRPr="004C30DD">
        <w:rPr>
          <w:rFonts w:cstheme="minorHAnsi"/>
          <w:b/>
          <w:bCs/>
          <w:sz w:val="36"/>
        </w:rPr>
        <w:t>Type de description:</w:t>
      </w:r>
      <w:r w:rsidR="004C30DD" w:rsidRPr="004C30DD">
        <w:rPr>
          <w:rFonts w:cstheme="minorHAnsi"/>
          <w:b/>
          <w:sz w:val="36"/>
        </w:rPr>
        <w:t xml:space="preserve">   Maladie de Crohn iléo-colique Droite</w:t>
      </w:r>
    </w:p>
    <w:p w:rsidR="004C30DD" w:rsidRPr="00147078" w:rsidRDefault="00147078" w:rsidP="00147078">
      <w:pPr>
        <w:tabs>
          <w:tab w:val="left" w:pos="2152"/>
        </w:tabs>
        <w:spacing w:after="0"/>
        <w:rPr>
          <w:rFonts w:cstheme="minorHAnsi"/>
          <w:sz w:val="28"/>
          <w:u w:val="single"/>
        </w:rPr>
      </w:pPr>
      <w:r>
        <w:rPr>
          <w:rFonts w:cstheme="minorHAnsi"/>
          <w:sz w:val="32"/>
        </w:rPr>
        <w:t xml:space="preserve"> 1. </w:t>
      </w:r>
      <w:r w:rsidRPr="004C30DD">
        <w:rPr>
          <w:rFonts w:cstheme="minorHAnsi"/>
          <w:sz w:val="28"/>
          <w:u w:val="single"/>
        </w:rPr>
        <w:t xml:space="preserve"> S Fonctionnels:</w:t>
      </w:r>
      <w:r w:rsidR="004C30DD" w:rsidRPr="004C30DD">
        <w:rPr>
          <w:rFonts w:cstheme="minorHAnsi"/>
          <w:sz w:val="32"/>
        </w:rPr>
        <w:tab/>
      </w:r>
    </w:p>
    <w:p w:rsidR="00147078" w:rsidRPr="00147078" w:rsidRDefault="00147078" w:rsidP="0050433B">
      <w:pPr>
        <w:pStyle w:val="Paragraphedeliste"/>
        <w:numPr>
          <w:ilvl w:val="0"/>
          <w:numId w:val="35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cstheme="minorHAnsi"/>
          <w:sz w:val="32"/>
        </w:rPr>
        <w:t>Diarrhée</w:t>
      </w:r>
      <w:r w:rsidR="004C30DD" w:rsidRPr="00147078">
        <w:rPr>
          <w:rFonts w:eastAsia="+mn-ea" w:cstheme="minorHAnsi"/>
          <w:sz w:val="32"/>
        </w:rPr>
        <w:t xml:space="preserve"> chronique: selles fécales rarement sanglantes</w:t>
      </w:r>
      <w:r>
        <w:rPr>
          <w:rFonts w:eastAsia="+mn-ea" w:cstheme="minorHAnsi"/>
          <w:sz w:val="32"/>
        </w:rPr>
        <w:t xml:space="preserve"> </w:t>
      </w:r>
    </w:p>
    <w:p w:rsidR="004C30DD" w:rsidRPr="00147078" w:rsidRDefault="004C30DD" w:rsidP="00147078">
      <w:pPr>
        <w:pStyle w:val="Paragraphedeliste"/>
        <w:tabs>
          <w:tab w:val="left" w:pos="2152"/>
        </w:tabs>
        <w:rPr>
          <w:rFonts w:cstheme="minorHAnsi"/>
          <w:sz w:val="32"/>
        </w:rPr>
      </w:pPr>
      <w:r w:rsidRPr="00147078">
        <w:rPr>
          <w:rFonts w:eastAsia="+mn-ea" w:cstheme="minorHAnsi"/>
          <w:sz w:val="32"/>
        </w:rPr>
        <w:t>N</w:t>
      </w:r>
      <w:r w:rsidR="00147078" w:rsidRPr="00147078">
        <w:rPr>
          <w:rFonts w:cstheme="minorHAnsi"/>
          <w:sz w:val="32"/>
        </w:rPr>
        <w:t>om</w:t>
      </w:r>
      <w:r w:rsidRPr="00147078">
        <w:rPr>
          <w:rFonts w:eastAsia="+mn-ea" w:cstheme="minorHAnsi"/>
          <w:sz w:val="32"/>
        </w:rPr>
        <w:t>bre variable.</w:t>
      </w:r>
      <w:r w:rsidRPr="00147078">
        <w:rPr>
          <w:rFonts w:eastAsia="+mn-ea" w:cstheme="minorHAnsi"/>
          <w:bCs/>
          <w:sz w:val="32"/>
        </w:rPr>
        <w:t xml:space="preserve"> </w:t>
      </w:r>
    </w:p>
    <w:p w:rsidR="004C30DD" w:rsidRPr="00147078" w:rsidRDefault="00147078" w:rsidP="0050433B">
      <w:pPr>
        <w:pStyle w:val="Paragraphedeliste"/>
        <w:numPr>
          <w:ilvl w:val="0"/>
          <w:numId w:val="35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cstheme="minorHAnsi"/>
          <w:sz w:val="32"/>
        </w:rPr>
        <w:t>Douleurs</w:t>
      </w:r>
      <w:r w:rsidR="004C30DD" w:rsidRPr="00147078">
        <w:rPr>
          <w:rFonts w:eastAsia="+mn-ea" w:cstheme="minorHAnsi"/>
          <w:sz w:val="32"/>
        </w:rPr>
        <w:t xml:space="preserve"> abdominales: FID, à type de crampes, post- prandiales, accompagnées de nausées </w:t>
      </w:r>
      <w:r w:rsidRPr="00147078">
        <w:rPr>
          <w:rFonts w:cstheme="minorHAnsi"/>
          <w:sz w:val="32"/>
        </w:rPr>
        <w:t>vomissement</w:t>
      </w:r>
      <w:r w:rsidR="004C30DD" w:rsidRPr="00147078">
        <w:rPr>
          <w:rFonts w:eastAsia="+mn-ea" w:cstheme="minorHAnsi"/>
          <w:sz w:val="32"/>
        </w:rPr>
        <w:t>.</w:t>
      </w:r>
    </w:p>
    <w:p w:rsidR="00147078" w:rsidRPr="008430A4" w:rsidRDefault="004C30DD" w:rsidP="008430A4">
      <w:pPr>
        <w:pStyle w:val="Paragraphedeliste"/>
        <w:numPr>
          <w:ilvl w:val="0"/>
          <w:numId w:val="35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eastAsia="+mn-ea" w:cstheme="minorHAnsi"/>
          <w:sz w:val="32"/>
        </w:rPr>
        <w:t>Sd de Koenig: Accès subocclusif spontanément résolutif.</w:t>
      </w:r>
    </w:p>
    <w:p w:rsidR="00147078" w:rsidRPr="00147078" w:rsidRDefault="00147078" w:rsidP="00147078">
      <w:pPr>
        <w:tabs>
          <w:tab w:val="left" w:pos="2152"/>
        </w:tabs>
        <w:spacing w:after="0"/>
        <w:rPr>
          <w:rFonts w:cstheme="minorHAnsi"/>
          <w:sz w:val="28"/>
          <w:u w:val="single"/>
        </w:rPr>
      </w:pPr>
      <w:r>
        <w:rPr>
          <w:rFonts w:cstheme="minorHAnsi"/>
          <w:sz w:val="28"/>
          <w:u w:val="single"/>
        </w:rPr>
        <w:t xml:space="preserve"> </w:t>
      </w:r>
      <w:r w:rsidR="004C30DD" w:rsidRPr="00147078">
        <w:rPr>
          <w:rFonts w:cstheme="minorHAnsi"/>
          <w:sz w:val="28"/>
          <w:u w:val="single"/>
        </w:rPr>
        <w:t xml:space="preserve"> 2. S. généraux: </w:t>
      </w:r>
    </w:p>
    <w:p w:rsidR="00147078" w:rsidRPr="00147078" w:rsidRDefault="00147078" w:rsidP="0050433B">
      <w:pPr>
        <w:pStyle w:val="Paragraphedeliste"/>
        <w:numPr>
          <w:ilvl w:val="0"/>
          <w:numId w:val="32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cstheme="minorHAnsi"/>
          <w:sz w:val="32"/>
        </w:rPr>
        <w:t>Fièvre</w:t>
      </w:r>
      <w:r w:rsidR="004C30DD" w:rsidRPr="00147078">
        <w:rPr>
          <w:rFonts w:eastAsia="+mn-ea" w:cstheme="minorHAnsi"/>
          <w:sz w:val="32"/>
        </w:rPr>
        <w:t>, amaigrissement variable,</w:t>
      </w:r>
    </w:p>
    <w:p w:rsidR="00147078" w:rsidRPr="00147078" w:rsidRDefault="00147078" w:rsidP="0050433B">
      <w:pPr>
        <w:pStyle w:val="Paragraphedeliste"/>
        <w:numPr>
          <w:ilvl w:val="0"/>
          <w:numId w:val="32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cstheme="minorHAnsi"/>
          <w:sz w:val="32"/>
        </w:rPr>
        <w:t>Œdème</w:t>
      </w:r>
      <w:r w:rsidR="004C30DD" w:rsidRPr="00147078">
        <w:rPr>
          <w:rFonts w:eastAsia="+mn-ea" w:cstheme="minorHAnsi"/>
          <w:sz w:val="32"/>
        </w:rPr>
        <w:t xml:space="preserve"> des </w:t>
      </w:r>
      <w:r w:rsidRPr="00147078">
        <w:rPr>
          <w:rFonts w:cstheme="minorHAnsi"/>
          <w:sz w:val="32"/>
        </w:rPr>
        <w:t>Membres inferieurs</w:t>
      </w:r>
      <w:r w:rsidR="004C30DD" w:rsidRPr="00147078">
        <w:rPr>
          <w:rFonts w:eastAsia="+mn-ea" w:cstheme="minorHAnsi"/>
          <w:sz w:val="32"/>
        </w:rPr>
        <w:t>: carentiel par malabsorption.</w:t>
      </w:r>
    </w:p>
    <w:p w:rsidR="00147078" w:rsidRPr="00147078" w:rsidRDefault="00147078" w:rsidP="0050433B">
      <w:pPr>
        <w:pStyle w:val="Paragraphedeliste"/>
        <w:numPr>
          <w:ilvl w:val="0"/>
          <w:numId w:val="32"/>
        </w:numPr>
        <w:tabs>
          <w:tab w:val="left" w:pos="2152"/>
        </w:tabs>
        <w:rPr>
          <w:rFonts w:cstheme="minorHAnsi"/>
          <w:sz w:val="32"/>
        </w:rPr>
      </w:pPr>
    </w:p>
    <w:p w:rsidR="00147078" w:rsidRPr="00147078" w:rsidRDefault="00147078" w:rsidP="00147078">
      <w:pPr>
        <w:tabs>
          <w:tab w:val="left" w:pos="2152"/>
        </w:tabs>
        <w:spacing w:after="0"/>
        <w:rPr>
          <w:rFonts w:cstheme="minorHAnsi"/>
          <w:sz w:val="32"/>
          <w:u w:val="single"/>
        </w:rPr>
      </w:pPr>
      <w:r w:rsidRPr="00147078">
        <w:rPr>
          <w:rFonts w:cstheme="minorHAnsi" w:hint="cs"/>
          <w:sz w:val="32"/>
          <w:u w:val="single"/>
        </w:rPr>
        <w:t>3. S. physiques:</w:t>
      </w:r>
    </w:p>
    <w:p w:rsidR="00147078" w:rsidRPr="00147078" w:rsidRDefault="00147078" w:rsidP="0050433B">
      <w:pPr>
        <w:pStyle w:val="Paragraphedeliste"/>
        <w:numPr>
          <w:ilvl w:val="0"/>
          <w:numId w:val="32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cstheme="minorHAnsi"/>
          <w:sz w:val="32"/>
        </w:rPr>
        <w:t>Sensibilité</w:t>
      </w:r>
      <w:r w:rsidRPr="00147078">
        <w:rPr>
          <w:rFonts w:eastAsia="+mn-ea" w:cstheme="minorHAnsi" w:hint="cs"/>
          <w:sz w:val="32"/>
        </w:rPr>
        <w:t xml:space="preserve"> fréquente de la FID.</w:t>
      </w:r>
    </w:p>
    <w:p w:rsidR="00147078" w:rsidRPr="00147078" w:rsidRDefault="00147078" w:rsidP="0050433B">
      <w:pPr>
        <w:pStyle w:val="Paragraphedeliste"/>
        <w:numPr>
          <w:ilvl w:val="0"/>
          <w:numId w:val="32"/>
        </w:numPr>
        <w:tabs>
          <w:tab w:val="left" w:pos="2152"/>
        </w:tabs>
        <w:rPr>
          <w:rFonts w:cstheme="minorHAnsi"/>
          <w:sz w:val="32"/>
        </w:rPr>
      </w:pPr>
      <w:r w:rsidRPr="00147078">
        <w:rPr>
          <w:rFonts w:eastAsia="+mn-ea" w:cstheme="minorHAnsi" w:hint="cs"/>
          <w:sz w:val="32"/>
        </w:rPr>
        <w:t xml:space="preserve">Masse FID, de taille variable, fixée, ferme, sensible. </w:t>
      </w:r>
    </w:p>
    <w:p w:rsidR="00147078" w:rsidRPr="00147078" w:rsidRDefault="00147078" w:rsidP="0050433B">
      <w:pPr>
        <w:pStyle w:val="Paragraphedeliste"/>
        <w:numPr>
          <w:ilvl w:val="0"/>
          <w:numId w:val="32"/>
        </w:numPr>
        <w:tabs>
          <w:tab w:val="left" w:pos="2152"/>
        </w:tabs>
        <w:rPr>
          <w:rFonts w:cstheme="minorHAnsi"/>
          <w:sz w:val="32"/>
        </w:rPr>
      </w:pPr>
      <w:r>
        <w:rPr>
          <w:rFonts w:eastAsia="+mn-ea" w:cstheme="minorHAnsi" w:hint="cs"/>
          <w:sz w:val="32"/>
        </w:rPr>
        <w:t>Examen de la MA:</w:t>
      </w:r>
      <w:r w:rsidRPr="00147078">
        <w:rPr>
          <w:rFonts w:eastAsia="+mn-ea" w:cstheme="minorHAnsi" w:hint="cs"/>
          <w:sz w:val="32"/>
        </w:rPr>
        <w:t xml:space="preserve"> Haute valeur diagnostique</w:t>
      </w:r>
      <w:r>
        <w:rPr>
          <w:rFonts w:eastAsia="+mn-ea" w:cstheme="minorHAnsi"/>
          <w:sz w:val="32"/>
        </w:rPr>
        <w:t xml:space="preserve"> </w:t>
      </w:r>
      <w:r w:rsidRPr="00147078">
        <w:rPr>
          <w:rFonts w:eastAsia="+mn-ea" w:cstheme="minorHAnsi" w:hint="cs"/>
          <w:sz w:val="32"/>
        </w:rPr>
        <w:t xml:space="preserve">Elles associent : </w:t>
      </w:r>
    </w:p>
    <w:p w:rsidR="004C30DD" w:rsidRDefault="00147078" w:rsidP="00205072">
      <w:pPr>
        <w:tabs>
          <w:tab w:val="left" w:pos="2152"/>
        </w:tabs>
        <w:spacing w:after="0"/>
        <w:rPr>
          <w:rFonts w:cstheme="minorHAnsi"/>
          <w:sz w:val="32"/>
        </w:rPr>
      </w:pPr>
      <w:r w:rsidRPr="00147078">
        <w:rPr>
          <w:rFonts w:eastAsia="+mn-ea" w:cstheme="minorHAnsi" w:hint="cs"/>
          <w:sz w:val="32"/>
        </w:rPr>
        <w:t>ulcérations-</w:t>
      </w:r>
      <w:r w:rsidRPr="00147078">
        <w:rPr>
          <w:rFonts w:eastAsia="+mn-ea" w:cstheme="minorHAnsi"/>
          <w:sz w:val="32"/>
        </w:rPr>
        <w:t>fissurations, fistules</w:t>
      </w:r>
      <w:r w:rsidRPr="00147078">
        <w:rPr>
          <w:rFonts w:cstheme="minorHAnsi"/>
          <w:sz w:val="32"/>
        </w:rPr>
        <w:t>, abcès</w:t>
      </w:r>
      <w:r w:rsidRPr="00147078">
        <w:rPr>
          <w:rFonts w:cstheme="minorHAnsi" w:hint="cs"/>
          <w:sz w:val="32"/>
        </w:rPr>
        <w:t xml:space="preserve"> </w:t>
      </w:r>
      <w:r>
        <w:rPr>
          <w:rFonts w:cstheme="minorHAnsi" w:hint="cs"/>
          <w:sz w:val="32"/>
        </w:rPr>
        <w:t xml:space="preserve">anopérinéaux, </w:t>
      </w:r>
      <w:r>
        <w:rPr>
          <w:rFonts w:cstheme="minorHAnsi"/>
          <w:sz w:val="32"/>
        </w:rPr>
        <w:t>rectovaginaux, sténoses</w:t>
      </w:r>
      <w:r w:rsidRPr="00147078">
        <w:rPr>
          <w:rFonts w:cstheme="minorHAnsi" w:hint="cs"/>
          <w:sz w:val="32"/>
        </w:rPr>
        <w:t xml:space="preserve"> </w:t>
      </w:r>
      <w:r w:rsidRPr="00147078">
        <w:rPr>
          <w:rFonts w:cstheme="minorHAnsi"/>
          <w:sz w:val="32"/>
        </w:rPr>
        <w:t>anorectale</w:t>
      </w:r>
      <w:r w:rsidRPr="00147078">
        <w:rPr>
          <w:rFonts w:cstheme="minorHAnsi" w:hint="cs"/>
          <w:sz w:val="32"/>
        </w:rPr>
        <w:t xml:space="preserve"> </w:t>
      </w:r>
    </w:p>
    <w:p w:rsidR="00205072" w:rsidRDefault="00147078" w:rsidP="00205072">
      <w:pPr>
        <w:tabs>
          <w:tab w:val="left" w:pos="2152"/>
        </w:tabs>
        <w:rPr>
          <w:rFonts w:ascii="Times New Roman" w:hAnsi="Times New Roman" w:cs="Times New Roman"/>
          <w:b/>
          <w:sz w:val="32"/>
        </w:rPr>
      </w:pPr>
      <w:r w:rsidRPr="00A14619">
        <w:rPr>
          <w:rFonts w:ascii="Times New Roman" w:hAnsi="Times New Roman" w:cs="Times New Roman" w:hint="cs"/>
          <w:sz w:val="32"/>
          <w:u w:val="single"/>
        </w:rPr>
        <w:t>4</w:t>
      </w:r>
      <w:r w:rsidRPr="003F10CA">
        <w:rPr>
          <w:rFonts w:cstheme="minorHAnsi"/>
          <w:sz w:val="32"/>
          <w:u w:val="single"/>
        </w:rPr>
        <w:t xml:space="preserve">. Manif extra-intestinales: </w:t>
      </w:r>
      <w:r w:rsidRPr="003F10CA">
        <w:rPr>
          <w:rFonts w:cstheme="minorHAnsi"/>
          <w:sz w:val="32"/>
        </w:rPr>
        <w:t xml:space="preserve">voir </w:t>
      </w:r>
      <w:r w:rsidRPr="003F10CA">
        <w:rPr>
          <w:rFonts w:cstheme="minorHAnsi"/>
          <w:b/>
          <w:sz w:val="32"/>
        </w:rPr>
        <w:t>RCH</w:t>
      </w:r>
    </w:p>
    <w:p w:rsidR="00147078" w:rsidRPr="00205072" w:rsidRDefault="00147078" w:rsidP="00205072">
      <w:pPr>
        <w:tabs>
          <w:tab w:val="left" w:pos="2152"/>
        </w:tabs>
        <w:rPr>
          <w:rFonts w:ascii="Times New Roman" w:hAnsi="Times New Roman" w:cs="Times New Roman"/>
          <w:b/>
          <w:sz w:val="32"/>
        </w:rPr>
      </w:pPr>
      <w:r w:rsidRPr="003F10CA">
        <w:rPr>
          <w:rFonts w:eastAsia="+mn-ea" w:cstheme="minorHAnsi" w:hint="cs"/>
          <w:bCs/>
          <w:sz w:val="32"/>
          <w:szCs w:val="24"/>
          <w:u w:val="single"/>
        </w:rPr>
        <w:t xml:space="preserve">5. S. paracliniques:                           </w:t>
      </w:r>
    </w:p>
    <w:p w:rsidR="00147078" w:rsidRPr="00147078" w:rsidRDefault="00147078" w:rsidP="00F92CDC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147078">
        <w:rPr>
          <w:rFonts w:eastAsia="+mn-ea" w:cstheme="minorHAnsi" w:hint="cs"/>
          <w:bCs/>
          <w:sz w:val="28"/>
          <w:szCs w:val="24"/>
        </w:rPr>
        <w:t xml:space="preserve">  - Biologie:</w:t>
      </w:r>
    </w:p>
    <w:p w:rsidR="00CF2E4C" w:rsidRPr="00147078" w:rsidRDefault="0050433B" w:rsidP="0050433B">
      <w:pPr>
        <w:numPr>
          <w:ilvl w:val="0"/>
          <w:numId w:val="36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147078">
        <w:rPr>
          <w:rFonts w:eastAsia="+mn-ea" w:cstheme="minorHAnsi" w:hint="cs"/>
          <w:bCs/>
          <w:sz w:val="28"/>
          <w:szCs w:val="24"/>
        </w:rPr>
        <w:t xml:space="preserve">    </w:t>
      </w:r>
      <w:r w:rsidRPr="00147078">
        <w:rPr>
          <w:rFonts w:eastAsia="+mn-ea" w:cstheme="minorHAnsi" w:hint="cs"/>
          <w:b/>
          <w:bCs/>
          <w:sz w:val="28"/>
          <w:szCs w:val="24"/>
        </w:rPr>
        <w:t xml:space="preserve">FNS: </w:t>
      </w:r>
      <w:r w:rsidRPr="00147078">
        <w:rPr>
          <w:rFonts w:eastAsia="+mn-ea" w:cstheme="minorHAnsi" w:hint="cs"/>
          <w:bCs/>
          <w:sz w:val="28"/>
          <w:szCs w:val="24"/>
        </w:rPr>
        <w:t>anémie microcytaire hypochrome carencielle.</w:t>
      </w:r>
    </w:p>
    <w:p w:rsidR="00147078" w:rsidRPr="00147078" w:rsidRDefault="00147078" w:rsidP="00147078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  <w:r w:rsidRPr="00147078">
        <w:rPr>
          <w:rFonts w:eastAsia="+mn-ea" w:cstheme="minorHAnsi" w:hint="cs"/>
          <w:bCs/>
          <w:sz w:val="28"/>
          <w:szCs w:val="24"/>
        </w:rPr>
        <w:t xml:space="preserve">              anémie normocytaire normochrome inflamm</w:t>
      </w:r>
    </w:p>
    <w:p w:rsidR="00147078" w:rsidRPr="00147078" w:rsidRDefault="00147078" w:rsidP="00147078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  <w:r w:rsidRPr="00147078">
        <w:rPr>
          <w:rFonts w:eastAsia="+mn-ea" w:cstheme="minorHAnsi" w:hint="cs"/>
          <w:bCs/>
          <w:sz w:val="28"/>
          <w:szCs w:val="24"/>
        </w:rPr>
        <w:t xml:space="preserve">              Thrombocytose, hyperleucocytose à PNN</w:t>
      </w:r>
    </w:p>
    <w:p w:rsidR="00CF2E4C" w:rsidRPr="00147078" w:rsidRDefault="0050433B" w:rsidP="0050433B">
      <w:pPr>
        <w:numPr>
          <w:ilvl w:val="0"/>
          <w:numId w:val="37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147078">
        <w:rPr>
          <w:rFonts w:eastAsia="+mn-ea" w:cstheme="minorHAnsi" w:hint="cs"/>
          <w:bCs/>
          <w:sz w:val="28"/>
          <w:szCs w:val="24"/>
        </w:rPr>
        <w:t xml:space="preserve">    </w:t>
      </w:r>
      <w:r w:rsidRPr="00147078">
        <w:rPr>
          <w:rFonts w:eastAsia="+mn-ea" w:cstheme="minorHAnsi" w:hint="cs"/>
          <w:b/>
          <w:bCs/>
          <w:sz w:val="28"/>
          <w:szCs w:val="24"/>
        </w:rPr>
        <w:t>VS</w:t>
      </w:r>
      <w:r w:rsidRPr="00147078">
        <w:rPr>
          <w:rFonts w:eastAsia="+mn-ea" w:cstheme="minorHAnsi" w:hint="cs"/>
          <w:bCs/>
          <w:sz w:val="28"/>
          <w:szCs w:val="24"/>
        </w:rPr>
        <w:t xml:space="preserve"> accélérée,</w:t>
      </w:r>
      <w:r w:rsidRPr="00147078">
        <w:rPr>
          <w:rFonts w:eastAsia="+mn-ea" w:cstheme="minorHAnsi" w:hint="cs"/>
          <w:b/>
          <w:bCs/>
          <w:sz w:val="28"/>
          <w:szCs w:val="24"/>
        </w:rPr>
        <w:t xml:space="preserve"> CRP</w:t>
      </w:r>
      <w:r w:rsidRPr="00147078">
        <w:rPr>
          <w:rFonts w:eastAsia="+mn-ea" w:cstheme="minorHAnsi" w:hint="cs"/>
          <w:bCs/>
          <w:sz w:val="28"/>
          <w:szCs w:val="24"/>
        </w:rPr>
        <w:t xml:space="preserve"> (+)  </w:t>
      </w:r>
    </w:p>
    <w:p w:rsidR="00F92CDC" w:rsidRDefault="0050433B" w:rsidP="0050433B">
      <w:pPr>
        <w:numPr>
          <w:ilvl w:val="0"/>
          <w:numId w:val="37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147078">
        <w:rPr>
          <w:rFonts w:eastAsia="+mn-ea" w:cstheme="minorHAnsi" w:hint="cs"/>
          <w:bCs/>
          <w:sz w:val="28"/>
          <w:szCs w:val="24"/>
        </w:rPr>
        <w:t xml:space="preserve">    </w:t>
      </w:r>
      <w:r w:rsidRPr="00147078">
        <w:rPr>
          <w:rFonts w:eastAsia="+mn-ea" w:cstheme="minorHAnsi" w:hint="cs"/>
          <w:b/>
          <w:bCs/>
          <w:sz w:val="28"/>
          <w:szCs w:val="24"/>
        </w:rPr>
        <w:t>Électrophorèse des protides:</w:t>
      </w:r>
    </w:p>
    <w:p w:rsidR="00F92CDC" w:rsidRDefault="00F92CDC" w:rsidP="00F92CDC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  <w:r>
        <w:rPr>
          <w:rFonts w:eastAsia="+mn-ea" w:cstheme="minorHAnsi"/>
          <w:b/>
          <w:bCs/>
          <w:sz w:val="28"/>
          <w:szCs w:val="24"/>
        </w:rPr>
        <w:t xml:space="preserve">  </w:t>
      </w:r>
      <w:r w:rsidR="00147078" w:rsidRPr="00F92CDC">
        <w:rPr>
          <w:rFonts w:eastAsia="+mn-ea" w:cstheme="minorHAnsi" w:hint="cs"/>
          <w:b/>
          <w:bCs/>
          <w:sz w:val="28"/>
          <w:szCs w:val="24"/>
        </w:rPr>
        <w:t xml:space="preserve">  </w:t>
      </w:r>
      <w:r w:rsidRPr="00F92CDC">
        <w:rPr>
          <w:rFonts w:eastAsia="+mn-ea" w:cstheme="minorHAnsi"/>
          <w:bCs/>
          <w:sz w:val="28"/>
          <w:szCs w:val="24"/>
        </w:rPr>
        <w:t>Hypoalbuminémie</w:t>
      </w:r>
      <w:r w:rsidR="00147078" w:rsidRPr="00F92CDC">
        <w:rPr>
          <w:rFonts w:eastAsia="+mn-ea" w:cstheme="minorHAnsi" w:hint="cs"/>
          <w:bCs/>
          <w:sz w:val="28"/>
          <w:szCs w:val="24"/>
        </w:rPr>
        <w:t xml:space="preserve">, hypoprotidémie, </w:t>
      </w:r>
      <w:r w:rsidRPr="00F92CDC">
        <w:rPr>
          <w:rFonts w:eastAsia="+mn-ea" w:cstheme="minorHAnsi"/>
          <w:bCs/>
          <w:sz w:val="28"/>
          <w:szCs w:val="24"/>
        </w:rPr>
        <w:t xml:space="preserve"> </w:t>
      </w:r>
      <w:r w:rsidR="00147078" w:rsidRPr="00F92CDC">
        <w:rPr>
          <w:rFonts w:eastAsia="+mn-ea" w:cstheme="minorHAnsi" w:hint="cs"/>
          <w:bCs/>
          <w:sz w:val="28"/>
          <w:szCs w:val="24"/>
        </w:rPr>
        <w:t>a2 globuline augmentée.</w:t>
      </w:r>
      <w:r w:rsidRPr="00F92CDC">
        <w:rPr>
          <w:rFonts w:ascii="Aharoni" w:eastAsia="+mn-ea" w:cs="Aharoni" w:hint="cs"/>
          <w:b/>
          <w:bCs/>
          <w:color w:val="000000"/>
          <w:kern w:val="24"/>
          <w:sz w:val="56"/>
          <w:szCs w:val="56"/>
        </w:rPr>
        <w:t xml:space="preserve"> </w:t>
      </w:r>
    </w:p>
    <w:p w:rsidR="00F92CDC" w:rsidRDefault="00F92CDC" w:rsidP="00F92CDC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F92CDC" w:rsidRDefault="00F92CDC" w:rsidP="0050433B">
      <w:pPr>
        <w:numPr>
          <w:ilvl w:val="0"/>
          <w:numId w:val="37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F92CDC">
        <w:rPr>
          <w:rFonts w:eastAsia="+mn-ea" w:cstheme="minorHAnsi" w:hint="cs"/>
          <w:b/>
          <w:bCs/>
          <w:sz w:val="28"/>
        </w:rPr>
        <w:t>ASCA :</w:t>
      </w:r>
      <w:r w:rsidRPr="00F92CDC">
        <w:rPr>
          <w:rFonts w:eastAsia="+mn-ea" w:cstheme="minorHAnsi" w:hint="cs"/>
          <w:bCs/>
          <w:sz w:val="28"/>
        </w:rPr>
        <w:t xml:space="preserve"> </w:t>
      </w:r>
      <w:r w:rsidRPr="00F92CDC">
        <w:rPr>
          <w:rFonts w:eastAsia="+mn-ea" w:cstheme="minorHAnsi"/>
          <w:bCs/>
          <w:sz w:val="28"/>
        </w:rPr>
        <w:t>AC</w:t>
      </w:r>
      <w:r w:rsidRPr="00F92CDC">
        <w:rPr>
          <w:rFonts w:eastAsia="+mn-ea" w:cstheme="minorHAnsi" w:hint="cs"/>
          <w:bCs/>
          <w:sz w:val="28"/>
        </w:rPr>
        <w:t xml:space="preserve"> anti-saccharomyces cerevisiae, </w:t>
      </w:r>
    </w:p>
    <w:p w:rsidR="00F92CDC" w:rsidRDefault="00F92CDC" w:rsidP="00F92CDC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F92CDC">
        <w:rPr>
          <w:rFonts w:eastAsia="+mn-ea" w:cstheme="minorHAnsi" w:hint="cs"/>
          <w:bCs/>
          <w:sz w:val="28"/>
          <w:szCs w:val="24"/>
        </w:rPr>
        <w:t xml:space="preserve">  Très spécif mais moyennement sensibles.  Sensibilité améliorée </w:t>
      </w:r>
    </w:p>
    <w:p w:rsidR="00F92CDC" w:rsidRPr="00F92CDC" w:rsidRDefault="00F92CDC" w:rsidP="00F92CDC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>
        <w:rPr>
          <w:rFonts w:eastAsia="+mn-ea" w:cstheme="minorHAnsi"/>
          <w:bCs/>
          <w:sz w:val="28"/>
          <w:szCs w:val="24"/>
        </w:rPr>
        <w:t xml:space="preserve"> p</w:t>
      </w:r>
      <w:r w:rsidRPr="00F92CDC">
        <w:rPr>
          <w:rFonts w:eastAsia="+mn-ea" w:cstheme="minorHAnsi"/>
          <w:bCs/>
          <w:sz w:val="28"/>
          <w:szCs w:val="24"/>
        </w:rPr>
        <w:t>ar</w:t>
      </w:r>
      <w:r w:rsidRPr="00F92CDC">
        <w:rPr>
          <w:rFonts w:eastAsia="+mn-ea" w:cstheme="minorHAnsi" w:hint="cs"/>
          <w:bCs/>
          <w:sz w:val="28"/>
          <w:szCs w:val="24"/>
        </w:rPr>
        <w:t xml:space="preserve"> le dosage des pANCA.    </w:t>
      </w:r>
      <w:r w:rsidRPr="00F92CDC">
        <w:rPr>
          <w:rFonts w:eastAsia="+mn-ea" w:cstheme="minorHAnsi" w:hint="cs"/>
          <w:b/>
          <w:bCs/>
          <w:sz w:val="28"/>
          <w:szCs w:val="24"/>
        </w:rPr>
        <w:t>ASCA (+), pANCA (-)</w:t>
      </w:r>
      <w:r w:rsidRPr="00F92CDC">
        <w:rPr>
          <w:rFonts w:eastAsia="+mn-ea" w:cstheme="minorHAnsi" w:hint="cs"/>
          <w:bCs/>
          <w:sz w:val="28"/>
          <w:szCs w:val="24"/>
        </w:rPr>
        <w:t xml:space="preserve"> </w:t>
      </w:r>
      <w:r w:rsidRPr="00F92CDC">
        <w:rPr>
          <w:rFonts w:eastAsia="+mn-ea" w:cstheme="minorHAnsi" w:hint="cs"/>
          <w:b/>
          <w:bCs/>
          <w:sz w:val="28"/>
          <w:szCs w:val="24"/>
        </w:rPr>
        <w:t xml:space="preserve">   </w:t>
      </w:r>
    </w:p>
    <w:p w:rsidR="00F92CDC" w:rsidRPr="00F92CDC" w:rsidRDefault="00F92CDC" w:rsidP="00F92CDC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F92CDC" w:rsidRDefault="00F92CDC" w:rsidP="0050433B">
      <w:pPr>
        <w:numPr>
          <w:ilvl w:val="0"/>
          <w:numId w:val="37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bCs/>
          <w:sz w:val="28"/>
          <w:szCs w:val="24"/>
        </w:rPr>
      </w:pPr>
      <w:r w:rsidRPr="00F92CDC">
        <w:rPr>
          <w:rFonts w:eastAsia="+mn-ea" w:cstheme="minorHAnsi"/>
          <w:b/>
          <w:bCs/>
          <w:sz w:val="28"/>
          <w:szCs w:val="24"/>
        </w:rPr>
        <w:t>Coproparasitologie</w:t>
      </w:r>
      <w:r w:rsidRPr="00F92CDC">
        <w:rPr>
          <w:rFonts w:eastAsia="+mn-ea" w:cstheme="minorHAnsi" w:hint="cs"/>
          <w:b/>
          <w:bCs/>
          <w:sz w:val="28"/>
          <w:szCs w:val="24"/>
        </w:rPr>
        <w:t xml:space="preserve"> des selles:</w:t>
      </w:r>
      <w:r w:rsidRPr="00F92CDC">
        <w:rPr>
          <w:rFonts w:eastAsia="+mn-ea" w:cstheme="minorHAnsi" w:hint="cs"/>
          <w:bCs/>
          <w:sz w:val="28"/>
          <w:szCs w:val="24"/>
        </w:rPr>
        <w:t xml:space="preserve"> </w:t>
      </w:r>
    </w:p>
    <w:p w:rsidR="00F92CDC" w:rsidRPr="00F92CDC" w:rsidRDefault="00F92CDC" w:rsidP="0050433B">
      <w:pPr>
        <w:numPr>
          <w:ilvl w:val="0"/>
          <w:numId w:val="37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bCs/>
          <w:sz w:val="28"/>
          <w:szCs w:val="24"/>
        </w:rPr>
      </w:pPr>
      <w:r w:rsidRPr="00F92CDC">
        <w:rPr>
          <w:rFonts w:eastAsia="+mn-ea" w:cstheme="minorHAnsi" w:hint="cs"/>
          <w:bCs/>
          <w:sz w:val="28"/>
          <w:szCs w:val="24"/>
        </w:rPr>
        <w:t xml:space="preserve"> Amibiase qui peut être un </w:t>
      </w:r>
      <w:r w:rsidRPr="00F92CDC">
        <w:rPr>
          <w:rFonts w:eastAsia="+mn-ea" w:cstheme="minorHAnsi"/>
          <w:bCs/>
          <w:sz w:val="28"/>
          <w:szCs w:val="24"/>
        </w:rPr>
        <w:t>facteur déclenchant</w:t>
      </w:r>
      <w:r w:rsidRPr="00F92CDC">
        <w:rPr>
          <w:rFonts w:eastAsia="+mn-ea" w:cstheme="minorHAnsi" w:hint="cs"/>
          <w:bCs/>
          <w:sz w:val="28"/>
          <w:szCs w:val="24"/>
        </w:rPr>
        <w:t xml:space="preserve"> de la poussée.</w:t>
      </w:r>
      <w:r w:rsidRPr="00F92CDC">
        <w:rPr>
          <w:rFonts w:ascii="Aharoni" w:eastAsia="+mj-ea" w:cs="Aharoni" w:hint="cs"/>
          <w:b/>
          <w:bCs/>
          <w:color w:val="FF0000"/>
          <w:kern w:val="24"/>
          <w:sz w:val="72"/>
          <w:szCs w:val="72"/>
        </w:rPr>
        <w:t xml:space="preserve"> </w:t>
      </w:r>
    </w:p>
    <w:p w:rsidR="00F92CDC" w:rsidRPr="00CE2A18" w:rsidRDefault="00F92CDC" w:rsidP="0050433B">
      <w:pPr>
        <w:pStyle w:val="Paragraphedeliste"/>
        <w:numPr>
          <w:ilvl w:val="0"/>
          <w:numId w:val="37"/>
        </w:numPr>
        <w:tabs>
          <w:tab w:val="left" w:pos="2152"/>
        </w:tabs>
        <w:spacing w:before="240" w:line="276" w:lineRule="auto"/>
        <w:rPr>
          <w:rFonts w:asciiTheme="minorHAnsi" w:eastAsia="+mn-ea" w:hAnsiTheme="minorHAnsi" w:cstheme="minorHAnsi"/>
          <w:b/>
          <w:sz w:val="32"/>
        </w:rPr>
      </w:pPr>
      <w:r w:rsidRPr="00CE2A18">
        <w:rPr>
          <w:rFonts w:asciiTheme="minorHAnsi" w:eastAsia="+mn-ea" w:hAnsiTheme="minorHAnsi" w:cstheme="minorHAnsi" w:hint="cs"/>
          <w:b/>
          <w:sz w:val="32"/>
        </w:rPr>
        <w:t>Exam</w:t>
      </w:r>
      <w:r>
        <w:rPr>
          <w:rFonts w:asciiTheme="minorHAnsi" w:eastAsia="+mn-ea" w:hAnsiTheme="minorHAnsi" w:cstheme="minorHAnsi"/>
          <w:b/>
          <w:sz w:val="32"/>
        </w:rPr>
        <w:t>ens</w:t>
      </w:r>
      <w:r w:rsidRPr="00CE2A18">
        <w:rPr>
          <w:rFonts w:asciiTheme="minorHAnsi" w:eastAsia="+mn-ea" w:hAnsiTheme="minorHAnsi" w:cstheme="minorHAnsi" w:hint="cs"/>
          <w:b/>
          <w:sz w:val="32"/>
        </w:rPr>
        <w:t xml:space="preserve"> à visée diagnostique:</w:t>
      </w:r>
    </w:p>
    <w:p w:rsidR="00F92CDC" w:rsidRPr="002135A5" w:rsidRDefault="00F92CDC" w:rsidP="002135A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2135A5">
        <w:rPr>
          <w:rFonts w:eastAsia="+mn-ea" w:cstheme="minorHAnsi"/>
          <w:bCs/>
          <w:sz w:val="28"/>
          <w:szCs w:val="24"/>
        </w:rPr>
        <w:t xml:space="preserve"> </w:t>
      </w:r>
      <w:r w:rsidR="002E60B1">
        <w:rPr>
          <w:rFonts w:eastAsia="+mn-ea" w:cstheme="minorHAnsi"/>
          <w:bCs/>
          <w:sz w:val="28"/>
          <w:szCs w:val="24"/>
        </w:rPr>
        <w:t xml:space="preserve">                </w:t>
      </w:r>
      <w:r w:rsidR="002135A5" w:rsidRPr="002135A5">
        <w:rPr>
          <w:rFonts w:eastAsia="+mn-ea" w:cstheme="minorHAnsi"/>
          <w:bCs/>
          <w:sz w:val="28"/>
          <w:szCs w:val="24"/>
        </w:rPr>
        <w:t>a-</w:t>
      </w:r>
      <w:r>
        <w:rPr>
          <w:rFonts w:eastAsia="+mn-ea" w:cstheme="minorHAnsi"/>
          <w:b/>
          <w:bCs/>
          <w:sz w:val="28"/>
          <w:szCs w:val="24"/>
        </w:rPr>
        <w:t xml:space="preserve">  </w:t>
      </w:r>
      <w:r w:rsidRPr="002135A5">
        <w:rPr>
          <w:rFonts w:eastAsia="+mn-ea" w:cstheme="minorHAnsi" w:hint="cs"/>
          <w:bCs/>
          <w:sz w:val="28"/>
          <w:szCs w:val="24"/>
        </w:rPr>
        <w:t>Endoscopie:</w:t>
      </w:r>
      <w:r w:rsidRPr="002135A5">
        <w:rPr>
          <w:rFonts w:eastAsia="+mn-ea" w:cstheme="minorHAnsi"/>
          <w:bCs/>
          <w:sz w:val="28"/>
          <w:szCs w:val="24"/>
        </w:rPr>
        <w:t xml:space="preserve"> </w:t>
      </w:r>
      <w:r w:rsidRPr="002135A5">
        <w:rPr>
          <w:rFonts w:eastAsia="+mn-ea" w:cstheme="minorHAnsi" w:hint="cs"/>
          <w:bCs/>
          <w:sz w:val="28"/>
          <w:szCs w:val="24"/>
        </w:rPr>
        <w:t>ileocoloscpie</w:t>
      </w:r>
      <w:r w:rsidRPr="002135A5">
        <w:rPr>
          <w:rFonts w:eastAsia="+mn-ea" w:cstheme="minorHAnsi"/>
          <w:bCs/>
          <w:sz w:val="28"/>
          <w:szCs w:val="24"/>
        </w:rPr>
        <w:t> :</w:t>
      </w:r>
      <w:r w:rsidR="002135A5">
        <w:rPr>
          <w:rFonts w:eastAsia="+mn-ea" w:cstheme="minorHAnsi"/>
          <w:bCs/>
          <w:sz w:val="28"/>
          <w:szCs w:val="24"/>
        </w:rPr>
        <w:t xml:space="preserve"> permet de :</w:t>
      </w:r>
    </w:p>
    <w:p w:rsidR="00CF2E4C" w:rsidRPr="002135A5" w:rsidRDefault="00F92CDC" w:rsidP="002135A5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2E60B1">
        <w:rPr>
          <w:rFonts w:ascii="Aharoni" w:eastAsia="+mn-ea" w:cs="Aharoni" w:hint="cs"/>
          <w:bCs/>
          <w:color w:val="0070C0"/>
          <w:kern w:val="24"/>
          <w:sz w:val="56"/>
          <w:szCs w:val="56"/>
        </w:rPr>
        <w:t xml:space="preserve"> </w:t>
      </w:r>
      <w:r w:rsidR="002E60B1" w:rsidRPr="002E60B1">
        <w:rPr>
          <w:rFonts w:ascii="Aharoni" w:eastAsia="+mn-ea" w:cs="Aharoni"/>
          <w:bCs/>
          <w:color w:val="0070C0"/>
          <w:kern w:val="24"/>
          <w:sz w:val="56"/>
          <w:szCs w:val="56"/>
        </w:rPr>
        <w:t xml:space="preserve">         </w:t>
      </w:r>
      <w:r w:rsidR="0050433B" w:rsidRPr="002135A5">
        <w:rPr>
          <w:rFonts w:cstheme="minorHAnsi" w:hint="cs"/>
          <w:bCs/>
          <w:sz w:val="28"/>
          <w:u w:val="single"/>
        </w:rPr>
        <w:t xml:space="preserve">Distribution des lésions </w:t>
      </w:r>
      <w:r w:rsidR="0050433B" w:rsidRPr="002135A5">
        <w:rPr>
          <w:rFonts w:cstheme="minorHAnsi" w:hint="cs"/>
          <w:bCs/>
          <w:sz w:val="28"/>
        </w:rPr>
        <w:t xml:space="preserve">: </w:t>
      </w:r>
    </w:p>
    <w:p w:rsidR="00F92CDC" w:rsidRPr="008430A4" w:rsidRDefault="0050433B" w:rsidP="002135A5">
      <w:pPr>
        <w:numPr>
          <w:ilvl w:val="0"/>
          <w:numId w:val="38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2135A5">
        <w:rPr>
          <w:rFonts w:eastAsia="+mn-ea" w:cstheme="minorHAnsi" w:hint="cs"/>
          <w:bCs/>
          <w:sz w:val="28"/>
          <w:szCs w:val="24"/>
        </w:rPr>
        <w:t>Atteinte discontinue, multifocale, asymétrique  hétérogène</w:t>
      </w:r>
      <w:r w:rsidR="002135A5" w:rsidRPr="008430A4">
        <w:rPr>
          <w:rFonts w:eastAsia="+mn-ea" w:cstheme="minorHAnsi"/>
          <w:b/>
          <w:bCs/>
          <w:sz w:val="28"/>
          <w:szCs w:val="24"/>
        </w:rPr>
        <w:t xml:space="preserve">  </w:t>
      </w:r>
      <w:r w:rsidR="002135A5" w:rsidRPr="002135A5">
        <w:rPr>
          <w:rFonts w:eastAsia="+mn-ea" w:cstheme="minorHAnsi"/>
          <w:b/>
          <w:bCs/>
          <w:noProof/>
          <w:sz w:val="28"/>
          <w:szCs w:val="24"/>
          <w:lang w:eastAsia="fr-FR"/>
        </w:rPr>
        <w:drawing>
          <wp:inline distT="0" distB="0" distL="0" distR="0">
            <wp:extent cx="2156585" cy="1957815"/>
            <wp:effectExtent l="19050" t="0" r="0" b="0"/>
            <wp:docPr id="9" name="Image 6" descr="C:\Users\PC2\Desktop\abbot\crohns_disea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8" name="Picture 2" descr="C:\Users\PC2\Desktop\abbot\crohns_diseas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51" cy="196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E4C" w:rsidRPr="002135A5" w:rsidRDefault="0050433B" w:rsidP="002135A5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4"/>
          <w:u w:val="single"/>
        </w:rPr>
      </w:pPr>
      <w:r w:rsidRPr="002135A5">
        <w:rPr>
          <w:rFonts w:eastAsia="+mn-ea" w:cstheme="minorHAnsi"/>
          <w:bCs/>
          <w:sz w:val="28"/>
          <w:u w:val="single"/>
        </w:rPr>
        <w:t xml:space="preserve">Caractéristiques des lésions macroscopiques </w:t>
      </w:r>
    </w:p>
    <w:p w:rsidR="00CF2E4C" w:rsidRPr="002135A5" w:rsidRDefault="0050433B" w:rsidP="0050433B">
      <w:pPr>
        <w:numPr>
          <w:ilvl w:val="0"/>
          <w:numId w:val="3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2135A5">
        <w:rPr>
          <w:rFonts w:eastAsia="+mn-ea" w:cstheme="minorHAnsi" w:hint="cs"/>
          <w:bCs/>
          <w:sz w:val="28"/>
          <w:szCs w:val="24"/>
        </w:rPr>
        <w:t>Erythème</w:t>
      </w:r>
      <w:r w:rsidRPr="002135A5">
        <w:rPr>
          <w:rFonts w:eastAsia="+mn-ea" w:cstheme="minorHAnsi" w:hint="cs"/>
          <w:b/>
          <w:bCs/>
          <w:sz w:val="28"/>
          <w:szCs w:val="24"/>
        </w:rPr>
        <w:t xml:space="preserve"> </w:t>
      </w:r>
    </w:p>
    <w:p w:rsidR="00CF2E4C" w:rsidRPr="002135A5" w:rsidRDefault="0050433B" w:rsidP="0050433B">
      <w:pPr>
        <w:numPr>
          <w:ilvl w:val="0"/>
          <w:numId w:val="3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2135A5">
        <w:rPr>
          <w:rFonts w:eastAsia="+mn-ea" w:cstheme="minorHAnsi" w:hint="cs"/>
          <w:bCs/>
          <w:sz w:val="28"/>
          <w:szCs w:val="24"/>
        </w:rPr>
        <w:t xml:space="preserve">Ulcération </w:t>
      </w:r>
      <w:r w:rsidR="002135A5" w:rsidRPr="002135A5">
        <w:rPr>
          <w:rFonts w:eastAsia="+mn-ea" w:cstheme="minorHAnsi"/>
          <w:bCs/>
          <w:sz w:val="28"/>
          <w:szCs w:val="24"/>
        </w:rPr>
        <w:t>aphtoides</w:t>
      </w:r>
      <w:r w:rsidRPr="002135A5">
        <w:rPr>
          <w:rFonts w:eastAsia="+mn-ea" w:cstheme="minorHAnsi" w:hint="cs"/>
          <w:bCs/>
          <w:sz w:val="28"/>
          <w:szCs w:val="24"/>
        </w:rPr>
        <w:t xml:space="preserve"> </w:t>
      </w:r>
    </w:p>
    <w:p w:rsidR="002135A5" w:rsidRDefault="0050433B" w:rsidP="0050433B">
      <w:pPr>
        <w:numPr>
          <w:ilvl w:val="0"/>
          <w:numId w:val="3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2135A5">
        <w:rPr>
          <w:rFonts w:eastAsia="+mn-ea" w:cstheme="minorHAnsi" w:hint="cs"/>
          <w:bCs/>
          <w:sz w:val="28"/>
          <w:szCs w:val="24"/>
        </w:rPr>
        <w:t>Ulcération en carte</w:t>
      </w:r>
      <w:r w:rsidR="002135A5" w:rsidRPr="002135A5">
        <w:rPr>
          <w:rFonts w:eastAsia="+mn-ea" w:cstheme="minorHAnsi" w:hint="cs"/>
          <w:bCs/>
          <w:sz w:val="28"/>
          <w:szCs w:val="24"/>
        </w:rPr>
        <w:t xml:space="preserve">   géographique</w:t>
      </w:r>
      <w:r w:rsidR="002135A5" w:rsidRPr="002135A5">
        <w:rPr>
          <w:rFonts w:eastAsia="+mn-ea" w:cstheme="minorHAnsi" w:hint="cs"/>
          <w:b/>
          <w:bCs/>
          <w:sz w:val="28"/>
          <w:szCs w:val="24"/>
        </w:rPr>
        <w:t xml:space="preserve"> </w:t>
      </w:r>
    </w:p>
    <w:p w:rsidR="002135A5" w:rsidRPr="002135A5" w:rsidRDefault="002135A5" w:rsidP="0050433B">
      <w:pPr>
        <w:numPr>
          <w:ilvl w:val="0"/>
          <w:numId w:val="39"/>
        </w:num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2135A5">
        <w:rPr>
          <w:rFonts w:eastAsia="+mn-ea" w:cstheme="minorHAnsi" w:hint="cs"/>
          <w:bCs/>
          <w:sz w:val="28"/>
          <w:szCs w:val="24"/>
        </w:rPr>
        <w:t>Formes vieillies: pseudopolypes,</w:t>
      </w:r>
      <w:r>
        <w:rPr>
          <w:rFonts w:eastAsia="+mn-ea" w:cstheme="minorHAnsi"/>
          <w:bCs/>
          <w:sz w:val="28"/>
          <w:szCs w:val="24"/>
        </w:rPr>
        <w:t xml:space="preserve"> </w:t>
      </w:r>
      <w:r w:rsidRPr="002135A5">
        <w:rPr>
          <w:rFonts w:eastAsia="+mn-ea" w:cstheme="minorHAnsi" w:hint="cs"/>
          <w:bCs/>
          <w:sz w:val="28"/>
          <w:szCs w:val="24"/>
        </w:rPr>
        <w:t>des sténoses.</w:t>
      </w:r>
    </w:p>
    <w:p w:rsidR="00CF2E4C" w:rsidRPr="002135A5" w:rsidRDefault="002135A5" w:rsidP="002135A5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2135A5">
        <w:rPr>
          <w:rFonts w:ascii="Aharoni" w:eastAsia="+mn-ea" w:cs="Aharoni" w:hint="cs"/>
          <w:color w:val="0070C0"/>
          <w:kern w:val="24"/>
          <w:sz w:val="56"/>
          <w:szCs w:val="56"/>
          <w:u w:val="single"/>
        </w:rPr>
        <w:t xml:space="preserve"> </w:t>
      </w:r>
      <w:r w:rsidRPr="002135A5">
        <w:rPr>
          <w:rFonts w:cstheme="minorHAnsi"/>
          <w:bCs/>
          <w:sz w:val="28"/>
          <w:u w:val="single"/>
        </w:rPr>
        <w:t>Réaliser</w:t>
      </w:r>
      <w:r w:rsidR="0050433B" w:rsidRPr="002135A5">
        <w:rPr>
          <w:rFonts w:cstheme="minorHAnsi" w:hint="cs"/>
          <w:bCs/>
          <w:sz w:val="28"/>
          <w:u w:val="single"/>
        </w:rPr>
        <w:t xml:space="preserve"> des biopsies;</w:t>
      </w:r>
    </w:p>
    <w:p w:rsidR="00CF2E4C" w:rsidRPr="002135A5" w:rsidRDefault="0050433B" w:rsidP="0050433B">
      <w:pPr>
        <w:numPr>
          <w:ilvl w:val="0"/>
          <w:numId w:val="39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2135A5">
        <w:rPr>
          <w:rFonts w:eastAsia="+mn-ea" w:cstheme="minorHAnsi" w:hint="cs"/>
          <w:bCs/>
          <w:sz w:val="28"/>
          <w:szCs w:val="24"/>
        </w:rPr>
        <w:t xml:space="preserve">   surveillance de l’évolution de la maladie et dépistage de certaines complications.</w:t>
      </w:r>
    </w:p>
    <w:p w:rsidR="002E60B1" w:rsidRDefault="002E60B1" w:rsidP="002E60B1">
      <w:pPr>
        <w:tabs>
          <w:tab w:val="left" w:pos="2152"/>
          <w:tab w:val="center" w:pos="4896"/>
        </w:tabs>
        <w:spacing w:after="0" w:line="240" w:lineRule="auto"/>
        <w:ind w:left="360"/>
        <w:rPr>
          <w:rFonts w:eastAsia="+mn-ea" w:cstheme="minorHAnsi"/>
          <w:b/>
          <w:bCs/>
          <w:sz w:val="28"/>
        </w:rPr>
      </w:pPr>
      <w:r>
        <w:rPr>
          <w:rFonts w:eastAsia="+mn-ea" w:cstheme="minorHAnsi"/>
          <w:bCs/>
          <w:sz w:val="28"/>
        </w:rPr>
        <w:t xml:space="preserve">         </w:t>
      </w:r>
      <w:r w:rsidR="002135A5" w:rsidRPr="002135A5">
        <w:rPr>
          <w:rFonts w:eastAsia="+mn-ea" w:cstheme="minorHAnsi"/>
          <w:bCs/>
          <w:sz w:val="28"/>
        </w:rPr>
        <w:t xml:space="preserve">b-F.O.G.D : </w:t>
      </w:r>
      <w:r w:rsidR="002135A5" w:rsidRPr="002135A5">
        <w:rPr>
          <w:rFonts w:eastAsia="+mn-ea" w:cstheme="minorHAnsi" w:hint="cs"/>
          <w:b/>
          <w:bCs/>
          <w:sz w:val="28"/>
        </w:rPr>
        <w:t xml:space="preserve">  </w:t>
      </w:r>
    </w:p>
    <w:p w:rsidR="002135A5" w:rsidRPr="002135A5" w:rsidRDefault="002E60B1" w:rsidP="002E60B1">
      <w:pPr>
        <w:tabs>
          <w:tab w:val="left" w:pos="2152"/>
          <w:tab w:val="center" w:pos="4896"/>
        </w:tabs>
        <w:spacing w:after="0" w:line="240" w:lineRule="auto"/>
        <w:ind w:left="360"/>
        <w:rPr>
          <w:rFonts w:eastAsia="+mn-ea" w:cstheme="minorHAnsi"/>
          <w:bCs/>
          <w:sz w:val="28"/>
        </w:rPr>
      </w:pPr>
      <w:r w:rsidRPr="002135A5">
        <w:rPr>
          <w:rFonts w:eastAsia="+mn-ea" w:cstheme="minorHAnsi"/>
          <w:bCs/>
          <w:sz w:val="28"/>
        </w:rPr>
        <w:t>Doit</w:t>
      </w:r>
      <w:r w:rsidR="002135A5" w:rsidRPr="002135A5">
        <w:rPr>
          <w:rFonts w:eastAsia="+mn-ea" w:cstheme="minorHAnsi" w:hint="cs"/>
          <w:bCs/>
          <w:sz w:val="28"/>
        </w:rPr>
        <w:t xml:space="preserve"> être systématique lors de la poussée initiale permettant de faire un bilan lésionnel et le d</w:t>
      </w:r>
      <w:r w:rsidR="002135A5" w:rsidRPr="002135A5">
        <w:rPr>
          <w:rFonts w:eastAsia="+mn-ea" w:cstheme="minorHAnsi"/>
          <w:bCs/>
          <w:sz w:val="28"/>
        </w:rPr>
        <w:t>ia</w:t>
      </w:r>
      <w:r w:rsidR="002135A5" w:rsidRPr="002135A5">
        <w:rPr>
          <w:rFonts w:eastAsia="+mn-ea" w:cstheme="minorHAnsi" w:hint="cs"/>
          <w:bCs/>
          <w:sz w:val="28"/>
        </w:rPr>
        <w:t>g</w:t>
      </w:r>
      <w:r w:rsidR="002135A5" w:rsidRPr="002135A5">
        <w:rPr>
          <w:rFonts w:eastAsia="+mn-ea" w:cstheme="minorHAnsi"/>
          <w:bCs/>
          <w:sz w:val="28"/>
        </w:rPr>
        <w:t>nostic</w:t>
      </w:r>
      <w:r w:rsidR="002135A5" w:rsidRPr="002135A5">
        <w:rPr>
          <w:rFonts w:eastAsia="+mn-ea" w:cstheme="minorHAnsi" w:hint="cs"/>
          <w:bCs/>
          <w:sz w:val="28"/>
        </w:rPr>
        <w:t xml:space="preserve"> différentiel entre maladie de Crohn et RCH. </w:t>
      </w:r>
    </w:p>
    <w:p w:rsidR="002135A5" w:rsidRPr="002135A5" w:rsidRDefault="002135A5" w:rsidP="002E60B1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</w:p>
    <w:p w:rsidR="002135A5" w:rsidRPr="00732CB4" w:rsidRDefault="00803FE0" w:rsidP="002135A5">
      <w:pPr>
        <w:tabs>
          <w:tab w:val="left" w:pos="2152"/>
          <w:tab w:val="center" w:pos="4896"/>
        </w:tabs>
        <w:rPr>
          <w:rFonts w:eastAsia="+mn-ea" w:cstheme="minorHAnsi"/>
          <w:bCs/>
          <w:sz w:val="32"/>
          <w:szCs w:val="24"/>
        </w:rPr>
      </w:pPr>
      <w:r w:rsidRPr="00732CB4">
        <w:rPr>
          <w:rFonts w:eastAsia="+mn-ea"/>
          <w:b/>
          <w:bCs/>
          <w:sz w:val="32"/>
        </w:rPr>
        <w:t xml:space="preserve"> c</w:t>
      </w:r>
      <w:r w:rsidR="002135A5" w:rsidRPr="00732CB4">
        <w:rPr>
          <w:rFonts w:eastAsia="+mn-ea"/>
          <w:b/>
          <w:bCs/>
          <w:sz w:val="32"/>
        </w:rPr>
        <w:t>-Histologie</w:t>
      </w:r>
      <w:r w:rsidR="002135A5" w:rsidRPr="00732CB4">
        <w:rPr>
          <w:rFonts w:eastAsia="+mn-ea"/>
          <w:b/>
          <w:sz w:val="32"/>
        </w:rPr>
        <w:t xml:space="preserve"> :</w:t>
      </w:r>
    </w:p>
    <w:p w:rsidR="00CF2E4C" w:rsidRPr="00803FE0" w:rsidRDefault="0050433B" w:rsidP="0050433B">
      <w:pPr>
        <w:numPr>
          <w:ilvl w:val="0"/>
          <w:numId w:val="40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803FE0">
        <w:rPr>
          <w:rFonts w:eastAsia="+mn-ea" w:cstheme="minorHAnsi" w:hint="cs"/>
          <w:bCs/>
          <w:sz w:val="28"/>
          <w:szCs w:val="24"/>
        </w:rPr>
        <w:t xml:space="preserve">inflammation de toute la paroi, </w:t>
      </w:r>
    </w:p>
    <w:p w:rsidR="00CF2E4C" w:rsidRPr="00803FE0" w:rsidRDefault="0050433B" w:rsidP="0050433B">
      <w:pPr>
        <w:numPr>
          <w:ilvl w:val="0"/>
          <w:numId w:val="40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803FE0">
        <w:rPr>
          <w:rFonts w:eastAsia="+mn-ea" w:cstheme="minorHAnsi" w:hint="cs"/>
          <w:bCs/>
          <w:sz w:val="28"/>
          <w:szCs w:val="24"/>
        </w:rPr>
        <w:t>Fissures transmurales</w:t>
      </w:r>
      <w:r w:rsidRPr="00803FE0">
        <w:rPr>
          <w:rFonts w:eastAsia="+mn-ea" w:cstheme="minorHAnsi"/>
          <w:bCs/>
          <w:sz w:val="28"/>
          <w:szCs w:val="24"/>
        </w:rPr>
        <w:t xml:space="preserve"> </w:t>
      </w:r>
    </w:p>
    <w:p w:rsidR="00803FE0" w:rsidRPr="00803FE0" w:rsidRDefault="0050433B" w:rsidP="0050433B">
      <w:pPr>
        <w:numPr>
          <w:ilvl w:val="0"/>
          <w:numId w:val="40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803FE0">
        <w:rPr>
          <w:rFonts w:eastAsia="+mn-ea" w:cstheme="minorHAnsi" w:hint="cs"/>
          <w:bCs/>
          <w:sz w:val="28"/>
          <w:szCs w:val="24"/>
        </w:rPr>
        <w:t>Granulome epithelioide</w:t>
      </w:r>
      <w:r w:rsidR="00803FE0" w:rsidRPr="00803FE0">
        <w:rPr>
          <w:rFonts w:eastAsia="+mn-ea" w:cstheme="minorHAnsi"/>
          <w:bCs/>
          <w:sz w:val="28"/>
          <w:szCs w:val="24"/>
        </w:rPr>
        <w:t> :</w:t>
      </w:r>
      <w:r w:rsidR="00803FE0">
        <w:rPr>
          <w:rFonts w:eastAsia="+mn-ea" w:cstheme="minorHAnsi"/>
          <w:bCs/>
          <w:sz w:val="28"/>
          <w:szCs w:val="24"/>
        </w:rPr>
        <w:t xml:space="preserve"> présent</w:t>
      </w:r>
      <w:r w:rsidR="00803FE0" w:rsidRPr="00803FE0">
        <w:rPr>
          <w:rFonts w:eastAsia="+mn-ea" w:cstheme="minorHAnsi"/>
          <w:bCs/>
          <w:sz w:val="28"/>
          <w:szCs w:val="24"/>
        </w:rPr>
        <w:t xml:space="preserve"> dans </w:t>
      </w:r>
      <w:r w:rsidR="002135A5" w:rsidRPr="00803FE0">
        <w:rPr>
          <w:rFonts w:eastAsia="+mn-ea" w:cstheme="minorHAnsi"/>
          <w:bCs/>
          <w:sz w:val="28"/>
          <w:szCs w:val="24"/>
        </w:rPr>
        <w:t xml:space="preserve"> 30 à 50% </w:t>
      </w:r>
      <w:r w:rsidR="002135A5" w:rsidRPr="00803FE0">
        <w:rPr>
          <w:rFonts w:eastAsia="+mn-ea" w:cstheme="minorHAnsi" w:hint="cs"/>
          <w:bCs/>
          <w:sz w:val="28"/>
          <w:szCs w:val="24"/>
        </w:rPr>
        <w:t>des cas,</w:t>
      </w:r>
    </w:p>
    <w:p w:rsidR="00803FE0" w:rsidRDefault="00803FE0" w:rsidP="00803FE0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  <w:r>
        <w:rPr>
          <w:rFonts w:eastAsia="+mn-ea" w:cstheme="minorHAnsi"/>
          <w:bCs/>
          <w:sz w:val="28"/>
          <w:szCs w:val="24"/>
        </w:rPr>
        <w:t xml:space="preserve">         </w:t>
      </w:r>
      <w:r w:rsidR="002135A5" w:rsidRPr="00803FE0">
        <w:rPr>
          <w:rFonts w:eastAsia="+mn-ea" w:cstheme="minorHAnsi" w:hint="cs"/>
          <w:bCs/>
          <w:sz w:val="28"/>
          <w:szCs w:val="24"/>
        </w:rPr>
        <w:t xml:space="preserve"> </w:t>
      </w:r>
      <w:r w:rsidRPr="00803FE0">
        <w:rPr>
          <w:rFonts w:eastAsia="+mn-ea" w:cstheme="minorHAnsi"/>
          <w:b/>
          <w:bCs/>
          <w:sz w:val="28"/>
          <w:szCs w:val="24"/>
        </w:rPr>
        <w:t>Signe</w:t>
      </w:r>
      <w:r w:rsidR="002135A5" w:rsidRPr="00803FE0">
        <w:rPr>
          <w:rFonts w:eastAsia="+mn-ea" w:cstheme="minorHAnsi" w:hint="cs"/>
          <w:b/>
          <w:bCs/>
          <w:sz w:val="28"/>
          <w:szCs w:val="24"/>
        </w:rPr>
        <w:t xml:space="preserve"> histologique caractéristique</w:t>
      </w:r>
      <w:r w:rsidR="002135A5" w:rsidRPr="00803FE0">
        <w:rPr>
          <w:rFonts w:eastAsia="+mn-ea" w:cstheme="minorHAnsi" w:hint="cs"/>
          <w:bCs/>
          <w:sz w:val="28"/>
          <w:szCs w:val="24"/>
        </w:rPr>
        <w:t xml:space="preserve">. </w:t>
      </w:r>
    </w:p>
    <w:p w:rsidR="00803FE0" w:rsidRPr="00732CB4" w:rsidRDefault="0050433B" w:rsidP="0050433B">
      <w:pPr>
        <w:numPr>
          <w:ilvl w:val="0"/>
          <w:numId w:val="40"/>
        </w:numPr>
        <w:tabs>
          <w:tab w:val="left" w:pos="2152"/>
          <w:tab w:val="center" w:pos="4896"/>
        </w:tabs>
        <w:spacing w:line="240" w:lineRule="auto"/>
        <w:rPr>
          <w:rFonts w:eastAsia="+mn-ea" w:cstheme="minorHAnsi"/>
          <w:bCs/>
          <w:sz w:val="28"/>
        </w:rPr>
      </w:pPr>
      <w:r w:rsidRPr="00803FE0">
        <w:rPr>
          <w:rFonts w:eastAsia="+mn-ea" w:cstheme="minorHAnsi" w:hint="cs"/>
          <w:bCs/>
          <w:sz w:val="28"/>
          <w:szCs w:val="24"/>
        </w:rPr>
        <w:t>Architecture glandulaire</w:t>
      </w:r>
      <w:r w:rsidR="002135A5" w:rsidRPr="00803FE0">
        <w:rPr>
          <w:rFonts w:eastAsia="+mn-ea" w:cstheme="minorHAnsi" w:hint="cs"/>
          <w:bCs/>
          <w:sz w:val="28"/>
          <w:szCs w:val="24"/>
        </w:rPr>
        <w:t xml:space="preserve"> et sécrétion de mucus+/- conservées</w:t>
      </w:r>
      <w:r w:rsidR="00803FE0" w:rsidRPr="00803FE0">
        <w:rPr>
          <w:rFonts w:ascii="Aharoni" w:eastAsia="+mn-ea" w:cs="Aharoni" w:hint="cs"/>
          <w:color w:val="000000"/>
          <w:kern w:val="24"/>
          <w:sz w:val="48"/>
          <w:szCs w:val="48"/>
        </w:rPr>
        <w:t xml:space="preserve"> </w:t>
      </w:r>
    </w:p>
    <w:p w:rsidR="00732CB4" w:rsidRDefault="00732CB4" w:rsidP="00732CB4">
      <w:pPr>
        <w:tabs>
          <w:tab w:val="left" w:pos="2152"/>
          <w:tab w:val="center" w:pos="4896"/>
        </w:tabs>
        <w:spacing w:line="240" w:lineRule="auto"/>
        <w:ind w:left="360"/>
        <w:rPr>
          <w:rFonts w:eastAsia="+mn-ea" w:cstheme="minorHAnsi"/>
          <w:bCs/>
          <w:sz w:val="28"/>
        </w:rPr>
      </w:pPr>
    </w:p>
    <w:p w:rsidR="00803FE0" w:rsidRPr="00803FE0" w:rsidRDefault="00803FE0" w:rsidP="00803FE0">
      <w:pPr>
        <w:tabs>
          <w:tab w:val="left" w:pos="2152"/>
          <w:tab w:val="center" w:pos="4896"/>
        </w:tabs>
        <w:spacing w:line="240" w:lineRule="auto"/>
        <w:rPr>
          <w:rFonts w:eastAsia="+mn-ea" w:cstheme="minorHAnsi"/>
          <w:bCs/>
          <w:sz w:val="28"/>
        </w:rPr>
      </w:pPr>
      <w:r w:rsidRPr="00803FE0">
        <w:rPr>
          <w:rFonts w:ascii="Aharoni" w:eastAsia="+mj-ea" w:cs="Aharoni"/>
          <w:color w:val="FF0000"/>
          <w:kern w:val="24"/>
          <w:sz w:val="80"/>
          <w:szCs w:val="80"/>
        </w:rPr>
        <w:t xml:space="preserve"> </w:t>
      </w:r>
      <w:r>
        <w:rPr>
          <w:rFonts w:eastAsia="+mj-ea"/>
          <w:b/>
          <w:kern w:val="24"/>
          <w:sz w:val="32"/>
          <w:szCs w:val="32"/>
        </w:rPr>
        <w:t>d</w:t>
      </w:r>
      <w:r w:rsidRPr="00803FE0">
        <w:rPr>
          <w:rFonts w:eastAsia="+mj-ea"/>
          <w:b/>
          <w:kern w:val="24"/>
          <w:sz w:val="32"/>
          <w:szCs w:val="32"/>
        </w:rPr>
        <w:t xml:space="preserve">- </w:t>
      </w:r>
      <w:r w:rsidRPr="00803FE0">
        <w:rPr>
          <w:rFonts w:eastAsia="+mn-ea"/>
          <w:b/>
          <w:sz w:val="32"/>
          <w:szCs w:val="32"/>
        </w:rPr>
        <w:t>Radiologie:</w:t>
      </w:r>
    </w:p>
    <w:p w:rsidR="00803FE0" w:rsidRDefault="0050433B" w:rsidP="0050433B">
      <w:pPr>
        <w:pStyle w:val="Paragraphedeliste"/>
        <w:numPr>
          <w:ilvl w:val="0"/>
          <w:numId w:val="41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803FE0">
        <w:rPr>
          <w:rFonts w:asciiTheme="minorHAnsi" w:eastAsia="+mn-ea" w:hAnsiTheme="minorHAnsi" w:cstheme="minorHAnsi" w:hint="cs"/>
          <w:bCs/>
          <w:sz w:val="28"/>
          <w:lang w:eastAsia="en-US"/>
        </w:rPr>
        <w:t>Scanner abdomino-pelvien :</w:t>
      </w:r>
      <w:r w:rsidR="00803FE0" w:rsidRPr="00803FE0">
        <w:rPr>
          <w:rFonts w:eastAsia="+mn-ea" w:cstheme="minorHAnsi" w:hint="cs"/>
          <w:bCs/>
          <w:sz w:val="28"/>
        </w:rPr>
        <w:t xml:space="preserve"> recherche de</w:t>
      </w:r>
      <w:r w:rsidR="00803FE0">
        <w:rPr>
          <w:rFonts w:eastAsia="+mn-ea" w:cstheme="minorHAnsi"/>
          <w:bCs/>
          <w:sz w:val="28"/>
        </w:rPr>
        <w:t>s</w:t>
      </w:r>
      <w:r w:rsidR="00803FE0" w:rsidRPr="00803FE0">
        <w:rPr>
          <w:rFonts w:eastAsia="+mn-ea" w:cstheme="minorHAnsi" w:hint="cs"/>
          <w:bCs/>
          <w:sz w:val="28"/>
        </w:rPr>
        <w:t xml:space="preserve"> complications (collections abcédées) </w:t>
      </w:r>
    </w:p>
    <w:p w:rsidR="00803FE0" w:rsidRPr="00803FE0" w:rsidRDefault="00803FE0" w:rsidP="0050433B">
      <w:pPr>
        <w:pStyle w:val="Paragraphedeliste"/>
        <w:numPr>
          <w:ilvl w:val="0"/>
          <w:numId w:val="41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803FE0">
        <w:rPr>
          <w:rFonts w:eastAsia="+mn-ea" w:cstheme="minorHAnsi" w:hint="cs"/>
          <w:bCs/>
          <w:sz w:val="28"/>
        </w:rPr>
        <w:t xml:space="preserve"> Transit du grêle</w:t>
      </w:r>
      <w:r w:rsidRPr="00803FE0">
        <w:rPr>
          <w:rFonts w:eastAsia="+mn-ea" w:cstheme="minorHAnsi" w:hint="cs"/>
          <w:b/>
          <w:bCs/>
          <w:sz w:val="28"/>
        </w:rPr>
        <w:t xml:space="preserve"> </w:t>
      </w:r>
      <w:r w:rsidRPr="00803FE0">
        <w:rPr>
          <w:rFonts w:eastAsia="+mn-ea" w:cstheme="minorHAnsi"/>
          <w:b/>
          <w:bCs/>
          <w:sz w:val="28"/>
        </w:rPr>
        <w:t>:</w:t>
      </w:r>
      <w:r w:rsidRPr="00803FE0">
        <w:rPr>
          <w:rFonts w:eastAsia="+mn-ea" w:cstheme="minorHAnsi"/>
          <w:bCs/>
          <w:sz w:val="28"/>
        </w:rPr>
        <w:t xml:space="preserve"> recherche :</w:t>
      </w:r>
    </w:p>
    <w:p w:rsidR="00803FE0" w:rsidRPr="00803FE0" w:rsidRDefault="00803FE0" w:rsidP="00803FE0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</w:rPr>
        <w:t>-</w:t>
      </w:r>
      <w:r w:rsidRPr="00803FE0">
        <w:rPr>
          <w:rFonts w:eastAsia="+mn-ea" w:cstheme="minorHAnsi" w:hint="cs"/>
          <w:bCs/>
          <w:sz w:val="28"/>
        </w:rPr>
        <w:t xml:space="preserve">images d’addition: ulcérations avec irrégularité des bords,     </w:t>
      </w:r>
    </w:p>
    <w:p w:rsidR="00803FE0" w:rsidRPr="00803FE0" w:rsidRDefault="00803FE0" w:rsidP="00803FE0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  <w:szCs w:val="22"/>
        </w:rPr>
      </w:pPr>
      <w:r>
        <w:rPr>
          <w:rFonts w:eastAsia="+mn-ea" w:cstheme="minorHAnsi"/>
          <w:bCs/>
          <w:sz w:val="28"/>
        </w:rPr>
        <w:t>-</w:t>
      </w:r>
      <w:r w:rsidRPr="00803FE0">
        <w:rPr>
          <w:rFonts w:eastAsia="+mn-ea" w:cstheme="minorHAnsi" w:hint="cs"/>
          <w:bCs/>
          <w:sz w:val="28"/>
        </w:rPr>
        <w:t>trajet fistuleux interne.</w:t>
      </w:r>
    </w:p>
    <w:p w:rsidR="00803FE0" w:rsidRDefault="00803FE0" w:rsidP="00803FE0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</w:rPr>
        <w:t>-</w:t>
      </w:r>
      <w:r w:rsidRPr="00803FE0">
        <w:rPr>
          <w:rFonts w:eastAsia="+mn-ea" w:cstheme="minorHAnsi" w:hint="cs"/>
          <w:bCs/>
          <w:sz w:val="28"/>
        </w:rPr>
        <w:t>sténoses uniques ou multiples (étagées).</w:t>
      </w:r>
    </w:p>
    <w:p w:rsidR="00732CB4" w:rsidRDefault="00732CB4" w:rsidP="0050433B">
      <w:pPr>
        <w:pStyle w:val="Paragraphedeliste"/>
        <w:numPr>
          <w:ilvl w:val="0"/>
          <w:numId w:val="41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>
        <w:rPr>
          <w:rFonts w:eastAsia="+mn-ea" w:cstheme="minorHAnsi" w:hint="cs"/>
          <w:bCs/>
          <w:sz w:val="28"/>
        </w:rPr>
        <w:t>Entéro-</w:t>
      </w:r>
      <w:r>
        <w:rPr>
          <w:rFonts w:eastAsia="+mn-ea" w:cstheme="minorHAnsi"/>
          <w:bCs/>
          <w:sz w:val="28"/>
        </w:rPr>
        <w:t xml:space="preserve">scanner et </w:t>
      </w:r>
      <w:r>
        <w:rPr>
          <w:rFonts w:eastAsia="+mn-ea" w:cstheme="minorHAnsi" w:hint="cs"/>
          <w:bCs/>
          <w:sz w:val="28"/>
        </w:rPr>
        <w:t xml:space="preserve">Entéro-IRM </w:t>
      </w:r>
      <w:r w:rsidRPr="00803FE0">
        <w:rPr>
          <w:rFonts w:eastAsia="+mn-ea" w:cstheme="minorHAnsi" w:hint="cs"/>
          <w:bCs/>
          <w:sz w:val="28"/>
        </w:rPr>
        <w:t>:</w:t>
      </w:r>
      <w:r w:rsidRPr="00803FE0">
        <w:rPr>
          <w:rFonts w:eastAsia="+mn-ea" w:cstheme="minorHAnsi"/>
          <w:bCs/>
          <w:sz w:val="28"/>
        </w:rPr>
        <w:t xml:space="preserve"> plus performants</w:t>
      </w:r>
      <w:r>
        <w:rPr>
          <w:rFonts w:eastAsia="+mn-ea" w:cstheme="minorHAnsi"/>
          <w:bCs/>
          <w:sz w:val="28"/>
        </w:rPr>
        <w:t xml:space="preserve"> recherchent</w:t>
      </w:r>
    </w:p>
    <w:p w:rsidR="00732CB4" w:rsidRPr="00732CB4" w:rsidRDefault="00732CB4" w:rsidP="00732CB4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</w:rPr>
        <w:t>E</w:t>
      </w:r>
      <w:r>
        <w:rPr>
          <w:rFonts w:eastAsia="+mn-ea" w:cstheme="minorHAnsi" w:hint="cs"/>
          <w:bCs/>
          <w:sz w:val="28"/>
        </w:rPr>
        <w:t>paississement</w:t>
      </w:r>
      <w:r>
        <w:rPr>
          <w:rFonts w:eastAsia="+mn-ea" w:cstheme="minorHAnsi"/>
          <w:bCs/>
          <w:sz w:val="28"/>
        </w:rPr>
        <w:t xml:space="preserve"> </w:t>
      </w:r>
      <w:r w:rsidRPr="00732CB4">
        <w:rPr>
          <w:rFonts w:eastAsia="+mn-ea" w:cstheme="minorHAnsi" w:hint="cs"/>
          <w:bCs/>
          <w:sz w:val="28"/>
        </w:rPr>
        <w:t>pariétal, sténoses, trajets fistuleux ,</w:t>
      </w:r>
      <w:r>
        <w:rPr>
          <w:rFonts w:eastAsia="+mn-ea" w:cstheme="minorHAnsi" w:hint="cs"/>
          <w:bCs/>
          <w:sz w:val="28"/>
        </w:rPr>
        <w:t xml:space="preserve">abcès abdominaux </w:t>
      </w:r>
      <w:r>
        <w:rPr>
          <w:rFonts w:eastAsia="+mn-ea" w:cstheme="minorHAnsi"/>
          <w:bCs/>
          <w:sz w:val="28"/>
        </w:rPr>
        <w:t>.</w:t>
      </w:r>
    </w:p>
    <w:p w:rsidR="00732CB4" w:rsidRDefault="0050433B" w:rsidP="0050433B">
      <w:pPr>
        <w:pStyle w:val="Paragraphedeliste"/>
        <w:numPr>
          <w:ilvl w:val="0"/>
          <w:numId w:val="41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803FE0">
        <w:rPr>
          <w:rFonts w:eastAsia="+mn-ea" w:cstheme="minorHAnsi" w:hint="cs"/>
          <w:bCs/>
          <w:sz w:val="28"/>
        </w:rPr>
        <w:t xml:space="preserve"> IRM pelvi-périnéale</w:t>
      </w:r>
      <w:r w:rsidR="00732CB4">
        <w:rPr>
          <w:rFonts w:eastAsia="+mn-ea" w:cstheme="minorHAnsi"/>
          <w:bCs/>
          <w:sz w:val="28"/>
        </w:rPr>
        <w:t xml:space="preserve"> recherche des </w:t>
      </w:r>
      <w:r w:rsidRPr="00803FE0">
        <w:rPr>
          <w:rFonts w:eastAsia="+mn-ea" w:cstheme="minorHAnsi" w:hint="cs"/>
          <w:bCs/>
          <w:sz w:val="28"/>
        </w:rPr>
        <w:t xml:space="preserve"> </w:t>
      </w:r>
      <w:r w:rsidR="00732CB4">
        <w:rPr>
          <w:rFonts w:eastAsia="+mn-ea" w:cstheme="minorHAnsi" w:hint="cs"/>
          <w:bCs/>
          <w:sz w:val="28"/>
        </w:rPr>
        <w:t>abcès</w:t>
      </w:r>
      <w:r w:rsidR="00732CB4" w:rsidRPr="00732CB4">
        <w:rPr>
          <w:rFonts w:eastAsia="+mn-ea" w:cstheme="minorHAnsi" w:hint="cs"/>
          <w:bCs/>
          <w:sz w:val="28"/>
        </w:rPr>
        <w:t xml:space="preserve"> périnéaux. </w:t>
      </w:r>
      <w:r w:rsidR="00732CB4">
        <w:rPr>
          <w:rFonts w:eastAsia="+mn-ea" w:cstheme="minorHAnsi"/>
          <w:bCs/>
          <w:sz w:val="28"/>
        </w:rPr>
        <w:t xml:space="preserve">   </w:t>
      </w:r>
    </w:p>
    <w:p w:rsidR="00732CB4" w:rsidRDefault="00732CB4" w:rsidP="00732CB4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732CB4" w:rsidRPr="00732CB4" w:rsidRDefault="00732CB4" w:rsidP="00732CB4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noProof/>
          <w:sz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16730" cy="2916555"/>
            <wp:effectExtent l="19050" t="0" r="7620" b="0"/>
            <wp:wrapSquare wrapText="bothSides"/>
            <wp:docPr id="11" name="Image 7" descr="C:\Users\PC2\Desktop\abbot\bbbfgf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6" name="Picture 2" descr="C:\Users\PC2\Desktop\abbot\bbbfgfg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+mn-ea" w:cstheme="minorHAnsi"/>
          <w:bCs/>
          <w:sz w:val="28"/>
        </w:rPr>
        <w:t xml:space="preserve">         </w:t>
      </w:r>
    </w:p>
    <w:p w:rsidR="00803FE0" w:rsidRDefault="00732CB4" w:rsidP="00803FE0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>
        <w:rPr>
          <w:rFonts w:eastAsia="+mn-ea" w:cstheme="minorHAnsi"/>
          <w:bCs/>
          <w:sz w:val="28"/>
          <w:szCs w:val="24"/>
        </w:rPr>
        <w:br w:type="textWrapping" w:clear="all"/>
      </w:r>
    </w:p>
    <w:p w:rsidR="00803FE0" w:rsidRPr="00803FE0" w:rsidRDefault="00803FE0" w:rsidP="00803FE0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2135A5" w:rsidRPr="00803FE0" w:rsidRDefault="002135A5" w:rsidP="002135A5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732CB4" w:rsidRPr="003F10CA" w:rsidRDefault="003F10CA" w:rsidP="003F10CA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36"/>
          <w:szCs w:val="24"/>
        </w:rPr>
      </w:pPr>
      <w:r>
        <w:rPr>
          <w:rFonts w:ascii="Times New Roman" w:eastAsia="+mn-ea" w:hAnsi="Times New Roman" w:cs="Times New Roman"/>
          <w:b/>
          <w:bCs/>
          <w:color w:val="FF0000"/>
          <w:sz w:val="36"/>
          <w:szCs w:val="24"/>
        </w:rPr>
        <w:t>3-</w:t>
      </w:r>
      <w:r w:rsidR="00732CB4" w:rsidRPr="003F10CA">
        <w:rPr>
          <w:rFonts w:ascii="Times New Roman" w:eastAsia="+mn-ea" w:hAnsi="Times New Roman" w:cs="Times New Roman"/>
          <w:b/>
          <w:bCs/>
          <w:color w:val="FF0000"/>
          <w:sz w:val="36"/>
          <w:szCs w:val="24"/>
        </w:rPr>
        <w:t xml:space="preserve">Évolution: </w:t>
      </w:r>
    </w:p>
    <w:p w:rsidR="00CF2E4C" w:rsidRPr="00732CB4" w:rsidRDefault="0050433B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732CB4">
        <w:rPr>
          <w:rFonts w:eastAsia="+mn-ea" w:cstheme="minorHAnsi" w:hint="cs"/>
          <w:bCs/>
          <w:sz w:val="28"/>
          <w:szCs w:val="24"/>
        </w:rPr>
        <w:t>Maladie chronique évoluant par poussées - rémissions de durée variable.</w:t>
      </w:r>
    </w:p>
    <w:p w:rsidR="003F10CA" w:rsidRDefault="0050433B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732CB4">
        <w:rPr>
          <w:rFonts w:eastAsia="+mn-ea" w:cstheme="minorHAnsi" w:hint="cs"/>
          <w:bCs/>
          <w:sz w:val="28"/>
          <w:szCs w:val="24"/>
        </w:rPr>
        <w:t xml:space="preserve">  Maladie imprévisible qui s’aggrave après chaque poussée.</w:t>
      </w:r>
    </w:p>
    <w:p w:rsidR="003F10CA" w:rsidRPr="003F10CA" w:rsidRDefault="0050433B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3F10CA">
        <w:rPr>
          <w:rFonts w:eastAsia="+mn-ea" w:cstheme="minorHAnsi" w:hint="cs"/>
          <w:bCs/>
          <w:sz w:val="28"/>
          <w:szCs w:val="24"/>
        </w:rPr>
        <w:t>Après exérèse chirurgicale, la récid</w:t>
      </w:r>
      <w:r w:rsidR="003F10CA" w:rsidRPr="003F10CA">
        <w:rPr>
          <w:rFonts w:eastAsia="+mn-ea" w:cstheme="minorHAnsi" w:hint="cs"/>
          <w:bCs/>
          <w:sz w:val="28"/>
          <w:szCs w:val="24"/>
        </w:rPr>
        <w:t>ive est de règle avec risque de</w:t>
      </w:r>
      <w:r w:rsidR="003F10CA" w:rsidRPr="003F10CA">
        <w:rPr>
          <w:rFonts w:eastAsia="+mn-ea" w:cstheme="minorHAnsi"/>
          <w:bCs/>
          <w:sz w:val="28"/>
          <w:szCs w:val="24"/>
        </w:rPr>
        <w:t xml:space="preserve"> </w:t>
      </w:r>
      <w:r w:rsidRPr="003F10CA">
        <w:rPr>
          <w:rFonts w:eastAsia="+mn-ea" w:cstheme="minorHAnsi" w:hint="cs"/>
          <w:bCs/>
          <w:sz w:val="28"/>
          <w:szCs w:val="24"/>
        </w:rPr>
        <w:t>complications.</w:t>
      </w:r>
      <w:r w:rsidR="003F10CA" w:rsidRPr="003F10CA">
        <w:rPr>
          <w:rFonts w:ascii="Times New Roman" w:eastAsia="+mn-ea" w:hAnsi="Times New Roman" w:cs="Times New Roman"/>
          <w:b/>
          <w:color w:val="FF0000"/>
          <w:sz w:val="32"/>
        </w:rPr>
        <w:t xml:space="preserve"> </w:t>
      </w:r>
    </w:p>
    <w:p w:rsidR="003F10CA" w:rsidRPr="003F10CA" w:rsidRDefault="003F10CA" w:rsidP="003F10CA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3F10CA" w:rsidRPr="003F10CA" w:rsidRDefault="003F10CA" w:rsidP="003F10CA">
      <w:pPr>
        <w:tabs>
          <w:tab w:val="left" w:pos="2152"/>
          <w:tab w:val="center" w:pos="4896"/>
        </w:tabs>
        <w:rPr>
          <w:rFonts w:ascii="Times New Roman" w:eastAsia="+mn-ea" w:hAnsi="Times New Roman" w:cs="Times New Roman"/>
          <w:color w:val="FF0000"/>
          <w:kern w:val="24"/>
          <w:sz w:val="72"/>
          <w:szCs w:val="56"/>
        </w:rPr>
      </w:pPr>
      <w:r>
        <w:rPr>
          <w:rFonts w:ascii="Times New Roman" w:eastAsia="+mn-ea" w:hAnsi="Times New Roman" w:cs="Times New Roman"/>
          <w:b/>
          <w:color w:val="FF0000"/>
          <w:sz w:val="32"/>
        </w:rPr>
        <w:t xml:space="preserve"> </w:t>
      </w: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4  - Complications:</w:t>
      </w:r>
      <w:r w:rsidRPr="003F10CA">
        <w:rPr>
          <w:rFonts w:ascii="Times New Roman" w:eastAsia="+mn-ea" w:hAnsi="Times New Roman" w:cs="Times New Roman"/>
          <w:color w:val="FF0000"/>
          <w:kern w:val="24"/>
          <w:sz w:val="72"/>
          <w:szCs w:val="56"/>
        </w:rPr>
        <w:t xml:space="preserve"> </w:t>
      </w:r>
    </w:p>
    <w:p w:rsidR="003F10CA" w:rsidRPr="00B11199" w:rsidRDefault="003F10CA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>
        <w:rPr>
          <w:rFonts w:cstheme="minorHAnsi" w:hint="cs"/>
          <w:bCs/>
          <w:sz w:val="28"/>
        </w:rPr>
        <w:t>O</w:t>
      </w:r>
      <w:r>
        <w:rPr>
          <w:rFonts w:cstheme="minorHAnsi"/>
          <w:bCs/>
          <w:sz w:val="28"/>
        </w:rPr>
        <w:t>cclusion intestinale aigue</w:t>
      </w:r>
      <w:r w:rsidR="0050433B" w:rsidRPr="003F10CA">
        <w:rPr>
          <w:rFonts w:cstheme="minorHAnsi" w:hint="cs"/>
          <w:bCs/>
          <w:sz w:val="28"/>
        </w:rPr>
        <w:t>:</w:t>
      </w:r>
      <w:r w:rsidRPr="003F10CA">
        <w:rPr>
          <w:rFonts w:eastAsia="+mn-ea" w:cstheme="minorHAnsi" w:hint="cs"/>
          <w:bCs/>
          <w:sz w:val="28"/>
          <w:szCs w:val="24"/>
        </w:rPr>
        <w:t xml:space="preserve"> précédée de plusieurs épisodes de S</w:t>
      </w:r>
      <w:r>
        <w:rPr>
          <w:rFonts w:eastAsia="+mn-ea" w:cstheme="minorHAnsi"/>
          <w:bCs/>
          <w:sz w:val="28"/>
          <w:szCs w:val="24"/>
        </w:rPr>
        <w:t>yn</w:t>
      </w:r>
      <w:r w:rsidRPr="003F10CA">
        <w:rPr>
          <w:rFonts w:eastAsia="+mn-ea" w:cstheme="minorHAnsi" w:hint="cs"/>
          <w:bCs/>
          <w:sz w:val="28"/>
          <w:szCs w:val="24"/>
        </w:rPr>
        <w:t>d</w:t>
      </w:r>
      <w:r>
        <w:rPr>
          <w:rFonts w:eastAsia="+mn-ea" w:cstheme="minorHAnsi"/>
          <w:bCs/>
          <w:sz w:val="28"/>
          <w:szCs w:val="24"/>
        </w:rPr>
        <w:t>rome</w:t>
      </w:r>
      <w:r w:rsidRPr="003F10CA">
        <w:rPr>
          <w:rFonts w:eastAsia="+mn-ea" w:cstheme="minorHAnsi" w:hint="cs"/>
          <w:bCs/>
          <w:sz w:val="28"/>
          <w:szCs w:val="24"/>
        </w:rPr>
        <w:t xml:space="preserve"> de Koenig.</w:t>
      </w:r>
    </w:p>
    <w:p w:rsidR="00B11199" w:rsidRPr="003F10CA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</w:rPr>
      </w:pPr>
    </w:p>
    <w:p w:rsidR="003F10CA" w:rsidRDefault="003F10CA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>
        <w:rPr>
          <w:rFonts w:eastAsia="+mn-ea" w:cstheme="minorHAnsi" w:hint="cs"/>
          <w:bCs/>
          <w:sz w:val="28"/>
          <w:szCs w:val="24"/>
        </w:rPr>
        <w:t xml:space="preserve"> </w:t>
      </w:r>
      <w:r w:rsidRPr="003F10CA">
        <w:rPr>
          <w:rFonts w:eastAsia="+mn-ea" w:cstheme="minorHAnsi" w:hint="cs"/>
          <w:bCs/>
          <w:sz w:val="28"/>
          <w:szCs w:val="24"/>
        </w:rPr>
        <w:t>Perforation: redoutable</w:t>
      </w:r>
    </w:p>
    <w:p w:rsidR="00B11199" w:rsidRPr="003F10CA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3F10CA" w:rsidRDefault="003F10CA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cstheme="minorHAnsi"/>
          <w:bCs/>
          <w:sz w:val="28"/>
        </w:rPr>
      </w:pPr>
      <w:r w:rsidRPr="003F10CA">
        <w:rPr>
          <w:rFonts w:cstheme="minorHAnsi" w:hint="cs"/>
          <w:bCs/>
          <w:sz w:val="28"/>
        </w:rPr>
        <w:t>Fistules:</w:t>
      </w:r>
      <w:r>
        <w:rPr>
          <w:rFonts w:cstheme="minorHAnsi"/>
          <w:bCs/>
          <w:sz w:val="28"/>
        </w:rPr>
        <w:t xml:space="preserve"> de types</w:t>
      </w:r>
      <w:r w:rsidR="0050433B" w:rsidRPr="003F10CA">
        <w:rPr>
          <w:rFonts w:cstheme="minorHAnsi" w:hint="cs"/>
          <w:bCs/>
          <w:sz w:val="28"/>
        </w:rPr>
        <w:t xml:space="preserve"> : </w:t>
      </w:r>
    </w:p>
    <w:p w:rsidR="00CF2E4C" w:rsidRPr="003F10CA" w:rsidRDefault="003F10CA" w:rsidP="003F10CA">
      <w:pPr>
        <w:tabs>
          <w:tab w:val="left" w:pos="2152"/>
          <w:tab w:val="center" w:pos="4896"/>
        </w:tabs>
        <w:spacing w:after="0" w:line="240" w:lineRule="auto"/>
        <w:ind w:left="720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-</w:t>
      </w:r>
      <w:r w:rsidR="0050433B" w:rsidRPr="003F10CA">
        <w:rPr>
          <w:rFonts w:cstheme="minorHAnsi" w:hint="cs"/>
          <w:bCs/>
          <w:sz w:val="28"/>
        </w:rPr>
        <w:t xml:space="preserve"> externes entérocutanées </w:t>
      </w:r>
    </w:p>
    <w:p w:rsidR="003F10CA" w:rsidRDefault="003F10CA" w:rsidP="003F10CA">
      <w:pPr>
        <w:tabs>
          <w:tab w:val="left" w:pos="2152"/>
          <w:tab w:val="center" w:pos="4896"/>
        </w:tabs>
        <w:spacing w:after="0" w:line="240" w:lineRule="auto"/>
        <w:ind w:left="720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-</w:t>
      </w:r>
      <w:r w:rsidR="0050433B" w:rsidRPr="003F10CA">
        <w:rPr>
          <w:rFonts w:cstheme="minorHAnsi" w:hint="cs"/>
          <w:bCs/>
          <w:sz w:val="28"/>
        </w:rPr>
        <w:t xml:space="preserve"> internes entéro-entérales,</w:t>
      </w:r>
      <w:r>
        <w:rPr>
          <w:rFonts w:cstheme="minorHAnsi"/>
          <w:bCs/>
          <w:sz w:val="28"/>
        </w:rPr>
        <w:t xml:space="preserve"> </w:t>
      </w:r>
      <w:r w:rsidRPr="003F10CA">
        <w:rPr>
          <w:rFonts w:cstheme="minorHAnsi" w:hint="cs"/>
          <w:bCs/>
          <w:sz w:val="28"/>
        </w:rPr>
        <w:t>vésicales, génitales</w:t>
      </w:r>
    </w:p>
    <w:p w:rsid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 xml:space="preserve">         </w:t>
      </w:r>
    </w:p>
    <w:p w:rsidR="00B11199" w:rsidRDefault="00B11199" w:rsidP="003F10CA">
      <w:pPr>
        <w:tabs>
          <w:tab w:val="left" w:pos="2152"/>
          <w:tab w:val="center" w:pos="4896"/>
        </w:tabs>
        <w:spacing w:after="0" w:line="240" w:lineRule="auto"/>
        <w:ind w:left="720"/>
        <w:rPr>
          <w:rFonts w:cstheme="minorHAnsi"/>
          <w:bCs/>
          <w:sz w:val="28"/>
        </w:rPr>
      </w:pPr>
      <w:r w:rsidRPr="00B11199">
        <w:rPr>
          <w:rFonts w:cstheme="minorHAnsi"/>
          <w:bCs/>
          <w:noProof/>
          <w:sz w:val="28"/>
          <w:lang w:eastAsia="fr-FR"/>
        </w:rPr>
        <w:drawing>
          <wp:inline distT="0" distB="0" distL="0" distR="0">
            <wp:extent cx="2804537" cy="2451798"/>
            <wp:effectExtent l="19050" t="0" r="0" b="0"/>
            <wp:docPr id="12" name="Image 8" descr="C:\Users\PC2\Desktop\abbot\kkkkk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9" name="Picture 2" descr="C:\Users\PC2\Desktop\abbot\kkkkkk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88" cy="245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8"/>
        </w:rPr>
        <w:t xml:space="preserve">      </w:t>
      </w:r>
    </w:p>
    <w:p w:rsidR="00B11199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 xml:space="preserve">    </w:t>
      </w:r>
    </w:p>
    <w:p w:rsidR="00B11199" w:rsidRPr="003F10CA" w:rsidRDefault="00B11199" w:rsidP="003F10CA">
      <w:pPr>
        <w:tabs>
          <w:tab w:val="left" w:pos="2152"/>
          <w:tab w:val="center" w:pos="4896"/>
        </w:tabs>
        <w:spacing w:after="0" w:line="240" w:lineRule="auto"/>
        <w:ind w:left="720"/>
        <w:rPr>
          <w:rFonts w:cstheme="minorHAnsi"/>
          <w:bCs/>
          <w:sz w:val="28"/>
        </w:rPr>
      </w:pPr>
    </w:p>
    <w:p w:rsidR="00B11199" w:rsidRDefault="003F10CA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3F10CA">
        <w:rPr>
          <w:rFonts w:eastAsia="+mn-ea" w:cstheme="minorHAnsi" w:hint="cs"/>
          <w:bCs/>
          <w:sz w:val="28"/>
          <w:szCs w:val="24"/>
        </w:rPr>
        <w:t xml:space="preserve"> </w:t>
      </w:r>
      <w:r w:rsidR="0050433B" w:rsidRPr="003F10CA">
        <w:rPr>
          <w:rFonts w:cstheme="minorHAnsi" w:hint="cs"/>
          <w:bCs/>
          <w:sz w:val="28"/>
        </w:rPr>
        <w:t>abcès:</w:t>
      </w:r>
      <w:r w:rsidR="0050433B" w:rsidRPr="00B11199">
        <w:rPr>
          <w:rFonts w:eastAsia="+mn-ea" w:cstheme="minorHAnsi" w:hint="cs"/>
          <w:bCs/>
          <w:sz w:val="28"/>
          <w:szCs w:val="24"/>
        </w:rPr>
        <w:t xml:space="preserve"> le plus souvent dans la fosse iliaque droite</w:t>
      </w:r>
    </w:p>
    <w:p w:rsidR="00CF2E4C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</w:rPr>
        <w:t>-</w:t>
      </w:r>
      <w:r w:rsidR="0050433B" w:rsidRPr="00B11199">
        <w:rPr>
          <w:rFonts w:eastAsia="+mn-ea" w:cstheme="minorHAnsi" w:hint="cs"/>
          <w:bCs/>
          <w:sz w:val="28"/>
          <w:szCs w:val="24"/>
        </w:rPr>
        <w:t xml:space="preserve"> masse douloureuse de la FID avec signes </w:t>
      </w:r>
      <w:r w:rsidRPr="00B11199">
        <w:rPr>
          <w:rFonts w:eastAsia="+mn-ea" w:cstheme="minorHAnsi"/>
          <w:bCs/>
          <w:sz w:val="28"/>
          <w:szCs w:val="24"/>
        </w:rPr>
        <w:t>infectieux:</w:t>
      </w:r>
      <w:r w:rsidRPr="003F10CA">
        <w:rPr>
          <w:rFonts w:eastAsia="+mn-ea" w:cstheme="minorHAnsi"/>
          <w:bCs/>
          <w:sz w:val="28"/>
          <w:szCs w:val="24"/>
        </w:rPr>
        <w:t xml:space="preserve"> fièvre</w:t>
      </w:r>
      <w:r w:rsidR="0050433B" w:rsidRPr="003F10CA">
        <w:rPr>
          <w:rFonts w:eastAsia="+mn-ea" w:cstheme="minorHAnsi" w:hint="cs"/>
          <w:bCs/>
          <w:sz w:val="28"/>
          <w:szCs w:val="24"/>
        </w:rPr>
        <w:t>, AEG, hyperleucocytose.</w:t>
      </w:r>
    </w:p>
    <w:p w:rsidR="00CF2E4C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  <w:r>
        <w:rPr>
          <w:rFonts w:eastAsia="+mn-ea" w:cstheme="minorHAnsi"/>
          <w:bCs/>
          <w:sz w:val="28"/>
          <w:szCs w:val="24"/>
        </w:rPr>
        <w:t>-</w:t>
      </w:r>
      <w:r w:rsidR="0050433B" w:rsidRPr="003F10CA">
        <w:rPr>
          <w:rFonts w:eastAsia="+mn-ea" w:cstheme="minorHAnsi" w:hint="cs"/>
          <w:bCs/>
          <w:sz w:val="28"/>
          <w:szCs w:val="24"/>
        </w:rPr>
        <w:t>Diagnostic confirmé par l’échographie et le scanner.</w:t>
      </w:r>
    </w:p>
    <w:p w:rsidR="00B11199" w:rsidRPr="003F10CA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B11199" w:rsidRPr="00B11199" w:rsidRDefault="00B11199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line="240" w:lineRule="auto"/>
        <w:rPr>
          <w:rFonts w:eastAsia="+mn-ea" w:cstheme="minorHAnsi"/>
          <w:bCs/>
          <w:sz w:val="28"/>
        </w:rPr>
      </w:pPr>
      <w:r w:rsidRPr="00B11199">
        <w:rPr>
          <w:rFonts w:eastAsia="+mn-ea" w:cstheme="minorHAnsi"/>
          <w:bCs/>
          <w:sz w:val="28"/>
          <w:szCs w:val="24"/>
        </w:rPr>
        <w:t>sténose: notamment</w:t>
      </w:r>
      <w:r w:rsidRPr="00B11199">
        <w:rPr>
          <w:rFonts w:eastAsia="+mn-ea" w:cstheme="minorHAnsi" w:hint="cs"/>
          <w:bCs/>
          <w:sz w:val="28"/>
          <w:szCs w:val="24"/>
        </w:rPr>
        <w:t xml:space="preserve"> au niveau de l'iléon terminal</w:t>
      </w:r>
    </w:p>
    <w:p w:rsidR="00CF2E4C" w:rsidRPr="00B11199" w:rsidRDefault="00B11199" w:rsidP="0050433B">
      <w:pPr>
        <w:numPr>
          <w:ilvl w:val="0"/>
          <w:numId w:val="42"/>
        </w:numPr>
        <w:tabs>
          <w:tab w:val="left" w:pos="2152"/>
          <w:tab w:val="center" w:pos="4896"/>
        </w:tabs>
        <w:spacing w:line="240" w:lineRule="auto"/>
        <w:rPr>
          <w:rFonts w:eastAsia="+mn-ea" w:cstheme="minorHAnsi"/>
          <w:bCs/>
          <w:sz w:val="28"/>
        </w:rPr>
      </w:pPr>
      <w:r w:rsidRPr="00B11199">
        <w:rPr>
          <w:rFonts w:eastAsia="+mn-ea" w:cstheme="minorHAnsi" w:hint="cs"/>
          <w:bCs/>
          <w:sz w:val="28"/>
          <w:szCs w:val="24"/>
        </w:rPr>
        <w:t xml:space="preserve"> </w:t>
      </w:r>
      <w:r w:rsidR="0050433B" w:rsidRPr="00B11199">
        <w:rPr>
          <w:rFonts w:cstheme="minorHAnsi" w:hint="cs"/>
          <w:bCs/>
          <w:sz w:val="28"/>
        </w:rPr>
        <w:t>colectasie :</w:t>
      </w:r>
      <w:r w:rsidR="0050433B" w:rsidRPr="00B11199">
        <w:rPr>
          <w:rFonts w:cstheme="minorHAnsi"/>
          <w:bCs/>
          <w:sz w:val="28"/>
        </w:rPr>
        <w:t xml:space="preserve"> </w:t>
      </w:r>
      <w:r w:rsidR="0050433B" w:rsidRPr="00B11199">
        <w:rPr>
          <w:rFonts w:cstheme="minorHAnsi" w:hint="cs"/>
          <w:bCs/>
          <w:sz w:val="28"/>
        </w:rPr>
        <w:t>plus rare que dans la RCH.</w:t>
      </w:r>
    </w:p>
    <w:p w:rsidR="00B11199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B11199" w:rsidRDefault="00B11199" w:rsidP="00B11199">
      <w:pPr>
        <w:tabs>
          <w:tab w:val="left" w:pos="2152"/>
          <w:tab w:val="center" w:pos="4896"/>
        </w:tabs>
        <w:spacing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5-Formes cliniques :</w:t>
      </w: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/>
          <w:sz w:val="32"/>
        </w:rPr>
      </w:pPr>
      <w:r w:rsidRPr="00B11199">
        <w:rPr>
          <w:rFonts w:ascii="Aharoni" w:eastAsia="+mn-ea" w:cs="Aharoni" w:hint="cs"/>
          <w:b/>
          <w:bCs/>
          <w:color w:val="FF0000"/>
          <w:kern w:val="24"/>
          <w:sz w:val="72"/>
          <w:szCs w:val="56"/>
        </w:rPr>
        <w:t xml:space="preserve"> </w:t>
      </w:r>
      <w:r w:rsidRPr="00B11199">
        <w:rPr>
          <w:rFonts w:cstheme="minorHAnsi"/>
          <w:b/>
          <w:bCs/>
          <w:sz w:val="32"/>
        </w:rPr>
        <w:t>1. F. topographiques:</w:t>
      </w: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11199">
        <w:rPr>
          <w:rFonts w:eastAsia="+mn-ea" w:cstheme="minorHAnsi"/>
          <w:bCs/>
          <w:sz w:val="28"/>
        </w:rPr>
        <w:t xml:space="preserve">    </w:t>
      </w:r>
      <w:r w:rsidRPr="00B11199">
        <w:rPr>
          <w:rFonts w:eastAsia="+mn-ea" w:cstheme="minorHAnsi"/>
          <w:sz w:val="28"/>
        </w:rPr>
        <w:t>La MC peut toucher n’importe quel partie du TD, certaines partie sont rarement touchées (œsophage, estomac)</w:t>
      </w: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11199">
        <w:rPr>
          <w:rFonts w:eastAsia="+mn-ea" w:cstheme="minorHAnsi"/>
          <w:sz w:val="28"/>
        </w:rPr>
        <w:t xml:space="preserve">   - Att</w:t>
      </w:r>
      <w:r>
        <w:rPr>
          <w:rFonts w:eastAsia="+mn-ea" w:cstheme="minorHAnsi"/>
          <w:sz w:val="28"/>
        </w:rPr>
        <w:t>einte</w:t>
      </w:r>
      <w:r w:rsidRPr="00B11199">
        <w:rPr>
          <w:rFonts w:eastAsia="+mn-ea" w:cstheme="minorHAnsi"/>
          <w:sz w:val="28"/>
        </w:rPr>
        <w:t xml:space="preserve"> du grêle: souvent étagée avec Sd de malabsorption.</w:t>
      </w: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11199">
        <w:rPr>
          <w:rFonts w:eastAsia="+mn-ea" w:cstheme="minorHAnsi"/>
          <w:sz w:val="28"/>
        </w:rPr>
        <w:t xml:space="preserve">   - Att</w:t>
      </w:r>
      <w:r>
        <w:rPr>
          <w:rFonts w:eastAsia="+mn-ea" w:cstheme="minorHAnsi"/>
          <w:sz w:val="28"/>
        </w:rPr>
        <w:t>einte</w:t>
      </w:r>
      <w:r w:rsidRPr="00B11199">
        <w:rPr>
          <w:rFonts w:eastAsia="+mn-ea" w:cstheme="minorHAnsi"/>
          <w:sz w:val="28"/>
        </w:rPr>
        <w:t xml:space="preserve"> colique: segmentaire ou pancolique.</w:t>
      </w:r>
    </w:p>
    <w:p w:rsidR="00B11199" w:rsidRDefault="00B11199" w:rsidP="00B11199">
      <w:pPr>
        <w:tabs>
          <w:tab w:val="left" w:pos="2152"/>
          <w:tab w:val="center" w:pos="4896"/>
        </w:tabs>
        <w:spacing w:line="240" w:lineRule="auto"/>
        <w:rPr>
          <w:rFonts w:ascii="Aharoni" w:eastAsia="+mn-ea" w:cs="Aharoni"/>
          <w:b/>
          <w:bCs/>
          <w:color w:val="FF0000"/>
          <w:kern w:val="24"/>
          <w:sz w:val="48"/>
          <w:szCs w:val="48"/>
        </w:rPr>
      </w:pPr>
      <w:r w:rsidRPr="00B11199">
        <w:rPr>
          <w:rFonts w:eastAsia="+mn-ea" w:cstheme="minorHAnsi"/>
          <w:sz w:val="28"/>
        </w:rPr>
        <w:t xml:space="preserve">   - Att</w:t>
      </w:r>
      <w:r>
        <w:rPr>
          <w:rFonts w:eastAsia="+mn-ea" w:cstheme="minorHAnsi"/>
          <w:sz w:val="28"/>
        </w:rPr>
        <w:t>einte</w:t>
      </w:r>
      <w:r w:rsidRPr="00B11199">
        <w:rPr>
          <w:rFonts w:eastAsia="+mn-ea" w:cstheme="minorHAnsi"/>
          <w:sz w:val="28"/>
        </w:rPr>
        <w:t xml:space="preserve"> ano-périnéale:  isolée ou associée à une atteinte colorectale</w:t>
      </w:r>
      <w:r>
        <w:rPr>
          <w:rFonts w:eastAsia="+mn-ea" w:cstheme="minorHAnsi"/>
          <w:sz w:val="28"/>
        </w:rPr>
        <w:t>.</w:t>
      </w:r>
      <w:r w:rsidRPr="00B11199">
        <w:rPr>
          <w:rFonts w:ascii="Aharoni" w:eastAsia="+mn-ea" w:cs="Aharoni" w:hint="cs"/>
          <w:b/>
          <w:bCs/>
          <w:color w:val="FF0000"/>
          <w:kern w:val="24"/>
          <w:sz w:val="48"/>
          <w:szCs w:val="48"/>
        </w:rPr>
        <w:t xml:space="preserve"> </w:t>
      </w:r>
    </w:p>
    <w:p w:rsidR="00B11199" w:rsidRDefault="00B11199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32"/>
        </w:rPr>
      </w:pPr>
      <w:r>
        <w:rPr>
          <w:rFonts w:ascii="Aharoni" w:eastAsia="+mn-ea" w:cs="Aharoni"/>
          <w:b/>
          <w:bCs/>
          <w:color w:val="FF0000"/>
          <w:kern w:val="24"/>
          <w:sz w:val="48"/>
          <w:szCs w:val="48"/>
        </w:rPr>
        <w:t xml:space="preserve"> </w:t>
      </w:r>
      <w:r w:rsidRPr="00B11199">
        <w:rPr>
          <w:rFonts w:cstheme="minorHAnsi" w:hint="cs"/>
          <w:b/>
          <w:bCs/>
          <w:sz w:val="32"/>
        </w:rPr>
        <w:t xml:space="preserve">2. Formes évolutives: </w:t>
      </w:r>
    </w:p>
    <w:p w:rsidR="00B11199" w:rsidRDefault="00B11199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11199">
        <w:rPr>
          <w:rFonts w:eastAsia="+mn-ea" w:cstheme="minorHAnsi" w:hint="cs"/>
          <w:b/>
          <w:bCs/>
          <w:sz w:val="28"/>
        </w:rPr>
        <w:t xml:space="preserve">  </w:t>
      </w:r>
      <w:r w:rsidR="00D775D8" w:rsidRPr="00B11199">
        <w:rPr>
          <w:rFonts w:eastAsia="+mn-ea" w:cstheme="minorHAnsi"/>
          <w:sz w:val="28"/>
        </w:rPr>
        <w:t>Selon</w:t>
      </w:r>
      <w:r w:rsidRPr="00B11199">
        <w:rPr>
          <w:rFonts w:eastAsia="+mn-ea" w:cstheme="minorHAnsi" w:hint="cs"/>
          <w:sz w:val="28"/>
        </w:rPr>
        <w:t xml:space="preserve"> l’intensité de la poussée:</w:t>
      </w:r>
    </w:p>
    <w:p w:rsidR="00B11199" w:rsidRPr="00B11199" w:rsidRDefault="00B11199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>
        <w:rPr>
          <w:rFonts w:eastAsia="+mn-ea" w:cstheme="minorHAnsi"/>
          <w:sz w:val="28"/>
        </w:rPr>
        <w:t xml:space="preserve"> </w:t>
      </w:r>
      <w:r w:rsidRPr="00B11199">
        <w:rPr>
          <w:rFonts w:eastAsia="+mn-ea" w:cstheme="minorHAnsi" w:hint="cs"/>
          <w:sz w:val="28"/>
        </w:rPr>
        <w:t xml:space="preserve"> </w:t>
      </w:r>
      <w:r w:rsidR="00D775D8" w:rsidRPr="00B11199">
        <w:rPr>
          <w:rFonts w:eastAsia="+mn-ea" w:cstheme="minorHAnsi"/>
          <w:b/>
          <w:bCs/>
          <w:sz w:val="28"/>
        </w:rPr>
        <w:t>Indice</w:t>
      </w:r>
      <w:r w:rsidRPr="00B11199">
        <w:rPr>
          <w:rFonts w:eastAsia="+mn-ea" w:cstheme="minorHAnsi" w:hint="cs"/>
          <w:b/>
          <w:bCs/>
          <w:sz w:val="28"/>
        </w:rPr>
        <w:t xml:space="preserve"> de Best</w:t>
      </w:r>
      <w:r w:rsidRPr="00B11199">
        <w:rPr>
          <w:rFonts w:eastAsia="+mn-ea" w:cstheme="minorHAnsi" w:hint="cs"/>
          <w:sz w:val="28"/>
        </w:rPr>
        <w:t>,</w:t>
      </w:r>
      <w:r w:rsidRPr="00B11199">
        <w:rPr>
          <w:rFonts w:eastAsia="+mn-ea" w:cstheme="minorHAnsi" w:hint="cs"/>
          <w:b/>
          <w:bCs/>
          <w:sz w:val="28"/>
        </w:rPr>
        <w:t xml:space="preserve"> Crohn disease activity index CDAI </w:t>
      </w:r>
    </w:p>
    <w:p w:rsidR="00B11199" w:rsidRDefault="00B11199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  <w:r w:rsidRPr="00B11199">
        <w:rPr>
          <w:rFonts w:eastAsia="+mn-ea" w:cstheme="minorHAnsi"/>
          <w:noProof/>
          <w:sz w:val="28"/>
          <w:lang w:eastAsia="fr-FR"/>
        </w:rPr>
        <w:drawing>
          <wp:inline distT="0" distB="0" distL="0" distR="0">
            <wp:extent cx="5828455" cy="2682910"/>
            <wp:effectExtent l="19050" t="0" r="845" b="0"/>
            <wp:docPr id="15" name="Image 9" descr="http://images.slideplayer.fr/2/518807/slides/slide_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2" name="Picture 2" descr="http://images.slideplayer.fr/2/518807/slides/slide_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36" cy="268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sz w:val="28"/>
        </w:rPr>
      </w:pP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32"/>
          <w:szCs w:val="24"/>
        </w:rPr>
      </w:pPr>
      <w:r w:rsidRPr="00D775D8">
        <w:rPr>
          <w:rFonts w:eastAsia="+mn-ea" w:cstheme="minorHAnsi"/>
          <w:b/>
          <w:bCs/>
          <w:sz w:val="32"/>
          <w:szCs w:val="24"/>
        </w:rPr>
        <w:t>3</w:t>
      </w:r>
      <w:r w:rsidRPr="00D775D8">
        <w:rPr>
          <w:rFonts w:eastAsia="+mn-ea" w:cstheme="minorHAnsi" w:hint="cs"/>
          <w:b/>
          <w:bCs/>
          <w:sz w:val="32"/>
          <w:szCs w:val="24"/>
        </w:rPr>
        <w:t>. Formes anatomiques </w:t>
      </w:r>
      <w:r w:rsidRPr="00D775D8">
        <w:rPr>
          <w:rFonts w:eastAsia="+mn-ea" w:cstheme="minorHAnsi"/>
          <w:b/>
          <w:bCs/>
          <w:sz w:val="32"/>
          <w:szCs w:val="24"/>
        </w:rPr>
        <w:t xml:space="preserve">: </w:t>
      </w:r>
      <w:r w:rsidRPr="00D775D8">
        <w:rPr>
          <w:rFonts w:eastAsia="+mn-ea" w:cstheme="minorHAnsi"/>
          <w:b/>
          <w:bCs/>
          <w:sz w:val="28"/>
          <w:szCs w:val="24"/>
        </w:rPr>
        <w:t>classification</w:t>
      </w:r>
      <w:r w:rsidRPr="00D775D8">
        <w:rPr>
          <w:rFonts w:eastAsia="+mn-ea" w:cstheme="minorHAnsi" w:hint="cs"/>
          <w:bCs/>
          <w:sz w:val="28"/>
          <w:szCs w:val="24"/>
        </w:rPr>
        <w:t xml:space="preserve"> de Vienne, 3 phénotypes :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Cs/>
          <w:sz w:val="28"/>
          <w:szCs w:val="24"/>
        </w:rPr>
        <w:t xml:space="preserve">  - F. pénétrantes ou perforatives : de siège colique ou anopérinéales ;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Cs/>
          <w:sz w:val="28"/>
          <w:szCs w:val="24"/>
        </w:rPr>
        <w:t xml:space="preserve"> - F. sténosantes : de siège grêlique ;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Cs/>
          <w:sz w:val="28"/>
          <w:szCs w:val="24"/>
        </w:rPr>
        <w:t xml:space="preserve"> - F. ni pénétrantes ni sténosantes : (inflammatoires). </w:t>
      </w:r>
    </w:p>
    <w:p w:rsidR="00D775D8" w:rsidRDefault="00D775D8" w:rsidP="00D775D8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Cs/>
          <w:sz w:val="28"/>
          <w:szCs w:val="24"/>
        </w:rPr>
        <w:t xml:space="preserve"> Chez un même patient, le phénotype change au cours de l’évolution de sa maladie.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32"/>
          <w:szCs w:val="24"/>
        </w:rPr>
      </w:pPr>
      <w:r w:rsidRPr="00D775D8">
        <w:rPr>
          <w:rFonts w:ascii="Calibri" w:eastAsia="+mn-ea" w:hAnsi="Calibri" w:cs="+mn-cs"/>
          <w:b/>
          <w:bCs/>
          <w:color w:val="1F497D"/>
          <w:kern w:val="24"/>
          <w:sz w:val="56"/>
          <w:szCs w:val="56"/>
        </w:rPr>
        <w:t xml:space="preserve"> </w:t>
      </w:r>
      <w:r w:rsidRPr="00D775D8">
        <w:rPr>
          <w:rFonts w:cstheme="minorHAnsi"/>
          <w:b/>
          <w:bCs/>
          <w:sz w:val="32"/>
        </w:rPr>
        <w:t>4</w:t>
      </w:r>
      <w:r w:rsidRPr="00D775D8">
        <w:rPr>
          <w:rFonts w:cstheme="minorHAnsi" w:hint="cs"/>
          <w:b/>
          <w:bCs/>
          <w:sz w:val="32"/>
        </w:rPr>
        <w:t xml:space="preserve">. Formes selon le terrain : 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/>
          <w:bCs/>
          <w:sz w:val="28"/>
          <w:szCs w:val="24"/>
        </w:rPr>
        <w:t xml:space="preserve"> - MC de l’enfant : </w:t>
      </w:r>
      <w:r w:rsidRPr="00D775D8">
        <w:rPr>
          <w:rFonts w:eastAsia="+mn-ea" w:cstheme="minorHAnsi" w:hint="cs"/>
          <w:bCs/>
          <w:sz w:val="28"/>
          <w:szCs w:val="24"/>
        </w:rPr>
        <w:t>retard staturo-pondéral et pubertaire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/>
          <w:bCs/>
          <w:sz w:val="28"/>
          <w:szCs w:val="24"/>
        </w:rPr>
        <w:t xml:space="preserve"> - MC de la femme enceinte : </w:t>
      </w:r>
      <w:r w:rsidRPr="00D775D8">
        <w:rPr>
          <w:rFonts w:eastAsia="+mn-ea" w:cstheme="minorHAnsi" w:hint="cs"/>
          <w:bCs/>
          <w:sz w:val="28"/>
          <w:szCs w:val="24"/>
        </w:rPr>
        <w:t>influence de la grossesse sur la MC et de la grossesse sur la MC.</w:t>
      </w: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D775D8">
        <w:rPr>
          <w:rFonts w:eastAsia="+mn-ea" w:cstheme="minorHAnsi" w:hint="cs"/>
          <w:b/>
          <w:bCs/>
          <w:sz w:val="28"/>
          <w:szCs w:val="24"/>
        </w:rPr>
        <w:t xml:space="preserve"> - MC du sujet âgé plus de 50 ans : </w:t>
      </w:r>
      <w:r w:rsidRPr="00D775D8">
        <w:rPr>
          <w:rFonts w:eastAsia="+mn-ea" w:cstheme="minorHAnsi" w:hint="cs"/>
          <w:bCs/>
          <w:sz w:val="28"/>
          <w:szCs w:val="24"/>
        </w:rPr>
        <w:t xml:space="preserve">il s’agit d’une forme pancolique dans 25% </w:t>
      </w:r>
    </w:p>
    <w:p w:rsidR="00D775D8" w:rsidRDefault="00D775D8" w:rsidP="00D775D8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D775D8" w:rsidRPr="00D775D8" w:rsidRDefault="00D775D8" w:rsidP="00D775D8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B11199" w:rsidRPr="00B11199" w:rsidRDefault="00B11199" w:rsidP="00B11199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BF74CD" w:rsidRDefault="00BF74CD" w:rsidP="00BF74CD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6-Diagnostic  Positif :</w:t>
      </w:r>
    </w:p>
    <w:p w:rsidR="00CB74E2" w:rsidRDefault="00CB74E2" w:rsidP="00BF74CD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</w:p>
    <w:p w:rsidR="00BF74CD" w:rsidRPr="00CB74E2" w:rsidRDefault="00BF74CD" w:rsidP="0050433B">
      <w:pPr>
        <w:pStyle w:val="Paragraphedeliste"/>
        <w:numPr>
          <w:ilvl w:val="0"/>
          <w:numId w:val="44"/>
        </w:numPr>
        <w:tabs>
          <w:tab w:val="left" w:pos="2152"/>
          <w:tab w:val="center" w:pos="4896"/>
        </w:tabs>
        <w:rPr>
          <w:rFonts w:eastAsia="+mn-ea" w:cstheme="minorHAnsi"/>
          <w:bCs/>
          <w:sz w:val="36"/>
        </w:rPr>
      </w:pPr>
      <w:r w:rsidRPr="00CB74E2">
        <w:rPr>
          <w:rFonts w:eastAsia="+mn-ea" w:cstheme="minorHAnsi" w:hint="cs"/>
          <w:bCs/>
          <w:sz w:val="36"/>
        </w:rPr>
        <w:t>Repose sur un faisceau d’arguments</w:t>
      </w:r>
    </w:p>
    <w:p w:rsidR="00BF74CD" w:rsidRDefault="00BF74CD" w:rsidP="0050433B">
      <w:pPr>
        <w:pStyle w:val="Paragraphedeliste"/>
        <w:numPr>
          <w:ilvl w:val="0"/>
          <w:numId w:val="44"/>
        </w:numPr>
        <w:tabs>
          <w:tab w:val="left" w:pos="2152"/>
          <w:tab w:val="center" w:pos="4896"/>
        </w:tabs>
        <w:rPr>
          <w:rFonts w:eastAsia="+mn-ea" w:cstheme="minorHAnsi"/>
          <w:bCs/>
          <w:sz w:val="36"/>
        </w:rPr>
      </w:pPr>
      <w:r w:rsidRPr="00CB74E2">
        <w:rPr>
          <w:rFonts w:eastAsia="+mn-ea" w:cstheme="minorHAnsi" w:hint="cs"/>
          <w:bCs/>
          <w:sz w:val="36"/>
        </w:rPr>
        <w:t>Aucun signe pris isolément n’est pathognomonique.</w:t>
      </w:r>
    </w:p>
    <w:p w:rsidR="00CB74E2" w:rsidRPr="00CB74E2" w:rsidRDefault="00CB74E2" w:rsidP="00CB74E2">
      <w:pPr>
        <w:pStyle w:val="Paragraphedeliste"/>
        <w:tabs>
          <w:tab w:val="left" w:pos="2152"/>
          <w:tab w:val="center" w:pos="4896"/>
        </w:tabs>
        <w:rPr>
          <w:rFonts w:eastAsia="+mn-ea" w:cstheme="minorHAnsi"/>
          <w:bCs/>
          <w:sz w:val="36"/>
        </w:rPr>
      </w:pPr>
    </w:p>
    <w:p w:rsidR="00BF74CD" w:rsidRPr="00BF74CD" w:rsidRDefault="00BF74CD" w:rsidP="0050433B">
      <w:pPr>
        <w:pStyle w:val="Paragraphedeliste"/>
        <w:numPr>
          <w:ilvl w:val="0"/>
          <w:numId w:val="43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 xml:space="preserve">Clinique: </w:t>
      </w:r>
      <w:r w:rsidRPr="00BF74CD">
        <w:rPr>
          <w:rFonts w:eastAsia="+mn-ea" w:cstheme="minorHAnsi"/>
          <w:bCs/>
          <w:sz w:val="28"/>
        </w:rPr>
        <w:t>D</w:t>
      </w:r>
      <w:r>
        <w:rPr>
          <w:rFonts w:eastAsia="+mn-ea" w:cstheme="minorHAnsi"/>
          <w:bCs/>
          <w:sz w:val="28"/>
        </w:rPr>
        <w:t>ia</w:t>
      </w:r>
      <w:r w:rsidRPr="00BF74CD">
        <w:rPr>
          <w:rFonts w:eastAsia="+mn-ea" w:cstheme="minorHAnsi"/>
          <w:bCs/>
          <w:sz w:val="28"/>
        </w:rPr>
        <w:t>rr</w:t>
      </w:r>
      <w:r>
        <w:rPr>
          <w:rFonts w:eastAsia="+mn-ea" w:cstheme="minorHAnsi"/>
          <w:bCs/>
          <w:sz w:val="28"/>
        </w:rPr>
        <w:t>hée</w:t>
      </w:r>
      <w:r w:rsidRPr="00BF74CD">
        <w:rPr>
          <w:rFonts w:eastAsia="+mn-ea" w:cstheme="minorHAnsi" w:hint="cs"/>
          <w:bCs/>
          <w:sz w:val="28"/>
        </w:rPr>
        <w:t xml:space="preserve"> chronique, S</w:t>
      </w:r>
      <w:r>
        <w:rPr>
          <w:rFonts w:eastAsia="+mn-ea" w:cstheme="minorHAnsi"/>
          <w:bCs/>
          <w:sz w:val="28"/>
        </w:rPr>
        <w:t>yn</w:t>
      </w:r>
      <w:r w:rsidRPr="00BF74CD">
        <w:rPr>
          <w:rFonts w:eastAsia="+mn-ea" w:cstheme="minorHAnsi" w:hint="cs"/>
          <w:bCs/>
          <w:sz w:val="28"/>
        </w:rPr>
        <w:t>d</w:t>
      </w:r>
      <w:r>
        <w:rPr>
          <w:rFonts w:eastAsia="+mn-ea" w:cstheme="minorHAnsi"/>
          <w:bCs/>
          <w:sz w:val="28"/>
        </w:rPr>
        <w:t>rome</w:t>
      </w:r>
      <w:r w:rsidRPr="00BF74CD">
        <w:rPr>
          <w:rFonts w:eastAsia="+mn-ea" w:cstheme="minorHAnsi" w:hint="cs"/>
          <w:bCs/>
          <w:sz w:val="28"/>
        </w:rPr>
        <w:t xml:space="preserve"> de Koenig, douleurs abdominales, manifestations extra-intestinales. </w:t>
      </w:r>
    </w:p>
    <w:p w:rsidR="00BF74CD" w:rsidRPr="00BF74CD" w:rsidRDefault="00BF74CD" w:rsidP="0050433B">
      <w:pPr>
        <w:pStyle w:val="Paragraphedeliste"/>
        <w:numPr>
          <w:ilvl w:val="0"/>
          <w:numId w:val="43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 xml:space="preserve">Biologie: Anémie, Sd inflamm, ASCA +, pANCA - </w:t>
      </w:r>
    </w:p>
    <w:p w:rsidR="00BF74CD" w:rsidRPr="00BF74CD" w:rsidRDefault="00BF74CD" w:rsidP="0050433B">
      <w:pPr>
        <w:pStyle w:val="Paragraphedeliste"/>
        <w:numPr>
          <w:ilvl w:val="0"/>
          <w:numId w:val="43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>Endoscopie: Att</w:t>
      </w:r>
      <w:r>
        <w:rPr>
          <w:rFonts w:eastAsia="+mn-ea" w:cstheme="minorHAnsi"/>
          <w:bCs/>
          <w:sz w:val="28"/>
        </w:rPr>
        <w:t>einte</w:t>
      </w:r>
      <w:r w:rsidRPr="00BF74CD">
        <w:rPr>
          <w:rFonts w:eastAsia="+mn-ea" w:cstheme="minorHAnsi" w:hint="cs"/>
          <w:bCs/>
          <w:sz w:val="28"/>
        </w:rPr>
        <w:t xml:space="preserve"> discontinue, segmentaire,  avec intervalles de muq</w:t>
      </w:r>
      <w:r>
        <w:rPr>
          <w:rFonts w:eastAsia="+mn-ea" w:cstheme="minorHAnsi"/>
          <w:bCs/>
          <w:sz w:val="28"/>
        </w:rPr>
        <w:t>ueuse</w:t>
      </w:r>
      <w:r w:rsidRPr="00BF74CD">
        <w:rPr>
          <w:rFonts w:eastAsia="+mn-ea" w:cstheme="minorHAnsi" w:hint="cs"/>
          <w:bCs/>
          <w:sz w:val="28"/>
        </w:rPr>
        <w:t xml:space="preserve"> saine. Érythème, ulcérations aphtoides ou en carte de géographie, pseudopolypes, sténoses. </w:t>
      </w:r>
    </w:p>
    <w:p w:rsidR="00BF74CD" w:rsidRPr="00BF74CD" w:rsidRDefault="00BF74CD" w:rsidP="0050433B">
      <w:pPr>
        <w:pStyle w:val="Paragraphedeliste"/>
        <w:numPr>
          <w:ilvl w:val="0"/>
          <w:numId w:val="43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 xml:space="preserve">Histologie: granulome tuberculoïde, </w:t>
      </w:r>
      <w:r>
        <w:rPr>
          <w:rFonts w:eastAsia="+mn-ea" w:cstheme="minorHAnsi"/>
          <w:bCs/>
          <w:sz w:val="28"/>
        </w:rPr>
        <w:t>atteinte</w:t>
      </w:r>
      <w:r w:rsidRPr="00BF74CD">
        <w:rPr>
          <w:rFonts w:eastAsia="+mn-ea" w:cstheme="minorHAnsi" w:hint="cs"/>
          <w:bCs/>
          <w:sz w:val="28"/>
        </w:rPr>
        <w:t xml:space="preserve"> transmurales. </w:t>
      </w:r>
    </w:p>
    <w:p w:rsidR="00BF74CD" w:rsidRPr="00BF74CD" w:rsidRDefault="00BF74CD" w:rsidP="0050433B">
      <w:pPr>
        <w:pStyle w:val="Paragraphedeliste"/>
        <w:numPr>
          <w:ilvl w:val="0"/>
          <w:numId w:val="43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BF74CD">
        <w:rPr>
          <w:rFonts w:eastAsia="+mn-ea" w:cstheme="minorHAnsi" w:hint="cs"/>
          <w:bCs/>
          <w:sz w:val="28"/>
        </w:rPr>
        <w:t xml:space="preserve">Radiologie: Fistules, sténoses. </w:t>
      </w:r>
    </w:p>
    <w:p w:rsidR="00BF74CD" w:rsidRDefault="00BF74CD" w:rsidP="00BF74C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BF74CD">
        <w:rPr>
          <w:rFonts w:eastAsia="+mn-ea" w:cstheme="minorHAnsi" w:hint="cs"/>
          <w:bCs/>
          <w:sz w:val="28"/>
          <w:szCs w:val="24"/>
        </w:rPr>
        <w:t>Évolution: maladie chronique, poussées/rémissions.</w:t>
      </w:r>
    </w:p>
    <w:p w:rsidR="00CB74E2" w:rsidRDefault="00CB74E2" w:rsidP="00BF74C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CB74E2" w:rsidRDefault="00CB74E2" w:rsidP="00BF74C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BF74CD" w:rsidRDefault="00BF74CD" w:rsidP="00BF74C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BF74CD" w:rsidRDefault="00BF74CD" w:rsidP="00BF74CD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  <w:r w:rsidRPr="00BF74CD">
        <w:rPr>
          <w:rFonts w:eastAsia="+mn-ea" w:cstheme="minorHAnsi" w:hint="cs"/>
          <w:bCs/>
          <w:sz w:val="28"/>
          <w:szCs w:val="24"/>
        </w:rPr>
        <w:t xml:space="preserve"> </w:t>
      </w: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7-</w:t>
      </w:r>
      <w:r w:rsidRPr="003F10CA">
        <w:rPr>
          <w:rFonts w:ascii="Times New Roman" w:eastAsia="+mn-ea" w:hAnsi="Times New Roman" w:cs="Times New Roman" w:hint="cs"/>
          <w:b/>
          <w:color w:val="FF0000"/>
          <w:sz w:val="32"/>
        </w:rPr>
        <w:t xml:space="preserve">Diagnostic différentiel: </w:t>
      </w:r>
    </w:p>
    <w:p w:rsidR="00BF74CD" w:rsidRDefault="00BF74CD" w:rsidP="00BF74CD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color w:val="FF0000"/>
          <w:sz w:val="32"/>
        </w:rPr>
      </w:pP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7623DF">
        <w:rPr>
          <w:rFonts w:eastAsia="+mn-ea" w:cstheme="minorHAnsi" w:hint="cs"/>
          <w:bCs/>
          <w:sz w:val="28"/>
          <w:szCs w:val="24"/>
        </w:rPr>
        <w:t xml:space="preserve">a. Atteinte iléale: 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7623DF">
        <w:rPr>
          <w:rFonts w:eastAsia="+mn-ea" w:cstheme="minorHAnsi" w:hint="cs"/>
          <w:bCs/>
          <w:sz w:val="28"/>
          <w:szCs w:val="24"/>
        </w:rPr>
        <w:t xml:space="preserve">   - Phase aigue: appendicite aigue, yersiniose.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  <w:r w:rsidRPr="007623DF">
        <w:rPr>
          <w:rFonts w:eastAsia="+mn-ea" w:cstheme="minorHAnsi" w:hint="cs"/>
          <w:bCs/>
          <w:sz w:val="28"/>
          <w:szCs w:val="24"/>
        </w:rPr>
        <w:t xml:space="preserve">   - Phase chronique: tableau d’iléite terminale, </w:t>
      </w:r>
    </w:p>
    <w:p w:rsidR="007623DF" w:rsidRPr="00356ECC" w:rsidRDefault="007623DF" w:rsidP="007623DF">
      <w:pPr>
        <w:tabs>
          <w:tab w:val="left" w:pos="2152"/>
          <w:tab w:val="center" w:pos="4896"/>
        </w:tabs>
        <w:spacing w:after="0"/>
        <w:ind w:left="870"/>
        <w:rPr>
          <w:rFonts w:eastAsia="+mn-ea" w:cstheme="minorHAnsi"/>
          <w:b/>
          <w:bCs/>
          <w:sz w:val="32"/>
        </w:rPr>
      </w:pPr>
      <w:r w:rsidRPr="00356ECC">
        <w:rPr>
          <w:rFonts w:eastAsia="+mn-ea" w:cstheme="minorHAnsi"/>
          <w:b/>
          <w:bCs/>
          <w:sz w:val="32"/>
        </w:rPr>
        <w:t>.</w:t>
      </w:r>
      <w:r w:rsidRPr="00356ECC">
        <w:rPr>
          <w:rFonts w:eastAsia="+mn-ea" w:cstheme="minorHAnsi" w:hint="cs"/>
          <w:b/>
          <w:bCs/>
          <w:sz w:val="32"/>
        </w:rPr>
        <w:t>Tuberculose intestinale:</w:t>
      </w:r>
    </w:p>
    <w:p w:rsidR="00CF2E4C" w:rsidRPr="007623DF" w:rsidRDefault="0050433B" w:rsidP="0050433B">
      <w:pPr>
        <w:pStyle w:val="Paragraphedeliste"/>
        <w:numPr>
          <w:ilvl w:val="0"/>
          <w:numId w:val="45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>rechercher une att</w:t>
      </w:r>
      <w:r w:rsidR="007623DF">
        <w:rPr>
          <w:rFonts w:eastAsia="+mn-ea" w:cstheme="minorHAnsi"/>
          <w:bCs/>
          <w:sz w:val="28"/>
        </w:rPr>
        <w:t>einte</w:t>
      </w:r>
      <w:r w:rsidRPr="007623DF">
        <w:rPr>
          <w:rFonts w:eastAsia="+mn-ea" w:cstheme="minorHAnsi" w:hint="cs"/>
          <w:bCs/>
          <w:sz w:val="28"/>
        </w:rPr>
        <w:t xml:space="preserve"> pulm</w:t>
      </w:r>
      <w:r w:rsidR="007623DF">
        <w:rPr>
          <w:rFonts w:eastAsia="+mn-ea" w:cstheme="minorHAnsi"/>
          <w:bCs/>
          <w:sz w:val="28"/>
        </w:rPr>
        <w:t>onaire</w:t>
      </w:r>
      <w:r w:rsidRPr="007623DF">
        <w:rPr>
          <w:rFonts w:eastAsia="+mn-ea" w:cstheme="minorHAnsi" w:hint="cs"/>
          <w:bCs/>
          <w:sz w:val="28"/>
        </w:rPr>
        <w:t xml:space="preserve"> associée,</w:t>
      </w:r>
    </w:p>
    <w:p w:rsidR="00CF2E4C" w:rsidRPr="007623DF" w:rsidRDefault="007623DF" w:rsidP="0050433B">
      <w:pPr>
        <w:pStyle w:val="Paragraphedeliste"/>
        <w:numPr>
          <w:ilvl w:val="0"/>
          <w:numId w:val="45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7623DF">
        <w:rPr>
          <w:rFonts w:eastAsia="+mn-ea" w:cstheme="minorHAnsi"/>
          <w:bCs/>
          <w:sz w:val="28"/>
        </w:rPr>
        <w:t>ant</w:t>
      </w:r>
      <w:r>
        <w:rPr>
          <w:rFonts w:eastAsia="+mn-ea" w:cstheme="minorHAnsi"/>
          <w:bCs/>
          <w:sz w:val="28"/>
        </w:rPr>
        <w:t>é</w:t>
      </w:r>
      <w:r w:rsidRPr="007623DF">
        <w:rPr>
          <w:rFonts w:eastAsia="+mn-ea" w:cstheme="minorHAnsi"/>
          <w:bCs/>
          <w:sz w:val="28"/>
        </w:rPr>
        <w:t>c</w:t>
      </w:r>
      <w:r>
        <w:rPr>
          <w:rFonts w:eastAsia="+mn-ea" w:cstheme="minorHAnsi"/>
          <w:bCs/>
          <w:sz w:val="28"/>
        </w:rPr>
        <w:t>é</w:t>
      </w:r>
      <w:r w:rsidRPr="007623DF">
        <w:rPr>
          <w:rFonts w:eastAsia="+mn-ea" w:cstheme="minorHAnsi"/>
          <w:bCs/>
          <w:sz w:val="28"/>
        </w:rPr>
        <w:t>d</w:t>
      </w:r>
      <w:r>
        <w:rPr>
          <w:rFonts w:eastAsia="+mn-ea" w:cstheme="minorHAnsi"/>
          <w:bCs/>
          <w:sz w:val="28"/>
        </w:rPr>
        <w:t>ent</w:t>
      </w:r>
      <w:r w:rsidR="0050433B" w:rsidRPr="007623DF">
        <w:rPr>
          <w:rFonts w:eastAsia="+mn-ea" w:cstheme="minorHAnsi" w:hint="cs"/>
          <w:bCs/>
          <w:sz w:val="28"/>
        </w:rPr>
        <w:t xml:space="preserve"> de TBC, IDR à la tuberculine +, </w:t>
      </w:r>
    </w:p>
    <w:p w:rsidR="00CF2E4C" w:rsidRPr="007623DF" w:rsidRDefault="0050433B" w:rsidP="0050433B">
      <w:pPr>
        <w:pStyle w:val="Paragraphedeliste"/>
        <w:numPr>
          <w:ilvl w:val="0"/>
          <w:numId w:val="45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 xml:space="preserve">pas de </w:t>
      </w:r>
      <w:r w:rsidR="007623DF" w:rsidRPr="007623DF">
        <w:rPr>
          <w:rFonts w:eastAsia="+mn-ea" w:cstheme="minorHAnsi"/>
          <w:bCs/>
          <w:sz w:val="28"/>
        </w:rPr>
        <w:t>manif</w:t>
      </w:r>
      <w:r w:rsidR="007623DF">
        <w:rPr>
          <w:rFonts w:eastAsia="+mn-ea" w:cstheme="minorHAnsi"/>
          <w:bCs/>
          <w:sz w:val="28"/>
        </w:rPr>
        <w:t>estations</w:t>
      </w:r>
      <w:r w:rsidR="007623DF" w:rsidRPr="007623DF">
        <w:rPr>
          <w:rFonts w:eastAsia="+mn-ea" w:cstheme="minorHAnsi"/>
          <w:bCs/>
          <w:sz w:val="28"/>
        </w:rPr>
        <w:t xml:space="preserve"> extra-intestinal</w:t>
      </w:r>
      <w:r w:rsidR="007623DF">
        <w:rPr>
          <w:rFonts w:eastAsia="+mn-ea" w:cstheme="minorHAnsi"/>
          <w:bCs/>
          <w:sz w:val="28"/>
        </w:rPr>
        <w:t>e</w:t>
      </w:r>
      <w:r w:rsidRPr="007623DF">
        <w:rPr>
          <w:rFonts w:eastAsia="+mn-ea" w:cstheme="minorHAnsi" w:hint="cs"/>
          <w:bCs/>
          <w:sz w:val="28"/>
        </w:rPr>
        <w:t>,</w:t>
      </w:r>
    </w:p>
    <w:p w:rsidR="00CF2E4C" w:rsidRDefault="0050433B" w:rsidP="0050433B">
      <w:pPr>
        <w:pStyle w:val="Paragraphedeliste"/>
        <w:numPr>
          <w:ilvl w:val="0"/>
          <w:numId w:val="45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>histo</w:t>
      </w:r>
      <w:r w:rsidR="007623DF">
        <w:rPr>
          <w:rFonts w:eastAsia="+mn-ea" w:cstheme="minorHAnsi"/>
          <w:bCs/>
          <w:sz w:val="28"/>
        </w:rPr>
        <w:t>logie</w:t>
      </w:r>
      <w:r w:rsidRPr="007623DF">
        <w:rPr>
          <w:rFonts w:eastAsia="+mn-ea" w:cstheme="minorHAnsi" w:hint="cs"/>
          <w:bCs/>
          <w:sz w:val="28"/>
        </w:rPr>
        <w:t xml:space="preserve">: granulome </w:t>
      </w:r>
      <w:r w:rsidR="007623DF" w:rsidRPr="007623DF">
        <w:rPr>
          <w:rFonts w:eastAsia="+mn-ea" w:cstheme="minorHAnsi"/>
          <w:bCs/>
          <w:sz w:val="28"/>
        </w:rPr>
        <w:t>tuberc</w:t>
      </w:r>
      <w:r w:rsidR="007623DF">
        <w:rPr>
          <w:rFonts w:eastAsia="+mn-ea" w:cstheme="minorHAnsi"/>
          <w:bCs/>
          <w:sz w:val="28"/>
        </w:rPr>
        <w:t>uloïde</w:t>
      </w:r>
      <w:r w:rsidRPr="007623DF">
        <w:rPr>
          <w:rFonts w:eastAsia="+mn-ea" w:cstheme="minorHAnsi" w:hint="cs"/>
          <w:bCs/>
          <w:sz w:val="28"/>
        </w:rPr>
        <w:t xml:space="preserve"> avec nécrose caséeuse.</w:t>
      </w:r>
    </w:p>
    <w:p w:rsidR="007623DF" w:rsidRPr="007623DF" w:rsidRDefault="007623DF" w:rsidP="007623DF">
      <w:pPr>
        <w:pStyle w:val="Paragraphedeliste"/>
        <w:tabs>
          <w:tab w:val="left" w:pos="2152"/>
          <w:tab w:val="center" w:pos="4896"/>
        </w:tabs>
        <w:ind w:left="1494"/>
        <w:rPr>
          <w:rFonts w:eastAsia="+mn-ea" w:cstheme="minorHAnsi"/>
          <w:bCs/>
          <w:sz w:val="28"/>
        </w:rPr>
      </w:pPr>
    </w:p>
    <w:p w:rsidR="007623DF" w:rsidRDefault="007623DF" w:rsidP="007623DF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>
        <w:rPr>
          <w:rFonts w:eastAsia="+mn-ea" w:cstheme="minorHAnsi"/>
          <w:bCs/>
          <w:sz w:val="28"/>
          <w:szCs w:val="24"/>
        </w:rPr>
        <w:t xml:space="preserve">           </w:t>
      </w:r>
      <w:r w:rsidRPr="00356ECC">
        <w:rPr>
          <w:rFonts w:eastAsia="+mn-ea" w:cstheme="minorHAnsi" w:hint="cs"/>
          <w:b/>
          <w:bCs/>
          <w:sz w:val="32"/>
        </w:rPr>
        <w:t>. LMNH</w:t>
      </w:r>
      <w:r w:rsidRPr="00356ECC">
        <w:rPr>
          <w:rFonts w:eastAsia="+mn-ea" w:cstheme="minorHAnsi" w:hint="cs"/>
          <w:bCs/>
          <w:sz w:val="32"/>
        </w:rPr>
        <w:t xml:space="preserve">: </w:t>
      </w:r>
      <w:r w:rsidRPr="007623DF">
        <w:rPr>
          <w:rFonts w:eastAsia="+mn-ea" w:cstheme="minorHAnsi"/>
          <w:bCs/>
          <w:sz w:val="28"/>
        </w:rPr>
        <w:t xml:space="preserve">Le </w:t>
      </w:r>
      <w:r w:rsidRPr="007623DF">
        <w:rPr>
          <w:rFonts w:eastAsia="+mn-ea" w:cstheme="minorHAnsi" w:hint="cs"/>
          <w:bCs/>
          <w:sz w:val="28"/>
        </w:rPr>
        <w:t>diagnostique est histologique.</w:t>
      </w:r>
    </w:p>
    <w:p w:rsidR="007623DF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7623DF">
        <w:rPr>
          <w:rFonts w:cstheme="minorHAnsi" w:hint="cs"/>
          <w:bCs/>
          <w:sz w:val="28"/>
        </w:rPr>
        <w:t>b. Atteinte colique:</w:t>
      </w:r>
    </w:p>
    <w:p w:rsidR="007623DF" w:rsidRPr="00C91767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bCs/>
          <w:sz w:val="28"/>
        </w:rPr>
      </w:pPr>
      <w:r w:rsidRPr="007623DF">
        <w:rPr>
          <w:rFonts w:eastAsia="+mn-ea" w:cstheme="minorHAnsi" w:hint="cs"/>
          <w:b/>
          <w:bCs/>
          <w:sz w:val="28"/>
        </w:rPr>
        <w:t xml:space="preserve"> </w:t>
      </w:r>
      <w:r w:rsidRPr="007623DF">
        <w:rPr>
          <w:rFonts w:eastAsia="+mn-ea" w:cstheme="minorHAnsi"/>
          <w:b/>
          <w:bCs/>
          <w:sz w:val="28"/>
        </w:rPr>
        <w:t xml:space="preserve">  </w:t>
      </w:r>
      <w:r w:rsidRPr="007623DF">
        <w:rPr>
          <w:rFonts w:eastAsia="+mn-ea" w:cstheme="minorHAnsi" w:hint="cs"/>
          <w:b/>
          <w:bCs/>
          <w:sz w:val="28"/>
        </w:rPr>
        <w:t>1. RCH</w:t>
      </w:r>
      <w:r w:rsidR="00C91767">
        <w:rPr>
          <w:rFonts w:eastAsia="+mn-ea" w:cstheme="minorHAnsi"/>
          <w:b/>
          <w:bCs/>
          <w:sz w:val="28"/>
        </w:rPr>
        <w:t xml:space="preserve"> </w:t>
      </w:r>
      <w:r w:rsidR="00C91767" w:rsidRPr="00C91767">
        <w:rPr>
          <w:rFonts w:eastAsia="+mn-ea" w:cstheme="minorHAnsi"/>
          <w:b/>
          <w:bCs/>
          <w:sz w:val="28"/>
        </w:rPr>
        <w:t>+++   voir tableau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 xml:space="preserve">   2. Colite infectieuse: Amibiase++, parasito des selles.    Diarrhée aigue. 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 xml:space="preserve">   3. Colite ischémique: sujet âgé, terrain athéromateux.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 xml:space="preserve">   4. Sigmoïdite </w:t>
      </w:r>
      <w:r w:rsidRPr="007623DF">
        <w:rPr>
          <w:rFonts w:eastAsia="+mn-ea" w:cstheme="minorHAnsi"/>
          <w:bCs/>
          <w:sz w:val="28"/>
        </w:rPr>
        <w:t>diverticulaire,</w:t>
      </w:r>
      <w:r w:rsidRPr="007623DF">
        <w:rPr>
          <w:rFonts w:eastAsia="+mn-ea" w:cstheme="minorHAnsi" w:hint="cs"/>
          <w:bCs/>
          <w:sz w:val="28"/>
        </w:rPr>
        <w:t xml:space="preserve">  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 xml:space="preserve">   5. Colite iatrogène: </w:t>
      </w:r>
      <w:r w:rsidRPr="007623DF">
        <w:rPr>
          <w:rFonts w:eastAsia="+mn-ea" w:cstheme="minorHAnsi"/>
          <w:bCs/>
          <w:sz w:val="28"/>
        </w:rPr>
        <w:t>postradique</w:t>
      </w:r>
      <w:r w:rsidRPr="007623DF">
        <w:rPr>
          <w:rFonts w:eastAsia="+mn-ea" w:cstheme="minorHAnsi" w:hint="cs"/>
          <w:bCs/>
          <w:sz w:val="28"/>
        </w:rPr>
        <w:t>, post-médic</w:t>
      </w:r>
      <w:r>
        <w:rPr>
          <w:rFonts w:eastAsia="+mn-ea" w:cstheme="minorHAnsi"/>
          <w:bCs/>
          <w:sz w:val="28"/>
        </w:rPr>
        <w:t>amenteuse</w:t>
      </w:r>
      <w:r w:rsidRPr="007623DF">
        <w:rPr>
          <w:rFonts w:eastAsia="+mn-ea" w:cstheme="minorHAnsi" w:hint="cs"/>
          <w:bCs/>
          <w:sz w:val="28"/>
        </w:rPr>
        <w:t xml:space="preserve"> </w:t>
      </w:r>
    </w:p>
    <w:p w:rsidR="007623DF" w:rsidRPr="007623DF" w:rsidRDefault="007623DF" w:rsidP="007623DF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</w:rPr>
      </w:pPr>
      <w:r w:rsidRPr="007623DF">
        <w:rPr>
          <w:rFonts w:eastAsia="+mn-ea" w:cstheme="minorHAnsi" w:hint="cs"/>
          <w:bCs/>
          <w:sz w:val="28"/>
        </w:rPr>
        <w:t xml:space="preserve">   5. Kc colorectal: intérêt d’une endoscopie avec des biopsies</w:t>
      </w:r>
    </w:p>
    <w:p w:rsidR="00CF2E4C" w:rsidRPr="00234273" w:rsidRDefault="007623DF" w:rsidP="00234273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</w:rPr>
      </w:pPr>
      <w:r w:rsidRPr="007623DF">
        <w:rPr>
          <w:noProof/>
          <w:lang w:eastAsia="fr-FR"/>
        </w:rPr>
        <w:drawing>
          <wp:inline distT="0" distB="0" distL="0" distR="0">
            <wp:extent cx="7603346" cy="3052917"/>
            <wp:effectExtent l="19050" t="0" r="0" b="0"/>
            <wp:docPr id="26" name="Image 10" descr="C:\Users\PC2\Desktop\abbot\YYYYY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0" name="Picture 2" descr="C:\Users\PC2\Desktop\abbot\YYYYYY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37" cy="306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CA" w:rsidRDefault="003F10CA" w:rsidP="00B11199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234273" w:rsidRPr="003F10CA" w:rsidRDefault="00234273" w:rsidP="00234273">
      <w:pPr>
        <w:tabs>
          <w:tab w:val="left" w:pos="2152"/>
          <w:tab w:val="center" w:pos="4896"/>
        </w:tabs>
        <w:rPr>
          <w:rFonts w:eastAsia="+mn-ea"/>
          <w:b/>
          <w:bCs/>
          <w:color w:val="FF0000"/>
          <w:sz w:val="32"/>
        </w:rPr>
      </w:pPr>
      <w:r w:rsidRPr="003F10CA">
        <w:rPr>
          <w:rFonts w:ascii="Times New Roman" w:eastAsia="+mn-ea" w:hAnsi="Times New Roman" w:cs="Times New Roman"/>
          <w:b/>
          <w:color w:val="FF0000"/>
          <w:sz w:val="32"/>
        </w:rPr>
        <w:t>8-</w:t>
      </w:r>
      <w:r w:rsidRPr="003F10CA">
        <w:rPr>
          <w:rFonts w:ascii="Times New Roman" w:eastAsia="+mn-ea" w:hAnsi="Times New Roman" w:cs="Times New Roman"/>
          <w:b/>
          <w:bCs/>
          <w:color w:val="FF0000"/>
          <w:sz w:val="32"/>
        </w:rPr>
        <w:t xml:space="preserve">thérapeutique : </w:t>
      </w:r>
    </w:p>
    <w:p w:rsidR="00234273" w:rsidRPr="0008359B" w:rsidRDefault="00234273" w:rsidP="00234273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bCs/>
          <w:color w:val="1F497D" w:themeColor="text2"/>
          <w:sz w:val="32"/>
        </w:rPr>
      </w:pPr>
      <w:r w:rsidRPr="0008359B">
        <w:rPr>
          <w:rFonts w:eastAsia="+mn-ea" w:cstheme="minorHAnsi"/>
          <w:bCs/>
          <w:sz w:val="32"/>
        </w:rPr>
        <w:t xml:space="preserve"> </w:t>
      </w:r>
      <w:r w:rsidRPr="0008359B">
        <w:rPr>
          <w:rFonts w:eastAsia="+mn-ea" w:cstheme="minorHAnsi"/>
          <w:b/>
          <w:bCs/>
          <w:color w:val="1F497D" w:themeColor="text2"/>
          <w:sz w:val="32"/>
        </w:rPr>
        <w:t>-</w:t>
      </w:r>
      <w:r w:rsidRPr="0008359B">
        <w:rPr>
          <w:rFonts w:cstheme="minorHAnsi"/>
          <w:b/>
          <w:bCs/>
          <w:color w:val="1F497D" w:themeColor="text2"/>
          <w:sz w:val="36"/>
        </w:rPr>
        <w:t>Sans traitement :</w:t>
      </w:r>
    </w:p>
    <w:p w:rsidR="00234273" w:rsidRPr="004A6E17" w:rsidRDefault="00234273" w:rsidP="00234273">
      <w:pPr>
        <w:numPr>
          <w:ilvl w:val="0"/>
          <w:numId w:val="2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poussées+ sévères +difficiles à contrôler</w:t>
      </w:r>
    </w:p>
    <w:p w:rsidR="00234273" w:rsidRDefault="00234273" w:rsidP="00234273">
      <w:pPr>
        <w:numPr>
          <w:ilvl w:val="0"/>
          <w:numId w:val="22"/>
        </w:num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 xml:space="preserve">Rémissions _ complètes _ prolongées  </w:t>
      </w:r>
    </w:p>
    <w:p w:rsidR="00234273" w:rsidRPr="004A6E17" w:rsidRDefault="00234273" w:rsidP="00234273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</w:rPr>
      </w:pPr>
    </w:p>
    <w:p w:rsidR="00234273" w:rsidRPr="0008359B" w:rsidRDefault="00234273" w:rsidP="00234273">
      <w:pPr>
        <w:tabs>
          <w:tab w:val="left" w:pos="2152"/>
        </w:tabs>
        <w:spacing w:after="0"/>
        <w:rPr>
          <w:rFonts w:eastAsia="+mn-ea" w:cstheme="minorHAnsi"/>
          <w:b/>
          <w:bCs/>
          <w:color w:val="1F497D" w:themeColor="text2"/>
          <w:sz w:val="36"/>
        </w:rPr>
      </w:pPr>
      <w:r w:rsidRPr="0008359B">
        <w:rPr>
          <w:rFonts w:eastAsia="+mn-ea" w:cstheme="minorHAnsi"/>
          <w:b/>
          <w:bCs/>
          <w:color w:val="1F497D" w:themeColor="text2"/>
          <w:sz w:val="36"/>
        </w:rPr>
        <w:t>-</w:t>
      </w:r>
      <w:r w:rsidRPr="0008359B">
        <w:rPr>
          <w:rFonts w:eastAsia="+mn-ea" w:cstheme="minorHAnsi"/>
          <w:b/>
          <w:color w:val="1F497D" w:themeColor="text2"/>
          <w:kern w:val="24"/>
          <w:sz w:val="56"/>
          <w:szCs w:val="56"/>
        </w:rPr>
        <w:t xml:space="preserve"> </w:t>
      </w:r>
      <w:r w:rsidRPr="0008359B">
        <w:rPr>
          <w:rFonts w:cstheme="minorHAnsi"/>
          <w:b/>
          <w:bCs/>
          <w:color w:val="1F497D" w:themeColor="text2"/>
          <w:sz w:val="36"/>
        </w:rPr>
        <w:t xml:space="preserve">Buts du traitement : </w:t>
      </w:r>
    </w:p>
    <w:p w:rsidR="00234273" w:rsidRPr="004A6E17" w:rsidRDefault="00234273" w:rsidP="00234273">
      <w:pPr>
        <w:numPr>
          <w:ilvl w:val="0"/>
          <w:numId w:val="23"/>
        </w:num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obtenir au plus vite une rémission complète</w:t>
      </w:r>
    </w:p>
    <w:p w:rsidR="00234273" w:rsidRDefault="00234273" w:rsidP="00234273">
      <w:pPr>
        <w:numPr>
          <w:ilvl w:val="0"/>
          <w:numId w:val="23"/>
        </w:numPr>
        <w:tabs>
          <w:tab w:val="left" w:pos="2152"/>
          <w:tab w:val="left" w:pos="5902"/>
        </w:tabs>
        <w:spacing w:after="0" w:line="240" w:lineRule="auto"/>
        <w:rPr>
          <w:rFonts w:eastAsia="+mn-ea" w:cstheme="minorHAnsi"/>
          <w:bCs/>
          <w:sz w:val="28"/>
        </w:rPr>
      </w:pPr>
      <w:r w:rsidRPr="004A6E17">
        <w:rPr>
          <w:rFonts w:eastAsia="+mn-ea" w:cstheme="minorHAnsi"/>
          <w:bCs/>
          <w:sz w:val="28"/>
        </w:rPr>
        <w:t>maintenir celle ci le plus longtemps possible</w:t>
      </w:r>
      <w:r w:rsidRPr="004A6E17">
        <w:rPr>
          <w:rFonts w:eastAsia="+mn-ea" w:cstheme="minorHAnsi"/>
          <w:bCs/>
          <w:sz w:val="28"/>
        </w:rPr>
        <w:tab/>
      </w:r>
    </w:p>
    <w:p w:rsidR="00234273" w:rsidRPr="004A6E17" w:rsidRDefault="00234273" w:rsidP="00234273">
      <w:pPr>
        <w:tabs>
          <w:tab w:val="left" w:pos="2152"/>
          <w:tab w:val="left" w:pos="5902"/>
        </w:tabs>
        <w:spacing w:after="0" w:line="240" w:lineRule="auto"/>
        <w:rPr>
          <w:rFonts w:eastAsia="+mn-ea" w:cstheme="minorHAnsi"/>
          <w:bCs/>
          <w:sz w:val="28"/>
        </w:rPr>
      </w:pPr>
    </w:p>
    <w:p w:rsidR="00234273" w:rsidRPr="00234273" w:rsidRDefault="00234273" w:rsidP="00234273">
      <w:pPr>
        <w:tabs>
          <w:tab w:val="left" w:pos="2152"/>
        </w:tabs>
        <w:spacing w:after="0"/>
        <w:rPr>
          <w:rFonts w:eastAsia="+mn-ea" w:cstheme="minorHAnsi"/>
          <w:bCs/>
          <w:sz w:val="28"/>
        </w:rPr>
      </w:pPr>
      <w:r w:rsidRPr="0008359B">
        <w:rPr>
          <w:rFonts w:eastAsia="+mn-ea" w:cstheme="minorHAnsi"/>
          <w:b/>
          <w:bCs/>
          <w:color w:val="1F497D" w:themeColor="text2"/>
          <w:sz w:val="36"/>
        </w:rPr>
        <w:t>-</w:t>
      </w:r>
      <w:r w:rsidRPr="0008359B">
        <w:rPr>
          <w:rFonts w:eastAsia="+mn-ea" w:cstheme="minorHAnsi"/>
          <w:b/>
          <w:bCs/>
          <w:color w:val="1F497D" w:themeColor="text2"/>
          <w:kern w:val="24"/>
          <w:sz w:val="56"/>
          <w:szCs w:val="56"/>
        </w:rPr>
        <w:t xml:space="preserve"> </w:t>
      </w:r>
      <w:r w:rsidRPr="0008359B">
        <w:rPr>
          <w:rFonts w:cstheme="minorHAnsi"/>
          <w:b/>
          <w:bCs/>
          <w:color w:val="1F497D" w:themeColor="text2"/>
          <w:sz w:val="36"/>
        </w:rPr>
        <w:t>Moyens:</w:t>
      </w:r>
      <w:r>
        <w:rPr>
          <w:rFonts w:cstheme="minorHAnsi"/>
          <w:b/>
          <w:bCs/>
          <w:color w:val="1F497D" w:themeColor="text2"/>
          <w:sz w:val="36"/>
        </w:rPr>
        <w:t xml:space="preserve"> </w:t>
      </w:r>
      <w:r>
        <w:rPr>
          <w:rFonts w:cstheme="minorHAnsi"/>
          <w:bCs/>
          <w:sz w:val="28"/>
        </w:rPr>
        <w:t>voir RCH</w:t>
      </w:r>
    </w:p>
    <w:p w:rsidR="00234273" w:rsidRPr="001C0904" w:rsidRDefault="00234273" w:rsidP="00234273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1C0904">
        <w:rPr>
          <w:rFonts w:eastAsia="+mn-ea" w:cstheme="minorHAnsi"/>
          <w:bCs/>
          <w:sz w:val="28"/>
        </w:rPr>
        <w:t xml:space="preserve">1. Règles hygiéno-diététiques: </w:t>
      </w:r>
    </w:p>
    <w:p w:rsidR="00234273" w:rsidRPr="001C0904" w:rsidRDefault="00234273" w:rsidP="00234273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28"/>
        </w:rPr>
      </w:pPr>
      <w:r w:rsidRPr="001C0904">
        <w:rPr>
          <w:rFonts w:eastAsia="+mn-ea" w:cstheme="minorHAnsi"/>
          <w:bCs/>
          <w:sz w:val="28"/>
        </w:rPr>
        <w:t xml:space="preserve">2. TRT symptomatique:  </w:t>
      </w:r>
    </w:p>
    <w:p w:rsidR="00234273" w:rsidRPr="001C0904" w:rsidRDefault="00234273" w:rsidP="00234273">
      <w:pPr>
        <w:tabs>
          <w:tab w:val="left" w:pos="2152"/>
          <w:tab w:val="center" w:pos="4896"/>
        </w:tabs>
        <w:spacing w:after="0"/>
        <w:rPr>
          <w:rFonts w:eastAsia="+mn-ea" w:cstheme="minorHAnsi"/>
          <w:b/>
          <w:bCs/>
          <w:sz w:val="32"/>
          <w:szCs w:val="36"/>
          <w:lang w:eastAsia="fr-FR"/>
        </w:rPr>
      </w:pPr>
      <w:r w:rsidRPr="001C0904">
        <w:rPr>
          <w:rFonts w:eastAsia="+mn-ea" w:cstheme="minorHAnsi"/>
          <w:bCs/>
          <w:sz w:val="28"/>
        </w:rPr>
        <w:t>3. TRT spécifique:</w:t>
      </w:r>
      <w:r w:rsidRPr="001C0904">
        <w:rPr>
          <w:rFonts w:eastAsia="+mn-ea" w:cstheme="minorHAnsi"/>
          <w:b/>
          <w:bCs/>
          <w:sz w:val="32"/>
          <w:szCs w:val="36"/>
          <w:lang w:eastAsia="fr-FR"/>
        </w:rPr>
        <w:t xml:space="preserve">    </w:t>
      </w:r>
    </w:p>
    <w:p w:rsidR="00234273" w:rsidRPr="001C0904" w:rsidRDefault="00234273" w:rsidP="00234273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28"/>
        </w:rPr>
      </w:pPr>
      <w:r w:rsidRPr="001C0904">
        <w:rPr>
          <w:rFonts w:eastAsia="+mn-ea" w:cstheme="minorHAnsi"/>
          <w:bCs/>
          <w:sz w:val="24"/>
          <w:szCs w:val="36"/>
          <w:lang w:eastAsia="fr-FR"/>
        </w:rPr>
        <w:t xml:space="preserve">       </w:t>
      </w:r>
      <w:r w:rsidRPr="001C0904">
        <w:rPr>
          <w:rFonts w:eastAsia="+mn-ea" w:cstheme="minorHAnsi"/>
          <w:bCs/>
          <w:sz w:val="28"/>
          <w:szCs w:val="28"/>
          <w:lang w:eastAsia="fr-FR"/>
        </w:rPr>
        <w:t xml:space="preserve">1- Dérivés salicylés ou  5 </w:t>
      </w:r>
      <w:r w:rsidRPr="001C0904">
        <w:rPr>
          <w:rFonts w:eastAsia="+mn-ea" w:cstheme="minorHAnsi"/>
          <w:sz w:val="28"/>
          <w:szCs w:val="28"/>
        </w:rPr>
        <w:t xml:space="preserve">ASA : </w:t>
      </w:r>
    </w:p>
    <w:p w:rsidR="00234273" w:rsidRPr="001C0904" w:rsidRDefault="00234273" w:rsidP="00234273">
      <w:pPr>
        <w:tabs>
          <w:tab w:val="left" w:pos="2152"/>
          <w:tab w:val="center" w:pos="4896"/>
        </w:tabs>
        <w:spacing w:after="0"/>
        <w:rPr>
          <w:rFonts w:eastAsia="+mn-ea" w:cstheme="minorHAnsi"/>
          <w:color w:val="000000"/>
          <w:kern w:val="24"/>
          <w:sz w:val="48"/>
          <w:szCs w:val="56"/>
        </w:rPr>
      </w:pPr>
      <w:r w:rsidRPr="001C0904">
        <w:rPr>
          <w:rFonts w:eastAsia="+mn-ea" w:cstheme="minorHAnsi"/>
          <w:bCs/>
          <w:sz w:val="28"/>
          <w:szCs w:val="28"/>
          <w:lang w:val="es-ES_tradnl"/>
        </w:rPr>
        <w:t xml:space="preserve">       2-corticoïdes:</w:t>
      </w:r>
      <w:r w:rsidRPr="001C0904">
        <w:rPr>
          <w:rFonts w:eastAsia="+mn-ea" w:cstheme="minorHAnsi"/>
          <w:color w:val="000000"/>
          <w:kern w:val="24"/>
          <w:sz w:val="52"/>
          <w:szCs w:val="56"/>
        </w:rPr>
        <w:t xml:space="preserve">   </w:t>
      </w:r>
    </w:p>
    <w:p w:rsidR="00234273" w:rsidRPr="00234273" w:rsidRDefault="00234273" w:rsidP="00234273">
      <w:pPr>
        <w:tabs>
          <w:tab w:val="left" w:pos="2152"/>
          <w:tab w:val="left" w:pos="4896"/>
        </w:tabs>
        <w:spacing w:after="0"/>
        <w:rPr>
          <w:rFonts w:ascii="Aharoni" w:eastAsia="+mn-ea" w:cs="Aharoni"/>
          <w:color w:val="000000"/>
          <w:kern w:val="24"/>
          <w:sz w:val="28"/>
          <w:szCs w:val="28"/>
        </w:rPr>
      </w:pPr>
      <w:r>
        <w:rPr>
          <w:rFonts w:eastAsia="+mn-ea" w:cstheme="minorHAnsi"/>
          <w:color w:val="000000"/>
          <w:kern w:val="24"/>
          <w:sz w:val="48"/>
          <w:szCs w:val="56"/>
        </w:rPr>
        <w:t xml:space="preserve">           </w:t>
      </w:r>
      <w:r w:rsidRPr="00234273">
        <w:rPr>
          <w:rFonts w:eastAsia="+mn-ea" w:cstheme="minorHAnsi"/>
          <w:bCs/>
          <w:sz w:val="28"/>
          <w:szCs w:val="28"/>
        </w:rPr>
        <w:t>-action systémique.</w:t>
      </w:r>
      <w:r w:rsidRPr="00234273">
        <w:rPr>
          <w:rFonts w:ascii="Aharoni" w:eastAsia="+mn-ea" w:cs="Aharoni" w:hint="cs"/>
          <w:color w:val="000000"/>
          <w:kern w:val="24"/>
          <w:sz w:val="28"/>
          <w:szCs w:val="28"/>
        </w:rPr>
        <w:t xml:space="preserve"> </w:t>
      </w:r>
      <w:r w:rsidRPr="00234273">
        <w:rPr>
          <w:rFonts w:ascii="Aharoni" w:eastAsia="+mn-ea" w:cs="Aharoni"/>
          <w:color w:val="000000"/>
          <w:kern w:val="24"/>
          <w:sz w:val="28"/>
          <w:szCs w:val="28"/>
        </w:rPr>
        <w:tab/>
      </w:r>
    </w:p>
    <w:p w:rsidR="001C0904" w:rsidRDefault="00234273" w:rsidP="001C0904">
      <w:pPr>
        <w:tabs>
          <w:tab w:val="left" w:pos="2152"/>
          <w:tab w:val="center" w:pos="4896"/>
        </w:tabs>
        <w:spacing w:after="0"/>
        <w:rPr>
          <w:rFonts w:eastAsia="+mn-ea" w:cstheme="minorHAnsi"/>
          <w:bCs/>
          <w:sz w:val="28"/>
          <w:szCs w:val="28"/>
        </w:rPr>
      </w:pPr>
      <w:r w:rsidRPr="00234273">
        <w:rPr>
          <w:rFonts w:ascii="Aharoni" w:eastAsia="+mn-ea" w:cs="Aharoni"/>
          <w:color w:val="000000"/>
          <w:kern w:val="24"/>
          <w:sz w:val="28"/>
          <w:szCs w:val="28"/>
        </w:rPr>
        <w:t xml:space="preserve">   </w:t>
      </w:r>
      <w:r w:rsidRPr="00234273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             </w:t>
      </w:r>
      <w:r w:rsidRPr="00234273">
        <w:rPr>
          <w:rFonts w:cstheme="minorHAnsi"/>
          <w:bCs/>
          <w:sz w:val="28"/>
          <w:szCs w:val="28"/>
        </w:rPr>
        <w:t xml:space="preserve"> -</w:t>
      </w:r>
      <w:r w:rsidRPr="00234273">
        <w:rPr>
          <w:rFonts w:cstheme="minorHAnsi" w:hint="cs"/>
          <w:bCs/>
          <w:sz w:val="28"/>
          <w:szCs w:val="28"/>
        </w:rPr>
        <w:t xml:space="preserve"> action topique</w:t>
      </w:r>
      <w:r w:rsidRPr="00234273">
        <w:rPr>
          <w:rFonts w:cstheme="minorHAnsi"/>
          <w:bCs/>
          <w:sz w:val="28"/>
          <w:szCs w:val="28"/>
        </w:rPr>
        <w:t> :</w:t>
      </w:r>
      <w:r w:rsidRPr="00234273">
        <w:rPr>
          <w:rFonts w:eastAsia="+mn-ea" w:cstheme="minorHAnsi"/>
          <w:bCs/>
          <w:sz w:val="28"/>
          <w:szCs w:val="28"/>
        </w:rPr>
        <w:t xml:space="preserve"> </w:t>
      </w:r>
      <w:r w:rsidRPr="00234273">
        <w:rPr>
          <w:rFonts w:eastAsia="+mn-ea" w:cstheme="minorHAnsi"/>
          <w:b/>
          <w:bCs/>
          <w:sz w:val="28"/>
          <w:szCs w:val="28"/>
        </w:rPr>
        <w:t xml:space="preserve">Le </w:t>
      </w:r>
      <w:r w:rsidR="001C0904" w:rsidRPr="00234273">
        <w:rPr>
          <w:rFonts w:eastAsia="+mn-ea" w:cstheme="minorHAnsi"/>
          <w:b/>
          <w:bCs/>
          <w:sz w:val="28"/>
          <w:szCs w:val="28"/>
        </w:rPr>
        <w:t>Budésonide</w:t>
      </w:r>
      <w:r w:rsidRPr="00234273">
        <w:rPr>
          <w:rFonts w:eastAsia="+mn-ea" w:cstheme="minorHAnsi"/>
          <w:b/>
          <w:bCs/>
          <w:sz w:val="28"/>
          <w:szCs w:val="28"/>
        </w:rPr>
        <w:t xml:space="preserve"> </w:t>
      </w:r>
      <w:r>
        <w:rPr>
          <w:rFonts w:eastAsia="+mn-ea" w:cstheme="minorHAnsi"/>
          <w:bCs/>
          <w:sz w:val="28"/>
          <w:szCs w:val="28"/>
        </w:rPr>
        <w:t>(Entocort®, Rafton®</w:t>
      </w:r>
    </w:p>
    <w:p w:rsidR="001C0904" w:rsidRDefault="00234273" w:rsidP="0050433B">
      <w:pPr>
        <w:pStyle w:val="Paragraphedeliste"/>
        <w:numPr>
          <w:ilvl w:val="0"/>
          <w:numId w:val="46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asciiTheme="minorHAnsi" w:eastAsia="+mn-ea" w:hAnsiTheme="minorHAnsi" w:cstheme="minorHAnsi" w:hint="cs"/>
          <w:bCs/>
          <w:sz w:val="28"/>
          <w:szCs w:val="28"/>
          <w:lang w:eastAsia="en-US"/>
        </w:rPr>
        <w:t>absorbé et actif au niveau de l’iléon</w:t>
      </w:r>
      <w:r w:rsidRPr="001C0904">
        <w:rPr>
          <w:rFonts w:eastAsia="+mn-ea" w:cstheme="minorHAnsi"/>
          <w:bCs/>
          <w:sz w:val="28"/>
          <w:szCs w:val="28"/>
        </w:rPr>
        <w:t xml:space="preserve"> </w:t>
      </w:r>
      <w:r w:rsidR="001C0904">
        <w:rPr>
          <w:rFonts w:eastAsia="+mn-ea" w:cstheme="minorHAnsi" w:hint="cs"/>
          <w:bCs/>
          <w:sz w:val="28"/>
          <w:szCs w:val="28"/>
        </w:rPr>
        <w:t>et du colon ascendant</w:t>
      </w:r>
    </w:p>
    <w:p w:rsidR="001C0904" w:rsidRDefault="001C0904" w:rsidP="0050433B">
      <w:pPr>
        <w:pStyle w:val="Paragraphedeliste"/>
        <w:numPr>
          <w:ilvl w:val="0"/>
          <w:numId w:val="46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>détruit à 90% par le foie</w:t>
      </w:r>
      <w:r>
        <w:rPr>
          <w:rFonts w:eastAsia="+mn-ea" w:cstheme="minorHAnsi"/>
          <w:bCs/>
          <w:sz w:val="28"/>
          <w:szCs w:val="28"/>
        </w:rPr>
        <w:t> ,</w:t>
      </w:r>
      <w:r w:rsidRPr="001C0904">
        <w:rPr>
          <w:rFonts w:eastAsia="+mn-ea" w:cstheme="minorHAnsi"/>
          <w:bCs/>
          <w:sz w:val="28"/>
          <w:szCs w:val="28"/>
        </w:rPr>
        <w:t xml:space="preserve"> </w:t>
      </w:r>
      <w:r w:rsidR="00234273" w:rsidRPr="001C0904">
        <w:rPr>
          <w:rFonts w:eastAsia="+mn-ea" w:cstheme="minorHAnsi" w:hint="cs"/>
          <w:bCs/>
          <w:sz w:val="28"/>
          <w:szCs w:val="28"/>
        </w:rPr>
        <w:t>moins d’</w:t>
      </w:r>
      <w:r w:rsidRPr="001C0904">
        <w:rPr>
          <w:rFonts w:eastAsia="+mn-ea" w:cstheme="minorHAnsi" w:hint="cs"/>
          <w:bCs/>
          <w:sz w:val="28"/>
          <w:szCs w:val="28"/>
        </w:rPr>
        <w:t>effets secondaires systémiques</w:t>
      </w:r>
    </w:p>
    <w:p w:rsidR="001C0904" w:rsidRPr="001C0904" w:rsidRDefault="001C0904" w:rsidP="0050433B">
      <w:pPr>
        <w:pStyle w:val="Paragraphedeliste"/>
        <w:numPr>
          <w:ilvl w:val="0"/>
          <w:numId w:val="46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>Indication</w:t>
      </w:r>
      <w:r w:rsidRPr="001C0904">
        <w:rPr>
          <w:rFonts w:eastAsia="+mn-ea" w:cstheme="minorHAnsi"/>
          <w:bCs/>
          <w:sz w:val="28"/>
          <w:szCs w:val="28"/>
        </w:rPr>
        <w:t> </w:t>
      </w:r>
      <w:r>
        <w:rPr>
          <w:rFonts w:eastAsia="+mn-ea" w:cstheme="minorHAnsi"/>
          <w:bCs/>
          <w:sz w:val="28"/>
          <w:szCs w:val="28"/>
        </w:rPr>
        <w:t>: Maladie</w:t>
      </w:r>
      <w:r w:rsidRPr="001C0904">
        <w:rPr>
          <w:rFonts w:eastAsia="+mn-ea" w:cstheme="minorHAnsi" w:hint="cs"/>
          <w:bCs/>
          <w:sz w:val="28"/>
          <w:szCs w:val="28"/>
        </w:rPr>
        <w:t xml:space="preserve"> de Crohn iléo-colique droite en poussée</w:t>
      </w:r>
    </w:p>
    <w:p w:rsidR="001C0904" w:rsidRPr="001C0904" w:rsidRDefault="001C0904" w:rsidP="0050433B">
      <w:pPr>
        <w:pStyle w:val="Paragraphedeliste"/>
        <w:numPr>
          <w:ilvl w:val="0"/>
          <w:numId w:val="46"/>
        </w:num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>Efficacité</w:t>
      </w:r>
      <w:r w:rsidRPr="001C0904">
        <w:rPr>
          <w:rFonts w:eastAsia="+mn-ea" w:cstheme="minorHAnsi"/>
          <w:bCs/>
          <w:sz w:val="28"/>
          <w:szCs w:val="28"/>
        </w:rPr>
        <w:t> : Intermédiaire</w:t>
      </w:r>
      <w:r w:rsidRPr="001C0904">
        <w:rPr>
          <w:rFonts w:eastAsia="+mn-ea" w:cstheme="minorHAnsi" w:hint="cs"/>
          <w:bCs/>
          <w:sz w:val="28"/>
          <w:szCs w:val="28"/>
        </w:rPr>
        <w:t xml:space="preserve"> entre 5 ASA et corticoïdes «classiques»</w:t>
      </w:r>
    </w:p>
    <w:p w:rsidR="00007D0B" w:rsidRDefault="00007D0B" w:rsidP="00007D0B">
      <w:pPr>
        <w:tabs>
          <w:tab w:val="left" w:pos="2152"/>
          <w:tab w:val="left" w:pos="3608"/>
        </w:tabs>
        <w:rPr>
          <w:rFonts w:ascii="Times New Roman" w:eastAsia="+mn-ea" w:hAnsi="Times New Roman" w:cstheme="minorHAnsi"/>
          <w:bCs/>
          <w:sz w:val="28"/>
          <w:szCs w:val="28"/>
          <w:lang w:eastAsia="fr-FR"/>
        </w:rPr>
      </w:pPr>
    </w:p>
    <w:p w:rsidR="001C0904" w:rsidRPr="00007D0B" w:rsidRDefault="00007D0B" w:rsidP="00007D0B">
      <w:pPr>
        <w:tabs>
          <w:tab w:val="left" w:pos="2152"/>
          <w:tab w:val="left" w:pos="3608"/>
        </w:tabs>
        <w:spacing w:after="0"/>
        <w:rPr>
          <w:rFonts w:eastAsia="+mn-ea" w:cstheme="minorHAnsi"/>
          <w:bCs/>
          <w:sz w:val="28"/>
          <w:szCs w:val="28"/>
        </w:rPr>
      </w:pPr>
      <w:r w:rsidRPr="00007D0B">
        <w:rPr>
          <w:rFonts w:eastAsia="+mn-ea" w:cstheme="minorHAnsi"/>
          <w:bCs/>
          <w:sz w:val="28"/>
          <w:szCs w:val="28"/>
          <w:lang w:eastAsia="fr-FR"/>
        </w:rPr>
        <w:t>3</w:t>
      </w:r>
      <w:r w:rsidR="001C0904" w:rsidRPr="00007D0B">
        <w:rPr>
          <w:rFonts w:eastAsia="+mn-ea" w:cstheme="minorHAnsi"/>
          <w:bCs/>
          <w:sz w:val="28"/>
          <w:szCs w:val="28"/>
        </w:rPr>
        <w:t>- Immunosuppresseurs.</w:t>
      </w:r>
    </w:p>
    <w:p w:rsidR="00007D0B" w:rsidRPr="00007D0B" w:rsidRDefault="001C0904" w:rsidP="0050433B">
      <w:pPr>
        <w:pStyle w:val="Paragraphedeliste"/>
        <w:numPr>
          <w:ilvl w:val="0"/>
          <w:numId w:val="31"/>
        </w:numPr>
        <w:tabs>
          <w:tab w:val="left" w:pos="2152"/>
          <w:tab w:val="left" w:pos="3608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007D0B">
        <w:rPr>
          <w:rFonts w:asciiTheme="minorHAnsi" w:eastAsia="+mn-ea" w:hAnsiTheme="minorHAnsi" w:cstheme="minorHAnsi"/>
          <w:bCs/>
          <w:sz w:val="28"/>
          <w:szCs w:val="28"/>
        </w:rPr>
        <w:t>Immunomodulateurs/immunorégulateurs: AntiTNFa.</w:t>
      </w:r>
    </w:p>
    <w:p w:rsidR="001C0904" w:rsidRPr="00007D0B" w:rsidRDefault="001C0904" w:rsidP="0050433B">
      <w:pPr>
        <w:pStyle w:val="Paragraphedeliste"/>
        <w:numPr>
          <w:ilvl w:val="0"/>
          <w:numId w:val="31"/>
        </w:numPr>
        <w:tabs>
          <w:tab w:val="left" w:pos="2152"/>
          <w:tab w:val="left" w:pos="3608"/>
        </w:tabs>
        <w:rPr>
          <w:rFonts w:asciiTheme="minorHAnsi" w:eastAsia="+mn-ea" w:hAnsiTheme="minorHAnsi" w:cstheme="minorHAnsi"/>
          <w:bCs/>
          <w:sz w:val="28"/>
          <w:szCs w:val="28"/>
        </w:rPr>
      </w:pPr>
      <w:r w:rsidRPr="00007D0B">
        <w:rPr>
          <w:rFonts w:asciiTheme="minorHAnsi" w:eastAsia="+mn-ea" w:hAnsiTheme="minorHAnsi" w:cstheme="minorHAnsi"/>
          <w:bCs/>
          <w:sz w:val="28"/>
          <w:szCs w:val="28"/>
        </w:rPr>
        <w:t>Nutrition entérale ou artificielle :</w:t>
      </w:r>
      <w:r w:rsidRPr="00007D0B">
        <w:rPr>
          <w:rFonts w:asciiTheme="minorHAnsi" w:eastAsia="+mn-ea" w:hAnsiTheme="minorHAnsi" w:cstheme="minorHAnsi"/>
          <w:b/>
          <w:bCs/>
          <w:sz w:val="28"/>
          <w:szCs w:val="28"/>
        </w:rPr>
        <w:t xml:space="preserve"> </w:t>
      </w:r>
      <w:r w:rsidRPr="00007D0B">
        <w:rPr>
          <w:rFonts w:asciiTheme="minorHAnsi" w:eastAsia="+mn-ea" w:hAnsiTheme="minorHAnsi" w:cstheme="minorHAnsi"/>
          <w:bCs/>
          <w:sz w:val="28"/>
          <w:szCs w:val="28"/>
        </w:rPr>
        <w:t>double rôle :</w:t>
      </w:r>
    </w:p>
    <w:p w:rsidR="001C0904" w:rsidRPr="00007D0B" w:rsidRDefault="001C0904" w:rsidP="001C0904">
      <w:pPr>
        <w:pStyle w:val="Paragraphedeliste"/>
        <w:tabs>
          <w:tab w:val="left" w:pos="2152"/>
          <w:tab w:val="left" w:pos="3608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007D0B">
        <w:rPr>
          <w:rFonts w:asciiTheme="minorHAnsi" w:eastAsia="+mn-ea" w:hAnsiTheme="minorHAnsi" w:cstheme="minorHAnsi"/>
          <w:bCs/>
          <w:sz w:val="28"/>
          <w:szCs w:val="28"/>
        </w:rPr>
        <w:t xml:space="preserve"> - Rôle thérapeutique : mise au repos totale ou partielle du tube digestif permettant une rémission d’une poussée évolutive même corticorésistante.</w:t>
      </w:r>
    </w:p>
    <w:p w:rsidR="001C0904" w:rsidRPr="00007D0B" w:rsidRDefault="001C0904" w:rsidP="00007D0B">
      <w:pPr>
        <w:pStyle w:val="Paragraphedeliste"/>
        <w:tabs>
          <w:tab w:val="left" w:pos="2152"/>
          <w:tab w:val="left" w:pos="3608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  <w:r w:rsidRPr="00007D0B">
        <w:rPr>
          <w:rFonts w:asciiTheme="minorHAnsi" w:eastAsia="+mn-ea" w:hAnsiTheme="minorHAnsi" w:cstheme="minorHAnsi"/>
          <w:bCs/>
          <w:sz w:val="28"/>
          <w:szCs w:val="28"/>
        </w:rPr>
        <w:t xml:space="preserve"> - Rôle nutritionnel.</w:t>
      </w:r>
    </w:p>
    <w:p w:rsidR="001C0904" w:rsidRPr="001C0904" w:rsidRDefault="001C0904" w:rsidP="001C0904">
      <w:pPr>
        <w:tabs>
          <w:tab w:val="left" w:pos="2152"/>
          <w:tab w:val="left" w:pos="3608"/>
        </w:tabs>
        <w:spacing w:after="0"/>
        <w:rPr>
          <w:rFonts w:eastAsia="+mn-ea" w:cstheme="minorHAnsi"/>
          <w:bCs/>
          <w:sz w:val="28"/>
          <w:szCs w:val="28"/>
        </w:rPr>
      </w:pPr>
      <w:r>
        <w:rPr>
          <w:rFonts w:eastAsia="+mn-ea" w:cstheme="minorHAnsi"/>
          <w:bCs/>
          <w:sz w:val="28"/>
          <w:szCs w:val="28"/>
        </w:rPr>
        <w:t>6</w:t>
      </w:r>
      <w:r w:rsidRPr="001C0904">
        <w:rPr>
          <w:rFonts w:eastAsia="+mn-ea" w:cstheme="minorHAnsi" w:hint="cs"/>
          <w:bCs/>
          <w:sz w:val="28"/>
          <w:szCs w:val="28"/>
        </w:rPr>
        <w:t>. TRT chirurgical:</w:t>
      </w:r>
    </w:p>
    <w:p w:rsidR="00CF2E4C" w:rsidRPr="001C0904" w:rsidRDefault="0050433B" w:rsidP="0050433B">
      <w:pPr>
        <w:pStyle w:val="Paragraphedeliste"/>
        <w:numPr>
          <w:ilvl w:val="0"/>
          <w:numId w:val="47"/>
        </w:numPr>
        <w:tabs>
          <w:tab w:val="left" w:pos="2152"/>
          <w:tab w:val="left" w:pos="3608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 xml:space="preserve">   Résection iléale ou iléocæcale. </w:t>
      </w:r>
    </w:p>
    <w:p w:rsidR="00CF2E4C" w:rsidRPr="001C0904" w:rsidRDefault="0050433B" w:rsidP="0050433B">
      <w:pPr>
        <w:pStyle w:val="Paragraphedeliste"/>
        <w:numPr>
          <w:ilvl w:val="0"/>
          <w:numId w:val="47"/>
        </w:numPr>
        <w:tabs>
          <w:tab w:val="left" w:pos="2152"/>
          <w:tab w:val="left" w:pos="3608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 xml:space="preserve">   Colectomie </w:t>
      </w:r>
      <w:r w:rsidR="00BE0419" w:rsidRPr="001C0904">
        <w:rPr>
          <w:rFonts w:eastAsia="+mn-ea" w:cstheme="minorHAnsi"/>
          <w:bCs/>
          <w:sz w:val="28"/>
          <w:szCs w:val="28"/>
        </w:rPr>
        <w:t>subtotale</w:t>
      </w:r>
      <w:r w:rsidRPr="001C0904">
        <w:rPr>
          <w:rFonts w:eastAsia="+mn-ea" w:cstheme="minorHAnsi" w:hint="cs"/>
          <w:bCs/>
          <w:sz w:val="28"/>
          <w:szCs w:val="28"/>
        </w:rPr>
        <w:t xml:space="preserve"> avec anastomose iléorectale.</w:t>
      </w:r>
    </w:p>
    <w:p w:rsidR="001C0904" w:rsidRDefault="0050433B" w:rsidP="0050433B">
      <w:pPr>
        <w:pStyle w:val="Paragraphedeliste"/>
        <w:numPr>
          <w:ilvl w:val="0"/>
          <w:numId w:val="47"/>
        </w:numPr>
        <w:tabs>
          <w:tab w:val="left" w:pos="2152"/>
          <w:tab w:val="left" w:pos="3608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 xml:space="preserve">   Proctocolectomie totale avec iléostomie définitive. </w:t>
      </w:r>
    </w:p>
    <w:p w:rsidR="001C0904" w:rsidRPr="001C0904" w:rsidRDefault="0050433B" w:rsidP="0050433B">
      <w:pPr>
        <w:pStyle w:val="Paragraphedeliste"/>
        <w:numPr>
          <w:ilvl w:val="0"/>
          <w:numId w:val="47"/>
        </w:numPr>
        <w:tabs>
          <w:tab w:val="left" w:pos="2152"/>
          <w:tab w:val="left" w:pos="3608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 xml:space="preserve">   </w:t>
      </w:r>
      <w:r w:rsidR="001C0904" w:rsidRPr="001C0904">
        <w:rPr>
          <w:rFonts w:eastAsia="+mn-ea" w:cstheme="minorHAnsi"/>
          <w:bCs/>
          <w:sz w:val="28"/>
          <w:szCs w:val="28"/>
        </w:rPr>
        <w:t>Stricturoplasties</w:t>
      </w:r>
      <w:r w:rsidRPr="001C0904">
        <w:rPr>
          <w:rFonts w:eastAsia="+mn-ea" w:cstheme="minorHAnsi" w:hint="cs"/>
          <w:bCs/>
          <w:sz w:val="28"/>
          <w:szCs w:val="28"/>
        </w:rPr>
        <w:t xml:space="preserve">, consiste à lever la sténose (striction) </w:t>
      </w:r>
      <w:r w:rsidR="001C0904" w:rsidRPr="001C0904">
        <w:rPr>
          <w:rFonts w:eastAsia="+mn-ea" w:cstheme="minorHAnsi" w:hint="cs"/>
          <w:bCs/>
          <w:sz w:val="28"/>
          <w:szCs w:val="28"/>
        </w:rPr>
        <w:t>d</w:t>
      </w:r>
      <w:r w:rsidR="001C0904" w:rsidRPr="001C0904">
        <w:rPr>
          <w:rFonts w:eastAsia="+mn-ea" w:cstheme="minorHAnsi"/>
          <w:bCs/>
          <w:sz w:val="28"/>
          <w:szCs w:val="28"/>
        </w:rPr>
        <w:t>an</w:t>
      </w:r>
      <w:r w:rsidR="001C0904" w:rsidRPr="001C0904">
        <w:rPr>
          <w:rFonts w:eastAsia="+mn-ea" w:cstheme="minorHAnsi" w:hint="cs"/>
          <w:bCs/>
          <w:sz w:val="28"/>
          <w:szCs w:val="28"/>
        </w:rPr>
        <w:t>s les formes étendues avec sténoses étagées.</w:t>
      </w:r>
    </w:p>
    <w:p w:rsidR="00BE0419" w:rsidRDefault="0050433B" w:rsidP="0050433B">
      <w:pPr>
        <w:pStyle w:val="Paragraphedeliste"/>
        <w:numPr>
          <w:ilvl w:val="0"/>
          <w:numId w:val="47"/>
        </w:numPr>
        <w:tabs>
          <w:tab w:val="left" w:pos="2152"/>
          <w:tab w:val="left" w:pos="3608"/>
        </w:tabs>
        <w:rPr>
          <w:rFonts w:eastAsia="+mn-ea" w:cstheme="minorHAnsi"/>
          <w:bCs/>
          <w:sz w:val="28"/>
          <w:szCs w:val="28"/>
        </w:rPr>
      </w:pPr>
      <w:r w:rsidRPr="001C0904">
        <w:rPr>
          <w:rFonts w:eastAsia="+mn-ea" w:cstheme="minorHAnsi" w:hint="cs"/>
          <w:bCs/>
          <w:sz w:val="28"/>
          <w:szCs w:val="28"/>
        </w:rPr>
        <w:t xml:space="preserve"> chirurgie proctologique (drainage d’abcès)</w:t>
      </w:r>
    </w:p>
    <w:p w:rsidR="00BE0419" w:rsidRDefault="00BE0419" w:rsidP="00BE0419">
      <w:pPr>
        <w:pStyle w:val="Paragraphedeliste"/>
        <w:tabs>
          <w:tab w:val="left" w:pos="2152"/>
          <w:tab w:val="left" w:pos="3608"/>
        </w:tabs>
        <w:rPr>
          <w:rFonts w:eastAsia="+mn-ea" w:cstheme="minorHAnsi"/>
          <w:bCs/>
          <w:sz w:val="28"/>
          <w:szCs w:val="28"/>
        </w:rPr>
      </w:pPr>
    </w:p>
    <w:p w:rsidR="00BE0419" w:rsidRPr="00007D0B" w:rsidRDefault="00BE0419" w:rsidP="00007D0B">
      <w:pPr>
        <w:tabs>
          <w:tab w:val="left" w:pos="2152"/>
          <w:tab w:val="left" w:pos="3608"/>
        </w:tabs>
        <w:spacing w:after="0"/>
        <w:ind w:left="360"/>
        <w:jc w:val="center"/>
        <w:rPr>
          <w:rFonts w:eastAsia="+mn-ea" w:cstheme="minorHAnsi"/>
          <w:b/>
          <w:bCs/>
          <w:sz w:val="28"/>
          <w:szCs w:val="28"/>
        </w:rPr>
      </w:pPr>
      <w:r w:rsidRPr="00007D0B">
        <w:rPr>
          <w:rFonts w:eastAsia="+mn-ea" w:cstheme="minorHAnsi" w:hint="cs"/>
          <w:b/>
          <w:bCs/>
          <w:sz w:val="28"/>
          <w:szCs w:val="28"/>
        </w:rPr>
        <w:t>Attention:</w:t>
      </w:r>
      <w:r w:rsidRPr="00007D0B">
        <w:rPr>
          <w:rFonts w:eastAsia="+mn-ea" w:cstheme="minorHAnsi"/>
          <w:b/>
          <w:bCs/>
          <w:sz w:val="28"/>
          <w:szCs w:val="28"/>
        </w:rPr>
        <w:t xml:space="preserve"> </w:t>
      </w:r>
      <w:r w:rsidRPr="00007D0B">
        <w:rPr>
          <w:rFonts w:eastAsia="+mn-ea" w:cstheme="minorHAnsi" w:hint="cs"/>
          <w:b/>
          <w:bCs/>
          <w:sz w:val="28"/>
          <w:szCs w:val="28"/>
        </w:rPr>
        <w:t>épargne intestinale</w:t>
      </w:r>
      <w:r w:rsidRPr="00007D0B">
        <w:rPr>
          <w:rFonts w:eastAsia="+mn-ea" w:cstheme="minorHAnsi"/>
          <w:b/>
          <w:bCs/>
          <w:sz w:val="28"/>
          <w:szCs w:val="28"/>
        </w:rPr>
        <w:t xml:space="preserve"> pour </w:t>
      </w:r>
      <w:r w:rsidRPr="00007D0B">
        <w:rPr>
          <w:rFonts w:eastAsia="+mn-ea" w:cstheme="minorHAnsi" w:hint="cs"/>
          <w:b/>
          <w:bCs/>
          <w:sz w:val="28"/>
          <w:szCs w:val="28"/>
        </w:rPr>
        <w:t xml:space="preserve"> éviter la malabsorption et</w:t>
      </w:r>
    </w:p>
    <w:p w:rsidR="00234273" w:rsidRPr="00007D0B" w:rsidRDefault="00BE0419" w:rsidP="00007D0B">
      <w:pPr>
        <w:tabs>
          <w:tab w:val="left" w:pos="2152"/>
          <w:tab w:val="left" w:pos="3608"/>
        </w:tabs>
        <w:spacing w:after="0"/>
        <w:jc w:val="center"/>
        <w:rPr>
          <w:rFonts w:eastAsia="+mn-ea" w:cstheme="minorHAnsi"/>
          <w:b/>
          <w:bCs/>
          <w:sz w:val="28"/>
          <w:szCs w:val="28"/>
        </w:rPr>
      </w:pPr>
      <w:r w:rsidRPr="00007D0B">
        <w:rPr>
          <w:rFonts w:eastAsia="+mn-ea" w:cstheme="minorHAnsi" w:hint="cs"/>
          <w:b/>
          <w:bCs/>
          <w:sz w:val="28"/>
          <w:szCs w:val="28"/>
        </w:rPr>
        <w:t>le grêle court</w:t>
      </w:r>
    </w:p>
    <w:p w:rsidR="00CF2E4C" w:rsidRPr="00BE0419" w:rsidRDefault="0050433B" w:rsidP="0050433B">
      <w:pPr>
        <w:numPr>
          <w:ilvl w:val="0"/>
          <w:numId w:val="48"/>
        </w:numPr>
        <w:tabs>
          <w:tab w:val="left" w:pos="2152"/>
          <w:tab w:val="center" w:pos="4896"/>
        </w:tabs>
        <w:spacing w:after="0"/>
        <w:rPr>
          <w:rFonts w:eastAsia="+mn-ea" w:cstheme="minorHAnsi"/>
          <w:b/>
          <w:color w:val="4F81BD" w:themeColor="accent1"/>
          <w:sz w:val="32"/>
          <w:szCs w:val="32"/>
        </w:rPr>
      </w:pPr>
      <w:r w:rsidRPr="00BE0419">
        <w:rPr>
          <w:rFonts w:eastAsia="+mn-ea" w:cstheme="minorHAnsi" w:hint="cs"/>
          <w:b/>
          <w:bCs/>
          <w:color w:val="4F81BD" w:themeColor="accent1"/>
          <w:sz w:val="32"/>
          <w:szCs w:val="32"/>
          <w:u w:val="single"/>
        </w:rPr>
        <w:t>Indications</w:t>
      </w:r>
      <w:r w:rsidRPr="00BE0419">
        <w:rPr>
          <w:rFonts w:eastAsia="+mn-ea" w:cstheme="minorHAnsi" w:hint="cs"/>
          <w:b/>
          <w:bCs/>
          <w:color w:val="4F81BD" w:themeColor="accent1"/>
          <w:sz w:val="32"/>
          <w:szCs w:val="32"/>
        </w:rPr>
        <w:t>:</w:t>
      </w:r>
    </w:p>
    <w:p w:rsidR="00BE0419" w:rsidRPr="00BE0419" w:rsidRDefault="00BE0419" w:rsidP="00BE0419">
      <w:pPr>
        <w:tabs>
          <w:tab w:val="left" w:pos="2152"/>
          <w:tab w:val="center" w:pos="4896"/>
        </w:tabs>
        <w:spacing w:after="0"/>
        <w:ind w:left="720"/>
        <w:rPr>
          <w:rFonts w:eastAsia="+mn-ea" w:cstheme="minorHAnsi"/>
          <w:b/>
          <w:color w:val="4F81BD" w:themeColor="accent1"/>
          <w:sz w:val="32"/>
          <w:szCs w:val="32"/>
        </w:rPr>
      </w:pPr>
    </w:p>
    <w:p w:rsidR="00BE0419" w:rsidRPr="00BE0419" w:rsidRDefault="00BE0419" w:rsidP="0050433B">
      <w:pPr>
        <w:pStyle w:val="Paragraphedeliste"/>
        <w:numPr>
          <w:ilvl w:val="0"/>
          <w:numId w:val="49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sz w:val="28"/>
          <w:szCs w:val="32"/>
        </w:rPr>
      </w:pPr>
      <w:r w:rsidRPr="00BE0419">
        <w:rPr>
          <w:rFonts w:asciiTheme="minorHAnsi" w:eastAsia="+mn-ea" w:hAnsiTheme="minorHAnsi" w:cstheme="minorHAnsi"/>
          <w:sz w:val="28"/>
          <w:szCs w:val="32"/>
        </w:rPr>
        <w:t>Poussée sévère: Schéma de Truelove. VOIR RCH</w:t>
      </w:r>
    </w:p>
    <w:p w:rsidR="00BE0419" w:rsidRPr="00BE0419" w:rsidRDefault="00BE0419" w:rsidP="00BE0419">
      <w:pPr>
        <w:pStyle w:val="Paragraphedeliste"/>
        <w:tabs>
          <w:tab w:val="left" w:pos="2152"/>
          <w:tab w:val="center" w:pos="4896"/>
        </w:tabs>
        <w:ind w:left="405"/>
        <w:rPr>
          <w:rFonts w:asciiTheme="minorHAnsi" w:eastAsia="+mn-ea" w:hAnsiTheme="minorHAnsi" w:cstheme="minorHAnsi"/>
          <w:sz w:val="28"/>
          <w:szCs w:val="32"/>
        </w:rPr>
      </w:pPr>
    </w:p>
    <w:p w:rsidR="00BE0419" w:rsidRPr="00BE0419" w:rsidRDefault="00BE0419" w:rsidP="0050433B">
      <w:pPr>
        <w:pStyle w:val="Paragraphedeliste"/>
        <w:numPr>
          <w:ilvl w:val="0"/>
          <w:numId w:val="49"/>
        </w:numPr>
        <w:tabs>
          <w:tab w:val="left" w:pos="2152"/>
          <w:tab w:val="center" w:pos="4896"/>
        </w:tabs>
        <w:rPr>
          <w:rFonts w:asciiTheme="minorHAnsi" w:eastAsia="+mn-ea" w:hAnsiTheme="minorHAnsi" w:cstheme="minorHAnsi"/>
          <w:sz w:val="28"/>
          <w:szCs w:val="32"/>
        </w:rPr>
      </w:pPr>
      <w:r w:rsidRPr="00BE0419">
        <w:rPr>
          <w:rFonts w:asciiTheme="minorHAnsi" w:eastAsia="+mn-ea" w:hAnsiTheme="minorHAnsi" w:cstheme="minorHAnsi"/>
          <w:sz w:val="28"/>
          <w:szCs w:val="32"/>
        </w:rPr>
        <w:t xml:space="preserve">Poussée modérée: </w:t>
      </w:r>
    </w:p>
    <w:p w:rsidR="00BE0419" w:rsidRPr="00BE0419" w:rsidRDefault="00BE0419" w:rsidP="00BE0419">
      <w:pPr>
        <w:tabs>
          <w:tab w:val="left" w:pos="2152"/>
          <w:tab w:val="center" w:pos="4896"/>
        </w:tabs>
        <w:rPr>
          <w:rFonts w:eastAsia="+mn-ea" w:cstheme="minorHAnsi"/>
          <w:sz w:val="28"/>
          <w:szCs w:val="32"/>
        </w:rPr>
      </w:pPr>
      <w:r>
        <w:rPr>
          <w:rFonts w:eastAsia="+mn-ea" w:cstheme="minorHAnsi"/>
          <w:sz w:val="28"/>
          <w:szCs w:val="32"/>
          <w:lang w:eastAsia="fr-FR"/>
        </w:rPr>
        <w:t xml:space="preserve"> </w:t>
      </w:r>
      <w:r w:rsidRPr="00BE0419">
        <w:rPr>
          <w:rFonts w:eastAsia="+mn-ea" w:cstheme="minorHAnsi"/>
          <w:sz w:val="28"/>
          <w:szCs w:val="32"/>
          <w:lang w:eastAsia="fr-FR"/>
        </w:rPr>
        <w:t xml:space="preserve"> </w:t>
      </w:r>
      <w:r w:rsidRPr="00BE0419">
        <w:rPr>
          <w:rFonts w:eastAsia="+mn-ea" w:cstheme="minorHAnsi"/>
          <w:sz w:val="28"/>
          <w:szCs w:val="32"/>
        </w:rPr>
        <w:t xml:space="preserve">Corticoïdes en per os 1mg/Kg/j en prise unique pd 4 à 6 </w:t>
      </w:r>
      <w:r>
        <w:rPr>
          <w:rFonts w:eastAsia="+mn-ea" w:cstheme="minorHAnsi"/>
          <w:sz w:val="28"/>
          <w:szCs w:val="32"/>
        </w:rPr>
        <w:t>semaines  +</w:t>
      </w:r>
      <w:r w:rsidRPr="00BE0419">
        <w:rPr>
          <w:rFonts w:eastAsia="+mn-ea" w:cstheme="minorHAnsi"/>
          <w:sz w:val="28"/>
          <w:szCs w:val="32"/>
        </w:rPr>
        <w:t>adjuvants.</w:t>
      </w:r>
    </w:p>
    <w:p w:rsidR="00BE0419" w:rsidRPr="00007D0B" w:rsidRDefault="00BE0419" w:rsidP="0050433B">
      <w:pPr>
        <w:pStyle w:val="Paragraphedeliste"/>
        <w:numPr>
          <w:ilvl w:val="0"/>
          <w:numId w:val="50"/>
        </w:numPr>
        <w:tabs>
          <w:tab w:val="left" w:pos="2152"/>
          <w:tab w:val="center" w:pos="4896"/>
        </w:tabs>
        <w:spacing w:line="276" w:lineRule="auto"/>
        <w:rPr>
          <w:rFonts w:eastAsia="+mn-ea" w:cstheme="minorHAnsi"/>
          <w:sz w:val="28"/>
          <w:szCs w:val="32"/>
        </w:rPr>
      </w:pPr>
      <w:r w:rsidRPr="00BE0419">
        <w:rPr>
          <w:rFonts w:eastAsia="+mn-ea" w:cstheme="minorHAnsi"/>
          <w:sz w:val="28"/>
          <w:szCs w:val="32"/>
        </w:rPr>
        <w:t xml:space="preserve">Si rémission, diminution par palier de 5mg/semaine. </w:t>
      </w:r>
    </w:p>
    <w:p w:rsidR="00BE0419" w:rsidRPr="00007D0B" w:rsidRDefault="00BE0419" w:rsidP="0050433B">
      <w:pPr>
        <w:pStyle w:val="Paragraphedeliste"/>
        <w:numPr>
          <w:ilvl w:val="0"/>
          <w:numId w:val="50"/>
        </w:numPr>
        <w:tabs>
          <w:tab w:val="left" w:pos="2152"/>
          <w:tab w:val="center" w:pos="4896"/>
        </w:tabs>
        <w:spacing w:line="276" w:lineRule="auto"/>
        <w:rPr>
          <w:rFonts w:eastAsia="+mn-ea" w:cstheme="minorHAnsi"/>
          <w:sz w:val="28"/>
          <w:szCs w:val="32"/>
        </w:rPr>
      </w:pPr>
      <w:r w:rsidRPr="00BE0419">
        <w:rPr>
          <w:rFonts w:eastAsia="+mn-ea" w:cstheme="minorHAnsi"/>
          <w:sz w:val="28"/>
          <w:szCs w:val="32"/>
        </w:rPr>
        <w:t>Si Corticorésistance: absence de réponse clinique après 4 à 6 sem</w:t>
      </w:r>
      <w:r w:rsidR="00007D0B">
        <w:rPr>
          <w:rFonts w:eastAsia="+mn-ea" w:cstheme="minorHAnsi"/>
          <w:sz w:val="28"/>
          <w:szCs w:val="32"/>
        </w:rPr>
        <w:t xml:space="preserve">aines </w:t>
      </w:r>
      <w:r w:rsidRPr="00BE0419">
        <w:rPr>
          <w:rFonts w:eastAsia="+mn-ea" w:cstheme="minorHAnsi"/>
          <w:sz w:val="28"/>
          <w:szCs w:val="32"/>
        </w:rPr>
        <w:t>de TRT bien con</w:t>
      </w:r>
      <w:r>
        <w:rPr>
          <w:rFonts w:eastAsia="+mn-ea" w:cstheme="minorHAnsi"/>
          <w:sz w:val="28"/>
          <w:szCs w:val="32"/>
        </w:rPr>
        <w:t xml:space="preserve">duit, indication </w:t>
      </w:r>
      <w:r w:rsidRPr="00BE0419">
        <w:rPr>
          <w:rFonts w:asciiTheme="minorHAnsi" w:eastAsia="+mn-ea" w:hAnsiTheme="minorHAnsi" w:cstheme="minorHAnsi"/>
          <w:sz w:val="28"/>
          <w:szCs w:val="32"/>
        </w:rPr>
        <w:t xml:space="preserve">de </w:t>
      </w:r>
      <w:r w:rsidR="00007D0B" w:rsidRPr="00BE0419">
        <w:rPr>
          <w:rFonts w:asciiTheme="minorHAnsi" w:eastAsia="+mn-ea" w:hAnsiTheme="minorHAnsi" w:cstheme="minorHAnsi"/>
          <w:bCs/>
          <w:sz w:val="28"/>
          <w:szCs w:val="32"/>
        </w:rPr>
        <w:t>AntiTNFa</w:t>
      </w:r>
      <w:r w:rsidR="00007D0B" w:rsidRPr="00BE0419">
        <w:rPr>
          <w:rFonts w:eastAsia="+mn-ea" w:cstheme="minorHAnsi"/>
          <w:b/>
          <w:bCs/>
          <w:sz w:val="28"/>
          <w:szCs w:val="32"/>
        </w:rPr>
        <w:t>,</w:t>
      </w:r>
      <w:r w:rsidRPr="00BE0419">
        <w:rPr>
          <w:rFonts w:eastAsia="+mn-ea" w:cstheme="minorHAnsi"/>
          <w:sz w:val="28"/>
          <w:szCs w:val="32"/>
        </w:rPr>
        <w:t xml:space="preserve"> si échec, TRT chirurgical.</w:t>
      </w:r>
    </w:p>
    <w:p w:rsidR="00BE0419" w:rsidRPr="00BE0419" w:rsidRDefault="00BE0419" w:rsidP="0050433B">
      <w:pPr>
        <w:pStyle w:val="Paragraphedeliste"/>
        <w:numPr>
          <w:ilvl w:val="0"/>
          <w:numId w:val="50"/>
        </w:numPr>
        <w:tabs>
          <w:tab w:val="left" w:pos="2152"/>
          <w:tab w:val="center" w:pos="4896"/>
        </w:tabs>
        <w:spacing w:line="276" w:lineRule="auto"/>
        <w:rPr>
          <w:rFonts w:eastAsia="+mn-ea" w:cstheme="minorHAnsi"/>
          <w:sz w:val="28"/>
          <w:szCs w:val="32"/>
        </w:rPr>
      </w:pPr>
      <w:r w:rsidRPr="00BE0419">
        <w:rPr>
          <w:rFonts w:eastAsia="+mn-ea" w:cstheme="minorHAnsi"/>
          <w:sz w:val="28"/>
          <w:szCs w:val="32"/>
        </w:rPr>
        <w:t>Si corticodépendance Indication de l’azathioprine, : obligation de maintenir une dose</w:t>
      </w:r>
      <w:r>
        <w:rPr>
          <w:rFonts w:eastAsia="+mn-ea" w:cstheme="minorHAnsi"/>
          <w:sz w:val="28"/>
          <w:szCs w:val="32"/>
        </w:rPr>
        <w:t xml:space="preserve"> minimale</w:t>
      </w:r>
      <w:r w:rsidRPr="00BE0419">
        <w:rPr>
          <w:rFonts w:eastAsia="+mn-ea" w:cstheme="minorHAnsi"/>
          <w:sz w:val="28"/>
          <w:szCs w:val="32"/>
        </w:rPr>
        <w:t xml:space="preserve"> de corticoïdes pour éviter la rechute</w:t>
      </w:r>
    </w:p>
    <w:p w:rsidR="00BE0419" w:rsidRDefault="00007D0B" w:rsidP="00007D0B">
      <w:pPr>
        <w:pStyle w:val="Paragraphedeliste"/>
        <w:tabs>
          <w:tab w:val="left" w:pos="2152"/>
          <w:tab w:val="center" w:pos="4896"/>
        </w:tabs>
        <w:spacing w:line="276" w:lineRule="auto"/>
        <w:ind w:left="957"/>
        <w:rPr>
          <w:rFonts w:eastAsia="+mn-ea" w:cstheme="minorHAnsi"/>
          <w:sz w:val="28"/>
          <w:szCs w:val="32"/>
        </w:rPr>
      </w:pPr>
      <w:r w:rsidRPr="00BE0419">
        <w:rPr>
          <w:rFonts w:eastAsia="+mn-ea" w:cstheme="minorHAnsi"/>
          <w:sz w:val="28"/>
          <w:szCs w:val="32"/>
        </w:rPr>
        <w:t>Si</w:t>
      </w:r>
      <w:r w:rsidR="00BE0419" w:rsidRPr="00BE0419">
        <w:rPr>
          <w:rFonts w:eastAsia="+mn-ea" w:cstheme="minorHAnsi"/>
          <w:sz w:val="28"/>
          <w:szCs w:val="32"/>
        </w:rPr>
        <w:t xml:space="preserve"> échec, infliximab. </w:t>
      </w:r>
      <w:r w:rsidRPr="00BE0419">
        <w:rPr>
          <w:rFonts w:eastAsia="+mn-ea" w:cstheme="minorHAnsi"/>
          <w:sz w:val="28"/>
          <w:szCs w:val="32"/>
        </w:rPr>
        <w:t>, si échec, TRT chirurgical</w:t>
      </w:r>
    </w:p>
    <w:p w:rsidR="00234273" w:rsidRPr="00BE0419" w:rsidRDefault="00234273" w:rsidP="00007D0B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</w:p>
    <w:p w:rsidR="00007D0B" w:rsidRPr="00007D0B" w:rsidRDefault="00007D0B" w:rsidP="00007D0B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  <w:r w:rsidRPr="00007D0B">
        <w:rPr>
          <w:rFonts w:eastAsia="+mn-ea" w:cstheme="minorHAnsi" w:hint="cs"/>
          <w:sz w:val="28"/>
          <w:szCs w:val="32"/>
        </w:rPr>
        <w:t xml:space="preserve">3. Atteinte ano-périnéale: </w:t>
      </w:r>
    </w:p>
    <w:p w:rsidR="00007D0B" w:rsidRPr="00007D0B" w:rsidRDefault="00007D0B" w:rsidP="00007D0B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  <w:r w:rsidRPr="00007D0B">
        <w:rPr>
          <w:rFonts w:eastAsia="+mn-ea" w:cstheme="minorHAnsi" w:hint="cs"/>
          <w:sz w:val="28"/>
          <w:szCs w:val="32"/>
        </w:rPr>
        <w:t xml:space="preserve">  - </w:t>
      </w:r>
      <w:r>
        <w:rPr>
          <w:rFonts w:eastAsia="+mn-ea" w:cstheme="minorHAnsi" w:hint="cs"/>
          <w:sz w:val="28"/>
          <w:szCs w:val="32"/>
        </w:rPr>
        <w:t>Flagyl 1,5 g/j p</w:t>
      </w:r>
      <w:r>
        <w:rPr>
          <w:rFonts w:eastAsia="+mn-ea" w:cstheme="minorHAnsi"/>
          <w:sz w:val="28"/>
          <w:szCs w:val="32"/>
        </w:rPr>
        <w:t xml:space="preserve">endant </w:t>
      </w:r>
      <w:r>
        <w:rPr>
          <w:rFonts w:eastAsia="+mn-ea" w:cstheme="minorHAnsi" w:hint="cs"/>
          <w:sz w:val="28"/>
          <w:szCs w:val="32"/>
        </w:rPr>
        <w:t xml:space="preserve"> 6 </w:t>
      </w:r>
      <w:r>
        <w:rPr>
          <w:rFonts w:eastAsia="+mn-ea" w:cstheme="minorHAnsi"/>
          <w:sz w:val="28"/>
          <w:szCs w:val="32"/>
        </w:rPr>
        <w:t>mois,</w:t>
      </w:r>
      <w:r w:rsidRPr="00007D0B">
        <w:rPr>
          <w:rFonts w:eastAsia="+mn-ea" w:cstheme="minorHAnsi" w:hint="cs"/>
          <w:sz w:val="28"/>
          <w:szCs w:val="32"/>
        </w:rPr>
        <w:t xml:space="preserve"> per os ou ovules en </w:t>
      </w:r>
      <w:r w:rsidRPr="00007D0B">
        <w:rPr>
          <w:rFonts w:eastAsia="+mn-ea" w:cstheme="minorHAnsi"/>
          <w:sz w:val="28"/>
          <w:szCs w:val="32"/>
        </w:rPr>
        <w:t>intra rectal</w:t>
      </w:r>
      <w:r w:rsidRPr="00007D0B">
        <w:rPr>
          <w:rFonts w:eastAsia="+mn-ea" w:cstheme="minorHAnsi" w:hint="cs"/>
          <w:sz w:val="28"/>
          <w:szCs w:val="32"/>
        </w:rPr>
        <w:t xml:space="preserve"> associé ou non à la ciprofloxacine  </w:t>
      </w:r>
    </w:p>
    <w:p w:rsidR="00007D0B" w:rsidRDefault="00007D0B" w:rsidP="00007D0B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  <w:r w:rsidRPr="00007D0B">
        <w:rPr>
          <w:rFonts w:eastAsia="+mn-ea" w:cstheme="minorHAnsi" w:hint="cs"/>
          <w:sz w:val="28"/>
          <w:szCs w:val="32"/>
        </w:rPr>
        <w:t xml:space="preserve">  - Immunosuppresseurs: </w:t>
      </w:r>
      <w:r>
        <w:rPr>
          <w:rFonts w:eastAsia="+mn-ea" w:cstheme="minorHAnsi"/>
          <w:sz w:val="28"/>
          <w:szCs w:val="32"/>
        </w:rPr>
        <w:t xml:space="preserve">     </w:t>
      </w:r>
      <w:r w:rsidRPr="00007D0B">
        <w:rPr>
          <w:rFonts w:eastAsia="+mn-ea" w:cstheme="minorHAnsi" w:hint="cs"/>
          <w:sz w:val="28"/>
          <w:szCs w:val="32"/>
        </w:rPr>
        <w:t xml:space="preserve"> si échec, antiTNFa </w:t>
      </w:r>
      <w:r>
        <w:rPr>
          <w:rFonts w:eastAsia="+mn-ea" w:cstheme="minorHAnsi"/>
          <w:sz w:val="28"/>
          <w:szCs w:val="32"/>
        </w:rPr>
        <w:t xml:space="preserve">   </w:t>
      </w:r>
      <w:r w:rsidRPr="00007D0B">
        <w:rPr>
          <w:rFonts w:eastAsia="+mn-ea" w:cstheme="minorHAnsi" w:hint="cs"/>
          <w:sz w:val="28"/>
          <w:szCs w:val="32"/>
        </w:rPr>
        <w:t xml:space="preserve">  - si échec, chirurgie.</w:t>
      </w:r>
    </w:p>
    <w:p w:rsidR="00007D0B" w:rsidRPr="00007D0B" w:rsidRDefault="00007D0B" w:rsidP="00007D0B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</w:p>
    <w:p w:rsidR="00007D0B" w:rsidRPr="00007D0B" w:rsidRDefault="00007D0B" w:rsidP="00007D0B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  <w:r w:rsidRPr="00007D0B">
        <w:rPr>
          <w:rFonts w:eastAsia="+mn-ea" w:cstheme="minorHAnsi" w:hint="cs"/>
          <w:sz w:val="28"/>
          <w:szCs w:val="32"/>
        </w:rPr>
        <w:t xml:space="preserve">  </w:t>
      </w:r>
      <w:r>
        <w:rPr>
          <w:rFonts w:eastAsia="+mn-ea" w:cstheme="minorHAnsi"/>
          <w:sz w:val="28"/>
          <w:szCs w:val="32"/>
        </w:rPr>
        <w:t>4-</w:t>
      </w:r>
      <w:r w:rsidRPr="00007D0B">
        <w:rPr>
          <w:rFonts w:eastAsia="+mn-ea" w:cstheme="minorHAnsi" w:hint="cs"/>
          <w:sz w:val="28"/>
          <w:szCs w:val="32"/>
        </w:rPr>
        <w:t>TRT d’entretien:</w:t>
      </w:r>
    </w:p>
    <w:p w:rsidR="00CF2E4C" w:rsidRPr="00007D0B" w:rsidRDefault="0050433B" w:rsidP="0050433B">
      <w:pPr>
        <w:numPr>
          <w:ilvl w:val="0"/>
          <w:numId w:val="51"/>
        </w:num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  <w:r w:rsidRPr="00007D0B">
        <w:rPr>
          <w:rFonts w:eastAsia="+mn-ea" w:cstheme="minorHAnsi" w:hint="cs"/>
          <w:sz w:val="28"/>
          <w:szCs w:val="32"/>
        </w:rPr>
        <w:t xml:space="preserve"> </w:t>
      </w:r>
      <w:r w:rsidR="00007D0B">
        <w:rPr>
          <w:rFonts w:eastAsia="+mn-ea" w:cstheme="minorHAnsi"/>
          <w:sz w:val="28"/>
          <w:szCs w:val="32"/>
        </w:rPr>
        <w:t xml:space="preserve">5 ASA </w:t>
      </w:r>
      <w:r w:rsidRPr="00007D0B">
        <w:rPr>
          <w:rFonts w:eastAsia="+mn-ea" w:cstheme="minorHAnsi" w:hint="cs"/>
          <w:sz w:val="28"/>
          <w:szCs w:val="32"/>
        </w:rPr>
        <w:t>2g/j au long cours</w:t>
      </w:r>
    </w:p>
    <w:p w:rsidR="00CF2E4C" w:rsidRPr="00007D0B" w:rsidRDefault="0050433B" w:rsidP="0050433B">
      <w:pPr>
        <w:numPr>
          <w:ilvl w:val="0"/>
          <w:numId w:val="51"/>
        </w:num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  <w:r w:rsidRPr="00007D0B">
        <w:rPr>
          <w:rFonts w:eastAsia="+mn-ea" w:cstheme="minorHAnsi" w:hint="cs"/>
          <w:sz w:val="28"/>
          <w:szCs w:val="32"/>
        </w:rPr>
        <w:t xml:space="preserve"> Post operatoir:Immunosuppresseurs: 2 à 2,5mg/kg/j </w:t>
      </w:r>
    </w:p>
    <w:p w:rsidR="00234273" w:rsidRPr="00BE0419" w:rsidRDefault="00234273" w:rsidP="00234273">
      <w:pPr>
        <w:tabs>
          <w:tab w:val="left" w:pos="2152"/>
          <w:tab w:val="center" w:pos="4896"/>
        </w:tabs>
        <w:spacing w:after="0"/>
        <w:rPr>
          <w:rFonts w:eastAsia="+mn-ea" w:cstheme="minorHAnsi"/>
          <w:sz w:val="28"/>
          <w:szCs w:val="32"/>
        </w:rPr>
      </w:pPr>
    </w:p>
    <w:p w:rsidR="00234273" w:rsidRPr="00BE0419" w:rsidRDefault="00234273" w:rsidP="00234273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36"/>
        </w:rPr>
      </w:pPr>
    </w:p>
    <w:p w:rsidR="00234273" w:rsidRPr="00BE0419" w:rsidRDefault="00234273" w:rsidP="00234273">
      <w:pPr>
        <w:tabs>
          <w:tab w:val="left" w:pos="2152"/>
        </w:tabs>
        <w:spacing w:after="0" w:line="240" w:lineRule="auto"/>
        <w:rPr>
          <w:rFonts w:eastAsia="+mn-ea" w:cstheme="minorHAnsi"/>
          <w:bCs/>
          <w:sz w:val="36"/>
        </w:rPr>
      </w:pPr>
    </w:p>
    <w:p w:rsidR="00234273" w:rsidRPr="00BE0419" w:rsidRDefault="00234273" w:rsidP="00234273">
      <w:pPr>
        <w:tabs>
          <w:tab w:val="left" w:pos="2152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40"/>
        </w:rPr>
      </w:pPr>
    </w:p>
    <w:p w:rsidR="003F10CA" w:rsidRPr="00732CB4" w:rsidRDefault="003F10CA" w:rsidP="003F10CA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4"/>
        </w:rPr>
      </w:pPr>
    </w:p>
    <w:p w:rsidR="002135A5" w:rsidRDefault="002135A5" w:rsidP="002135A5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2135A5" w:rsidRDefault="002135A5" w:rsidP="002135A5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2135A5" w:rsidRPr="002135A5" w:rsidRDefault="002135A5" w:rsidP="002135A5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F92CDC" w:rsidRPr="002135A5" w:rsidRDefault="002135A5" w:rsidP="00F92CDC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  <w:r w:rsidRPr="002135A5">
        <w:rPr>
          <w:rFonts w:eastAsia="+mn-ea" w:cstheme="minorHAnsi"/>
          <w:bCs/>
          <w:sz w:val="28"/>
          <w:szCs w:val="24"/>
        </w:rPr>
        <w:t xml:space="preserve">       </w:t>
      </w:r>
    </w:p>
    <w:p w:rsidR="00147078" w:rsidRPr="00F92CDC" w:rsidRDefault="00147078" w:rsidP="00F92CDC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F92CDC" w:rsidRDefault="00F92CDC" w:rsidP="00F92CDC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F92CDC" w:rsidRPr="00147078" w:rsidRDefault="00F92CDC" w:rsidP="00F92CDC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4C30DD" w:rsidRPr="004C30DD" w:rsidRDefault="004C30DD" w:rsidP="004C30DD">
      <w:pPr>
        <w:tabs>
          <w:tab w:val="left" w:pos="2152"/>
          <w:tab w:val="center" w:pos="4896"/>
        </w:tabs>
        <w:spacing w:after="0" w:line="240" w:lineRule="auto"/>
        <w:ind w:left="720"/>
        <w:rPr>
          <w:rFonts w:eastAsia="+mn-ea" w:cstheme="minorHAnsi"/>
          <w:bCs/>
          <w:sz w:val="28"/>
          <w:szCs w:val="24"/>
        </w:rPr>
      </w:pPr>
    </w:p>
    <w:p w:rsidR="004C30DD" w:rsidRPr="004C30DD" w:rsidRDefault="004C30DD" w:rsidP="004C30DD">
      <w:pPr>
        <w:tabs>
          <w:tab w:val="left" w:pos="2152"/>
          <w:tab w:val="center" w:pos="4896"/>
        </w:tabs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sz w:val="44"/>
          <w:szCs w:val="28"/>
          <w:lang w:val="es-ES_tradnl"/>
        </w:rPr>
      </w:pPr>
    </w:p>
    <w:p w:rsidR="00A46D83" w:rsidRDefault="00A46D83" w:rsidP="004C30DD">
      <w:pPr>
        <w:tabs>
          <w:tab w:val="left" w:pos="2152"/>
          <w:tab w:val="center" w:pos="4896"/>
        </w:tabs>
        <w:spacing w:after="0" w:line="240" w:lineRule="auto"/>
        <w:rPr>
          <w:rFonts w:eastAsia="+mn-ea" w:cstheme="minorHAnsi"/>
          <w:bCs/>
          <w:sz w:val="28"/>
          <w:szCs w:val="28"/>
          <w:lang w:val="es-ES_tradnl"/>
        </w:rPr>
      </w:pPr>
    </w:p>
    <w:p w:rsidR="00A46D83" w:rsidRPr="00A46D83" w:rsidRDefault="00A46D83" w:rsidP="00A46D83">
      <w:pPr>
        <w:tabs>
          <w:tab w:val="left" w:pos="2152"/>
          <w:tab w:val="center" w:pos="4896"/>
        </w:tabs>
        <w:rPr>
          <w:rFonts w:eastAsia="+mn-ea" w:cstheme="minorHAnsi"/>
          <w:bCs/>
          <w:sz w:val="28"/>
          <w:szCs w:val="28"/>
        </w:rPr>
      </w:pPr>
      <w:r w:rsidRPr="00A46D83">
        <w:rPr>
          <w:rFonts w:eastAsia="+mn-ea" w:cstheme="minorHAnsi" w:hint="cs"/>
          <w:bCs/>
          <w:sz w:val="28"/>
          <w:szCs w:val="28"/>
        </w:rPr>
        <w:t xml:space="preserve"> </w:t>
      </w:r>
    </w:p>
    <w:p w:rsidR="009B4476" w:rsidRDefault="009B4476" w:rsidP="009B4476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</w:p>
    <w:p w:rsidR="00A46D83" w:rsidRPr="009B4476" w:rsidRDefault="00A46D83" w:rsidP="009B4476">
      <w:pPr>
        <w:pStyle w:val="Paragraphedeliste"/>
        <w:tabs>
          <w:tab w:val="left" w:pos="2152"/>
          <w:tab w:val="center" w:pos="4896"/>
        </w:tabs>
        <w:ind w:left="360"/>
        <w:rPr>
          <w:rFonts w:asciiTheme="minorHAnsi" w:eastAsia="+mn-ea" w:hAnsiTheme="minorHAnsi" w:cstheme="minorHAnsi"/>
          <w:bCs/>
          <w:sz w:val="28"/>
          <w:szCs w:val="28"/>
        </w:rPr>
      </w:pPr>
    </w:p>
    <w:p w:rsidR="00474AF1" w:rsidRPr="009B4476" w:rsidRDefault="00474AF1" w:rsidP="009B4476">
      <w:pPr>
        <w:pStyle w:val="Paragraphedeliste"/>
        <w:tabs>
          <w:tab w:val="left" w:pos="2152"/>
          <w:tab w:val="center" w:pos="4896"/>
        </w:tabs>
        <w:ind w:left="360"/>
        <w:rPr>
          <w:rFonts w:eastAsia="+mn-ea" w:cstheme="minorHAnsi"/>
          <w:bCs/>
          <w:sz w:val="28"/>
          <w:szCs w:val="28"/>
        </w:rPr>
      </w:pPr>
    </w:p>
    <w:sectPr w:rsidR="00474AF1" w:rsidRPr="009B4476" w:rsidSect="00B50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B18" w:rsidRDefault="00256B18" w:rsidP="00155D50">
      <w:pPr>
        <w:spacing w:after="0" w:line="240" w:lineRule="auto"/>
      </w:pPr>
      <w:r>
        <w:separator/>
      </w:r>
    </w:p>
  </w:endnote>
  <w:endnote w:type="continuationSeparator" w:id="1">
    <w:p w:rsidR="00256B18" w:rsidRDefault="00256B18" w:rsidP="00155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B18" w:rsidRDefault="00256B18" w:rsidP="00155D50">
      <w:pPr>
        <w:spacing w:after="0" w:line="240" w:lineRule="auto"/>
      </w:pPr>
      <w:r>
        <w:separator/>
      </w:r>
    </w:p>
  </w:footnote>
  <w:footnote w:type="continuationSeparator" w:id="1">
    <w:p w:rsidR="00256B18" w:rsidRDefault="00256B18" w:rsidP="00155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37"/>
    <w:multiLevelType w:val="hybridMultilevel"/>
    <w:tmpl w:val="900C8A1A"/>
    <w:lvl w:ilvl="0" w:tplc="8868A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5E9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C8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A3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AE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2D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A49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EE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28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CF148B"/>
    <w:multiLevelType w:val="hybridMultilevel"/>
    <w:tmpl w:val="8C726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D53B2"/>
    <w:multiLevelType w:val="hybridMultilevel"/>
    <w:tmpl w:val="1C52D292"/>
    <w:lvl w:ilvl="0" w:tplc="C91EFC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E819C2">
      <w:start w:val="1614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FA64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893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12A4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66B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EC1F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A74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B6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D3CB9"/>
    <w:multiLevelType w:val="hybridMultilevel"/>
    <w:tmpl w:val="A87C4580"/>
    <w:lvl w:ilvl="0" w:tplc="C08C35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34A20"/>
    <w:multiLevelType w:val="hybridMultilevel"/>
    <w:tmpl w:val="DE6448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43F93"/>
    <w:multiLevelType w:val="hybridMultilevel"/>
    <w:tmpl w:val="54C0C1A2"/>
    <w:lvl w:ilvl="0" w:tplc="C08C35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36853"/>
    <w:multiLevelType w:val="hybridMultilevel"/>
    <w:tmpl w:val="D31EB33E"/>
    <w:lvl w:ilvl="0" w:tplc="040C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>
    <w:nsid w:val="0E3B30D2"/>
    <w:multiLevelType w:val="hybridMultilevel"/>
    <w:tmpl w:val="597677A8"/>
    <w:lvl w:ilvl="0" w:tplc="C6D8CD0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A041CB"/>
    <w:multiLevelType w:val="hybridMultilevel"/>
    <w:tmpl w:val="ADE812C4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C55B7C"/>
    <w:multiLevelType w:val="hybridMultilevel"/>
    <w:tmpl w:val="E0DE61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10">
    <w:nsid w:val="16655C57"/>
    <w:multiLevelType w:val="hybridMultilevel"/>
    <w:tmpl w:val="839EBB5C"/>
    <w:lvl w:ilvl="0" w:tplc="37C4AD3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3B63D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6C276B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DA2718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0CA9F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CD8651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7B80DE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B092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3ECD3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>
    <w:nsid w:val="174C6172"/>
    <w:multiLevelType w:val="hybridMultilevel"/>
    <w:tmpl w:val="38208858"/>
    <w:lvl w:ilvl="0" w:tplc="D46479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AD6A0D"/>
    <w:multiLevelType w:val="hybridMultilevel"/>
    <w:tmpl w:val="A3FCA67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1F41EB"/>
    <w:multiLevelType w:val="hybridMultilevel"/>
    <w:tmpl w:val="10A85120"/>
    <w:lvl w:ilvl="0" w:tplc="B13CC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FE2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EC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24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2A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22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98C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81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C8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B8C785F"/>
    <w:multiLevelType w:val="hybridMultilevel"/>
    <w:tmpl w:val="2BACB6FC"/>
    <w:lvl w:ilvl="0" w:tplc="D46479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C4853"/>
    <w:multiLevelType w:val="hybridMultilevel"/>
    <w:tmpl w:val="BBE0F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3367E3"/>
    <w:multiLevelType w:val="hybridMultilevel"/>
    <w:tmpl w:val="0EAAFC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8E487B"/>
    <w:multiLevelType w:val="hybridMultilevel"/>
    <w:tmpl w:val="DA3CDFE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203A95"/>
    <w:multiLevelType w:val="hybridMultilevel"/>
    <w:tmpl w:val="3812563E"/>
    <w:lvl w:ilvl="0" w:tplc="D46479F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2A6254"/>
    <w:multiLevelType w:val="hybridMultilevel"/>
    <w:tmpl w:val="09962EF4"/>
    <w:lvl w:ilvl="0" w:tplc="D25CA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BC66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224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853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1074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F6B1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A637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874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8BB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A15CDC"/>
    <w:multiLevelType w:val="hybridMultilevel"/>
    <w:tmpl w:val="81C00464"/>
    <w:lvl w:ilvl="0" w:tplc="040C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1">
    <w:nsid w:val="2D4021B9"/>
    <w:multiLevelType w:val="hybridMultilevel"/>
    <w:tmpl w:val="E4067A72"/>
    <w:lvl w:ilvl="0" w:tplc="ECD66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82F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5E1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C6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849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0E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2E5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16C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DE1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E9D7199"/>
    <w:multiLevelType w:val="hybridMultilevel"/>
    <w:tmpl w:val="1A90496A"/>
    <w:lvl w:ilvl="0" w:tplc="D46479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1075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5CA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09B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9A2D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DE4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6CE8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568C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5E86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EAE001D"/>
    <w:multiLevelType w:val="hybridMultilevel"/>
    <w:tmpl w:val="2982D1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C20853"/>
    <w:multiLevelType w:val="hybridMultilevel"/>
    <w:tmpl w:val="05D4F4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1A36E6"/>
    <w:multiLevelType w:val="hybridMultilevel"/>
    <w:tmpl w:val="4C082E2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05F6261"/>
    <w:multiLevelType w:val="hybridMultilevel"/>
    <w:tmpl w:val="E16EC9AC"/>
    <w:lvl w:ilvl="0" w:tplc="6C161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26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E7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4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0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F4B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E6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546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A8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3AF32B50"/>
    <w:multiLevelType w:val="hybridMultilevel"/>
    <w:tmpl w:val="BDAE2C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7048A5"/>
    <w:multiLevelType w:val="hybridMultilevel"/>
    <w:tmpl w:val="D7BC07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0B34DF3"/>
    <w:multiLevelType w:val="hybridMultilevel"/>
    <w:tmpl w:val="E048EF24"/>
    <w:lvl w:ilvl="0" w:tplc="3864C2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34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6A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EE1A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9CEA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1AE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782A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441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84F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1BA3C19"/>
    <w:multiLevelType w:val="hybridMultilevel"/>
    <w:tmpl w:val="BC548B82"/>
    <w:lvl w:ilvl="0" w:tplc="680E80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60FA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C0F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FC2F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C6A4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B09E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8A0C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241A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4A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3FD10D5"/>
    <w:multiLevelType w:val="hybridMultilevel"/>
    <w:tmpl w:val="F9A60B0C"/>
    <w:lvl w:ilvl="0" w:tplc="D46479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EF0DEE"/>
    <w:multiLevelType w:val="hybridMultilevel"/>
    <w:tmpl w:val="12BE59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C8A1C7D"/>
    <w:multiLevelType w:val="hybridMultilevel"/>
    <w:tmpl w:val="32927666"/>
    <w:lvl w:ilvl="0" w:tplc="9A760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68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E1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D01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25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0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A46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21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C7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4D416FA9"/>
    <w:multiLevelType w:val="hybridMultilevel"/>
    <w:tmpl w:val="E7740452"/>
    <w:lvl w:ilvl="0" w:tplc="1FCE8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83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F60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6A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CD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B8B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42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021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A4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E9C7498"/>
    <w:multiLevelType w:val="hybridMultilevel"/>
    <w:tmpl w:val="16AC1794"/>
    <w:lvl w:ilvl="0" w:tplc="C08C355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EED2A4B"/>
    <w:multiLevelType w:val="hybridMultilevel"/>
    <w:tmpl w:val="FFDE8F7A"/>
    <w:lvl w:ilvl="0" w:tplc="D46479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66029C"/>
    <w:multiLevelType w:val="hybridMultilevel"/>
    <w:tmpl w:val="7602B4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9A4EAF"/>
    <w:multiLevelType w:val="hybridMultilevel"/>
    <w:tmpl w:val="98D81E9C"/>
    <w:lvl w:ilvl="0" w:tplc="D46479F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71A4D03"/>
    <w:multiLevelType w:val="hybridMultilevel"/>
    <w:tmpl w:val="6DA4AF78"/>
    <w:lvl w:ilvl="0" w:tplc="257A1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1AB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62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50D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3AD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A9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BA8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3A2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7AF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586F60DD"/>
    <w:multiLevelType w:val="hybridMultilevel"/>
    <w:tmpl w:val="7AE8AAE4"/>
    <w:lvl w:ilvl="0" w:tplc="875A2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0C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669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6F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46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6E3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02A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22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2D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5B9108C5"/>
    <w:multiLevelType w:val="hybridMultilevel"/>
    <w:tmpl w:val="4AC4D232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C225351"/>
    <w:multiLevelType w:val="hybridMultilevel"/>
    <w:tmpl w:val="2A1A79E8"/>
    <w:lvl w:ilvl="0" w:tplc="1BB8B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CC4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01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D6F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83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AB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65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83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20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61B65CF9"/>
    <w:multiLevelType w:val="hybridMultilevel"/>
    <w:tmpl w:val="14D0EA54"/>
    <w:lvl w:ilvl="0" w:tplc="494C6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4F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E6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A5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25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D82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5E8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6E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2A8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62B32CA8"/>
    <w:multiLevelType w:val="hybridMultilevel"/>
    <w:tmpl w:val="EC0AF99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3811181"/>
    <w:multiLevelType w:val="hybridMultilevel"/>
    <w:tmpl w:val="5FA49590"/>
    <w:lvl w:ilvl="0" w:tplc="C6D8CD0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B70BE3"/>
    <w:multiLevelType w:val="hybridMultilevel"/>
    <w:tmpl w:val="73CCCB6A"/>
    <w:lvl w:ilvl="0" w:tplc="D46479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E90AB9"/>
    <w:multiLevelType w:val="hybridMultilevel"/>
    <w:tmpl w:val="173816D0"/>
    <w:lvl w:ilvl="0" w:tplc="A84CDB7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2AE0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4AC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81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05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06C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9C2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28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8A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>
    <w:nsid w:val="66B57BD3"/>
    <w:multiLevelType w:val="hybridMultilevel"/>
    <w:tmpl w:val="5B367C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7921CF"/>
    <w:multiLevelType w:val="hybridMultilevel"/>
    <w:tmpl w:val="75A83070"/>
    <w:lvl w:ilvl="0" w:tplc="0E66AA4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9E7183B"/>
    <w:multiLevelType w:val="hybridMultilevel"/>
    <w:tmpl w:val="843217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B0494"/>
    <w:multiLevelType w:val="hybridMultilevel"/>
    <w:tmpl w:val="9AC4CB38"/>
    <w:lvl w:ilvl="0" w:tplc="B0D0AD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BE3D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C6A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CDB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92A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10A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2DA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389E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88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6804CBD"/>
    <w:multiLevelType w:val="hybridMultilevel"/>
    <w:tmpl w:val="5726DE1E"/>
    <w:lvl w:ilvl="0" w:tplc="0EDC49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2"/>
  </w:num>
  <w:num w:numId="2">
    <w:abstractNumId w:val="16"/>
  </w:num>
  <w:num w:numId="3">
    <w:abstractNumId w:val="40"/>
  </w:num>
  <w:num w:numId="4">
    <w:abstractNumId w:val="10"/>
  </w:num>
  <w:num w:numId="5">
    <w:abstractNumId w:val="36"/>
  </w:num>
  <w:num w:numId="6">
    <w:abstractNumId w:val="24"/>
  </w:num>
  <w:num w:numId="7">
    <w:abstractNumId w:val="4"/>
  </w:num>
  <w:num w:numId="8">
    <w:abstractNumId w:val="17"/>
  </w:num>
  <w:num w:numId="9">
    <w:abstractNumId w:val="32"/>
  </w:num>
  <w:num w:numId="10">
    <w:abstractNumId w:val="25"/>
  </w:num>
  <w:num w:numId="11">
    <w:abstractNumId w:val="1"/>
  </w:num>
  <w:num w:numId="12">
    <w:abstractNumId w:val="0"/>
  </w:num>
  <w:num w:numId="13">
    <w:abstractNumId w:val="18"/>
  </w:num>
  <w:num w:numId="14">
    <w:abstractNumId w:val="3"/>
  </w:num>
  <w:num w:numId="15">
    <w:abstractNumId w:val="49"/>
  </w:num>
  <w:num w:numId="16">
    <w:abstractNumId w:val="31"/>
  </w:num>
  <w:num w:numId="17">
    <w:abstractNumId w:val="11"/>
  </w:num>
  <w:num w:numId="18">
    <w:abstractNumId w:val="5"/>
  </w:num>
  <w:num w:numId="19">
    <w:abstractNumId w:val="38"/>
  </w:num>
  <w:num w:numId="20">
    <w:abstractNumId w:val="46"/>
  </w:num>
  <w:num w:numId="21">
    <w:abstractNumId w:val="14"/>
  </w:num>
  <w:num w:numId="22">
    <w:abstractNumId w:val="19"/>
  </w:num>
  <w:num w:numId="23">
    <w:abstractNumId w:val="51"/>
  </w:num>
  <w:num w:numId="24">
    <w:abstractNumId w:val="12"/>
  </w:num>
  <w:num w:numId="25">
    <w:abstractNumId w:val="29"/>
  </w:num>
  <w:num w:numId="26">
    <w:abstractNumId w:val="23"/>
  </w:num>
  <w:num w:numId="27">
    <w:abstractNumId w:val="41"/>
  </w:num>
  <w:num w:numId="28">
    <w:abstractNumId w:val="44"/>
  </w:num>
  <w:num w:numId="29">
    <w:abstractNumId w:val="35"/>
  </w:num>
  <w:num w:numId="30">
    <w:abstractNumId w:val="37"/>
  </w:num>
  <w:num w:numId="31">
    <w:abstractNumId w:val="45"/>
  </w:num>
  <w:num w:numId="32">
    <w:abstractNumId w:val="9"/>
  </w:num>
  <w:num w:numId="33">
    <w:abstractNumId w:val="43"/>
  </w:num>
  <w:num w:numId="34">
    <w:abstractNumId w:val="21"/>
  </w:num>
  <w:num w:numId="35">
    <w:abstractNumId w:val="15"/>
  </w:num>
  <w:num w:numId="36">
    <w:abstractNumId w:val="42"/>
  </w:num>
  <w:num w:numId="37">
    <w:abstractNumId w:val="13"/>
  </w:num>
  <w:num w:numId="38">
    <w:abstractNumId w:val="33"/>
  </w:num>
  <w:num w:numId="39">
    <w:abstractNumId w:val="26"/>
  </w:num>
  <w:num w:numId="40">
    <w:abstractNumId w:val="47"/>
  </w:num>
  <w:num w:numId="41">
    <w:abstractNumId w:val="28"/>
  </w:num>
  <w:num w:numId="42">
    <w:abstractNumId w:val="30"/>
  </w:num>
  <w:num w:numId="43">
    <w:abstractNumId w:val="7"/>
  </w:num>
  <w:num w:numId="44">
    <w:abstractNumId w:val="27"/>
  </w:num>
  <w:num w:numId="45">
    <w:abstractNumId w:val="8"/>
  </w:num>
  <w:num w:numId="46">
    <w:abstractNumId w:val="48"/>
  </w:num>
  <w:num w:numId="47">
    <w:abstractNumId w:val="2"/>
  </w:num>
  <w:num w:numId="48">
    <w:abstractNumId w:val="34"/>
  </w:num>
  <w:num w:numId="49">
    <w:abstractNumId w:val="52"/>
  </w:num>
  <w:num w:numId="50">
    <w:abstractNumId w:val="6"/>
  </w:num>
  <w:num w:numId="51">
    <w:abstractNumId w:val="39"/>
  </w:num>
  <w:num w:numId="52">
    <w:abstractNumId w:val="20"/>
  </w:num>
  <w:num w:numId="53">
    <w:abstractNumId w:val="50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9A1"/>
    <w:rsid w:val="00007D0B"/>
    <w:rsid w:val="00031971"/>
    <w:rsid w:val="0008359B"/>
    <w:rsid w:val="000B0AEA"/>
    <w:rsid w:val="000F1B6E"/>
    <w:rsid w:val="00125752"/>
    <w:rsid w:val="00147078"/>
    <w:rsid w:val="00155D50"/>
    <w:rsid w:val="00183689"/>
    <w:rsid w:val="001A2B62"/>
    <w:rsid w:val="001C0904"/>
    <w:rsid w:val="00205072"/>
    <w:rsid w:val="002135A5"/>
    <w:rsid w:val="00223682"/>
    <w:rsid w:val="00234273"/>
    <w:rsid w:val="00243C57"/>
    <w:rsid w:val="00256B18"/>
    <w:rsid w:val="00261E65"/>
    <w:rsid w:val="002C7D90"/>
    <w:rsid w:val="002E60B1"/>
    <w:rsid w:val="003126EC"/>
    <w:rsid w:val="00356ECC"/>
    <w:rsid w:val="003C5DF5"/>
    <w:rsid w:val="003D0999"/>
    <w:rsid w:val="003D5860"/>
    <w:rsid w:val="003F10CA"/>
    <w:rsid w:val="00445ABD"/>
    <w:rsid w:val="00474AF1"/>
    <w:rsid w:val="00493895"/>
    <w:rsid w:val="004A6E17"/>
    <w:rsid w:val="004A7913"/>
    <w:rsid w:val="004C30DD"/>
    <w:rsid w:val="004E6508"/>
    <w:rsid w:val="0050433B"/>
    <w:rsid w:val="005E17A5"/>
    <w:rsid w:val="00603B57"/>
    <w:rsid w:val="00695753"/>
    <w:rsid w:val="006A6B41"/>
    <w:rsid w:val="006B7679"/>
    <w:rsid w:val="006D4654"/>
    <w:rsid w:val="006D61AA"/>
    <w:rsid w:val="00723AE3"/>
    <w:rsid w:val="00732CB4"/>
    <w:rsid w:val="007333C2"/>
    <w:rsid w:val="007623DF"/>
    <w:rsid w:val="007E7AC5"/>
    <w:rsid w:val="00803FE0"/>
    <w:rsid w:val="008430A4"/>
    <w:rsid w:val="008C4ACD"/>
    <w:rsid w:val="008E355F"/>
    <w:rsid w:val="008E7F94"/>
    <w:rsid w:val="00940CDE"/>
    <w:rsid w:val="009869A1"/>
    <w:rsid w:val="009A72CD"/>
    <w:rsid w:val="009B26A0"/>
    <w:rsid w:val="009B4476"/>
    <w:rsid w:val="009B52B0"/>
    <w:rsid w:val="009D526F"/>
    <w:rsid w:val="009F03D1"/>
    <w:rsid w:val="00A05690"/>
    <w:rsid w:val="00A14619"/>
    <w:rsid w:val="00A46D83"/>
    <w:rsid w:val="00A745C8"/>
    <w:rsid w:val="00B01390"/>
    <w:rsid w:val="00B11199"/>
    <w:rsid w:val="00B507F6"/>
    <w:rsid w:val="00B81992"/>
    <w:rsid w:val="00BB0982"/>
    <w:rsid w:val="00BE0419"/>
    <w:rsid w:val="00BF74CD"/>
    <w:rsid w:val="00C34AE5"/>
    <w:rsid w:val="00C61EDE"/>
    <w:rsid w:val="00C91767"/>
    <w:rsid w:val="00C92219"/>
    <w:rsid w:val="00CB74E2"/>
    <w:rsid w:val="00CE2A18"/>
    <w:rsid w:val="00CF2E4C"/>
    <w:rsid w:val="00D64D40"/>
    <w:rsid w:val="00D775D8"/>
    <w:rsid w:val="00DC1772"/>
    <w:rsid w:val="00ED7E97"/>
    <w:rsid w:val="00F92CDC"/>
    <w:rsid w:val="00FA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9A1"/>
  </w:style>
  <w:style w:type="paragraph" w:styleId="Titre1">
    <w:name w:val="heading 1"/>
    <w:basedOn w:val="Normal"/>
    <w:next w:val="Normal"/>
    <w:link w:val="Titre1Car"/>
    <w:uiPriority w:val="9"/>
    <w:qFormat/>
    <w:rsid w:val="007E7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69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8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69A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7E7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155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55D50"/>
  </w:style>
  <w:style w:type="paragraph" w:styleId="Pieddepage">
    <w:name w:val="footer"/>
    <w:basedOn w:val="Normal"/>
    <w:link w:val="PieddepageCar"/>
    <w:uiPriority w:val="99"/>
    <w:semiHidden/>
    <w:unhideWhenUsed/>
    <w:rsid w:val="00155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55D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6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64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0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9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17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98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3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5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79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1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54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45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4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9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9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4417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04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1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1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6468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81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2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48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6358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5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5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3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6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0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9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2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24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1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06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9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496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9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74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1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2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509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7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052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36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1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7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8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66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35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18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0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784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542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84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384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468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1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4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7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3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8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0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1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57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61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2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769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04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18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52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7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3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61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10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80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6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156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109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4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5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0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9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70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8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08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5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6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33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57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3896</Words>
  <Characters>21428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Propriétaire</cp:lastModifiedBy>
  <cp:revision>2</cp:revision>
  <dcterms:created xsi:type="dcterms:W3CDTF">2020-04-04T20:24:00Z</dcterms:created>
  <dcterms:modified xsi:type="dcterms:W3CDTF">2020-04-04T20:24:00Z</dcterms:modified>
</cp:coreProperties>
</file>