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E7A" w:rsidRPr="00423C5E" w:rsidRDefault="00637CFE" w:rsidP="0018302C">
      <w:pPr>
        <w:jc w:val="center"/>
        <w:rPr>
          <w:b/>
          <w:sz w:val="28"/>
          <w:szCs w:val="28"/>
        </w:rPr>
      </w:pPr>
      <w:r w:rsidRPr="00423C5E">
        <w:rPr>
          <w:b/>
          <w:sz w:val="28"/>
          <w:szCs w:val="28"/>
        </w:rPr>
        <w:t>L</w:t>
      </w:r>
      <w:r>
        <w:rPr>
          <w:b/>
          <w:sz w:val="28"/>
          <w:szCs w:val="28"/>
        </w:rPr>
        <w:t>’assurance</w:t>
      </w:r>
      <w:r w:rsidR="0073724E" w:rsidRPr="00423C5E">
        <w:rPr>
          <w:b/>
          <w:sz w:val="28"/>
          <w:szCs w:val="28"/>
        </w:rPr>
        <w:t xml:space="preserve"> sociale</w:t>
      </w:r>
    </w:p>
    <w:p w:rsidR="0073724E" w:rsidRPr="00F86D4F" w:rsidRDefault="0073724E" w:rsidP="00F86D4F">
      <w:pPr>
        <w:jc w:val="both"/>
        <w:rPr>
          <w:sz w:val="24"/>
          <w:szCs w:val="24"/>
        </w:rPr>
      </w:pPr>
    </w:p>
    <w:p w:rsidR="0073724E" w:rsidRPr="00F86D4F" w:rsidRDefault="0073724E" w:rsidP="00F86D4F">
      <w:pPr>
        <w:jc w:val="both"/>
        <w:rPr>
          <w:sz w:val="24"/>
          <w:szCs w:val="24"/>
        </w:rPr>
      </w:pPr>
      <w:r w:rsidRPr="00F86D4F">
        <w:rPr>
          <w:sz w:val="24"/>
          <w:szCs w:val="24"/>
        </w:rPr>
        <w:t>Plan du cours :</w:t>
      </w:r>
    </w:p>
    <w:p w:rsidR="0073724E" w:rsidRPr="00F86D4F" w:rsidRDefault="0073724E" w:rsidP="00F86D4F">
      <w:pPr>
        <w:pStyle w:val="Paragraphedeliste"/>
        <w:jc w:val="both"/>
        <w:rPr>
          <w:sz w:val="24"/>
          <w:szCs w:val="24"/>
        </w:rPr>
      </w:pPr>
      <w:r w:rsidRPr="00F86D4F">
        <w:rPr>
          <w:sz w:val="24"/>
          <w:szCs w:val="24"/>
        </w:rPr>
        <w:t>Introduction et historique</w:t>
      </w:r>
    </w:p>
    <w:p w:rsidR="0073724E" w:rsidRPr="00F86D4F" w:rsidRDefault="0073724E" w:rsidP="0018302C">
      <w:pPr>
        <w:pStyle w:val="Paragraphedeliste"/>
        <w:jc w:val="both"/>
        <w:rPr>
          <w:sz w:val="24"/>
          <w:szCs w:val="24"/>
        </w:rPr>
      </w:pPr>
      <w:r w:rsidRPr="00F86D4F">
        <w:rPr>
          <w:sz w:val="24"/>
          <w:szCs w:val="24"/>
        </w:rPr>
        <w:t>Les branches de l</w:t>
      </w:r>
      <w:r w:rsidR="0018302C">
        <w:rPr>
          <w:sz w:val="24"/>
          <w:szCs w:val="24"/>
        </w:rPr>
        <w:t>’assurance</w:t>
      </w:r>
      <w:r w:rsidRPr="00F86D4F">
        <w:rPr>
          <w:sz w:val="24"/>
          <w:szCs w:val="24"/>
        </w:rPr>
        <w:t xml:space="preserve"> sociale</w:t>
      </w:r>
    </w:p>
    <w:p w:rsidR="0073724E" w:rsidRPr="00F86D4F" w:rsidRDefault="0073724E" w:rsidP="0018302C">
      <w:pPr>
        <w:pStyle w:val="Paragraphedeliste"/>
        <w:jc w:val="both"/>
        <w:rPr>
          <w:sz w:val="24"/>
          <w:szCs w:val="24"/>
        </w:rPr>
      </w:pPr>
      <w:r w:rsidRPr="00F86D4F">
        <w:rPr>
          <w:sz w:val="24"/>
          <w:szCs w:val="24"/>
        </w:rPr>
        <w:t>Les activités couvertes fi</w:t>
      </w:r>
      <w:r w:rsidR="0018302C">
        <w:rPr>
          <w:sz w:val="24"/>
          <w:szCs w:val="24"/>
        </w:rPr>
        <w:t>n</w:t>
      </w:r>
      <w:r w:rsidRPr="00F86D4F">
        <w:rPr>
          <w:sz w:val="24"/>
          <w:szCs w:val="24"/>
        </w:rPr>
        <w:t>ancièrement par l</w:t>
      </w:r>
      <w:r w:rsidR="0018302C">
        <w:rPr>
          <w:sz w:val="24"/>
          <w:szCs w:val="24"/>
        </w:rPr>
        <w:t>’assurance</w:t>
      </w:r>
      <w:r w:rsidRPr="00F86D4F">
        <w:rPr>
          <w:sz w:val="24"/>
          <w:szCs w:val="24"/>
        </w:rPr>
        <w:t xml:space="preserve"> sociale</w:t>
      </w:r>
    </w:p>
    <w:p w:rsidR="0073724E" w:rsidRPr="00F86D4F" w:rsidRDefault="0073724E" w:rsidP="0018302C">
      <w:pPr>
        <w:pStyle w:val="Paragraphedeliste"/>
        <w:jc w:val="both"/>
        <w:rPr>
          <w:sz w:val="24"/>
          <w:szCs w:val="24"/>
        </w:rPr>
      </w:pPr>
      <w:r w:rsidRPr="00F86D4F">
        <w:rPr>
          <w:sz w:val="24"/>
          <w:szCs w:val="24"/>
        </w:rPr>
        <w:t>La rationalisation des dépenses de l</w:t>
      </w:r>
      <w:r w:rsidR="0018302C">
        <w:rPr>
          <w:sz w:val="24"/>
          <w:szCs w:val="24"/>
        </w:rPr>
        <w:t>’</w:t>
      </w:r>
      <w:r w:rsidRPr="00F86D4F">
        <w:rPr>
          <w:sz w:val="24"/>
          <w:szCs w:val="24"/>
        </w:rPr>
        <w:t>a</w:t>
      </w:r>
      <w:r w:rsidR="0018302C">
        <w:rPr>
          <w:sz w:val="24"/>
          <w:szCs w:val="24"/>
        </w:rPr>
        <w:t>ssurance</w:t>
      </w:r>
      <w:r w:rsidRPr="00F86D4F">
        <w:rPr>
          <w:sz w:val="24"/>
          <w:szCs w:val="24"/>
        </w:rPr>
        <w:t xml:space="preserve"> sociale</w:t>
      </w:r>
    </w:p>
    <w:p w:rsidR="00423C5E" w:rsidRDefault="00423C5E" w:rsidP="00F86D4F">
      <w:pPr>
        <w:jc w:val="both"/>
        <w:rPr>
          <w:b/>
          <w:sz w:val="24"/>
          <w:szCs w:val="24"/>
        </w:rPr>
      </w:pPr>
    </w:p>
    <w:p w:rsidR="0073724E" w:rsidRPr="00F86D4F" w:rsidRDefault="0073724E" w:rsidP="00F86D4F">
      <w:pPr>
        <w:jc w:val="both"/>
        <w:rPr>
          <w:b/>
          <w:sz w:val="24"/>
          <w:szCs w:val="24"/>
        </w:rPr>
      </w:pPr>
      <w:r w:rsidRPr="00F86D4F">
        <w:rPr>
          <w:b/>
          <w:sz w:val="24"/>
          <w:szCs w:val="24"/>
        </w:rPr>
        <w:t>I/ Introduction et historique :</w:t>
      </w:r>
    </w:p>
    <w:p w:rsidR="0073724E" w:rsidRPr="00F86D4F" w:rsidRDefault="0073724E" w:rsidP="00F86D4F">
      <w:pPr>
        <w:jc w:val="both"/>
        <w:rPr>
          <w:sz w:val="24"/>
          <w:szCs w:val="24"/>
        </w:rPr>
      </w:pPr>
      <w:r w:rsidRPr="00F86D4F">
        <w:rPr>
          <w:sz w:val="24"/>
          <w:szCs w:val="24"/>
        </w:rPr>
        <w:t>L’idée de se prémunir contre les événements imprévus en particulier les risques de la maladie est ancienne.</w:t>
      </w:r>
    </w:p>
    <w:p w:rsidR="0073724E" w:rsidRPr="00F86D4F" w:rsidRDefault="0073724E" w:rsidP="00F86D4F">
      <w:pPr>
        <w:jc w:val="both"/>
        <w:rPr>
          <w:sz w:val="24"/>
          <w:szCs w:val="24"/>
        </w:rPr>
      </w:pPr>
      <w:r w:rsidRPr="00F86D4F">
        <w:rPr>
          <w:sz w:val="24"/>
          <w:szCs w:val="24"/>
        </w:rPr>
        <w:t>Avant l’apparition des « assurances sociales » les hommes ont eu recours à deux méthodes pri</w:t>
      </w:r>
      <w:r w:rsidR="0018302C">
        <w:rPr>
          <w:sz w:val="24"/>
          <w:szCs w:val="24"/>
        </w:rPr>
        <w:t>n</w:t>
      </w:r>
      <w:r w:rsidRPr="00F86D4F">
        <w:rPr>
          <w:sz w:val="24"/>
          <w:szCs w:val="24"/>
        </w:rPr>
        <w:t>cipales :</w:t>
      </w:r>
    </w:p>
    <w:p w:rsidR="0073724E" w:rsidRPr="00F86D4F" w:rsidRDefault="0073724E" w:rsidP="00F86D4F">
      <w:pPr>
        <w:pStyle w:val="Paragraphedeliste"/>
        <w:jc w:val="both"/>
        <w:rPr>
          <w:sz w:val="24"/>
          <w:szCs w:val="24"/>
        </w:rPr>
      </w:pPr>
      <w:r w:rsidRPr="00F86D4F">
        <w:rPr>
          <w:sz w:val="24"/>
          <w:szCs w:val="24"/>
        </w:rPr>
        <w:t>L’épargne dite de prévention</w:t>
      </w:r>
    </w:p>
    <w:p w:rsidR="0073724E" w:rsidRPr="00F86D4F" w:rsidRDefault="0073724E" w:rsidP="00F86D4F">
      <w:pPr>
        <w:pStyle w:val="Paragraphedeliste"/>
        <w:jc w:val="both"/>
        <w:rPr>
          <w:sz w:val="24"/>
          <w:szCs w:val="24"/>
        </w:rPr>
      </w:pPr>
      <w:r w:rsidRPr="00F86D4F">
        <w:rPr>
          <w:sz w:val="24"/>
          <w:szCs w:val="24"/>
        </w:rPr>
        <w:t>La mise en place d’un système de solidarité entre les membres d’un groupe c’est le principe des caisses de secours mutuels.</w:t>
      </w:r>
    </w:p>
    <w:p w:rsidR="0073724E" w:rsidRPr="00F86D4F" w:rsidRDefault="0073724E" w:rsidP="00F86D4F">
      <w:pPr>
        <w:jc w:val="both"/>
        <w:rPr>
          <w:sz w:val="24"/>
          <w:szCs w:val="24"/>
        </w:rPr>
      </w:pPr>
      <w:r w:rsidRPr="00F86D4F">
        <w:rPr>
          <w:sz w:val="24"/>
          <w:szCs w:val="24"/>
        </w:rPr>
        <w:t xml:space="preserve">La notion d’assurances sociales est née à la fin du XIX </w:t>
      </w:r>
      <w:proofErr w:type="spellStart"/>
      <w:r w:rsidRPr="00F86D4F">
        <w:rPr>
          <w:sz w:val="24"/>
          <w:szCs w:val="24"/>
        </w:rPr>
        <w:t>ème</w:t>
      </w:r>
      <w:proofErr w:type="spellEnd"/>
      <w:r w:rsidRPr="00F86D4F">
        <w:rPr>
          <w:sz w:val="24"/>
          <w:szCs w:val="24"/>
        </w:rPr>
        <w:t xml:space="preserve"> </w:t>
      </w:r>
      <w:r w:rsidR="0018302C" w:rsidRPr="00F86D4F">
        <w:rPr>
          <w:sz w:val="24"/>
          <w:szCs w:val="24"/>
        </w:rPr>
        <w:t>siècle</w:t>
      </w:r>
      <w:r w:rsidRPr="00F86D4F">
        <w:rPr>
          <w:sz w:val="24"/>
          <w:szCs w:val="24"/>
        </w:rPr>
        <w:t xml:space="preserve"> en Allemagne, c’est sous Bismarck que paraissent en 1883 les lois sur «  l’assurance maladie ».</w:t>
      </w:r>
    </w:p>
    <w:p w:rsidR="0073724E" w:rsidRPr="00F86D4F" w:rsidRDefault="0073724E" w:rsidP="00F86D4F">
      <w:pPr>
        <w:jc w:val="both"/>
        <w:rPr>
          <w:sz w:val="24"/>
          <w:szCs w:val="24"/>
        </w:rPr>
      </w:pPr>
      <w:r w:rsidRPr="00F86D4F">
        <w:rPr>
          <w:sz w:val="24"/>
          <w:szCs w:val="24"/>
        </w:rPr>
        <w:t>Des cotisations obligatoires sont exigées des travailleurs et des employeurs et les droits aux prestations dépendent des cotisations versées ;  progressivement des lois vont cerner la couverture des accidents du travail puis l’invalidité et la vieillesse.</w:t>
      </w:r>
    </w:p>
    <w:p w:rsidR="0073724E" w:rsidRPr="00F86D4F" w:rsidRDefault="0073724E" w:rsidP="00F86D4F">
      <w:pPr>
        <w:jc w:val="both"/>
        <w:rPr>
          <w:sz w:val="24"/>
          <w:szCs w:val="24"/>
        </w:rPr>
      </w:pPr>
      <w:r w:rsidRPr="00F86D4F">
        <w:rPr>
          <w:sz w:val="24"/>
          <w:szCs w:val="24"/>
        </w:rPr>
        <w:t>En France, c’est en 1945 que paraissent les ordonnances concernant l’institution de la sécurité sociale</w:t>
      </w:r>
      <w:r w:rsidR="005B6DD4" w:rsidRPr="00F86D4F">
        <w:rPr>
          <w:sz w:val="24"/>
          <w:szCs w:val="24"/>
        </w:rPr>
        <w:t xml:space="preserve"> française étendue par la suite</w:t>
      </w:r>
      <w:r w:rsidR="0018302C">
        <w:rPr>
          <w:sz w:val="24"/>
          <w:szCs w:val="24"/>
        </w:rPr>
        <w:t xml:space="preserve"> </w:t>
      </w:r>
      <w:r w:rsidR="005B6DD4" w:rsidRPr="00F86D4F">
        <w:rPr>
          <w:sz w:val="24"/>
          <w:szCs w:val="24"/>
        </w:rPr>
        <w:t>à l’Algérie.</w:t>
      </w:r>
    </w:p>
    <w:p w:rsidR="005B6DD4" w:rsidRPr="00F86D4F" w:rsidRDefault="005B6DD4" w:rsidP="00F86D4F">
      <w:pPr>
        <w:jc w:val="both"/>
        <w:rPr>
          <w:sz w:val="24"/>
          <w:szCs w:val="24"/>
        </w:rPr>
      </w:pPr>
      <w:r w:rsidRPr="00F86D4F">
        <w:rPr>
          <w:sz w:val="24"/>
          <w:szCs w:val="24"/>
        </w:rPr>
        <w:t>En matière de protection sociale, il y a de par le monde des systèmes se situant entre deux extrêmes :</w:t>
      </w:r>
    </w:p>
    <w:p w:rsidR="005B6DD4" w:rsidRPr="00F86D4F" w:rsidRDefault="005B6DD4" w:rsidP="00F86D4F">
      <w:pPr>
        <w:pStyle w:val="Paragraphedeliste"/>
        <w:jc w:val="both"/>
        <w:rPr>
          <w:sz w:val="24"/>
          <w:szCs w:val="24"/>
        </w:rPr>
      </w:pPr>
      <w:r w:rsidRPr="00F86D4F">
        <w:rPr>
          <w:sz w:val="24"/>
          <w:szCs w:val="24"/>
        </w:rPr>
        <w:t>La protection sociale « affaire individuelle » où chaque individu choisit la couverture qui lui convient dans un marché</w:t>
      </w:r>
    </w:p>
    <w:p w:rsidR="005B6DD4" w:rsidRPr="00F86D4F" w:rsidRDefault="005B6DD4" w:rsidP="0018302C">
      <w:pPr>
        <w:pStyle w:val="Paragraphedeliste"/>
        <w:jc w:val="both"/>
        <w:rPr>
          <w:sz w:val="24"/>
          <w:szCs w:val="24"/>
        </w:rPr>
      </w:pPr>
      <w:r w:rsidRPr="00F86D4F">
        <w:rPr>
          <w:sz w:val="24"/>
          <w:szCs w:val="24"/>
        </w:rPr>
        <w:t>A l’opposé, la couverture sociale est une affaire de solidarité.</w:t>
      </w:r>
    </w:p>
    <w:p w:rsidR="00423C5E" w:rsidRDefault="00423C5E" w:rsidP="00F86D4F">
      <w:pPr>
        <w:jc w:val="both"/>
        <w:rPr>
          <w:b/>
          <w:sz w:val="24"/>
          <w:szCs w:val="24"/>
        </w:rPr>
      </w:pPr>
    </w:p>
    <w:p w:rsidR="00423C5E" w:rsidRDefault="00423C5E" w:rsidP="00F86D4F">
      <w:pPr>
        <w:jc w:val="both"/>
        <w:rPr>
          <w:b/>
          <w:sz w:val="24"/>
          <w:szCs w:val="24"/>
        </w:rPr>
      </w:pPr>
    </w:p>
    <w:p w:rsidR="00423C5E" w:rsidRDefault="00423C5E" w:rsidP="00F86D4F">
      <w:pPr>
        <w:jc w:val="both"/>
        <w:rPr>
          <w:b/>
          <w:sz w:val="24"/>
          <w:szCs w:val="24"/>
        </w:rPr>
      </w:pPr>
    </w:p>
    <w:p w:rsidR="00423C5E" w:rsidRDefault="00423C5E" w:rsidP="00F86D4F">
      <w:pPr>
        <w:jc w:val="both"/>
        <w:rPr>
          <w:b/>
          <w:sz w:val="24"/>
          <w:szCs w:val="24"/>
        </w:rPr>
      </w:pPr>
    </w:p>
    <w:p w:rsidR="005B6DD4" w:rsidRPr="00F86D4F" w:rsidRDefault="005B6DD4" w:rsidP="0018302C">
      <w:pPr>
        <w:jc w:val="both"/>
        <w:rPr>
          <w:b/>
          <w:sz w:val="24"/>
          <w:szCs w:val="24"/>
        </w:rPr>
      </w:pPr>
      <w:r w:rsidRPr="00F86D4F">
        <w:rPr>
          <w:b/>
          <w:sz w:val="24"/>
          <w:szCs w:val="24"/>
        </w:rPr>
        <w:t>II/ Les branches de l</w:t>
      </w:r>
      <w:r w:rsidR="0018302C">
        <w:rPr>
          <w:b/>
          <w:sz w:val="24"/>
          <w:szCs w:val="24"/>
        </w:rPr>
        <w:t>’assurance</w:t>
      </w:r>
      <w:r w:rsidRPr="00F86D4F">
        <w:rPr>
          <w:b/>
          <w:sz w:val="24"/>
          <w:szCs w:val="24"/>
        </w:rPr>
        <w:t xml:space="preserve"> sociale :</w:t>
      </w:r>
    </w:p>
    <w:p w:rsidR="005B6DD4" w:rsidRPr="00F86D4F" w:rsidRDefault="005B6DD4" w:rsidP="0018302C">
      <w:pPr>
        <w:jc w:val="both"/>
        <w:rPr>
          <w:sz w:val="24"/>
          <w:szCs w:val="24"/>
        </w:rPr>
      </w:pPr>
      <w:r w:rsidRPr="00F86D4F">
        <w:rPr>
          <w:sz w:val="24"/>
          <w:szCs w:val="24"/>
        </w:rPr>
        <w:t>La mise en place d’</w:t>
      </w:r>
      <w:r w:rsidR="0018302C">
        <w:rPr>
          <w:sz w:val="24"/>
          <w:szCs w:val="24"/>
        </w:rPr>
        <w:t>u</w:t>
      </w:r>
      <w:r w:rsidRPr="00F86D4F">
        <w:rPr>
          <w:sz w:val="24"/>
          <w:szCs w:val="24"/>
        </w:rPr>
        <w:t>n système d</w:t>
      </w:r>
      <w:r w:rsidR="0018302C">
        <w:rPr>
          <w:sz w:val="24"/>
          <w:szCs w:val="24"/>
        </w:rPr>
        <w:t>’assurance</w:t>
      </w:r>
      <w:r w:rsidRPr="00F86D4F">
        <w:rPr>
          <w:sz w:val="24"/>
          <w:szCs w:val="24"/>
        </w:rPr>
        <w:t xml:space="preserve"> sociale dans les pays a été soutenue par les organisations internationales qui ont fait adopter des conventions sur les normes minima en matière d</w:t>
      </w:r>
      <w:r w:rsidR="0018302C">
        <w:rPr>
          <w:sz w:val="24"/>
          <w:szCs w:val="24"/>
        </w:rPr>
        <w:t>’assurance</w:t>
      </w:r>
      <w:r w:rsidRPr="00F86D4F">
        <w:rPr>
          <w:sz w:val="24"/>
          <w:szCs w:val="24"/>
        </w:rPr>
        <w:t xml:space="preserve"> sociale.</w:t>
      </w:r>
    </w:p>
    <w:p w:rsidR="005B6DD4" w:rsidRPr="00F86D4F" w:rsidRDefault="005B6DD4" w:rsidP="00F86D4F">
      <w:pPr>
        <w:jc w:val="both"/>
        <w:rPr>
          <w:sz w:val="24"/>
          <w:szCs w:val="24"/>
        </w:rPr>
      </w:pPr>
      <w:r w:rsidRPr="00F86D4F">
        <w:rPr>
          <w:sz w:val="24"/>
          <w:szCs w:val="24"/>
        </w:rPr>
        <w:t>Les états qui adhèrent à ces conventions</w:t>
      </w:r>
      <w:r w:rsidR="0018302C">
        <w:rPr>
          <w:sz w:val="24"/>
          <w:szCs w:val="24"/>
        </w:rPr>
        <w:t xml:space="preserve"> </w:t>
      </w:r>
      <w:r w:rsidRPr="00F86D4F">
        <w:rPr>
          <w:sz w:val="24"/>
          <w:szCs w:val="24"/>
        </w:rPr>
        <w:t>sont tenus aux normes suivantes : instituer au moins trois parmi les 9 catégories ci-après :</w:t>
      </w:r>
    </w:p>
    <w:p w:rsidR="005B6DD4" w:rsidRPr="00F86D4F" w:rsidRDefault="005B6DD4" w:rsidP="00F86D4F">
      <w:pPr>
        <w:pStyle w:val="Paragraphedeliste"/>
        <w:jc w:val="both"/>
        <w:rPr>
          <w:sz w:val="24"/>
          <w:szCs w:val="24"/>
        </w:rPr>
      </w:pPr>
      <w:r w:rsidRPr="00F86D4F">
        <w:rPr>
          <w:sz w:val="24"/>
          <w:szCs w:val="24"/>
        </w:rPr>
        <w:t>Soins</w:t>
      </w:r>
    </w:p>
    <w:p w:rsidR="005B6DD4" w:rsidRPr="00F86D4F" w:rsidRDefault="005B6DD4" w:rsidP="00F86D4F">
      <w:pPr>
        <w:pStyle w:val="Paragraphedeliste"/>
        <w:jc w:val="both"/>
        <w:rPr>
          <w:sz w:val="24"/>
          <w:szCs w:val="24"/>
        </w:rPr>
      </w:pPr>
      <w:r w:rsidRPr="00F86D4F">
        <w:rPr>
          <w:sz w:val="24"/>
          <w:szCs w:val="24"/>
        </w:rPr>
        <w:t>Indemnités maladie</w:t>
      </w:r>
    </w:p>
    <w:p w:rsidR="005B6DD4" w:rsidRPr="00F86D4F" w:rsidRDefault="0018302C" w:rsidP="00F86D4F">
      <w:pPr>
        <w:pStyle w:val="Paragraphedeliste"/>
        <w:jc w:val="both"/>
        <w:rPr>
          <w:sz w:val="24"/>
          <w:szCs w:val="24"/>
        </w:rPr>
      </w:pPr>
      <w:r w:rsidRPr="00F86D4F">
        <w:rPr>
          <w:sz w:val="24"/>
          <w:szCs w:val="24"/>
        </w:rPr>
        <w:t>Chômage</w:t>
      </w:r>
    </w:p>
    <w:p w:rsidR="005B6DD4" w:rsidRPr="00F86D4F" w:rsidRDefault="005B6DD4" w:rsidP="00F86D4F">
      <w:pPr>
        <w:pStyle w:val="Paragraphedeliste"/>
        <w:jc w:val="both"/>
        <w:rPr>
          <w:sz w:val="24"/>
          <w:szCs w:val="24"/>
        </w:rPr>
      </w:pPr>
      <w:r w:rsidRPr="00F86D4F">
        <w:rPr>
          <w:sz w:val="24"/>
          <w:szCs w:val="24"/>
        </w:rPr>
        <w:t>Vieillesse</w:t>
      </w:r>
    </w:p>
    <w:p w:rsidR="005B6DD4" w:rsidRPr="00F86D4F" w:rsidRDefault="005B6DD4" w:rsidP="00F86D4F">
      <w:pPr>
        <w:pStyle w:val="Paragraphedeliste"/>
        <w:jc w:val="both"/>
        <w:rPr>
          <w:sz w:val="24"/>
          <w:szCs w:val="24"/>
        </w:rPr>
      </w:pPr>
      <w:r w:rsidRPr="00F86D4F">
        <w:rPr>
          <w:sz w:val="24"/>
          <w:szCs w:val="24"/>
        </w:rPr>
        <w:t>Accidents de travail</w:t>
      </w:r>
    </w:p>
    <w:p w:rsidR="005B6DD4" w:rsidRPr="00F86D4F" w:rsidRDefault="005B6DD4" w:rsidP="00F86D4F">
      <w:pPr>
        <w:pStyle w:val="Paragraphedeliste"/>
        <w:jc w:val="both"/>
        <w:rPr>
          <w:sz w:val="24"/>
          <w:szCs w:val="24"/>
        </w:rPr>
      </w:pPr>
      <w:r w:rsidRPr="00F86D4F">
        <w:rPr>
          <w:sz w:val="24"/>
          <w:szCs w:val="24"/>
        </w:rPr>
        <w:t>Allocations familiales</w:t>
      </w:r>
    </w:p>
    <w:p w:rsidR="005B6DD4" w:rsidRPr="00F86D4F" w:rsidRDefault="005B6DD4" w:rsidP="00F86D4F">
      <w:pPr>
        <w:pStyle w:val="Paragraphedeliste"/>
        <w:jc w:val="both"/>
        <w:rPr>
          <w:sz w:val="24"/>
          <w:szCs w:val="24"/>
        </w:rPr>
      </w:pPr>
      <w:r w:rsidRPr="00F86D4F">
        <w:rPr>
          <w:sz w:val="24"/>
          <w:szCs w:val="24"/>
        </w:rPr>
        <w:t>Maternité</w:t>
      </w:r>
    </w:p>
    <w:p w:rsidR="005B6DD4" w:rsidRPr="00F86D4F" w:rsidRDefault="005B6DD4" w:rsidP="00F86D4F">
      <w:pPr>
        <w:pStyle w:val="Paragraphedeliste"/>
        <w:jc w:val="both"/>
        <w:rPr>
          <w:sz w:val="24"/>
          <w:szCs w:val="24"/>
        </w:rPr>
      </w:pPr>
      <w:r w:rsidRPr="00F86D4F">
        <w:rPr>
          <w:sz w:val="24"/>
          <w:szCs w:val="24"/>
        </w:rPr>
        <w:t>Invalidité</w:t>
      </w:r>
    </w:p>
    <w:p w:rsidR="005B6DD4" w:rsidRPr="00F86D4F" w:rsidRDefault="005B6DD4" w:rsidP="00F86D4F">
      <w:pPr>
        <w:pStyle w:val="Paragraphedeliste"/>
        <w:jc w:val="both"/>
        <w:rPr>
          <w:sz w:val="24"/>
          <w:szCs w:val="24"/>
        </w:rPr>
      </w:pPr>
      <w:r w:rsidRPr="00F86D4F">
        <w:rPr>
          <w:sz w:val="24"/>
          <w:szCs w:val="24"/>
        </w:rPr>
        <w:t>Prestations de survivants</w:t>
      </w:r>
    </w:p>
    <w:p w:rsidR="00A438AF" w:rsidRPr="00F86D4F" w:rsidRDefault="003E5B39" w:rsidP="0018302C">
      <w:pPr>
        <w:jc w:val="both"/>
        <w:rPr>
          <w:b/>
          <w:sz w:val="24"/>
          <w:szCs w:val="24"/>
        </w:rPr>
      </w:pPr>
      <w:r w:rsidRPr="00F86D4F">
        <w:rPr>
          <w:b/>
          <w:sz w:val="24"/>
          <w:szCs w:val="24"/>
        </w:rPr>
        <w:t xml:space="preserve">III/ </w:t>
      </w:r>
      <w:r w:rsidR="00A438AF" w:rsidRPr="00F86D4F">
        <w:rPr>
          <w:b/>
          <w:sz w:val="24"/>
          <w:szCs w:val="24"/>
        </w:rPr>
        <w:t xml:space="preserve">Les activités couvertes </w:t>
      </w:r>
      <w:r w:rsidR="0018302C" w:rsidRPr="00F86D4F">
        <w:rPr>
          <w:b/>
          <w:sz w:val="24"/>
          <w:szCs w:val="24"/>
        </w:rPr>
        <w:t>financièrement</w:t>
      </w:r>
      <w:r w:rsidR="00A438AF" w:rsidRPr="00F86D4F">
        <w:rPr>
          <w:b/>
          <w:sz w:val="24"/>
          <w:szCs w:val="24"/>
        </w:rPr>
        <w:t xml:space="preserve"> par l</w:t>
      </w:r>
      <w:r w:rsidR="0018302C">
        <w:rPr>
          <w:b/>
          <w:sz w:val="24"/>
          <w:szCs w:val="24"/>
        </w:rPr>
        <w:t>’assurance</w:t>
      </w:r>
      <w:r w:rsidR="00A438AF" w:rsidRPr="00F86D4F">
        <w:rPr>
          <w:b/>
          <w:sz w:val="24"/>
          <w:szCs w:val="24"/>
        </w:rPr>
        <w:t xml:space="preserve"> sociale</w:t>
      </w:r>
    </w:p>
    <w:p w:rsidR="00A438AF" w:rsidRPr="00F86D4F" w:rsidRDefault="00A438AF" w:rsidP="006E09DE">
      <w:pPr>
        <w:jc w:val="both"/>
        <w:rPr>
          <w:sz w:val="24"/>
          <w:szCs w:val="24"/>
        </w:rPr>
      </w:pPr>
      <w:r w:rsidRPr="00F86D4F">
        <w:rPr>
          <w:sz w:val="24"/>
          <w:szCs w:val="24"/>
        </w:rPr>
        <w:t xml:space="preserve">Qu’est ce qui est pris en charge </w:t>
      </w:r>
      <w:r w:rsidR="0018302C" w:rsidRPr="00F86D4F">
        <w:rPr>
          <w:sz w:val="24"/>
          <w:szCs w:val="24"/>
        </w:rPr>
        <w:t>financièrement</w:t>
      </w:r>
      <w:r w:rsidRPr="00F86D4F">
        <w:rPr>
          <w:sz w:val="24"/>
          <w:szCs w:val="24"/>
        </w:rPr>
        <w:t xml:space="preserve"> par </w:t>
      </w:r>
      <w:proofErr w:type="spellStart"/>
      <w:r w:rsidRPr="00F86D4F">
        <w:rPr>
          <w:sz w:val="24"/>
          <w:szCs w:val="24"/>
        </w:rPr>
        <w:t>l</w:t>
      </w:r>
      <w:r w:rsidR="006E09DE">
        <w:rPr>
          <w:sz w:val="24"/>
          <w:szCs w:val="24"/>
        </w:rPr>
        <w:t>assurance</w:t>
      </w:r>
      <w:proofErr w:type="spellEnd"/>
      <w:r w:rsidRPr="00F86D4F">
        <w:rPr>
          <w:sz w:val="24"/>
          <w:szCs w:val="24"/>
        </w:rPr>
        <w:t xml:space="preserve"> sociale ?</w:t>
      </w:r>
    </w:p>
    <w:p w:rsidR="00A438AF" w:rsidRPr="00F86D4F" w:rsidRDefault="00423C5E" w:rsidP="00F86D4F">
      <w:pPr>
        <w:pStyle w:val="Paragraphedeliste"/>
        <w:jc w:val="both"/>
        <w:rPr>
          <w:sz w:val="24"/>
          <w:szCs w:val="24"/>
        </w:rPr>
      </w:pPr>
      <w:r>
        <w:rPr>
          <w:sz w:val="24"/>
          <w:szCs w:val="24"/>
        </w:rPr>
        <w:t>-</w:t>
      </w:r>
      <w:r w:rsidR="00A438AF" w:rsidRPr="00F86D4F">
        <w:rPr>
          <w:sz w:val="24"/>
          <w:szCs w:val="24"/>
        </w:rPr>
        <w:t>Le forfait hospitalier : « marché par lequel on s’oblige à faire ou à fournir quelque chose pour un prix fixé d’avance »</w:t>
      </w:r>
    </w:p>
    <w:p w:rsidR="00A438AF" w:rsidRPr="00F86D4F" w:rsidRDefault="00A438AF" w:rsidP="006E09DE">
      <w:pPr>
        <w:pStyle w:val="Paragraphedeliste"/>
        <w:jc w:val="both"/>
        <w:rPr>
          <w:sz w:val="24"/>
          <w:szCs w:val="24"/>
        </w:rPr>
      </w:pPr>
      <w:r w:rsidRPr="00F86D4F">
        <w:rPr>
          <w:sz w:val="24"/>
          <w:szCs w:val="24"/>
        </w:rPr>
        <w:t>Ici le prix de la journée d’hospitalisation est payé à l’avance par l</w:t>
      </w:r>
      <w:r w:rsidR="006E09DE">
        <w:rPr>
          <w:sz w:val="24"/>
          <w:szCs w:val="24"/>
        </w:rPr>
        <w:t>’assurance</w:t>
      </w:r>
      <w:r w:rsidRPr="00F86D4F">
        <w:rPr>
          <w:sz w:val="24"/>
          <w:szCs w:val="24"/>
        </w:rPr>
        <w:t xml:space="preserve"> sociale (lit occupé ou non). Le prix est le même quelque soit la spécialisation et sa localisation territoriale.</w:t>
      </w:r>
    </w:p>
    <w:p w:rsidR="00A438AF" w:rsidRPr="00F86D4F" w:rsidRDefault="00423C5E" w:rsidP="00F86D4F">
      <w:pPr>
        <w:pStyle w:val="Paragraphedeliste"/>
        <w:jc w:val="both"/>
        <w:rPr>
          <w:sz w:val="24"/>
          <w:szCs w:val="24"/>
        </w:rPr>
      </w:pPr>
      <w:r>
        <w:rPr>
          <w:sz w:val="24"/>
          <w:szCs w:val="24"/>
        </w:rPr>
        <w:t>-</w:t>
      </w:r>
      <w:r w:rsidR="00A438AF" w:rsidRPr="00F86D4F">
        <w:rPr>
          <w:sz w:val="24"/>
          <w:szCs w:val="24"/>
        </w:rPr>
        <w:t xml:space="preserve"> Le médicalement et son remboursement aux </w:t>
      </w:r>
      <w:r w:rsidR="0018302C" w:rsidRPr="00F86D4F">
        <w:rPr>
          <w:sz w:val="24"/>
          <w:szCs w:val="24"/>
        </w:rPr>
        <w:t>cotisants,</w:t>
      </w:r>
      <w:r w:rsidR="00A438AF" w:rsidRPr="00F86D4F">
        <w:rPr>
          <w:sz w:val="24"/>
          <w:szCs w:val="24"/>
        </w:rPr>
        <w:t xml:space="preserve"> problème des abus et des prescriptions inappropriées coûteuses.</w:t>
      </w:r>
    </w:p>
    <w:p w:rsidR="00A438AF" w:rsidRPr="00F86D4F" w:rsidRDefault="00423C5E" w:rsidP="00F86D4F">
      <w:pPr>
        <w:pStyle w:val="Paragraphedeliste"/>
        <w:jc w:val="both"/>
        <w:rPr>
          <w:sz w:val="24"/>
          <w:szCs w:val="24"/>
        </w:rPr>
      </w:pPr>
      <w:r>
        <w:rPr>
          <w:sz w:val="24"/>
          <w:szCs w:val="24"/>
        </w:rPr>
        <w:t>-</w:t>
      </w:r>
      <w:r w:rsidR="00A438AF" w:rsidRPr="00F86D4F">
        <w:rPr>
          <w:sz w:val="24"/>
          <w:szCs w:val="24"/>
        </w:rPr>
        <w:t>Les maladies chroniques : vieillissement de la population et augmentation des cas à traiter.</w:t>
      </w:r>
    </w:p>
    <w:p w:rsidR="00A438AF" w:rsidRPr="00F86D4F" w:rsidRDefault="00423C5E" w:rsidP="00F86D4F">
      <w:pPr>
        <w:pStyle w:val="Paragraphedeliste"/>
        <w:jc w:val="both"/>
        <w:rPr>
          <w:sz w:val="24"/>
          <w:szCs w:val="24"/>
        </w:rPr>
      </w:pPr>
      <w:r>
        <w:rPr>
          <w:sz w:val="24"/>
          <w:szCs w:val="24"/>
        </w:rPr>
        <w:t>-</w:t>
      </w:r>
      <w:r w:rsidR="00A438AF" w:rsidRPr="00F86D4F">
        <w:rPr>
          <w:sz w:val="24"/>
          <w:szCs w:val="24"/>
        </w:rPr>
        <w:t>Les accidents de travail : avec invalidité et incapacité auxquels il faut attribuer une rente.</w:t>
      </w:r>
    </w:p>
    <w:p w:rsidR="00A438AF" w:rsidRPr="00F86D4F" w:rsidRDefault="00423C5E" w:rsidP="00F86D4F">
      <w:pPr>
        <w:pStyle w:val="Paragraphedeliste"/>
        <w:jc w:val="both"/>
        <w:rPr>
          <w:sz w:val="24"/>
          <w:szCs w:val="24"/>
        </w:rPr>
      </w:pPr>
      <w:r>
        <w:rPr>
          <w:sz w:val="24"/>
          <w:szCs w:val="24"/>
        </w:rPr>
        <w:t>-</w:t>
      </w:r>
      <w:r w:rsidR="00A438AF" w:rsidRPr="00F86D4F">
        <w:rPr>
          <w:sz w:val="24"/>
          <w:szCs w:val="24"/>
        </w:rPr>
        <w:t>Les transferts pour les soins à l’étranger : pour les interventions chirurgicales non pratiquées en Algérie.</w:t>
      </w:r>
    </w:p>
    <w:p w:rsidR="00A438AF" w:rsidRPr="00F86D4F" w:rsidRDefault="00A438AF" w:rsidP="00F86D4F">
      <w:pPr>
        <w:pStyle w:val="Paragraphedeliste"/>
        <w:jc w:val="both"/>
        <w:rPr>
          <w:sz w:val="24"/>
          <w:szCs w:val="24"/>
        </w:rPr>
      </w:pPr>
    </w:p>
    <w:p w:rsidR="00423C5E" w:rsidRDefault="00423C5E" w:rsidP="00F86D4F">
      <w:pPr>
        <w:jc w:val="both"/>
        <w:rPr>
          <w:b/>
          <w:sz w:val="24"/>
          <w:szCs w:val="24"/>
        </w:rPr>
      </w:pPr>
    </w:p>
    <w:p w:rsidR="00423C5E" w:rsidRDefault="00423C5E" w:rsidP="00F86D4F">
      <w:pPr>
        <w:jc w:val="both"/>
        <w:rPr>
          <w:b/>
          <w:sz w:val="24"/>
          <w:szCs w:val="24"/>
        </w:rPr>
      </w:pPr>
    </w:p>
    <w:p w:rsidR="00423C5E" w:rsidRDefault="00423C5E" w:rsidP="00F86D4F">
      <w:pPr>
        <w:jc w:val="both"/>
        <w:rPr>
          <w:b/>
          <w:sz w:val="24"/>
          <w:szCs w:val="24"/>
        </w:rPr>
      </w:pPr>
    </w:p>
    <w:p w:rsidR="003E5B39" w:rsidRPr="00F86D4F" w:rsidRDefault="003E5B39" w:rsidP="006E09DE">
      <w:pPr>
        <w:jc w:val="both"/>
        <w:rPr>
          <w:b/>
          <w:sz w:val="24"/>
          <w:szCs w:val="24"/>
        </w:rPr>
      </w:pPr>
      <w:r w:rsidRPr="00F86D4F">
        <w:rPr>
          <w:b/>
          <w:sz w:val="24"/>
          <w:szCs w:val="24"/>
        </w:rPr>
        <w:lastRenderedPageBreak/>
        <w:t>IV/ La rationalisation des dépenses de l</w:t>
      </w:r>
      <w:r w:rsidR="006E09DE">
        <w:rPr>
          <w:b/>
          <w:sz w:val="24"/>
          <w:szCs w:val="24"/>
        </w:rPr>
        <w:t>’assurance</w:t>
      </w:r>
      <w:r w:rsidRPr="00F86D4F">
        <w:rPr>
          <w:b/>
          <w:sz w:val="24"/>
          <w:szCs w:val="24"/>
        </w:rPr>
        <w:t xml:space="preserve"> sociale</w:t>
      </w:r>
    </w:p>
    <w:p w:rsidR="005B6DD4" w:rsidRPr="00F86D4F" w:rsidRDefault="00423C5E" w:rsidP="006E09DE">
      <w:pPr>
        <w:pStyle w:val="Paragraphedeliste"/>
        <w:jc w:val="both"/>
        <w:rPr>
          <w:sz w:val="24"/>
          <w:szCs w:val="24"/>
        </w:rPr>
      </w:pPr>
      <w:r>
        <w:rPr>
          <w:sz w:val="24"/>
          <w:szCs w:val="24"/>
        </w:rPr>
        <w:t>-</w:t>
      </w:r>
      <w:r w:rsidR="003E5B39" w:rsidRPr="00F86D4F">
        <w:rPr>
          <w:sz w:val="24"/>
          <w:szCs w:val="24"/>
        </w:rPr>
        <w:t>Supprimer le forfait hospitalier et appliquer LA CONTRACTUALISATION </w:t>
      </w:r>
      <w:r w:rsidR="006E09DE" w:rsidRPr="00F86D4F">
        <w:rPr>
          <w:sz w:val="24"/>
          <w:szCs w:val="24"/>
        </w:rPr>
        <w:t>(contrat</w:t>
      </w:r>
      <w:r w:rsidR="003E5B39" w:rsidRPr="00F86D4F">
        <w:rPr>
          <w:sz w:val="24"/>
          <w:szCs w:val="24"/>
        </w:rPr>
        <w:t xml:space="preserve"> entre l’</w:t>
      </w:r>
      <w:r w:rsidR="0018302C" w:rsidRPr="00F86D4F">
        <w:rPr>
          <w:sz w:val="24"/>
          <w:szCs w:val="24"/>
        </w:rPr>
        <w:t>hôpital</w:t>
      </w:r>
      <w:r w:rsidR="003E5B39" w:rsidRPr="00F86D4F">
        <w:rPr>
          <w:sz w:val="24"/>
          <w:szCs w:val="24"/>
        </w:rPr>
        <w:t xml:space="preserve"> et le financement représenté par l</w:t>
      </w:r>
      <w:r w:rsidR="006E09DE">
        <w:rPr>
          <w:sz w:val="24"/>
          <w:szCs w:val="24"/>
        </w:rPr>
        <w:t>’assurance</w:t>
      </w:r>
      <w:r w:rsidR="003E5B39" w:rsidRPr="00F86D4F">
        <w:rPr>
          <w:sz w:val="24"/>
          <w:szCs w:val="24"/>
        </w:rPr>
        <w:t xml:space="preserve"> sociale ne payera que les frais occasionnés par les soins fournis aux </w:t>
      </w:r>
      <w:r w:rsidR="0018302C" w:rsidRPr="00F86D4F">
        <w:rPr>
          <w:sz w:val="24"/>
          <w:szCs w:val="24"/>
        </w:rPr>
        <w:t>cotisants</w:t>
      </w:r>
      <w:r w:rsidR="003E5B39" w:rsidRPr="00F86D4F">
        <w:rPr>
          <w:sz w:val="24"/>
          <w:szCs w:val="24"/>
        </w:rPr>
        <w:t xml:space="preserve"> sur la </w:t>
      </w:r>
      <w:r w:rsidR="0018302C" w:rsidRPr="00F86D4F">
        <w:rPr>
          <w:sz w:val="24"/>
          <w:szCs w:val="24"/>
        </w:rPr>
        <w:t>présentation</w:t>
      </w:r>
      <w:r w:rsidR="003E5B39" w:rsidRPr="00F86D4F">
        <w:rPr>
          <w:sz w:val="24"/>
          <w:szCs w:val="24"/>
        </w:rPr>
        <w:t xml:space="preserve"> d’une facture par l’</w:t>
      </w:r>
      <w:r w:rsidR="0018302C" w:rsidRPr="00F86D4F">
        <w:rPr>
          <w:sz w:val="24"/>
          <w:szCs w:val="24"/>
        </w:rPr>
        <w:t>hôpital</w:t>
      </w:r>
      <w:r w:rsidR="003E5B39" w:rsidRPr="00F86D4F">
        <w:rPr>
          <w:sz w:val="24"/>
          <w:szCs w:val="24"/>
        </w:rPr>
        <w:t>.</w:t>
      </w:r>
    </w:p>
    <w:p w:rsidR="007E35D3" w:rsidRPr="00F86D4F" w:rsidRDefault="007E35D3" w:rsidP="00F86D4F">
      <w:pPr>
        <w:pStyle w:val="Paragraphedeliste"/>
        <w:jc w:val="both"/>
        <w:rPr>
          <w:sz w:val="24"/>
          <w:szCs w:val="24"/>
        </w:rPr>
      </w:pPr>
    </w:p>
    <w:p w:rsidR="003E5B39" w:rsidRPr="00F86D4F" w:rsidRDefault="00423C5E" w:rsidP="00F86D4F">
      <w:pPr>
        <w:pStyle w:val="Paragraphedeliste"/>
        <w:jc w:val="both"/>
        <w:rPr>
          <w:sz w:val="24"/>
          <w:szCs w:val="24"/>
        </w:rPr>
      </w:pPr>
      <w:r>
        <w:rPr>
          <w:sz w:val="24"/>
          <w:szCs w:val="24"/>
        </w:rPr>
        <w:t>-</w:t>
      </w:r>
      <w:r w:rsidR="007E35D3" w:rsidRPr="00F86D4F">
        <w:rPr>
          <w:sz w:val="24"/>
          <w:szCs w:val="24"/>
        </w:rPr>
        <w:t>Les m</w:t>
      </w:r>
      <w:r w:rsidR="003E5B39" w:rsidRPr="00F86D4F">
        <w:rPr>
          <w:sz w:val="24"/>
          <w:szCs w:val="24"/>
        </w:rPr>
        <w:t>édicaments : utiliser le médicament générique la production et l’autorisation de mise sur le marché d’un médicament est un long processus Recherche, Essais, Production) qui se solde par un brevet qui protège la propriété.</w:t>
      </w:r>
    </w:p>
    <w:p w:rsidR="003E5B39" w:rsidRPr="00F86D4F" w:rsidRDefault="003E5B39" w:rsidP="00F86D4F">
      <w:pPr>
        <w:pStyle w:val="Paragraphedeliste"/>
        <w:jc w:val="both"/>
        <w:rPr>
          <w:sz w:val="24"/>
          <w:szCs w:val="24"/>
        </w:rPr>
      </w:pPr>
      <w:r w:rsidRPr="00F86D4F">
        <w:rPr>
          <w:sz w:val="24"/>
          <w:szCs w:val="24"/>
        </w:rPr>
        <w:t>Tout cela a un coût fi</w:t>
      </w:r>
      <w:r w:rsidR="0018302C">
        <w:rPr>
          <w:sz w:val="24"/>
          <w:szCs w:val="24"/>
        </w:rPr>
        <w:t>n</w:t>
      </w:r>
      <w:r w:rsidRPr="00F86D4F">
        <w:rPr>
          <w:sz w:val="24"/>
          <w:szCs w:val="24"/>
        </w:rPr>
        <w:t>ancier qui se répercute sur le prix du médicament.</w:t>
      </w:r>
    </w:p>
    <w:p w:rsidR="003E5B39" w:rsidRPr="00F86D4F" w:rsidRDefault="003E5B39" w:rsidP="00F86D4F">
      <w:pPr>
        <w:pStyle w:val="Paragraphedeliste"/>
        <w:jc w:val="both"/>
        <w:rPr>
          <w:sz w:val="24"/>
          <w:szCs w:val="24"/>
        </w:rPr>
      </w:pPr>
      <w:r w:rsidRPr="00F86D4F">
        <w:rPr>
          <w:sz w:val="24"/>
          <w:szCs w:val="24"/>
        </w:rPr>
        <w:t xml:space="preserve">Il arrive qu’après plusieurs années de protection que le propriétaire se désiste et le produit tombe dans le domaine </w:t>
      </w:r>
      <w:r w:rsidR="0018302C" w:rsidRPr="00F86D4F">
        <w:rPr>
          <w:sz w:val="24"/>
          <w:szCs w:val="24"/>
        </w:rPr>
        <w:t>public,</w:t>
      </w:r>
      <w:r w:rsidRPr="00F86D4F">
        <w:rPr>
          <w:sz w:val="24"/>
          <w:szCs w:val="24"/>
        </w:rPr>
        <w:t xml:space="preserve"> à partir de ce moment, on peut produire le générique qui est 2 à 3 fois moins cher que le médicament d’origine. Le générique est soumis aux mêmes contrôles, il répond aux mêmes critères de qualité, de sécurité et d’efficacité, la seule différence est au niveau de la dénomination.</w:t>
      </w:r>
    </w:p>
    <w:p w:rsidR="003E5B39" w:rsidRPr="00F86D4F" w:rsidRDefault="003E5B39" w:rsidP="0018302C">
      <w:pPr>
        <w:pStyle w:val="Paragraphedeliste"/>
        <w:jc w:val="both"/>
        <w:rPr>
          <w:sz w:val="24"/>
          <w:szCs w:val="24"/>
        </w:rPr>
      </w:pPr>
      <w:r w:rsidRPr="00F86D4F">
        <w:rPr>
          <w:sz w:val="24"/>
          <w:szCs w:val="24"/>
        </w:rPr>
        <w:t xml:space="preserve">Pour faire des </w:t>
      </w:r>
      <w:r w:rsidR="0018302C">
        <w:rPr>
          <w:sz w:val="24"/>
          <w:szCs w:val="24"/>
        </w:rPr>
        <w:t>é</w:t>
      </w:r>
      <w:r w:rsidRPr="00F86D4F">
        <w:rPr>
          <w:sz w:val="24"/>
          <w:szCs w:val="24"/>
        </w:rPr>
        <w:t xml:space="preserve">conomies, la sécurité sociale applique le « tarif de référence » elle rembourse les </w:t>
      </w:r>
      <w:r w:rsidR="0018302C" w:rsidRPr="00F86D4F">
        <w:rPr>
          <w:sz w:val="24"/>
          <w:szCs w:val="24"/>
        </w:rPr>
        <w:t>cotisants</w:t>
      </w:r>
      <w:r w:rsidRPr="00F86D4F">
        <w:rPr>
          <w:sz w:val="24"/>
          <w:szCs w:val="24"/>
        </w:rPr>
        <w:t xml:space="preserve"> sur le </w:t>
      </w:r>
      <w:r w:rsidR="007E35D3" w:rsidRPr="00F86D4F">
        <w:rPr>
          <w:sz w:val="24"/>
          <w:szCs w:val="24"/>
        </w:rPr>
        <w:t>la base du générique le moins cher.</w:t>
      </w:r>
    </w:p>
    <w:p w:rsidR="007E35D3" w:rsidRPr="00F86D4F" w:rsidRDefault="007E35D3" w:rsidP="00F86D4F">
      <w:pPr>
        <w:pStyle w:val="Paragraphedeliste"/>
        <w:jc w:val="both"/>
        <w:rPr>
          <w:sz w:val="24"/>
          <w:szCs w:val="24"/>
        </w:rPr>
      </w:pPr>
    </w:p>
    <w:p w:rsidR="007E35D3" w:rsidRPr="00F86D4F" w:rsidRDefault="00423C5E" w:rsidP="00F86D4F">
      <w:pPr>
        <w:pStyle w:val="Paragraphedeliste"/>
        <w:jc w:val="both"/>
        <w:rPr>
          <w:sz w:val="24"/>
          <w:szCs w:val="24"/>
        </w:rPr>
      </w:pPr>
      <w:r>
        <w:rPr>
          <w:sz w:val="24"/>
          <w:szCs w:val="24"/>
        </w:rPr>
        <w:t>-</w:t>
      </w:r>
      <w:r w:rsidR="007E35D3" w:rsidRPr="00F86D4F">
        <w:rPr>
          <w:sz w:val="24"/>
          <w:szCs w:val="24"/>
        </w:rPr>
        <w:t>Les maladies chroniques : appliquer les schémas thérapeutiques définis par les CONFERENCES DE CONSENSUS (réunion d’experts, d’utilisateurs et praticiens) en évitant les conflits d’intérêt.</w:t>
      </w:r>
    </w:p>
    <w:p w:rsidR="007E35D3" w:rsidRPr="00F86D4F" w:rsidRDefault="007E35D3" w:rsidP="00F86D4F">
      <w:pPr>
        <w:jc w:val="both"/>
        <w:rPr>
          <w:sz w:val="24"/>
          <w:szCs w:val="24"/>
        </w:rPr>
      </w:pPr>
    </w:p>
    <w:p w:rsidR="007E35D3" w:rsidRPr="00F86D4F" w:rsidRDefault="00423C5E" w:rsidP="00F86D4F">
      <w:pPr>
        <w:pStyle w:val="Paragraphedeliste"/>
        <w:jc w:val="both"/>
        <w:rPr>
          <w:sz w:val="24"/>
          <w:szCs w:val="24"/>
        </w:rPr>
      </w:pPr>
      <w:r>
        <w:rPr>
          <w:sz w:val="24"/>
          <w:szCs w:val="24"/>
        </w:rPr>
        <w:t>-</w:t>
      </w:r>
      <w:r w:rsidR="007E35D3" w:rsidRPr="00F86D4F">
        <w:rPr>
          <w:sz w:val="24"/>
          <w:szCs w:val="24"/>
        </w:rPr>
        <w:t>Les accidents du travail : fi</w:t>
      </w:r>
      <w:r w:rsidR="0018302C">
        <w:rPr>
          <w:sz w:val="24"/>
          <w:szCs w:val="24"/>
        </w:rPr>
        <w:t>n</w:t>
      </w:r>
      <w:r w:rsidR="007E35D3" w:rsidRPr="00F86D4F">
        <w:rPr>
          <w:sz w:val="24"/>
          <w:szCs w:val="24"/>
        </w:rPr>
        <w:t>ancement de programmes ciblés avec objectif leur diminution, mettre le paquet sur la communication et l’évaluation</w:t>
      </w:r>
    </w:p>
    <w:p w:rsidR="007E35D3" w:rsidRPr="00F86D4F" w:rsidRDefault="007E35D3" w:rsidP="00F86D4F">
      <w:pPr>
        <w:pStyle w:val="Paragraphedeliste"/>
        <w:jc w:val="both"/>
        <w:rPr>
          <w:sz w:val="24"/>
          <w:szCs w:val="24"/>
        </w:rPr>
      </w:pPr>
    </w:p>
    <w:p w:rsidR="007E35D3" w:rsidRPr="00F86D4F" w:rsidRDefault="00423C5E" w:rsidP="00F86D4F">
      <w:pPr>
        <w:pStyle w:val="Paragraphedeliste"/>
        <w:jc w:val="both"/>
        <w:rPr>
          <w:sz w:val="24"/>
          <w:szCs w:val="24"/>
        </w:rPr>
      </w:pPr>
      <w:r>
        <w:rPr>
          <w:sz w:val="24"/>
          <w:szCs w:val="24"/>
        </w:rPr>
        <w:t>-</w:t>
      </w:r>
      <w:r w:rsidR="007E35D3" w:rsidRPr="00F86D4F">
        <w:rPr>
          <w:sz w:val="24"/>
          <w:szCs w:val="24"/>
        </w:rPr>
        <w:t>Les transferts pour les soins à l’étranger : la sécurité sociale</w:t>
      </w:r>
      <w:r w:rsidR="0018302C">
        <w:rPr>
          <w:sz w:val="24"/>
          <w:szCs w:val="24"/>
        </w:rPr>
        <w:t xml:space="preserve"> </w:t>
      </w:r>
      <w:r w:rsidR="007E35D3" w:rsidRPr="00F86D4F">
        <w:rPr>
          <w:sz w:val="24"/>
          <w:szCs w:val="24"/>
        </w:rPr>
        <w:t>peut contribuer à fiancer l’aménagement et l’équipement de services spécialisés dans la prise en charge cardio-vasculaire, les greffes…</w:t>
      </w:r>
    </w:p>
    <w:p w:rsidR="007E35D3" w:rsidRPr="00F86D4F" w:rsidRDefault="007E35D3" w:rsidP="00F86D4F">
      <w:pPr>
        <w:jc w:val="both"/>
        <w:rPr>
          <w:sz w:val="24"/>
          <w:szCs w:val="24"/>
        </w:rPr>
      </w:pPr>
    </w:p>
    <w:p w:rsidR="007E35D3" w:rsidRPr="00423C5E" w:rsidRDefault="007E35D3" w:rsidP="00F86D4F">
      <w:pPr>
        <w:jc w:val="both"/>
        <w:rPr>
          <w:b/>
          <w:sz w:val="24"/>
          <w:szCs w:val="24"/>
        </w:rPr>
      </w:pPr>
      <w:r w:rsidRPr="00423C5E">
        <w:rPr>
          <w:b/>
          <w:sz w:val="24"/>
          <w:szCs w:val="24"/>
        </w:rPr>
        <w:t>Classification des médicaments selon leur utilité et le niveau d’utilisation selon l’OMS</w:t>
      </w:r>
      <w:r w:rsidR="00423C5E">
        <w:rPr>
          <w:b/>
          <w:sz w:val="24"/>
          <w:szCs w:val="24"/>
        </w:rPr>
        <w:t> :</w:t>
      </w:r>
    </w:p>
    <w:p w:rsidR="007E35D3" w:rsidRPr="00F86D4F" w:rsidRDefault="00423C5E" w:rsidP="0018302C">
      <w:pPr>
        <w:pStyle w:val="Paragraphedeliste"/>
        <w:jc w:val="both"/>
        <w:rPr>
          <w:sz w:val="24"/>
          <w:szCs w:val="24"/>
        </w:rPr>
      </w:pPr>
      <w:r>
        <w:rPr>
          <w:sz w:val="24"/>
          <w:szCs w:val="24"/>
        </w:rPr>
        <w:t>-</w:t>
      </w:r>
      <w:r w:rsidR="007E35D3" w:rsidRPr="00F86D4F">
        <w:rPr>
          <w:sz w:val="24"/>
          <w:szCs w:val="24"/>
        </w:rPr>
        <w:t xml:space="preserve">Médicaments vitaux de base et vaccins </w:t>
      </w:r>
      <w:r w:rsidR="0018302C">
        <w:rPr>
          <w:sz w:val="24"/>
          <w:szCs w:val="24"/>
        </w:rPr>
        <w:t>i</w:t>
      </w:r>
      <w:r w:rsidR="007E35D3" w:rsidRPr="00F86D4F">
        <w:rPr>
          <w:sz w:val="24"/>
          <w:szCs w:val="24"/>
        </w:rPr>
        <w:t>ndispensable : médicaments essentiels</w:t>
      </w:r>
    </w:p>
    <w:p w:rsidR="007E35D3" w:rsidRPr="00F86D4F" w:rsidRDefault="00423C5E" w:rsidP="00F86D4F">
      <w:pPr>
        <w:pStyle w:val="Paragraphedeliste"/>
        <w:jc w:val="both"/>
        <w:rPr>
          <w:sz w:val="24"/>
          <w:szCs w:val="24"/>
        </w:rPr>
      </w:pPr>
      <w:r>
        <w:rPr>
          <w:sz w:val="24"/>
          <w:szCs w:val="24"/>
        </w:rPr>
        <w:t>-</w:t>
      </w:r>
      <w:r w:rsidR="007E35D3" w:rsidRPr="00F86D4F">
        <w:rPr>
          <w:sz w:val="24"/>
          <w:szCs w:val="24"/>
        </w:rPr>
        <w:t xml:space="preserve">Médicaments utiles alternatifs ou de substitution </w:t>
      </w:r>
      <w:r w:rsidR="0018302C" w:rsidRPr="00F86D4F">
        <w:rPr>
          <w:sz w:val="24"/>
          <w:szCs w:val="24"/>
        </w:rPr>
        <w:t>(insuline</w:t>
      </w:r>
      <w:r w:rsidR="007E35D3" w:rsidRPr="00F86D4F">
        <w:rPr>
          <w:sz w:val="24"/>
          <w:szCs w:val="24"/>
        </w:rPr>
        <w:t> ….)</w:t>
      </w:r>
    </w:p>
    <w:p w:rsidR="007E35D3" w:rsidRPr="00F86D4F" w:rsidRDefault="00423C5E" w:rsidP="00F86D4F">
      <w:pPr>
        <w:pStyle w:val="Paragraphedeliste"/>
        <w:jc w:val="both"/>
        <w:rPr>
          <w:sz w:val="24"/>
          <w:szCs w:val="24"/>
        </w:rPr>
      </w:pPr>
      <w:r>
        <w:rPr>
          <w:sz w:val="24"/>
          <w:szCs w:val="24"/>
        </w:rPr>
        <w:t>-</w:t>
      </w:r>
      <w:r w:rsidR="007E35D3" w:rsidRPr="00F86D4F">
        <w:rPr>
          <w:sz w:val="24"/>
          <w:szCs w:val="24"/>
        </w:rPr>
        <w:t>Médicaments non indispensables</w:t>
      </w:r>
    </w:p>
    <w:p w:rsidR="007E35D3" w:rsidRPr="00F86D4F" w:rsidRDefault="00423C5E" w:rsidP="00F86D4F">
      <w:pPr>
        <w:pStyle w:val="Paragraphedeliste"/>
        <w:jc w:val="both"/>
        <w:rPr>
          <w:sz w:val="24"/>
          <w:szCs w:val="24"/>
        </w:rPr>
      </w:pPr>
      <w:r>
        <w:rPr>
          <w:sz w:val="24"/>
          <w:szCs w:val="24"/>
        </w:rPr>
        <w:t>-</w:t>
      </w:r>
      <w:r w:rsidR="007E35D3" w:rsidRPr="00F86D4F">
        <w:rPr>
          <w:sz w:val="24"/>
          <w:szCs w:val="24"/>
        </w:rPr>
        <w:t xml:space="preserve">Médicaments nécessaires aux programmes sanitaires </w:t>
      </w:r>
      <w:r w:rsidR="0018302C" w:rsidRPr="00F86D4F">
        <w:rPr>
          <w:sz w:val="24"/>
          <w:szCs w:val="24"/>
        </w:rPr>
        <w:t>(tuberculose</w:t>
      </w:r>
      <w:r w:rsidR="007E35D3" w:rsidRPr="00F86D4F">
        <w:rPr>
          <w:sz w:val="24"/>
          <w:szCs w:val="24"/>
        </w:rPr>
        <w:t>, RAA, Goitre, Rachitisme)</w:t>
      </w:r>
    </w:p>
    <w:p w:rsidR="007E35D3" w:rsidRPr="00F86D4F" w:rsidRDefault="00423C5E" w:rsidP="00F86D4F">
      <w:pPr>
        <w:pStyle w:val="Paragraphedeliste"/>
        <w:jc w:val="both"/>
        <w:rPr>
          <w:sz w:val="24"/>
          <w:szCs w:val="24"/>
        </w:rPr>
      </w:pPr>
      <w:r>
        <w:rPr>
          <w:sz w:val="24"/>
          <w:szCs w:val="24"/>
        </w:rPr>
        <w:t>-</w:t>
      </w:r>
      <w:r w:rsidR="007E35D3" w:rsidRPr="00F86D4F">
        <w:rPr>
          <w:sz w:val="24"/>
          <w:szCs w:val="24"/>
        </w:rPr>
        <w:t>Médicaments nécessaires aux officines</w:t>
      </w:r>
    </w:p>
    <w:p w:rsidR="007E35D3" w:rsidRPr="00F86D4F" w:rsidRDefault="00423C5E" w:rsidP="00F86D4F">
      <w:pPr>
        <w:pStyle w:val="Paragraphedeliste"/>
        <w:jc w:val="both"/>
        <w:rPr>
          <w:sz w:val="24"/>
          <w:szCs w:val="24"/>
        </w:rPr>
      </w:pPr>
      <w:r>
        <w:rPr>
          <w:sz w:val="24"/>
          <w:szCs w:val="24"/>
        </w:rPr>
        <w:t>-</w:t>
      </w:r>
      <w:r w:rsidR="007E35D3" w:rsidRPr="00F86D4F">
        <w:rPr>
          <w:sz w:val="24"/>
          <w:szCs w:val="24"/>
        </w:rPr>
        <w:t xml:space="preserve">Médicaments nécessaires aux </w:t>
      </w:r>
      <w:r w:rsidR="0018302C" w:rsidRPr="00F86D4F">
        <w:rPr>
          <w:sz w:val="24"/>
          <w:szCs w:val="24"/>
        </w:rPr>
        <w:t>hôpitaux</w:t>
      </w:r>
      <w:r w:rsidR="007E35D3" w:rsidRPr="00F86D4F">
        <w:rPr>
          <w:sz w:val="24"/>
          <w:szCs w:val="24"/>
        </w:rPr>
        <w:t>.</w:t>
      </w:r>
    </w:p>
    <w:sectPr w:rsidR="007E35D3" w:rsidRPr="00F86D4F" w:rsidSect="004A2E7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D3A" w:rsidRDefault="00F27D3A" w:rsidP="00423C5E">
      <w:pPr>
        <w:spacing w:after="0" w:line="240" w:lineRule="auto"/>
      </w:pPr>
      <w:r>
        <w:separator/>
      </w:r>
    </w:p>
  </w:endnote>
  <w:endnote w:type="continuationSeparator" w:id="0">
    <w:p w:rsidR="00F27D3A" w:rsidRDefault="00F27D3A" w:rsidP="00423C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32515"/>
      <w:docPartObj>
        <w:docPartGallery w:val="Page Numbers (Bottom of Page)"/>
        <w:docPartUnique/>
      </w:docPartObj>
    </w:sdtPr>
    <w:sdtContent>
      <w:p w:rsidR="00423C5E" w:rsidRDefault="004418CE">
        <w:pPr>
          <w:pStyle w:val="Pieddepage"/>
          <w:jc w:val="center"/>
        </w:pPr>
        <w:fldSimple w:instr=" PAGE   \* MERGEFORMAT ">
          <w:r w:rsidR="00800422">
            <w:rPr>
              <w:noProof/>
            </w:rPr>
            <w:t>1</w:t>
          </w:r>
        </w:fldSimple>
      </w:p>
    </w:sdtContent>
  </w:sdt>
  <w:p w:rsidR="00423C5E" w:rsidRDefault="00423C5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D3A" w:rsidRDefault="00F27D3A" w:rsidP="00423C5E">
      <w:pPr>
        <w:spacing w:after="0" w:line="240" w:lineRule="auto"/>
      </w:pPr>
      <w:r>
        <w:separator/>
      </w:r>
    </w:p>
  </w:footnote>
  <w:footnote w:type="continuationSeparator" w:id="0">
    <w:p w:rsidR="00F27D3A" w:rsidRDefault="00F27D3A" w:rsidP="00423C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C5E" w:rsidRDefault="00423C5E" w:rsidP="00423C5E">
    <w:pPr>
      <w:pStyle w:val="En-tte"/>
    </w:pPr>
    <w:r>
      <w:t>Module Santé Société et Humanité, 1ères Années Médecine                                             Dr BACHTARZI</w:t>
    </w:r>
  </w:p>
  <w:p w:rsidR="00423C5E" w:rsidRDefault="00423C5E">
    <w:pPr>
      <w:pStyle w:val="En-tte"/>
    </w:pPr>
  </w:p>
  <w:p w:rsidR="00423C5E" w:rsidRDefault="00423C5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86D0B"/>
    <w:multiLevelType w:val="hybridMultilevel"/>
    <w:tmpl w:val="F862595A"/>
    <w:lvl w:ilvl="0" w:tplc="3BEC3044">
      <w:start w:val="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3724E"/>
    <w:rsid w:val="000241DB"/>
    <w:rsid w:val="00100BC9"/>
    <w:rsid w:val="001142AA"/>
    <w:rsid w:val="0018302C"/>
    <w:rsid w:val="002B4B82"/>
    <w:rsid w:val="002F128F"/>
    <w:rsid w:val="0039445C"/>
    <w:rsid w:val="003C3ABA"/>
    <w:rsid w:val="003E5B39"/>
    <w:rsid w:val="00423C5E"/>
    <w:rsid w:val="004418CE"/>
    <w:rsid w:val="004A2E7A"/>
    <w:rsid w:val="004D3CC6"/>
    <w:rsid w:val="005B6DD4"/>
    <w:rsid w:val="00637CFE"/>
    <w:rsid w:val="006E09DE"/>
    <w:rsid w:val="0073724E"/>
    <w:rsid w:val="007B71D1"/>
    <w:rsid w:val="007E35D3"/>
    <w:rsid w:val="00800422"/>
    <w:rsid w:val="009E3B30"/>
    <w:rsid w:val="00A438AF"/>
    <w:rsid w:val="00E00643"/>
    <w:rsid w:val="00F27D3A"/>
    <w:rsid w:val="00F86D4F"/>
    <w:rsid w:val="00FF76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3724E"/>
    <w:pPr>
      <w:ind w:left="720"/>
      <w:contextualSpacing/>
    </w:pPr>
  </w:style>
  <w:style w:type="paragraph" w:styleId="En-tte">
    <w:name w:val="header"/>
    <w:basedOn w:val="Normal"/>
    <w:link w:val="En-tteCar"/>
    <w:uiPriority w:val="99"/>
    <w:unhideWhenUsed/>
    <w:rsid w:val="00423C5E"/>
    <w:pPr>
      <w:tabs>
        <w:tab w:val="center" w:pos="4536"/>
        <w:tab w:val="right" w:pos="9072"/>
      </w:tabs>
      <w:spacing w:after="0" w:line="240" w:lineRule="auto"/>
    </w:pPr>
  </w:style>
  <w:style w:type="character" w:customStyle="1" w:styleId="En-tteCar">
    <w:name w:val="En-tête Car"/>
    <w:basedOn w:val="Policepardfaut"/>
    <w:link w:val="En-tte"/>
    <w:uiPriority w:val="99"/>
    <w:rsid w:val="00423C5E"/>
  </w:style>
  <w:style w:type="paragraph" w:styleId="Pieddepage">
    <w:name w:val="footer"/>
    <w:basedOn w:val="Normal"/>
    <w:link w:val="PieddepageCar"/>
    <w:uiPriority w:val="99"/>
    <w:unhideWhenUsed/>
    <w:rsid w:val="00423C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3C5E"/>
  </w:style>
  <w:style w:type="paragraph" w:styleId="Textedebulles">
    <w:name w:val="Balloon Text"/>
    <w:basedOn w:val="Normal"/>
    <w:link w:val="TextedebullesCar"/>
    <w:uiPriority w:val="99"/>
    <w:semiHidden/>
    <w:unhideWhenUsed/>
    <w:rsid w:val="00423C5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3C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4262</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Dady</dc:creator>
  <cp:lastModifiedBy>degh_khal</cp:lastModifiedBy>
  <cp:revision>2</cp:revision>
  <dcterms:created xsi:type="dcterms:W3CDTF">2020-04-20T16:11:00Z</dcterms:created>
  <dcterms:modified xsi:type="dcterms:W3CDTF">2020-04-20T16:11:00Z</dcterms:modified>
</cp:coreProperties>
</file>