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857" w:rsidRDefault="00671857" w:rsidP="00671857">
      <w:pPr>
        <w:jc w:val="center"/>
        <w:rPr>
          <w:b/>
          <w:sz w:val="28"/>
          <w:szCs w:val="28"/>
        </w:rPr>
      </w:pPr>
    </w:p>
    <w:p w:rsidR="00A54636" w:rsidRPr="00671857" w:rsidRDefault="00A54636" w:rsidP="00671857">
      <w:pPr>
        <w:jc w:val="center"/>
        <w:rPr>
          <w:b/>
          <w:sz w:val="28"/>
          <w:szCs w:val="28"/>
        </w:rPr>
      </w:pPr>
      <w:r w:rsidRPr="00671857">
        <w:rPr>
          <w:b/>
          <w:sz w:val="28"/>
          <w:szCs w:val="28"/>
        </w:rPr>
        <w:t>Introduction à l</w:t>
      </w:r>
      <w:r w:rsidR="00606EA2">
        <w:rPr>
          <w:b/>
          <w:sz w:val="28"/>
          <w:szCs w:val="28"/>
        </w:rPr>
        <w:t>’</w:t>
      </w:r>
      <w:r w:rsidRPr="00671857">
        <w:rPr>
          <w:b/>
          <w:sz w:val="28"/>
          <w:szCs w:val="28"/>
        </w:rPr>
        <w:t>étude de l’économie de santé</w:t>
      </w:r>
    </w:p>
    <w:p w:rsidR="00A54636" w:rsidRPr="00671857" w:rsidRDefault="00A54636" w:rsidP="00671857">
      <w:pPr>
        <w:jc w:val="both"/>
        <w:rPr>
          <w:sz w:val="24"/>
          <w:szCs w:val="24"/>
        </w:rPr>
      </w:pPr>
      <w:r w:rsidRPr="00671857">
        <w:rPr>
          <w:sz w:val="24"/>
          <w:szCs w:val="24"/>
        </w:rPr>
        <w:t>Plan du cours :</w:t>
      </w:r>
    </w:p>
    <w:p w:rsidR="00A54636" w:rsidRPr="00671857" w:rsidRDefault="00C53854" w:rsidP="00671857">
      <w:pPr>
        <w:pStyle w:val="Paragraphedeliste"/>
        <w:numPr>
          <w:ilvl w:val="0"/>
          <w:numId w:val="1"/>
        </w:numPr>
        <w:jc w:val="both"/>
        <w:rPr>
          <w:sz w:val="24"/>
          <w:szCs w:val="24"/>
        </w:rPr>
      </w:pPr>
      <w:r w:rsidRPr="00671857">
        <w:rPr>
          <w:sz w:val="24"/>
          <w:szCs w:val="24"/>
        </w:rPr>
        <w:t>Définition</w:t>
      </w:r>
    </w:p>
    <w:p w:rsidR="00A54636" w:rsidRPr="00671857" w:rsidRDefault="00A54636" w:rsidP="00671857">
      <w:pPr>
        <w:pStyle w:val="Paragraphedeliste"/>
        <w:numPr>
          <w:ilvl w:val="0"/>
          <w:numId w:val="1"/>
        </w:numPr>
        <w:jc w:val="both"/>
        <w:rPr>
          <w:sz w:val="24"/>
          <w:szCs w:val="24"/>
        </w:rPr>
      </w:pPr>
      <w:r w:rsidRPr="00671857">
        <w:rPr>
          <w:sz w:val="24"/>
          <w:szCs w:val="24"/>
        </w:rPr>
        <w:t>Historique</w:t>
      </w:r>
    </w:p>
    <w:p w:rsidR="00A54636" w:rsidRPr="00671857" w:rsidRDefault="00A54636" w:rsidP="00671857">
      <w:pPr>
        <w:pStyle w:val="Paragraphedeliste"/>
        <w:numPr>
          <w:ilvl w:val="0"/>
          <w:numId w:val="1"/>
        </w:numPr>
        <w:jc w:val="both"/>
        <w:rPr>
          <w:sz w:val="24"/>
          <w:szCs w:val="24"/>
        </w:rPr>
      </w:pPr>
      <w:r w:rsidRPr="00671857">
        <w:rPr>
          <w:sz w:val="24"/>
          <w:szCs w:val="24"/>
        </w:rPr>
        <w:t>Spécificité de l’économie dans le domaine de la santé.</w:t>
      </w:r>
    </w:p>
    <w:p w:rsidR="00A54636" w:rsidRPr="00671857" w:rsidRDefault="00A54636" w:rsidP="00671857">
      <w:pPr>
        <w:pStyle w:val="Paragraphedeliste"/>
        <w:numPr>
          <w:ilvl w:val="0"/>
          <w:numId w:val="1"/>
        </w:numPr>
        <w:jc w:val="both"/>
        <w:rPr>
          <w:sz w:val="24"/>
          <w:szCs w:val="24"/>
        </w:rPr>
      </w:pPr>
      <w:r w:rsidRPr="00671857">
        <w:rPr>
          <w:sz w:val="24"/>
          <w:szCs w:val="24"/>
        </w:rPr>
        <w:t>Mesure du produit de santé</w:t>
      </w:r>
    </w:p>
    <w:p w:rsidR="00A54636" w:rsidRPr="00671857" w:rsidRDefault="00A54636" w:rsidP="00671857">
      <w:pPr>
        <w:jc w:val="both"/>
        <w:rPr>
          <w:b/>
          <w:sz w:val="24"/>
          <w:szCs w:val="24"/>
        </w:rPr>
      </w:pPr>
      <w:r w:rsidRPr="00671857">
        <w:rPr>
          <w:b/>
          <w:sz w:val="24"/>
          <w:szCs w:val="24"/>
        </w:rPr>
        <w:t>I/ Définition :</w:t>
      </w:r>
    </w:p>
    <w:p w:rsidR="00A54636" w:rsidRPr="00671857" w:rsidRDefault="00A54636" w:rsidP="00671857">
      <w:pPr>
        <w:jc w:val="both"/>
        <w:rPr>
          <w:sz w:val="24"/>
          <w:szCs w:val="24"/>
        </w:rPr>
      </w:pPr>
      <w:r w:rsidRPr="00671857">
        <w:rPr>
          <w:sz w:val="24"/>
          <w:szCs w:val="24"/>
        </w:rPr>
        <w:t>« </w:t>
      </w:r>
      <w:r w:rsidR="00FA4E69" w:rsidRPr="00671857">
        <w:rPr>
          <w:sz w:val="24"/>
          <w:szCs w:val="24"/>
        </w:rPr>
        <w:t>L’économie</w:t>
      </w:r>
      <w:r w:rsidRPr="00671857">
        <w:rPr>
          <w:sz w:val="24"/>
          <w:szCs w:val="24"/>
        </w:rPr>
        <w:t xml:space="preserve"> de santé est l’art de bien conduire, de bien administrer, de bien gérer les richesses de la cité et de l’état »</w:t>
      </w:r>
    </w:p>
    <w:p w:rsidR="00A54636" w:rsidRPr="00671857" w:rsidRDefault="00A54636" w:rsidP="00671857">
      <w:pPr>
        <w:jc w:val="both"/>
        <w:rPr>
          <w:sz w:val="24"/>
          <w:szCs w:val="24"/>
        </w:rPr>
      </w:pPr>
      <w:r w:rsidRPr="00671857">
        <w:rPr>
          <w:sz w:val="24"/>
          <w:szCs w:val="24"/>
        </w:rPr>
        <w:t xml:space="preserve">G .Rusch définit </w:t>
      </w:r>
      <w:r w:rsidRPr="00671857">
        <w:rPr>
          <w:b/>
          <w:sz w:val="24"/>
          <w:szCs w:val="24"/>
        </w:rPr>
        <w:t>l’économie</w:t>
      </w:r>
      <w:r w:rsidRPr="00671857">
        <w:rPr>
          <w:sz w:val="24"/>
          <w:szCs w:val="24"/>
        </w:rPr>
        <w:t xml:space="preserve"> comme suit :</w:t>
      </w:r>
    </w:p>
    <w:p w:rsidR="00A54636" w:rsidRPr="00671857" w:rsidRDefault="00A54636" w:rsidP="00671857">
      <w:pPr>
        <w:jc w:val="both"/>
        <w:rPr>
          <w:sz w:val="24"/>
          <w:szCs w:val="24"/>
        </w:rPr>
      </w:pPr>
      <w:r w:rsidRPr="00671857">
        <w:rPr>
          <w:sz w:val="24"/>
          <w:szCs w:val="24"/>
        </w:rPr>
        <w:t>«  Science qui a pour objet l’étude de l’activité humaine en tant qu’elle est appliquée à la production, l’échange et la consommation des biens et des services en vue de satisfaire les besoins des hommes ».</w:t>
      </w:r>
    </w:p>
    <w:p w:rsidR="00A54636" w:rsidRPr="00671857" w:rsidRDefault="00A54636" w:rsidP="00671857">
      <w:pPr>
        <w:jc w:val="both"/>
        <w:rPr>
          <w:sz w:val="24"/>
          <w:szCs w:val="24"/>
        </w:rPr>
      </w:pPr>
      <w:r w:rsidRPr="00671857">
        <w:rPr>
          <w:sz w:val="24"/>
          <w:szCs w:val="24"/>
        </w:rPr>
        <w:t>L’économie étudie l’activité qui vise à adapter les ressources du monde extérieur aux besoins de l’homme.</w:t>
      </w:r>
    </w:p>
    <w:p w:rsidR="00A54636" w:rsidRPr="00671857" w:rsidRDefault="00A54636" w:rsidP="00671857">
      <w:pPr>
        <w:jc w:val="both"/>
        <w:rPr>
          <w:sz w:val="24"/>
          <w:szCs w:val="24"/>
        </w:rPr>
      </w:pPr>
      <w:r w:rsidRPr="00671857">
        <w:rPr>
          <w:sz w:val="24"/>
          <w:szCs w:val="24"/>
        </w:rPr>
        <w:t>Pour qu’il y ait économie, il faut qu’il y ait TRAVAIL pour obtenir des biens.</w:t>
      </w:r>
    </w:p>
    <w:p w:rsidR="008A5BAB" w:rsidRPr="00671857" w:rsidRDefault="008A5BAB" w:rsidP="00671857">
      <w:pPr>
        <w:jc w:val="both"/>
        <w:rPr>
          <w:sz w:val="24"/>
          <w:szCs w:val="24"/>
        </w:rPr>
      </w:pPr>
      <w:r w:rsidRPr="00671857">
        <w:rPr>
          <w:sz w:val="24"/>
          <w:szCs w:val="24"/>
        </w:rPr>
        <w:t>Les quatre grands domaines de l’économie sont :</w:t>
      </w:r>
    </w:p>
    <w:p w:rsidR="008A5BAB" w:rsidRPr="00671857" w:rsidRDefault="008A5BAB" w:rsidP="00671857">
      <w:pPr>
        <w:pStyle w:val="Paragraphedeliste"/>
        <w:numPr>
          <w:ilvl w:val="0"/>
          <w:numId w:val="1"/>
        </w:numPr>
        <w:jc w:val="both"/>
        <w:rPr>
          <w:sz w:val="24"/>
          <w:szCs w:val="24"/>
        </w:rPr>
      </w:pPr>
      <w:r w:rsidRPr="00671857">
        <w:rPr>
          <w:sz w:val="24"/>
          <w:szCs w:val="24"/>
        </w:rPr>
        <w:t>La production de biens</w:t>
      </w:r>
    </w:p>
    <w:p w:rsidR="008A5BAB" w:rsidRPr="00671857" w:rsidRDefault="008A5BAB" w:rsidP="00671857">
      <w:pPr>
        <w:pStyle w:val="Paragraphedeliste"/>
        <w:numPr>
          <w:ilvl w:val="0"/>
          <w:numId w:val="1"/>
        </w:numPr>
        <w:jc w:val="both"/>
        <w:rPr>
          <w:sz w:val="24"/>
          <w:szCs w:val="24"/>
        </w:rPr>
      </w:pPr>
      <w:r w:rsidRPr="00671857">
        <w:rPr>
          <w:sz w:val="24"/>
          <w:szCs w:val="24"/>
        </w:rPr>
        <w:t xml:space="preserve">Les échanges </w:t>
      </w:r>
      <w:r w:rsidR="00FA4E69" w:rsidRPr="00671857">
        <w:rPr>
          <w:sz w:val="24"/>
          <w:szCs w:val="24"/>
        </w:rPr>
        <w:t>(marché</w:t>
      </w:r>
      <w:r w:rsidRPr="00671857">
        <w:rPr>
          <w:sz w:val="24"/>
          <w:szCs w:val="24"/>
        </w:rPr>
        <w:t xml:space="preserve"> ou circulation)</w:t>
      </w:r>
    </w:p>
    <w:p w:rsidR="008A5BAB" w:rsidRPr="00671857" w:rsidRDefault="008A5BAB" w:rsidP="00671857">
      <w:pPr>
        <w:pStyle w:val="Paragraphedeliste"/>
        <w:numPr>
          <w:ilvl w:val="0"/>
          <w:numId w:val="1"/>
        </w:numPr>
        <w:jc w:val="both"/>
        <w:rPr>
          <w:sz w:val="24"/>
          <w:szCs w:val="24"/>
        </w:rPr>
      </w:pPr>
      <w:r w:rsidRPr="00671857">
        <w:rPr>
          <w:sz w:val="24"/>
          <w:szCs w:val="24"/>
        </w:rPr>
        <w:t>La répartition (distribution)</w:t>
      </w:r>
    </w:p>
    <w:p w:rsidR="008A5BAB" w:rsidRPr="00671857" w:rsidRDefault="008A5BAB" w:rsidP="00671857">
      <w:pPr>
        <w:pStyle w:val="Paragraphedeliste"/>
        <w:numPr>
          <w:ilvl w:val="0"/>
          <w:numId w:val="1"/>
        </w:numPr>
        <w:jc w:val="both"/>
        <w:rPr>
          <w:sz w:val="24"/>
          <w:szCs w:val="24"/>
        </w:rPr>
      </w:pPr>
      <w:r w:rsidRPr="00671857">
        <w:rPr>
          <w:sz w:val="24"/>
          <w:szCs w:val="24"/>
        </w:rPr>
        <w:t>La disposition (investissement ; consommation)</w:t>
      </w:r>
    </w:p>
    <w:p w:rsidR="008A5BAB" w:rsidRPr="00671857" w:rsidRDefault="008A5BAB" w:rsidP="00671857">
      <w:pPr>
        <w:jc w:val="both"/>
        <w:rPr>
          <w:sz w:val="24"/>
          <w:szCs w:val="24"/>
        </w:rPr>
      </w:pPr>
      <w:r w:rsidRPr="00671857">
        <w:rPr>
          <w:sz w:val="24"/>
          <w:szCs w:val="24"/>
        </w:rPr>
        <w:t>L’économie a deux voies :</w:t>
      </w:r>
    </w:p>
    <w:p w:rsidR="008A5BAB" w:rsidRPr="00671857" w:rsidRDefault="008A5BAB" w:rsidP="00671857">
      <w:pPr>
        <w:pStyle w:val="Paragraphedeliste"/>
        <w:numPr>
          <w:ilvl w:val="0"/>
          <w:numId w:val="1"/>
        </w:numPr>
        <w:jc w:val="both"/>
        <w:rPr>
          <w:sz w:val="24"/>
          <w:szCs w:val="24"/>
        </w:rPr>
      </w:pPr>
      <w:r w:rsidRPr="00671857">
        <w:rPr>
          <w:sz w:val="24"/>
          <w:szCs w:val="24"/>
        </w:rPr>
        <w:t>L’économie libérale (le marché)</w:t>
      </w:r>
    </w:p>
    <w:p w:rsidR="008A5BAB" w:rsidRPr="00671857" w:rsidRDefault="008A5BAB" w:rsidP="00671857">
      <w:pPr>
        <w:pStyle w:val="Paragraphedeliste"/>
        <w:numPr>
          <w:ilvl w:val="0"/>
          <w:numId w:val="1"/>
        </w:numPr>
        <w:jc w:val="both"/>
        <w:rPr>
          <w:sz w:val="24"/>
          <w:szCs w:val="24"/>
        </w:rPr>
      </w:pPr>
      <w:r w:rsidRPr="00671857">
        <w:rPr>
          <w:sz w:val="24"/>
          <w:szCs w:val="24"/>
        </w:rPr>
        <w:t>L’économie socialisée (l’état)</w:t>
      </w:r>
    </w:p>
    <w:p w:rsidR="008A5BAB" w:rsidRPr="00671857" w:rsidRDefault="008A5BAB" w:rsidP="00671857">
      <w:pPr>
        <w:jc w:val="both"/>
        <w:rPr>
          <w:sz w:val="24"/>
          <w:szCs w:val="24"/>
        </w:rPr>
      </w:pPr>
      <w:r w:rsidRPr="00671857">
        <w:rPr>
          <w:sz w:val="24"/>
          <w:szCs w:val="24"/>
        </w:rPr>
        <w:t>On distingue aussi :</w:t>
      </w:r>
    </w:p>
    <w:p w:rsidR="008A5BAB" w:rsidRPr="00671857" w:rsidRDefault="008A5BAB" w:rsidP="00671857">
      <w:pPr>
        <w:pStyle w:val="Paragraphedeliste"/>
        <w:numPr>
          <w:ilvl w:val="0"/>
          <w:numId w:val="1"/>
        </w:numPr>
        <w:jc w:val="both"/>
        <w:rPr>
          <w:sz w:val="24"/>
          <w:szCs w:val="24"/>
        </w:rPr>
      </w:pPr>
      <w:r w:rsidRPr="00671857">
        <w:rPr>
          <w:sz w:val="24"/>
          <w:szCs w:val="24"/>
        </w:rPr>
        <w:t>La macro-économie</w:t>
      </w:r>
    </w:p>
    <w:p w:rsidR="008A5BAB" w:rsidRPr="00671857" w:rsidRDefault="008A5BAB" w:rsidP="00671857">
      <w:pPr>
        <w:pStyle w:val="Paragraphedeliste"/>
        <w:numPr>
          <w:ilvl w:val="0"/>
          <w:numId w:val="1"/>
        </w:numPr>
        <w:jc w:val="both"/>
        <w:rPr>
          <w:sz w:val="24"/>
          <w:szCs w:val="24"/>
        </w:rPr>
      </w:pPr>
      <w:r w:rsidRPr="00671857">
        <w:rPr>
          <w:sz w:val="24"/>
          <w:szCs w:val="24"/>
        </w:rPr>
        <w:t>La micro-économie</w:t>
      </w:r>
    </w:p>
    <w:p w:rsidR="00671857" w:rsidRDefault="00671857" w:rsidP="00671857">
      <w:pPr>
        <w:jc w:val="both"/>
        <w:rPr>
          <w:b/>
          <w:sz w:val="24"/>
          <w:szCs w:val="24"/>
        </w:rPr>
      </w:pPr>
    </w:p>
    <w:p w:rsidR="00671857" w:rsidRDefault="00671857" w:rsidP="00671857">
      <w:pPr>
        <w:jc w:val="both"/>
        <w:rPr>
          <w:b/>
          <w:sz w:val="24"/>
          <w:szCs w:val="24"/>
        </w:rPr>
      </w:pPr>
    </w:p>
    <w:p w:rsidR="00671857" w:rsidRDefault="00671857" w:rsidP="00671857">
      <w:pPr>
        <w:jc w:val="both"/>
        <w:rPr>
          <w:b/>
          <w:sz w:val="24"/>
          <w:szCs w:val="24"/>
        </w:rPr>
      </w:pPr>
    </w:p>
    <w:p w:rsidR="008A5BAB" w:rsidRPr="00671857" w:rsidRDefault="008A5BAB" w:rsidP="00671857">
      <w:pPr>
        <w:jc w:val="both"/>
        <w:rPr>
          <w:sz w:val="24"/>
          <w:szCs w:val="24"/>
        </w:rPr>
      </w:pPr>
      <w:r w:rsidRPr="00671857">
        <w:rPr>
          <w:b/>
          <w:sz w:val="24"/>
          <w:szCs w:val="24"/>
        </w:rPr>
        <w:t>La macro-économie</w:t>
      </w:r>
      <w:r w:rsidRPr="00671857">
        <w:rPr>
          <w:sz w:val="24"/>
          <w:szCs w:val="24"/>
        </w:rPr>
        <w:t> : approche fondée sur la compréhension des phénomènes économiques considérés globalement. Elle s’intéresse au revenu national, aux investissements, à la consommation, à l’emploi, à la masse monétaire.</w:t>
      </w:r>
    </w:p>
    <w:p w:rsidR="008A5BAB" w:rsidRPr="00671857" w:rsidRDefault="008A5BAB" w:rsidP="00671857">
      <w:pPr>
        <w:jc w:val="both"/>
        <w:rPr>
          <w:sz w:val="24"/>
          <w:szCs w:val="24"/>
        </w:rPr>
      </w:pPr>
      <w:r w:rsidRPr="00671857">
        <w:rPr>
          <w:sz w:val="24"/>
          <w:szCs w:val="24"/>
        </w:rPr>
        <w:t>La macro-économie étudie les déterminants de l’ampleur de ces phénomènes et leur évolution dans le temps.</w:t>
      </w:r>
    </w:p>
    <w:p w:rsidR="00B06A20" w:rsidRPr="00671857" w:rsidRDefault="00B06A20" w:rsidP="00671857">
      <w:pPr>
        <w:jc w:val="both"/>
        <w:rPr>
          <w:sz w:val="24"/>
          <w:szCs w:val="24"/>
        </w:rPr>
      </w:pPr>
      <w:r w:rsidRPr="00671857">
        <w:rPr>
          <w:b/>
          <w:sz w:val="24"/>
          <w:szCs w:val="24"/>
        </w:rPr>
        <w:t>La micro-économie :</w:t>
      </w:r>
      <w:r w:rsidRPr="00671857">
        <w:rPr>
          <w:sz w:val="24"/>
          <w:szCs w:val="24"/>
        </w:rPr>
        <w:t xml:space="preserve"> analyse économique du comportement des unités de décision élémentaires (ménages, entreprises) et des </w:t>
      </w:r>
      <w:r w:rsidR="00FA4E69" w:rsidRPr="00671857">
        <w:rPr>
          <w:sz w:val="24"/>
          <w:szCs w:val="24"/>
        </w:rPr>
        <w:t>interactions</w:t>
      </w:r>
      <w:r w:rsidRPr="00671857">
        <w:rPr>
          <w:sz w:val="24"/>
          <w:szCs w:val="24"/>
        </w:rPr>
        <w:t xml:space="preserve"> de leurs décisions pour la détermination de la quantité et du prix des biens, des services et des facteurs de production.</w:t>
      </w:r>
    </w:p>
    <w:p w:rsidR="00B06A20" w:rsidRPr="00671857" w:rsidRDefault="00B06A20" w:rsidP="00671857">
      <w:pPr>
        <w:jc w:val="both"/>
        <w:rPr>
          <w:sz w:val="24"/>
          <w:szCs w:val="24"/>
        </w:rPr>
      </w:pPr>
      <w:r w:rsidRPr="00671857">
        <w:rPr>
          <w:sz w:val="24"/>
          <w:szCs w:val="24"/>
        </w:rPr>
        <w:t xml:space="preserve"> Le marché est le concept central de la micro-économie</w:t>
      </w:r>
    </w:p>
    <w:p w:rsidR="00C53854" w:rsidRPr="00671857" w:rsidRDefault="00C53854" w:rsidP="00671857">
      <w:pPr>
        <w:jc w:val="both"/>
        <w:rPr>
          <w:sz w:val="24"/>
          <w:szCs w:val="24"/>
        </w:rPr>
      </w:pPr>
      <w:r w:rsidRPr="00671857">
        <w:rPr>
          <w:sz w:val="24"/>
          <w:szCs w:val="24"/>
        </w:rPr>
        <w:t>Définition de l’économie de santé (G.Rosch) :</w:t>
      </w:r>
    </w:p>
    <w:p w:rsidR="00C53854" w:rsidRPr="00671857" w:rsidRDefault="00C53854" w:rsidP="00671857">
      <w:pPr>
        <w:jc w:val="both"/>
        <w:rPr>
          <w:sz w:val="24"/>
          <w:szCs w:val="24"/>
        </w:rPr>
      </w:pPr>
      <w:r w:rsidRPr="00671857">
        <w:rPr>
          <w:sz w:val="24"/>
          <w:szCs w:val="24"/>
        </w:rPr>
        <w:t>« Elle a pour objet l’étude d’échanges et de consommation des biens et des services destinés au diagnostic et au traitement préventif et curatif des affections atteignant les individus et passant par le canal d’un ensemble de professionnels qualifiés et d’entreprises spécialisées. »</w:t>
      </w:r>
    </w:p>
    <w:p w:rsidR="00C53854" w:rsidRPr="00671857" w:rsidRDefault="00C53854" w:rsidP="00671857">
      <w:pPr>
        <w:jc w:val="both"/>
        <w:rPr>
          <w:b/>
          <w:sz w:val="24"/>
          <w:szCs w:val="24"/>
        </w:rPr>
      </w:pPr>
      <w:r w:rsidRPr="00671857">
        <w:rPr>
          <w:b/>
          <w:sz w:val="24"/>
          <w:szCs w:val="24"/>
        </w:rPr>
        <w:t>II/ Historique</w:t>
      </w:r>
    </w:p>
    <w:p w:rsidR="00C53854" w:rsidRPr="00671857" w:rsidRDefault="00C53854" w:rsidP="00FA4E69">
      <w:pPr>
        <w:jc w:val="both"/>
        <w:rPr>
          <w:sz w:val="24"/>
          <w:szCs w:val="24"/>
        </w:rPr>
      </w:pPr>
      <w:r w:rsidRPr="00671857">
        <w:rPr>
          <w:sz w:val="24"/>
          <w:szCs w:val="24"/>
        </w:rPr>
        <w:t xml:space="preserve">- 1776 Adam Smith (Anglais) publie son ouvrage « Les richesses des nations »dans lequel il aborde les déterminants de la santé et le fonctionnement </w:t>
      </w:r>
      <w:r w:rsidR="00FA4E69" w:rsidRPr="00671857">
        <w:rPr>
          <w:sz w:val="24"/>
          <w:szCs w:val="24"/>
        </w:rPr>
        <w:t xml:space="preserve">de </w:t>
      </w:r>
      <w:r w:rsidRPr="00671857">
        <w:rPr>
          <w:sz w:val="24"/>
          <w:szCs w:val="24"/>
        </w:rPr>
        <w:t xml:space="preserve"> marche des services de santé.</w:t>
      </w:r>
    </w:p>
    <w:p w:rsidR="00C53854" w:rsidRPr="00671857" w:rsidRDefault="00C53854" w:rsidP="00671857">
      <w:pPr>
        <w:jc w:val="both"/>
        <w:rPr>
          <w:sz w:val="24"/>
          <w:szCs w:val="24"/>
        </w:rPr>
      </w:pPr>
      <w:r w:rsidRPr="00671857">
        <w:rPr>
          <w:sz w:val="24"/>
          <w:szCs w:val="24"/>
        </w:rPr>
        <w:t>- 1784 Necker aborde la question de la santé dans son traité de l’administration des finances de la France ».</w:t>
      </w:r>
    </w:p>
    <w:p w:rsidR="00C53854" w:rsidRPr="00671857" w:rsidRDefault="00C53854" w:rsidP="00671857">
      <w:pPr>
        <w:jc w:val="both"/>
        <w:rPr>
          <w:sz w:val="24"/>
          <w:szCs w:val="24"/>
        </w:rPr>
      </w:pPr>
      <w:r w:rsidRPr="00671857">
        <w:rPr>
          <w:sz w:val="24"/>
          <w:szCs w:val="24"/>
        </w:rPr>
        <w:t>-Plus traditionnellement les économistes de la santé consacrent la naissance de cette discipline en 1963 à travers l’article du prix Nobel de l’économie K.Arrow en matière de santé</w:t>
      </w:r>
      <w:r w:rsidR="00191009" w:rsidRPr="00671857">
        <w:rPr>
          <w:sz w:val="24"/>
          <w:szCs w:val="24"/>
        </w:rPr>
        <w:t> :</w:t>
      </w:r>
    </w:p>
    <w:p w:rsidR="00191009" w:rsidRPr="00671857" w:rsidRDefault="00191009" w:rsidP="00671857">
      <w:pPr>
        <w:jc w:val="both"/>
        <w:rPr>
          <w:sz w:val="24"/>
          <w:szCs w:val="24"/>
        </w:rPr>
      </w:pPr>
      <w:r w:rsidRPr="00671857">
        <w:rPr>
          <w:sz w:val="24"/>
          <w:szCs w:val="24"/>
        </w:rPr>
        <w:t>Les besoins sont immenses, mais les ressources fi</w:t>
      </w:r>
      <w:r w:rsidR="00FA4E69">
        <w:rPr>
          <w:sz w:val="24"/>
          <w:szCs w:val="24"/>
        </w:rPr>
        <w:t>n</w:t>
      </w:r>
      <w:r w:rsidRPr="00671857">
        <w:rPr>
          <w:sz w:val="24"/>
          <w:szCs w:val="24"/>
        </w:rPr>
        <w:t>ancières pour les satisfaire sont limitées d’où la nécessité :</w:t>
      </w:r>
    </w:p>
    <w:p w:rsidR="00191009" w:rsidRPr="00671857" w:rsidRDefault="00191009" w:rsidP="00671857">
      <w:pPr>
        <w:pStyle w:val="Paragraphedeliste"/>
        <w:numPr>
          <w:ilvl w:val="0"/>
          <w:numId w:val="1"/>
        </w:numPr>
        <w:jc w:val="both"/>
        <w:rPr>
          <w:sz w:val="24"/>
          <w:szCs w:val="24"/>
        </w:rPr>
      </w:pPr>
      <w:r w:rsidRPr="00671857">
        <w:rPr>
          <w:sz w:val="24"/>
          <w:szCs w:val="24"/>
        </w:rPr>
        <w:t>De choix</w:t>
      </w:r>
    </w:p>
    <w:p w:rsidR="00191009" w:rsidRPr="00671857" w:rsidRDefault="00191009" w:rsidP="00671857">
      <w:pPr>
        <w:pStyle w:val="Paragraphedeliste"/>
        <w:numPr>
          <w:ilvl w:val="0"/>
          <w:numId w:val="1"/>
        </w:numPr>
        <w:jc w:val="both"/>
        <w:rPr>
          <w:sz w:val="24"/>
          <w:szCs w:val="24"/>
        </w:rPr>
      </w:pPr>
      <w:r w:rsidRPr="00671857">
        <w:rPr>
          <w:sz w:val="24"/>
          <w:szCs w:val="24"/>
        </w:rPr>
        <w:t>D’affectation optimale des ressources.</w:t>
      </w:r>
    </w:p>
    <w:p w:rsidR="00191009" w:rsidRPr="00671857" w:rsidRDefault="00191009" w:rsidP="00671857">
      <w:pPr>
        <w:ind w:left="360"/>
        <w:jc w:val="both"/>
        <w:rPr>
          <w:sz w:val="24"/>
          <w:szCs w:val="24"/>
        </w:rPr>
      </w:pPr>
      <w:r w:rsidRPr="00671857">
        <w:rPr>
          <w:sz w:val="24"/>
          <w:szCs w:val="24"/>
        </w:rPr>
        <w:t xml:space="preserve">«  </w:t>
      </w:r>
      <w:r w:rsidR="00FA4E69" w:rsidRPr="00671857">
        <w:rPr>
          <w:sz w:val="24"/>
          <w:szCs w:val="24"/>
        </w:rPr>
        <w:t>La</w:t>
      </w:r>
      <w:r w:rsidRPr="00671857">
        <w:rPr>
          <w:sz w:val="24"/>
          <w:szCs w:val="24"/>
        </w:rPr>
        <w:t xml:space="preserve"> santé n’a pas de prix mais elle a un coût »</w:t>
      </w:r>
    </w:p>
    <w:p w:rsidR="00671857" w:rsidRDefault="00671857" w:rsidP="00671857">
      <w:pPr>
        <w:jc w:val="both"/>
        <w:rPr>
          <w:b/>
          <w:sz w:val="24"/>
          <w:szCs w:val="24"/>
        </w:rPr>
      </w:pPr>
    </w:p>
    <w:p w:rsidR="00671857" w:rsidRDefault="00671857" w:rsidP="00671857">
      <w:pPr>
        <w:jc w:val="both"/>
        <w:rPr>
          <w:b/>
          <w:sz w:val="24"/>
          <w:szCs w:val="24"/>
        </w:rPr>
      </w:pPr>
    </w:p>
    <w:p w:rsidR="00671857" w:rsidRDefault="00671857" w:rsidP="00671857">
      <w:pPr>
        <w:jc w:val="both"/>
        <w:rPr>
          <w:b/>
          <w:sz w:val="24"/>
          <w:szCs w:val="24"/>
        </w:rPr>
      </w:pPr>
    </w:p>
    <w:p w:rsidR="00671857" w:rsidRDefault="00671857" w:rsidP="00671857">
      <w:pPr>
        <w:jc w:val="both"/>
        <w:rPr>
          <w:b/>
          <w:sz w:val="24"/>
          <w:szCs w:val="24"/>
        </w:rPr>
      </w:pPr>
    </w:p>
    <w:p w:rsidR="00191009" w:rsidRPr="00671857" w:rsidRDefault="00191009" w:rsidP="00671857">
      <w:pPr>
        <w:jc w:val="both"/>
        <w:rPr>
          <w:b/>
          <w:sz w:val="24"/>
          <w:szCs w:val="24"/>
        </w:rPr>
      </w:pPr>
      <w:r w:rsidRPr="00671857">
        <w:rPr>
          <w:b/>
          <w:sz w:val="24"/>
          <w:szCs w:val="24"/>
        </w:rPr>
        <w:t xml:space="preserve">III/ Spécificité de l’économie de santé : </w:t>
      </w:r>
    </w:p>
    <w:p w:rsidR="00191009" w:rsidRPr="00671857" w:rsidRDefault="00191009" w:rsidP="00671857">
      <w:pPr>
        <w:jc w:val="both"/>
        <w:rPr>
          <w:sz w:val="24"/>
          <w:szCs w:val="24"/>
        </w:rPr>
      </w:pPr>
      <w:r w:rsidRPr="00671857">
        <w:rPr>
          <w:sz w:val="24"/>
          <w:szCs w:val="24"/>
        </w:rPr>
        <w:t>Il convient de se demander si les concepts habituels de l’économie sont transposables dans le domaine de l’économie de santé.</w:t>
      </w:r>
    </w:p>
    <w:p w:rsidR="00191009" w:rsidRPr="00671857" w:rsidRDefault="00191009" w:rsidP="00671857">
      <w:pPr>
        <w:jc w:val="both"/>
        <w:rPr>
          <w:sz w:val="24"/>
          <w:szCs w:val="24"/>
        </w:rPr>
      </w:pPr>
      <w:r w:rsidRPr="00671857">
        <w:rPr>
          <w:sz w:val="24"/>
          <w:szCs w:val="24"/>
        </w:rPr>
        <w:t>Pas exactement, en effet :</w:t>
      </w:r>
    </w:p>
    <w:p w:rsidR="00671857" w:rsidRDefault="00671857" w:rsidP="00671857">
      <w:pPr>
        <w:pStyle w:val="Paragraphedeliste"/>
        <w:jc w:val="both"/>
        <w:rPr>
          <w:sz w:val="24"/>
          <w:szCs w:val="24"/>
        </w:rPr>
      </w:pPr>
    </w:p>
    <w:p w:rsidR="000833A7" w:rsidRPr="00671857" w:rsidRDefault="000833A7" w:rsidP="00671857">
      <w:pPr>
        <w:pStyle w:val="Paragraphedeliste"/>
        <w:numPr>
          <w:ilvl w:val="0"/>
          <w:numId w:val="1"/>
        </w:numPr>
        <w:jc w:val="both"/>
        <w:rPr>
          <w:sz w:val="24"/>
          <w:szCs w:val="24"/>
        </w:rPr>
      </w:pPr>
      <w:r w:rsidRPr="00671857">
        <w:rPr>
          <w:sz w:val="24"/>
          <w:szCs w:val="24"/>
        </w:rPr>
        <w:t xml:space="preserve">Les mécanismes habituels du marché ne peuvent pas fonctionner : ici le consommateur n’est pas </w:t>
      </w:r>
      <w:r w:rsidR="00FA4E69" w:rsidRPr="00671857">
        <w:rPr>
          <w:sz w:val="24"/>
          <w:szCs w:val="24"/>
        </w:rPr>
        <w:t>maitre</w:t>
      </w:r>
      <w:r w:rsidRPr="00671857">
        <w:rPr>
          <w:sz w:val="24"/>
          <w:szCs w:val="24"/>
        </w:rPr>
        <w:t xml:space="preserve"> de sa demande et ne peut pas juger de l’opportunité de la consommation ; à l’inverse, le vendeur ou prescripteur détermine le volume de la consommation et indique les  « besoins ».</w:t>
      </w:r>
    </w:p>
    <w:p w:rsidR="000833A7" w:rsidRPr="00671857" w:rsidRDefault="000833A7" w:rsidP="00671857">
      <w:pPr>
        <w:pStyle w:val="Paragraphedeliste"/>
        <w:jc w:val="both"/>
        <w:rPr>
          <w:sz w:val="24"/>
          <w:szCs w:val="24"/>
        </w:rPr>
      </w:pPr>
      <w:r w:rsidRPr="00671857">
        <w:rPr>
          <w:sz w:val="24"/>
          <w:szCs w:val="24"/>
        </w:rPr>
        <w:t>Le financement n’est pas, le plus souvent, assuré par le consommateur mais par un « tiers payant »</w:t>
      </w:r>
    </w:p>
    <w:p w:rsidR="000833A7" w:rsidRPr="00671857" w:rsidRDefault="000833A7" w:rsidP="00671857">
      <w:pPr>
        <w:pStyle w:val="Paragraphedeliste"/>
        <w:numPr>
          <w:ilvl w:val="0"/>
          <w:numId w:val="1"/>
        </w:numPr>
        <w:jc w:val="both"/>
        <w:rPr>
          <w:sz w:val="24"/>
          <w:szCs w:val="24"/>
        </w:rPr>
      </w:pPr>
      <w:r w:rsidRPr="00671857">
        <w:rPr>
          <w:sz w:val="24"/>
          <w:szCs w:val="24"/>
        </w:rPr>
        <w:t>On ne produit pas la santé, on rétablit un équilibre et les dépenses de santé » ne peuvent pas être assimilées totalement à un investissement ni à une consommation finale.</w:t>
      </w:r>
    </w:p>
    <w:p w:rsidR="000833A7" w:rsidRPr="00671857" w:rsidRDefault="000833A7" w:rsidP="00671857">
      <w:pPr>
        <w:pStyle w:val="Paragraphedeliste"/>
        <w:numPr>
          <w:ilvl w:val="0"/>
          <w:numId w:val="1"/>
        </w:numPr>
        <w:jc w:val="both"/>
        <w:rPr>
          <w:sz w:val="24"/>
          <w:szCs w:val="24"/>
        </w:rPr>
      </w:pPr>
      <w:r w:rsidRPr="00671857">
        <w:rPr>
          <w:sz w:val="24"/>
          <w:szCs w:val="24"/>
        </w:rPr>
        <w:t xml:space="preserve">Il existe des </w:t>
      </w:r>
      <w:r w:rsidR="00FA4E69" w:rsidRPr="00671857">
        <w:rPr>
          <w:sz w:val="24"/>
          <w:szCs w:val="24"/>
        </w:rPr>
        <w:t>interactions</w:t>
      </w:r>
      <w:r w:rsidRPr="00671857">
        <w:rPr>
          <w:sz w:val="24"/>
          <w:szCs w:val="24"/>
        </w:rPr>
        <w:t xml:space="preserve"> particulières entre les trois systèmes constitués :</w:t>
      </w:r>
    </w:p>
    <w:p w:rsidR="000833A7" w:rsidRPr="00671857" w:rsidRDefault="000833A7" w:rsidP="00671857">
      <w:pPr>
        <w:pStyle w:val="Paragraphedeliste"/>
        <w:numPr>
          <w:ilvl w:val="1"/>
          <w:numId w:val="1"/>
        </w:numPr>
        <w:jc w:val="both"/>
        <w:rPr>
          <w:sz w:val="24"/>
          <w:szCs w:val="24"/>
        </w:rPr>
      </w:pPr>
      <w:r w:rsidRPr="00671857">
        <w:rPr>
          <w:sz w:val="24"/>
          <w:szCs w:val="24"/>
        </w:rPr>
        <w:t>Du consommateur</w:t>
      </w:r>
    </w:p>
    <w:p w:rsidR="000833A7" w:rsidRPr="00671857" w:rsidRDefault="000833A7" w:rsidP="00671857">
      <w:pPr>
        <w:pStyle w:val="Paragraphedeliste"/>
        <w:numPr>
          <w:ilvl w:val="1"/>
          <w:numId w:val="1"/>
        </w:numPr>
        <w:jc w:val="both"/>
        <w:rPr>
          <w:sz w:val="24"/>
          <w:szCs w:val="24"/>
        </w:rPr>
      </w:pPr>
      <w:r w:rsidRPr="00671857">
        <w:rPr>
          <w:sz w:val="24"/>
          <w:szCs w:val="24"/>
        </w:rPr>
        <w:t>Du système de producteurs de soins</w:t>
      </w:r>
    </w:p>
    <w:p w:rsidR="000833A7" w:rsidRPr="00671857" w:rsidRDefault="000833A7" w:rsidP="00671857">
      <w:pPr>
        <w:pStyle w:val="Paragraphedeliste"/>
        <w:numPr>
          <w:ilvl w:val="1"/>
          <w:numId w:val="1"/>
        </w:numPr>
        <w:jc w:val="both"/>
        <w:rPr>
          <w:sz w:val="24"/>
          <w:szCs w:val="24"/>
        </w:rPr>
      </w:pPr>
      <w:r w:rsidRPr="00671857">
        <w:rPr>
          <w:sz w:val="24"/>
          <w:szCs w:val="24"/>
        </w:rPr>
        <w:t>Des institutions de financement</w:t>
      </w:r>
    </w:p>
    <w:p w:rsidR="000833A7" w:rsidRPr="00671857" w:rsidRDefault="000833A7" w:rsidP="00671857">
      <w:pPr>
        <w:jc w:val="both"/>
        <w:rPr>
          <w:i/>
          <w:sz w:val="24"/>
          <w:szCs w:val="24"/>
        </w:rPr>
      </w:pPr>
      <w:r w:rsidRPr="00671857">
        <w:rPr>
          <w:i/>
          <w:sz w:val="24"/>
          <w:szCs w:val="24"/>
        </w:rPr>
        <w:t>Au Total</w:t>
      </w:r>
    </w:p>
    <w:p w:rsidR="000833A7" w:rsidRPr="00671857" w:rsidRDefault="000833A7" w:rsidP="00671857">
      <w:pPr>
        <w:jc w:val="both"/>
        <w:rPr>
          <w:sz w:val="24"/>
          <w:szCs w:val="24"/>
        </w:rPr>
      </w:pPr>
      <w:r w:rsidRPr="00671857">
        <w:rPr>
          <w:sz w:val="24"/>
          <w:szCs w:val="24"/>
        </w:rPr>
        <w:t xml:space="preserve">Il s’agit d’une économie « non marchande » ayant une spécificité et des mécanismes propres, cette économie particulière est essentiellement orientée vers la production de </w:t>
      </w:r>
      <w:r w:rsidR="00FA4E69" w:rsidRPr="00671857">
        <w:rPr>
          <w:sz w:val="24"/>
          <w:szCs w:val="24"/>
        </w:rPr>
        <w:t>service</w:t>
      </w:r>
      <w:r w:rsidR="00FA4E69">
        <w:rPr>
          <w:sz w:val="24"/>
          <w:szCs w:val="24"/>
        </w:rPr>
        <w:t>s</w:t>
      </w:r>
      <w:r w:rsidRPr="00671857">
        <w:rPr>
          <w:sz w:val="24"/>
          <w:szCs w:val="24"/>
        </w:rPr>
        <w:t>.</w:t>
      </w:r>
    </w:p>
    <w:p w:rsidR="000833A7" w:rsidRPr="00671857" w:rsidRDefault="000833A7" w:rsidP="00671857">
      <w:pPr>
        <w:jc w:val="both"/>
        <w:rPr>
          <w:b/>
          <w:sz w:val="24"/>
          <w:szCs w:val="24"/>
        </w:rPr>
      </w:pPr>
    </w:p>
    <w:p w:rsidR="000833A7" w:rsidRPr="00671857" w:rsidRDefault="000833A7" w:rsidP="00671857">
      <w:pPr>
        <w:jc w:val="both"/>
        <w:rPr>
          <w:b/>
          <w:sz w:val="24"/>
          <w:szCs w:val="24"/>
        </w:rPr>
      </w:pPr>
      <w:r w:rsidRPr="00671857">
        <w:rPr>
          <w:b/>
          <w:sz w:val="24"/>
          <w:szCs w:val="24"/>
        </w:rPr>
        <w:t>IV/ Mesure du produit de santé</w:t>
      </w:r>
    </w:p>
    <w:p w:rsidR="000833A7" w:rsidRPr="00671857" w:rsidRDefault="000833A7" w:rsidP="00671857">
      <w:pPr>
        <w:jc w:val="both"/>
        <w:rPr>
          <w:sz w:val="24"/>
          <w:szCs w:val="24"/>
        </w:rPr>
      </w:pPr>
      <w:r w:rsidRPr="00671857">
        <w:rPr>
          <w:sz w:val="24"/>
          <w:szCs w:val="24"/>
        </w:rPr>
        <w:t>Un gros problème : difficulté d’évaluer le produit ou le résultat de la santé.</w:t>
      </w:r>
    </w:p>
    <w:p w:rsidR="000833A7" w:rsidRPr="00671857" w:rsidRDefault="005A271C" w:rsidP="00671857">
      <w:pPr>
        <w:jc w:val="both"/>
        <w:rPr>
          <w:sz w:val="24"/>
          <w:szCs w:val="24"/>
        </w:rPr>
      </w:pPr>
      <w:r w:rsidRPr="00671857">
        <w:rPr>
          <w:sz w:val="24"/>
          <w:szCs w:val="24"/>
        </w:rPr>
        <w:t>Par ra</w:t>
      </w:r>
      <w:r w:rsidR="000833A7" w:rsidRPr="00671857">
        <w:rPr>
          <w:sz w:val="24"/>
          <w:szCs w:val="24"/>
        </w:rPr>
        <w:t>pport aux ressources (INPUT</w:t>
      </w:r>
      <w:r w:rsidRPr="00671857">
        <w:rPr>
          <w:sz w:val="24"/>
          <w:szCs w:val="24"/>
        </w:rPr>
        <w:t>) quels résultats ?</w:t>
      </w:r>
    </w:p>
    <w:p w:rsidR="00671857" w:rsidRPr="00671857" w:rsidRDefault="005A271C" w:rsidP="00671857">
      <w:pPr>
        <w:jc w:val="both"/>
        <w:rPr>
          <w:sz w:val="24"/>
          <w:szCs w:val="24"/>
        </w:rPr>
      </w:pPr>
      <w:r w:rsidRPr="00671857">
        <w:rPr>
          <w:sz w:val="24"/>
          <w:szCs w:val="24"/>
        </w:rPr>
        <w:t xml:space="preserve">On a souvent recours : aux taux </w:t>
      </w:r>
      <w:r w:rsidR="00FA4E69" w:rsidRPr="00671857">
        <w:rPr>
          <w:sz w:val="24"/>
          <w:szCs w:val="24"/>
        </w:rPr>
        <w:t>(morbidité</w:t>
      </w:r>
      <w:r w:rsidRPr="00671857">
        <w:rPr>
          <w:sz w:val="24"/>
          <w:szCs w:val="24"/>
        </w:rPr>
        <w:t>, mortalité, espérance de vie à la naissance)</w:t>
      </w:r>
      <w:r w:rsidR="00671857" w:rsidRPr="00671857">
        <w:rPr>
          <w:sz w:val="24"/>
          <w:szCs w:val="24"/>
        </w:rPr>
        <w:t xml:space="preserve">, critères d’utilisation des moyens </w:t>
      </w:r>
      <w:r w:rsidR="00FA4E69" w:rsidRPr="00671857">
        <w:rPr>
          <w:sz w:val="24"/>
          <w:szCs w:val="24"/>
        </w:rPr>
        <w:t>(nombre</w:t>
      </w:r>
      <w:r w:rsidR="00671857" w:rsidRPr="00671857">
        <w:rPr>
          <w:sz w:val="24"/>
          <w:szCs w:val="24"/>
        </w:rPr>
        <w:t xml:space="preserve"> de médecins, taux d’occupation des lits, durée moyenne de séjour hospitalier)</w:t>
      </w:r>
    </w:p>
    <w:p w:rsidR="008A5BAB" w:rsidRDefault="00671857" w:rsidP="00671857">
      <w:pPr>
        <w:jc w:val="both"/>
        <w:rPr>
          <w:sz w:val="24"/>
          <w:szCs w:val="24"/>
        </w:rPr>
      </w:pPr>
      <w:r w:rsidRPr="00671857">
        <w:rPr>
          <w:sz w:val="24"/>
          <w:szCs w:val="24"/>
        </w:rPr>
        <w:t xml:space="preserve">Tous les indicateurs n’apportent pas de justification à l’évaluation de la santé, c’est ainsi qu’est né le concept </w:t>
      </w:r>
      <w:r w:rsidRPr="00671857">
        <w:rPr>
          <w:b/>
          <w:sz w:val="24"/>
          <w:szCs w:val="24"/>
        </w:rPr>
        <w:t>Année de Vie :</w:t>
      </w:r>
      <w:r w:rsidRPr="00671857">
        <w:rPr>
          <w:sz w:val="24"/>
          <w:szCs w:val="24"/>
        </w:rPr>
        <w:t xml:space="preserve"> la base de ce concept : la mort est une perte d’années de vie et la guérison un gain d’années de vi</w:t>
      </w:r>
      <w:r>
        <w:rPr>
          <w:sz w:val="24"/>
          <w:szCs w:val="24"/>
        </w:rPr>
        <w:t>e.</w:t>
      </w:r>
    </w:p>
    <w:p w:rsidR="008A35C9" w:rsidRDefault="008A35C9" w:rsidP="00671857">
      <w:pPr>
        <w:jc w:val="both"/>
        <w:rPr>
          <w:sz w:val="24"/>
          <w:szCs w:val="24"/>
        </w:rPr>
      </w:pPr>
    </w:p>
    <w:p w:rsidR="00AB0CE7" w:rsidRDefault="00AB0CE7" w:rsidP="00671857">
      <w:pPr>
        <w:jc w:val="both"/>
        <w:rPr>
          <w:sz w:val="24"/>
          <w:szCs w:val="24"/>
        </w:rPr>
      </w:pPr>
      <w:r>
        <w:rPr>
          <w:sz w:val="24"/>
          <w:szCs w:val="24"/>
        </w:rPr>
        <w:t xml:space="preserve">On se situe par rapport à des </w:t>
      </w:r>
      <w:r w:rsidR="00FA4E69">
        <w:rPr>
          <w:sz w:val="24"/>
          <w:szCs w:val="24"/>
        </w:rPr>
        <w:t>âges</w:t>
      </w:r>
      <w:r>
        <w:rPr>
          <w:sz w:val="24"/>
          <w:szCs w:val="24"/>
        </w:rPr>
        <w:t xml:space="preserve"> standards :</w:t>
      </w:r>
    </w:p>
    <w:p w:rsidR="00AB0CE7" w:rsidRDefault="00AB0CE7" w:rsidP="00671857">
      <w:pPr>
        <w:jc w:val="both"/>
        <w:rPr>
          <w:sz w:val="24"/>
          <w:szCs w:val="24"/>
        </w:rPr>
      </w:pPr>
      <w:r>
        <w:rPr>
          <w:sz w:val="24"/>
          <w:szCs w:val="24"/>
        </w:rPr>
        <w:t>80</w:t>
      </w:r>
      <w:r w:rsidR="008A35C9">
        <w:rPr>
          <w:sz w:val="24"/>
          <w:szCs w:val="24"/>
        </w:rPr>
        <w:t>,</w:t>
      </w:r>
      <w:r>
        <w:rPr>
          <w:sz w:val="24"/>
          <w:szCs w:val="24"/>
        </w:rPr>
        <w:t>5 ans pour les hommes</w:t>
      </w:r>
    </w:p>
    <w:p w:rsidR="00AB0CE7" w:rsidRDefault="00AB0CE7" w:rsidP="00671857">
      <w:pPr>
        <w:jc w:val="both"/>
        <w:rPr>
          <w:sz w:val="24"/>
          <w:szCs w:val="24"/>
        </w:rPr>
      </w:pPr>
      <w:r>
        <w:rPr>
          <w:sz w:val="24"/>
          <w:szCs w:val="24"/>
        </w:rPr>
        <w:t>82 ans pour les femmes</w:t>
      </w:r>
    </w:p>
    <w:p w:rsidR="00AB0CE7" w:rsidRDefault="00AB0CE7" w:rsidP="00671857">
      <w:pPr>
        <w:jc w:val="both"/>
        <w:rPr>
          <w:sz w:val="24"/>
          <w:szCs w:val="24"/>
        </w:rPr>
      </w:pPr>
      <w:r>
        <w:rPr>
          <w:sz w:val="24"/>
          <w:szCs w:val="24"/>
        </w:rPr>
        <w:t xml:space="preserve">Tout décès inférieur à ces </w:t>
      </w:r>
      <w:r w:rsidR="00FA4E69">
        <w:rPr>
          <w:sz w:val="24"/>
          <w:szCs w:val="24"/>
        </w:rPr>
        <w:t>âges</w:t>
      </w:r>
      <w:r>
        <w:rPr>
          <w:sz w:val="24"/>
          <w:szCs w:val="24"/>
        </w:rPr>
        <w:t xml:space="preserve"> est compté année perdue.</w:t>
      </w:r>
    </w:p>
    <w:p w:rsidR="00AB0CE7" w:rsidRDefault="00AB0CE7" w:rsidP="00671857">
      <w:pPr>
        <w:jc w:val="both"/>
        <w:rPr>
          <w:sz w:val="24"/>
          <w:szCs w:val="24"/>
        </w:rPr>
      </w:pPr>
      <w:r>
        <w:rPr>
          <w:sz w:val="24"/>
          <w:szCs w:val="24"/>
        </w:rPr>
        <w:t>On utilise aussi :</w:t>
      </w:r>
    </w:p>
    <w:p w:rsidR="00AB0CE7" w:rsidRDefault="00AB0CE7" w:rsidP="00AB0CE7">
      <w:pPr>
        <w:pStyle w:val="Paragraphedeliste"/>
        <w:numPr>
          <w:ilvl w:val="0"/>
          <w:numId w:val="1"/>
        </w:numPr>
        <w:jc w:val="both"/>
        <w:rPr>
          <w:sz w:val="24"/>
          <w:szCs w:val="24"/>
        </w:rPr>
      </w:pPr>
      <w:r>
        <w:rPr>
          <w:sz w:val="24"/>
          <w:szCs w:val="24"/>
        </w:rPr>
        <w:t>L’année vécue en bonne santé</w:t>
      </w:r>
    </w:p>
    <w:p w:rsidR="00AB0CE7" w:rsidRDefault="00AB0CE7" w:rsidP="00AB0CE7">
      <w:pPr>
        <w:pStyle w:val="Paragraphedeliste"/>
        <w:numPr>
          <w:ilvl w:val="0"/>
          <w:numId w:val="1"/>
        </w:numPr>
        <w:jc w:val="both"/>
        <w:rPr>
          <w:sz w:val="24"/>
          <w:szCs w:val="24"/>
        </w:rPr>
      </w:pPr>
      <w:r>
        <w:rPr>
          <w:sz w:val="24"/>
          <w:szCs w:val="24"/>
        </w:rPr>
        <w:t>Année de vie corrigée par la qualité QALY</w:t>
      </w:r>
    </w:p>
    <w:p w:rsidR="00AB0CE7" w:rsidRDefault="00AB0CE7" w:rsidP="00AB0CE7">
      <w:pPr>
        <w:pStyle w:val="Paragraphedeliste"/>
        <w:numPr>
          <w:ilvl w:val="0"/>
          <w:numId w:val="1"/>
        </w:numPr>
        <w:jc w:val="both"/>
        <w:rPr>
          <w:sz w:val="24"/>
          <w:szCs w:val="24"/>
        </w:rPr>
      </w:pPr>
      <w:r>
        <w:rPr>
          <w:sz w:val="24"/>
          <w:szCs w:val="24"/>
        </w:rPr>
        <w:t xml:space="preserve">Année de vie corrigée du </w:t>
      </w:r>
      <w:r w:rsidR="0060081D">
        <w:rPr>
          <w:sz w:val="24"/>
          <w:szCs w:val="24"/>
        </w:rPr>
        <w:t>facteur d’invalidité AVCI.</w:t>
      </w:r>
    </w:p>
    <w:p w:rsidR="0060081D" w:rsidRPr="0060081D" w:rsidRDefault="0060081D" w:rsidP="0060081D">
      <w:pPr>
        <w:ind w:left="360"/>
        <w:jc w:val="both"/>
        <w:rPr>
          <w:sz w:val="24"/>
          <w:szCs w:val="24"/>
        </w:rPr>
      </w:pPr>
      <w:r>
        <w:rPr>
          <w:sz w:val="24"/>
          <w:szCs w:val="24"/>
        </w:rPr>
        <w:t>L’utilisation des principales composantes du concept année de vie permet de comparer.</w:t>
      </w:r>
    </w:p>
    <w:sectPr w:rsidR="0060081D" w:rsidRPr="0060081D" w:rsidSect="004A2E7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A04" w:rsidRDefault="000F1A04" w:rsidP="00671857">
      <w:pPr>
        <w:spacing w:after="0" w:line="240" w:lineRule="auto"/>
      </w:pPr>
      <w:r>
        <w:separator/>
      </w:r>
    </w:p>
  </w:endnote>
  <w:endnote w:type="continuationSeparator" w:id="0">
    <w:p w:rsidR="000F1A04" w:rsidRDefault="000F1A04" w:rsidP="006718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5042"/>
      <w:docPartObj>
        <w:docPartGallery w:val="Page Numbers (Bottom of Page)"/>
        <w:docPartUnique/>
      </w:docPartObj>
    </w:sdtPr>
    <w:sdtContent>
      <w:p w:rsidR="00671857" w:rsidRDefault="00CE5413">
        <w:pPr>
          <w:pStyle w:val="Pieddepage"/>
          <w:jc w:val="center"/>
        </w:pPr>
        <w:fldSimple w:instr=" PAGE   \* MERGEFORMAT ">
          <w:r w:rsidR="003723BD">
            <w:rPr>
              <w:noProof/>
            </w:rPr>
            <w:t>4</w:t>
          </w:r>
        </w:fldSimple>
      </w:p>
    </w:sdtContent>
  </w:sdt>
  <w:p w:rsidR="00671857" w:rsidRDefault="0067185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A04" w:rsidRDefault="000F1A04" w:rsidP="00671857">
      <w:pPr>
        <w:spacing w:after="0" w:line="240" w:lineRule="auto"/>
      </w:pPr>
      <w:r>
        <w:separator/>
      </w:r>
    </w:p>
  </w:footnote>
  <w:footnote w:type="continuationSeparator" w:id="0">
    <w:p w:rsidR="000F1A04" w:rsidRDefault="000F1A04" w:rsidP="006718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857" w:rsidRDefault="00671857">
    <w:pPr>
      <w:pStyle w:val="En-tte"/>
    </w:pPr>
  </w:p>
  <w:p w:rsidR="00671857" w:rsidRDefault="00671857">
    <w:pPr>
      <w:pStyle w:val="En-tte"/>
    </w:pPr>
    <w:r>
      <w:t>Module Santé Société et Humanité, 1ères Années Médecine                                             Dr BACHTARZI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70EAB"/>
    <w:multiLevelType w:val="hybridMultilevel"/>
    <w:tmpl w:val="EF74E3D8"/>
    <w:lvl w:ilvl="0" w:tplc="AAD406A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7BE407B"/>
    <w:multiLevelType w:val="hybridMultilevel"/>
    <w:tmpl w:val="A7723ECC"/>
    <w:lvl w:ilvl="0" w:tplc="EA00B1D0">
      <w:numFmt w:val="bullet"/>
      <w:lvlText w:val="-"/>
      <w:lvlJc w:val="left"/>
      <w:pPr>
        <w:ind w:left="720" w:hanging="360"/>
      </w:pPr>
      <w:rPr>
        <w:rFonts w:ascii="Calibri" w:eastAsiaTheme="minorHAnsi" w:hAnsi="Calibri" w:cs="Calibri" w:hint="default"/>
      </w:rPr>
    </w:lvl>
    <w:lvl w:ilvl="1" w:tplc="543AA252">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A54636"/>
    <w:rsid w:val="000833A7"/>
    <w:rsid w:val="000F1A04"/>
    <w:rsid w:val="001142AA"/>
    <w:rsid w:val="00191009"/>
    <w:rsid w:val="002F128F"/>
    <w:rsid w:val="003723BD"/>
    <w:rsid w:val="003A4BC9"/>
    <w:rsid w:val="003C3ABA"/>
    <w:rsid w:val="004A2E7A"/>
    <w:rsid w:val="004D3CC6"/>
    <w:rsid w:val="004E344C"/>
    <w:rsid w:val="005A271C"/>
    <w:rsid w:val="0060081D"/>
    <w:rsid w:val="00606EA2"/>
    <w:rsid w:val="00671857"/>
    <w:rsid w:val="00682770"/>
    <w:rsid w:val="008A35C9"/>
    <w:rsid w:val="008A5BAB"/>
    <w:rsid w:val="009E3B30"/>
    <w:rsid w:val="00A54636"/>
    <w:rsid w:val="00AB0CE7"/>
    <w:rsid w:val="00B06A20"/>
    <w:rsid w:val="00B241ED"/>
    <w:rsid w:val="00C53854"/>
    <w:rsid w:val="00CE5413"/>
    <w:rsid w:val="00D0073D"/>
    <w:rsid w:val="00DA3B71"/>
    <w:rsid w:val="00DD5731"/>
    <w:rsid w:val="00E00643"/>
    <w:rsid w:val="00FA2354"/>
    <w:rsid w:val="00FA4E69"/>
    <w:rsid w:val="00FF76C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E7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4636"/>
    <w:pPr>
      <w:ind w:left="720"/>
      <w:contextualSpacing/>
    </w:pPr>
  </w:style>
  <w:style w:type="paragraph" w:styleId="En-tte">
    <w:name w:val="header"/>
    <w:basedOn w:val="Normal"/>
    <w:link w:val="En-tteCar"/>
    <w:uiPriority w:val="99"/>
    <w:unhideWhenUsed/>
    <w:rsid w:val="00671857"/>
    <w:pPr>
      <w:tabs>
        <w:tab w:val="center" w:pos="4536"/>
        <w:tab w:val="right" w:pos="9072"/>
      </w:tabs>
      <w:spacing w:after="0" w:line="240" w:lineRule="auto"/>
    </w:pPr>
  </w:style>
  <w:style w:type="character" w:customStyle="1" w:styleId="En-tteCar">
    <w:name w:val="En-tête Car"/>
    <w:basedOn w:val="Policepardfaut"/>
    <w:link w:val="En-tte"/>
    <w:uiPriority w:val="99"/>
    <w:rsid w:val="00671857"/>
  </w:style>
  <w:style w:type="paragraph" w:styleId="Pieddepage">
    <w:name w:val="footer"/>
    <w:basedOn w:val="Normal"/>
    <w:link w:val="PieddepageCar"/>
    <w:uiPriority w:val="99"/>
    <w:unhideWhenUsed/>
    <w:rsid w:val="006718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1857"/>
  </w:style>
  <w:style w:type="paragraph" w:styleId="Textedebulles">
    <w:name w:val="Balloon Text"/>
    <w:basedOn w:val="Normal"/>
    <w:link w:val="TextedebullesCar"/>
    <w:uiPriority w:val="99"/>
    <w:semiHidden/>
    <w:unhideWhenUsed/>
    <w:rsid w:val="006718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718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743</Words>
  <Characters>4091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Dady</dc:creator>
  <cp:lastModifiedBy>degh_khal</cp:lastModifiedBy>
  <cp:revision>2</cp:revision>
  <dcterms:created xsi:type="dcterms:W3CDTF">2020-04-20T16:10:00Z</dcterms:created>
  <dcterms:modified xsi:type="dcterms:W3CDTF">2020-04-20T16:10:00Z</dcterms:modified>
</cp:coreProperties>
</file>