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B0" w:rsidRPr="00271C89" w:rsidRDefault="00A871F3" w:rsidP="00EE1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24"/>
          <w:u w:val="single"/>
        </w:rPr>
        <w:t xml:space="preserve"> </w:t>
      </w:r>
    </w:p>
    <w:p w:rsidR="00E25C12" w:rsidRDefault="00F74B19" w:rsidP="009B0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4"/>
          <w:u w:val="single"/>
        </w:rPr>
      </w:pPr>
      <w:r w:rsidRPr="001D5E4B">
        <w:rPr>
          <w:rFonts w:ascii="Times New Roman" w:eastAsia="Times New Roman" w:hAnsi="Times New Roman" w:cs="Times New Roman"/>
          <w:color w:val="000000" w:themeColor="text1"/>
          <w:sz w:val="40"/>
          <w:szCs w:val="24"/>
          <w:u w:val="single"/>
        </w:rPr>
        <w:t xml:space="preserve">Les Fractures </w:t>
      </w:r>
      <w:r w:rsidRPr="001D5E4B">
        <w:rPr>
          <w:rFonts w:ascii="Times New Roman" w:hAnsi="Times New Roman" w:cs="Times New Roman"/>
          <w:bCs/>
          <w:sz w:val="36"/>
          <w:szCs w:val="29"/>
          <w:u w:val="single"/>
        </w:rPr>
        <w:t>des Plateaux Tibiaux</w:t>
      </w:r>
    </w:p>
    <w:p w:rsidR="009B0A64" w:rsidRPr="009B0A64" w:rsidRDefault="009B0A64" w:rsidP="009B0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4"/>
          <w:u w:val="single"/>
        </w:rPr>
      </w:pPr>
    </w:p>
    <w:p w:rsidR="003B222E" w:rsidRPr="00FD1404" w:rsidRDefault="003B222E" w:rsidP="003B222E">
      <w:pPr>
        <w:shd w:val="clear" w:color="auto" w:fill="FFFFFF"/>
        <w:spacing w:after="0" w:line="240" w:lineRule="auto"/>
        <w:rPr>
          <w:i/>
          <w:color w:val="000000" w:themeColor="text1"/>
          <w:sz w:val="20"/>
        </w:rPr>
      </w:pPr>
      <w:r w:rsidRPr="00FD1404">
        <w:rPr>
          <w:rFonts w:eastAsia="Times New Roman"/>
          <w:i/>
          <w:color w:val="000000" w:themeColor="text1"/>
          <w:sz w:val="20"/>
        </w:rPr>
        <w:t>Professeur KANDJERA Lamine</w:t>
      </w:r>
    </w:p>
    <w:p w:rsidR="003B222E" w:rsidRPr="00FD1404" w:rsidRDefault="003B222E" w:rsidP="003B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</w:pPr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>Maitre de conférences en chirurgie orthopédique et traumatologique</w:t>
      </w:r>
    </w:p>
    <w:p w:rsidR="003B222E" w:rsidRPr="00FD1404" w:rsidRDefault="003B222E" w:rsidP="003B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</w:pPr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 xml:space="preserve">Faculté de médecine d’Annaba </w:t>
      </w:r>
    </w:p>
    <w:p w:rsidR="003B222E" w:rsidRPr="00FD1404" w:rsidRDefault="003B222E" w:rsidP="003B2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</w:pPr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 xml:space="preserve">Université de </w:t>
      </w:r>
      <w:proofErr w:type="spellStart"/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>Badji</w:t>
      </w:r>
      <w:proofErr w:type="spellEnd"/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>-Mokhtar Annaba</w:t>
      </w:r>
    </w:p>
    <w:p w:rsidR="005072CD" w:rsidRPr="006B550F" w:rsidRDefault="005072CD" w:rsidP="00271C89">
      <w:pPr>
        <w:spacing w:after="0"/>
        <w:jc w:val="both"/>
        <w:rPr>
          <w:rFonts w:ascii="Times New Roman" w:hAnsi="Times New Roman" w:cs="Times New Roman"/>
          <w:iCs/>
          <w:color w:val="FF0000"/>
          <w:sz w:val="20"/>
          <w:szCs w:val="24"/>
        </w:rPr>
      </w:pPr>
      <w:bookmarkStart w:id="0" w:name="_GoBack"/>
      <w:bookmarkEnd w:id="0"/>
    </w:p>
    <w:p w:rsidR="00833D32" w:rsidRPr="00C13EF9" w:rsidRDefault="00BB37DE" w:rsidP="00833D3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33D3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1) </w:t>
      </w:r>
      <w:r w:rsidR="005E180A" w:rsidRPr="00833D32">
        <w:rPr>
          <w:rFonts w:ascii="Times New Roman" w:hAnsi="Times New Roman" w:cs="Times New Roman"/>
          <w:iCs/>
          <w:color w:val="FF0000"/>
          <w:sz w:val="24"/>
          <w:szCs w:val="24"/>
        </w:rPr>
        <w:t>INTRODUCTION</w:t>
      </w:r>
      <w:r w:rsidR="00FB64ED" w:rsidRPr="00833D32">
        <w:rPr>
          <w:rFonts w:ascii="Times New Roman" w:hAnsi="Times New Roman" w:cs="Times New Roman"/>
          <w:iCs/>
          <w:color w:val="FF0000"/>
          <w:sz w:val="24"/>
          <w:szCs w:val="24"/>
        </w:rPr>
        <w:t>:</w:t>
      </w:r>
      <w:r w:rsidR="002D12D8" w:rsidRPr="00833D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33D32" w:rsidRPr="00C13EF9">
        <w:rPr>
          <w:rFonts w:ascii="Times New Roman" w:hAnsi="Times New Roman" w:cs="Times New Roman"/>
          <w:iCs/>
          <w:sz w:val="24"/>
          <w:szCs w:val="24"/>
        </w:rPr>
        <w:t>Fracture</w:t>
      </w:r>
      <w:r w:rsidR="00C13EF9" w:rsidRPr="00C13EF9">
        <w:rPr>
          <w:rFonts w:ascii="Times New Roman" w:hAnsi="Times New Roman" w:cs="Times New Roman"/>
          <w:iCs/>
          <w:sz w:val="24"/>
          <w:szCs w:val="24"/>
        </w:rPr>
        <w:t>s</w:t>
      </w:r>
      <w:r w:rsidR="00833D32" w:rsidRPr="00C13EF9">
        <w:rPr>
          <w:rFonts w:ascii="Times New Roman" w:hAnsi="Times New Roman" w:cs="Times New Roman"/>
          <w:iCs/>
          <w:sz w:val="24"/>
          <w:szCs w:val="24"/>
        </w:rPr>
        <w:t xml:space="preserve"> dont le ou les traits intéressent les surfaces articulaires des plateaux tibiaux </w:t>
      </w:r>
    </w:p>
    <w:p w:rsidR="00944CF6" w:rsidRPr="00C13EF9" w:rsidRDefault="00944CF6" w:rsidP="0094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871F3" w:rsidRPr="00F87B66" w:rsidRDefault="00944CF6" w:rsidP="00F6144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2) </w:t>
      </w:r>
      <w:r w:rsidRPr="00944CF6">
        <w:rPr>
          <w:rFonts w:ascii="Times New Roman" w:eastAsia="Times New Roman" w:hAnsi="Times New Roman" w:cs="Times New Roman"/>
          <w:color w:val="FF0000"/>
          <w:sz w:val="24"/>
          <w:szCs w:val="24"/>
        </w:rPr>
        <w:t>RAPPEL ANATOMIQUE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:</w:t>
      </w:r>
      <w:r w:rsidR="00F614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61442" w:rsidRPr="00F87B66">
        <w:rPr>
          <w:rFonts w:ascii="Times New Roman" w:hAnsi="Times New Roman" w:cs="Times New Roman"/>
          <w:iCs/>
          <w:sz w:val="24"/>
          <w:szCs w:val="24"/>
        </w:rPr>
        <w:t xml:space="preserve">L’extrémité supérieure du tibia présente une morphologie en forme de deux tubérosités externe et interne constituées d’os spongieux entouré d’une couche corticale mince et formant un système en </w:t>
      </w:r>
      <w:proofErr w:type="spellStart"/>
      <w:r w:rsidR="00F61442" w:rsidRPr="00F87B66">
        <w:rPr>
          <w:rFonts w:ascii="Times New Roman" w:hAnsi="Times New Roman" w:cs="Times New Roman"/>
          <w:iCs/>
          <w:sz w:val="24"/>
          <w:szCs w:val="24"/>
        </w:rPr>
        <w:t>port</w:t>
      </w:r>
      <w:proofErr w:type="spellEnd"/>
      <w:r w:rsidR="00F61442" w:rsidRPr="00F87B66">
        <w:rPr>
          <w:rFonts w:ascii="Times New Roman" w:hAnsi="Times New Roman" w:cs="Times New Roman"/>
          <w:iCs/>
          <w:sz w:val="24"/>
          <w:szCs w:val="24"/>
        </w:rPr>
        <w:t xml:space="preserve"> à faux, vulnérable aux forces transmise par les condyles fémoraux</w:t>
      </w:r>
    </w:p>
    <w:p w:rsidR="00F87B66" w:rsidRPr="00F87B66" w:rsidRDefault="00A871F3" w:rsidP="00F87B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87B66">
        <w:rPr>
          <w:rFonts w:ascii="Times New Roman" w:hAnsi="Times New Roman" w:cs="Times New Roman"/>
          <w:iCs/>
          <w:sz w:val="24"/>
          <w:szCs w:val="24"/>
        </w:rPr>
        <w:t>Les plateaux sont recouverts sur leur face supérieure par le cartilage articulaire</w:t>
      </w:r>
      <w:r w:rsidR="009754C8">
        <w:rPr>
          <w:rFonts w:ascii="Times New Roman" w:hAnsi="Times New Roman" w:cs="Times New Roman"/>
          <w:iCs/>
          <w:sz w:val="24"/>
          <w:szCs w:val="24"/>
        </w:rPr>
        <w:t>, ils portent les ménisques interne et externe et</w:t>
      </w:r>
      <w:r w:rsidR="00F87B66" w:rsidRPr="00F87B66">
        <w:rPr>
          <w:rFonts w:ascii="Times New Roman" w:hAnsi="Times New Roman" w:cs="Times New Roman"/>
          <w:iCs/>
          <w:sz w:val="24"/>
          <w:szCs w:val="24"/>
        </w:rPr>
        <w:t xml:space="preserve"> ils sont reliés à l’extrémité  inferieure du fémur par </w:t>
      </w:r>
      <w:r w:rsidR="00F87B66">
        <w:rPr>
          <w:rFonts w:ascii="Times New Roman" w:hAnsi="Times New Roman" w:cs="Times New Roman"/>
          <w:iCs/>
          <w:sz w:val="24"/>
          <w:szCs w:val="24"/>
        </w:rPr>
        <w:t>l</w:t>
      </w:r>
      <w:r w:rsidR="00F87B66" w:rsidRPr="00F87B66">
        <w:rPr>
          <w:rFonts w:ascii="Times New Roman" w:hAnsi="Times New Roman" w:cs="Times New Roman"/>
          <w:iCs/>
          <w:sz w:val="24"/>
          <w:szCs w:val="24"/>
        </w:rPr>
        <w:t xml:space="preserve">es éléments </w:t>
      </w:r>
      <w:proofErr w:type="spellStart"/>
      <w:r w:rsidR="00F87B66" w:rsidRPr="00F87B66">
        <w:rPr>
          <w:rFonts w:ascii="Times New Roman" w:hAnsi="Times New Roman" w:cs="Times New Roman"/>
          <w:iCs/>
          <w:sz w:val="24"/>
          <w:szCs w:val="24"/>
        </w:rPr>
        <w:t>capsulo</w:t>
      </w:r>
      <w:proofErr w:type="spellEnd"/>
      <w:r w:rsidR="00F87B66" w:rsidRPr="00F87B66">
        <w:rPr>
          <w:rFonts w:ascii="Times New Roman" w:hAnsi="Times New Roman" w:cs="Times New Roman"/>
          <w:iCs/>
          <w:sz w:val="24"/>
          <w:szCs w:val="24"/>
        </w:rPr>
        <w:t xml:space="preserve"> –ligamentaires: </w:t>
      </w:r>
    </w:p>
    <w:p w:rsidR="00F87B66" w:rsidRPr="00F87B66" w:rsidRDefault="00F87B66" w:rsidP="00FA09E5">
      <w:pPr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Ligament</w:t>
      </w:r>
      <w:r w:rsidRPr="00F87B66">
        <w:rPr>
          <w:rFonts w:ascii="Times New Roman" w:hAnsi="Times New Roman" w:cs="Times New Roman"/>
          <w:iCs/>
          <w:sz w:val="24"/>
          <w:szCs w:val="24"/>
        </w:rPr>
        <w:t xml:space="preserve"> latérale interne et externe </w:t>
      </w:r>
    </w:p>
    <w:p w:rsidR="00F87B66" w:rsidRPr="00F87B66" w:rsidRDefault="00F87B66" w:rsidP="00FA09E5">
      <w:pPr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Ligament croisé A</w:t>
      </w:r>
      <w:r w:rsidRPr="00F87B66">
        <w:rPr>
          <w:rFonts w:ascii="Times New Roman" w:hAnsi="Times New Roman" w:cs="Times New Roman"/>
          <w:iCs/>
          <w:sz w:val="24"/>
          <w:szCs w:val="24"/>
        </w:rPr>
        <w:t>nt</w:t>
      </w:r>
      <w:r>
        <w:rPr>
          <w:rFonts w:ascii="Times New Roman" w:hAnsi="Times New Roman" w:cs="Times New Roman"/>
          <w:iCs/>
          <w:sz w:val="24"/>
          <w:szCs w:val="24"/>
        </w:rPr>
        <w:t>érieur</w:t>
      </w:r>
      <w:r w:rsidRPr="00F87B66">
        <w:rPr>
          <w:rFonts w:ascii="Times New Roman" w:hAnsi="Times New Roman" w:cs="Times New Roman"/>
          <w:iCs/>
          <w:sz w:val="24"/>
          <w:szCs w:val="24"/>
        </w:rPr>
        <w:t> : LCA</w:t>
      </w:r>
    </w:p>
    <w:p w:rsidR="00F87B66" w:rsidRDefault="00F87B66" w:rsidP="00FA09E5">
      <w:pPr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Ligament</w:t>
      </w:r>
      <w:r w:rsidRPr="00F87B66">
        <w:rPr>
          <w:rFonts w:ascii="Times New Roman" w:hAnsi="Times New Roman" w:cs="Times New Roman"/>
          <w:iCs/>
          <w:sz w:val="24"/>
          <w:szCs w:val="24"/>
        </w:rPr>
        <w:t xml:space="preserve"> croisé Post</w:t>
      </w:r>
      <w:r>
        <w:rPr>
          <w:rFonts w:ascii="Times New Roman" w:hAnsi="Times New Roman" w:cs="Times New Roman"/>
          <w:iCs/>
          <w:sz w:val="24"/>
          <w:szCs w:val="24"/>
        </w:rPr>
        <w:t>érieur</w:t>
      </w:r>
      <w:r w:rsidRPr="00F87B66">
        <w:rPr>
          <w:rFonts w:ascii="Times New Roman" w:hAnsi="Times New Roman" w:cs="Times New Roman"/>
          <w:iCs/>
          <w:sz w:val="24"/>
          <w:szCs w:val="24"/>
        </w:rPr>
        <w:t> : LCP</w:t>
      </w:r>
    </w:p>
    <w:p w:rsidR="00F87B66" w:rsidRPr="00F87B66" w:rsidRDefault="00F87B66" w:rsidP="00FA09E5">
      <w:pPr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Capsule articulaire</w:t>
      </w:r>
    </w:p>
    <w:p w:rsidR="00FB64ED" w:rsidRPr="00271C89" w:rsidRDefault="00FB64ED" w:rsidP="00F74B1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B37DE" w:rsidRPr="00907AA7" w:rsidRDefault="00944CF6" w:rsidP="00271C89">
      <w:pPr>
        <w:spacing w:after="0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>3</w:t>
      </w:r>
      <w:r w:rsidR="00BB37DE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) </w:t>
      </w:r>
      <w:r w:rsidR="00F74B19">
        <w:rPr>
          <w:rFonts w:ascii="Times New Roman" w:hAnsi="Times New Roman" w:cs="Times New Roman"/>
          <w:iCs/>
          <w:color w:val="FF0000"/>
          <w:sz w:val="24"/>
          <w:szCs w:val="24"/>
        </w:rPr>
        <w:t>MÉCANISME ET ETIOLOGIE</w:t>
      </w:r>
      <w:r w:rsidR="00322D1E">
        <w:rPr>
          <w:rFonts w:ascii="Times New Roman" w:hAnsi="Times New Roman" w:cs="Times New Roman"/>
          <w:iCs/>
          <w:color w:val="FF0000"/>
          <w:sz w:val="24"/>
          <w:szCs w:val="24"/>
        </w:rPr>
        <w:t>S</w:t>
      </w:r>
      <w:r w:rsidR="00F74B19">
        <w:rPr>
          <w:rFonts w:ascii="Times New Roman" w:hAnsi="Times New Roman" w:cs="Times New Roman"/>
          <w:iCs/>
          <w:color w:val="FF0000"/>
          <w:sz w:val="24"/>
          <w:szCs w:val="24"/>
        </w:rPr>
        <w:t> :</w:t>
      </w:r>
    </w:p>
    <w:p w:rsidR="00F74B19" w:rsidRPr="00F74B19" w:rsidRDefault="00F74B19" w:rsidP="00F74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AA7">
        <w:rPr>
          <w:rFonts w:ascii="Times New Roman" w:hAnsi="Times New Roman" w:cs="Times New Roman"/>
          <w:i/>
          <w:sz w:val="28"/>
          <w:szCs w:val="28"/>
        </w:rPr>
        <w:t>A/ Mécanisme de compression axiale</w:t>
      </w:r>
      <w:r w:rsidR="00907AA7">
        <w:rPr>
          <w:rFonts w:ascii="Times New Roman" w:hAnsi="Times New Roman" w:cs="Times New Roman"/>
          <w:i/>
          <w:sz w:val="28"/>
          <w:szCs w:val="28"/>
        </w:rPr>
        <w:t>:</w:t>
      </w:r>
      <w:r w:rsidR="00907AA7">
        <w:rPr>
          <w:rFonts w:ascii="Times New Roman" w:hAnsi="Times New Roman" w:cs="Times New Roman"/>
          <w:sz w:val="24"/>
          <w:szCs w:val="24"/>
        </w:rPr>
        <w:t xml:space="preserve"> </w:t>
      </w:r>
      <w:r w:rsidR="00907AA7" w:rsidRPr="00907AA7">
        <w:rPr>
          <w:rFonts w:ascii="Times New Roman" w:hAnsi="Times New Roman" w:cs="Times New Roman"/>
          <w:sz w:val="24"/>
          <w:szCs w:val="24"/>
        </w:rPr>
        <w:t xml:space="preserve">exemple : </w:t>
      </w:r>
      <w:r w:rsidR="00907AA7" w:rsidRPr="00907AA7">
        <w:rPr>
          <w:rFonts w:ascii="Times New Roman" w:hAnsi="Times New Roman" w:cs="Times New Roman"/>
          <w:iCs/>
          <w:sz w:val="24"/>
          <w:szCs w:val="24"/>
        </w:rPr>
        <w:t>chute d’un lieu élevé</w:t>
      </w:r>
      <w:r w:rsidR="00322D1E">
        <w:rPr>
          <w:rFonts w:ascii="Times New Roman" w:hAnsi="Times New Roman" w:cs="Times New Roman"/>
          <w:iCs/>
          <w:sz w:val="24"/>
          <w:szCs w:val="24"/>
        </w:rPr>
        <w:t xml:space="preserve"> réception sur le pied genou en extension.</w:t>
      </w:r>
      <w:r w:rsidR="00907AA7" w:rsidRPr="00907AA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11178" w:rsidRPr="00907AA7" w:rsidRDefault="00F74B19" w:rsidP="00907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B19">
        <w:rPr>
          <w:rFonts w:ascii="Times New Roman" w:hAnsi="Times New Roman" w:cs="Times New Roman"/>
          <w:sz w:val="24"/>
          <w:szCs w:val="24"/>
        </w:rPr>
        <w:t xml:space="preserve">B/ </w:t>
      </w:r>
      <w:r w:rsidRPr="00907AA7">
        <w:rPr>
          <w:rFonts w:ascii="Times New Roman" w:hAnsi="Times New Roman" w:cs="Times New Roman"/>
          <w:i/>
          <w:sz w:val="28"/>
          <w:szCs w:val="24"/>
        </w:rPr>
        <w:t>M</w:t>
      </w:r>
      <w:r w:rsidR="00907AA7">
        <w:rPr>
          <w:rFonts w:ascii="Times New Roman" w:hAnsi="Times New Roman" w:cs="Times New Roman"/>
          <w:i/>
          <w:sz w:val="28"/>
          <w:szCs w:val="24"/>
        </w:rPr>
        <w:t>écanisme de compression latéral</w:t>
      </w:r>
      <w:r w:rsidR="00EE193D">
        <w:rPr>
          <w:rFonts w:ascii="Times New Roman" w:hAnsi="Times New Roman" w:cs="Times New Roman"/>
          <w:i/>
          <w:sz w:val="28"/>
          <w:szCs w:val="24"/>
        </w:rPr>
        <w:t>e</w:t>
      </w:r>
      <w:r w:rsidR="00907AA7">
        <w:rPr>
          <w:rFonts w:ascii="Times New Roman" w:hAnsi="Times New Roman" w:cs="Times New Roman"/>
          <w:i/>
          <w:sz w:val="28"/>
          <w:szCs w:val="24"/>
        </w:rPr>
        <w:t> </w:t>
      </w:r>
      <w:r w:rsidR="00907AA7">
        <w:rPr>
          <w:rFonts w:ascii="Times New Roman" w:hAnsi="Times New Roman" w:cs="Times New Roman"/>
          <w:sz w:val="24"/>
          <w:szCs w:val="24"/>
        </w:rPr>
        <w:t>:</w:t>
      </w:r>
      <w:r w:rsidRPr="00F74B19">
        <w:rPr>
          <w:rFonts w:ascii="Times New Roman" w:hAnsi="Times New Roman" w:cs="Times New Roman"/>
          <w:sz w:val="24"/>
          <w:szCs w:val="24"/>
        </w:rPr>
        <w:t xml:space="preserve"> </w:t>
      </w:r>
      <w:r w:rsidR="00322D1E">
        <w:rPr>
          <w:rFonts w:ascii="Times New Roman" w:hAnsi="Times New Roman" w:cs="Times New Roman"/>
          <w:iCs/>
          <w:sz w:val="24"/>
          <w:szCs w:val="24"/>
        </w:rPr>
        <w:t>choc direct</w:t>
      </w:r>
      <w:r w:rsidR="00907AA7" w:rsidRPr="00907AA7">
        <w:rPr>
          <w:rFonts w:ascii="Times New Roman" w:hAnsi="Times New Roman" w:cs="Times New Roman"/>
          <w:iCs/>
          <w:sz w:val="24"/>
          <w:szCs w:val="24"/>
        </w:rPr>
        <w:t xml:space="preserve"> sur la face latéral du genou </w:t>
      </w:r>
      <w:r w:rsidR="00907AA7" w:rsidRPr="00907AA7">
        <w:rPr>
          <w:rFonts w:ascii="Times New Roman" w:hAnsi="Times New Roman" w:cs="Times New Roman"/>
          <w:sz w:val="24"/>
          <w:szCs w:val="24"/>
        </w:rPr>
        <w:t>(accident de la voie publique genou percuté latéralement par le pare-choc d’une voiture</w:t>
      </w:r>
      <w:r w:rsidR="00C13EF9">
        <w:rPr>
          <w:rFonts w:ascii="Times New Roman" w:hAnsi="Times New Roman" w:cs="Times New Roman"/>
          <w:sz w:val="24"/>
          <w:szCs w:val="24"/>
        </w:rPr>
        <w:t>)</w:t>
      </w:r>
    </w:p>
    <w:p w:rsidR="00F74B19" w:rsidRPr="00F74B19" w:rsidRDefault="00F74B19" w:rsidP="00F74B19">
      <w:pPr>
        <w:spacing w:after="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F74B19" w:rsidRDefault="00944CF6" w:rsidP="00F74B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>4</w:t>
      </w:r>
      <w:r w:rsidR="00BB37DE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) </w:t>
      </w:r>
      <w:r w:rsidR="00833D32">
        <w:rPr>
          <w:rFonts w:ascii="Times New Roman" w:hAnsi="Times New Roman" w:cs="Times New Roman"/>
          <w:iCs/>
          <w:color w:val="FF0000"/>
          <w:sz w:val="24"/>
          <w:szCs w:val="24"/>
        </w:rPr>
        <w:t>ANATOMOPATHOLOGIE :</w:t>
      </w:r>
      <w:r w:rsidR="00271C89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F74B19" w:rsidRPr="00EE193D" w:rsidRDefault="00F74B19" w:rsidP="00F74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B19">
        <w:rPr>
          <w:rFonts w:ascii="Times New Roman" w:eastAsia="Times New Roman" w:hAnsi="Times New Roman" w:cs="Times New Roman"/>
          <w:i/>
          <w:sz w:val="28"/>
          <w:szCs w:val="24"/>
        </w:rPr>
        <w:t>Les lésions élémentaires</w:t>
      </w:r>
      <w:r w:rsidRPr="00F74B19">
        <w:rPr>
          <w:rFonts w:ascii="Times New Roman" w:eastAsia="Times New Roman" w:hAnsi="Times New Roman" w:cs="Times New Roman"/>
          <w:sz w:val="28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(les </w:t>
      </w:r>
      <w:r w:rsidRPr="00F74B19">
        <w:rPr>
          <w:rFonts w:ascii="Times New Roman" w:hAnsi="Times New Roman" w:cs="Times New Roman"/>
          <w:bCs/>
          <w:sz w:val="24"/>
          <w:szCs w:val="24"/>
        </w:rPr>
        <w:t>variétés principales de traits de fractures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74B19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F74B19" w:rsidRPr="00EE193D" w:rsidRDefault="006C6D3F" w:rsidP="00FA09E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Les fractures </w:t>
      </w:r>
      <w:r w:rsidR="00F74B19" w:rsidRPr="00833D32">
        <w:rPr>
          <w:rFonts w:ascii="Times New Roman" w:hAnsi="Times New Roman" w:cs="Times New Roman"/>
          <w:sz w:val="24"/>
          <w:szCs w:val="24"/>
        </w:rPr>
        <w:t>sépar</w:t>
      </w:r>
      <w:r>
        <w:rPr>
          <w:rFonts w:ascii="Times New Roman" w:hAnsi="Times New Roman" w:cs="Times New Roman"/>
          <w:sz w:val="24"/>
          <w:szCs w:val="24"/>
        </w:rPr>
        <w:t>ations</w:t>
      </w:r>
      <w:r w:rsidR="00F74B19" w:rsidRPr="00833D32">
        <w:rPr>
          <w:rFonts w:ascii="Times New Roman" w:hAnsi="Times New Roman" w:cs="Times New Roman"/>
          <w:sz w:val="24"/>
          <w:szCs w:val="24"/>
        </w:rPr>
        <w:t>, où il y a un trait de fracture oblique ou vertical, avec un déplacement du</w:t>
      </w:r>
      <w:r w:rsidR="00833D32">
        <w:rPr>
          <w:rFonts w:ascii="Times New Roman" w:hAnsi="Times New Roman" w:cs="Times New Roman"/>
          <w:sz w:val="24"/>
          <w:szCs w:val="24"/>
        </w:rPr>
        <w:t xml:space="preserve"> </w:t>
      </w:r>
      <w:r w:rsidR="00F915B1">
        <w:rPr>
          <w:rFonts w:ascii="Times New Roman" w:hAnsi="Times New Roman" w:cs="Times New Roman"/>
          <w:sz w:val="24"/>
          <w:szCs w:val="24"/>
        </w:rPr>
        <w:t xml:space="preserve">fragment </w:t>
      </w:r>
      <w:r w:rsidR="00F74B19" w:rsidRPr="00833D32">
        <w:rPr>
          <w:rFonts w:ascii="Times New Roman" w:hAnsi="Times New Roman" w:cs="Times New Roman"/>
          <w:sz w:val="24"/>
          <w:szCs w:val="24"/>
        </w:rPr>
        <w:t>vers le bas</w:t>
      </w:r>
    </w:p>
    <w:p w:rsidR="00F74B19" w:rsidRPr="00F915B1" w:rsidRDefault="00F74B19" w:rsidP="00FA09E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32">
        <w:rPr>
          <w:rFonts w:ascii="Times New Roman" w:hAnsi="Times New Roman" w:cs="Times New Roman"/>
          <w:sz w:val="24"/>
          <w:szCs w:val="24"/>
        </w:rPr>
        <w:t>Les fractures tassement</w:t>
      </w:r>
      <w:r w:rsidR="006C6D3F">
        <w:rPr>
          <w:rFonts w:ascii="Times New Roman" w:hAnsi="Times New Roman" w:cs="Times New Roman"/>
          <w:sz w:val="24"/>
          <w:szCs w:val="24"/>
        </w:rPr>
        <w:t>s</w:t>
      </w:r>
      <w:r w:rsidRPr="00833D32">
        <w:rPr>
          <w:rFonts w:ascii="Times New Roman" w:hAnsi="Times New Roman" w:cs="Times New Roman"/>
          <w:sz w:val="24"/>
          <w:szCs w:val="24"/>
        </w:rPr>
        <w:t>, où la surface articulaire s'enfonce dans</w:t>
      </w:r>
      <w:r w:rsidR="00F915B1">
        <w:rPr>
          <w:rFonts w:ascii="Times New Roman" w:hAnsi="Times New Roman" w:cs="Times New Roman"/>
          <w:sz w:val="24"/>
          <w:szCs w:val="24"/>
        </w:rPr>
        <w:t xml:space="preserve"> </w:t>
      </w:r>
      <w:r w:rsidR="00EE193D" w:rsidRPr="00F915B1">
        <w:rPr>
          <w:rFonts w:ascii="Times New Roman" w:hAnsi="Times New Roman" w:cs="Times New Roman"/>
          <w:sz w:val="24"/>
          <w:szCs w:val="24"/>
        </w:rPr>
        <w:t>l'os spongieux sous-jacent.</w:t>
      </w:r>
    </w:p>
    <w:p w:rsidR="00833D32" w:rsidRDefault="00F74B19" w:rsidP="00FA09E5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D32">
        <w:rPr>
          <w:rFonts w:ascii="Times New Roman" w:hAnsi="Times New Roman" w:cs="Times New Roman"/>
          <w:sz w:val="24"/>
          <w:szCs w:val="24"/>
        </w:rPr>
        <w:t>Les fractures mixtes : asso</w:t>
      </w:r>
      <w:r w:rsidR="00C13EF9">
        <w:rPr>
          <w:rFonts w:ascii="Times New Roman" w:hAnsi="Times New Roman" w:cs="Times New Roman"/>
          <w:sz w:val="24"/>
          <w:szCs w:val="24"/>
        </w:rPr>
        <w:t>ciation des 2 types</w:t>
      </w:r>
      <w:r w:rsidRPr="00833D32">
        <w:rPr>
          <w:rFonts w:ascii="Times New Roman" w:hAnsi="Times New Roman" w:cs="Times New Roman"/>
          <w:sz w:val="24"/>
          <w:szCs w:val="24"/>
        </w:rPr>
        <w:t>.</w:t>
      </w:r>
    </w:p>
    <w:p w:rsidR="00F915B1" w:rsidRPr="00833D32" w:rsidRDefault="00F915B1" w:rsidP="00F915B1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4B19" w:rsidRDefault="00833D32" w:rsidP="00F74B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9821" cy="1683294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819" cy="168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EF9" w:rsidRDefault="00C13EF9" w:rsidP="00271C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C13EF9" w:rsidRDefault="00C13EF9" w:rsidP="00271C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C13EF9" w:rsidRDefault="00C13EF9" w:rsidP="00271C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0E1157" w:rsidRPr="006C6D3F" w:rsidRDefault="00833D32" w:rsidP="0027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6D3F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Classification de </w:t>
      </w:r>
      <w:r w:rsidRPr="006C6D3F">
        <w:rPr>
          <w:rFonts w:ascii="Times New Roman" w:hAnsi="Times New Roman" w:cs="Times New Roman"/>
          <w:b/>
          <w:bCs/>
          <w:iCs/>
          <w:sz w:val="24"/>
          <w:u w:val="single"/>
        </w:rPr>
        <w:t>DUPARC ET FICAT</w:t>
      </w:r>
      <w:r w:rsidRPr="006C6D3F">
        <w:rPr>
          <w:rFonts w:ascii="Times New Roman" w:hAnsi="Times New Roman" w:cs="Times New Roman"/>
          <w:iCs/>
          <w:sz w:val="24"/>
          <w:u w:val="single"/>
        </w:rPr>
        <w:t> </w:t>
      </w:r>
    </w:p>
    <w:p w:rsidR="001D5E4B" w:rsidRDefault="001D5E4B" w:rsidP="001D5E4B">
      <w:pPr>
        <w:spacing w:after="0" w:line="240" w:lineRule="auto"/>
        <w:rPr>
          <w:rFonts w:ascii="Times New Roman" w:hAnsi="Times New Roman" w:cs="Times New Roman"/>
          <w:iCs/>
        </w:rPr>
      </w:pPr>
    </w:p>
    <w:p w:rsidR="00EE193D" w:rsidRPr="00FA2659" w:rsidRDefault="001D5E4B" w:rsidP="00FA09E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59">
        <w:rPr>
          <w:rFonts w:ascii="Times New Roman" w:hAnsi="Times New Roman" w:cs="Times New Roman"/>
          <w:b/>
          <w:i/>
          <w:iCs/>
          <w:sz w:val="24"/>
          <w:szCs w:val="24"/>
        </w:rPr>
        <w:t>Fracture</w:t>
      </w:r>
      <w:r w:rsidR="00C13EF9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Pr="00FA26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FA2659">
        <w:rPr>
          <w:rFonts w:ascii="Times New Roman" w:hAnsi="Times New Roman" w:cs="Times New Roman"/>
          <w:b/>
          <w:i/>
          <w:iCs/>
          <w:sz w:val="24"/>
          <w:szCs w:val="24"/>
        </w:rPr>
        <w:t>Unitubérositaires</w:t>
      </w:r>
      <w:proofErr w:type="spellEnd"/>
      <w:r w:rsidRPr="00FA2659">
        <w:rPr>
          <w:rFonts w:ascii="Times New Roman" w:hAnsi="Times New Roman" w:cs="Times New Roman"/>
          <w:iCs/>
          <w:sz w:val="24"/>
          <w:szCs w:val="24"/>
        </w:rPr>
        <w:t> :</w:t>
      </w:r>
      <w:r w:rsidR="00EE193D" w:rsidRPr="00FA26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3EF9">
        <w:rPr>
          <w:rFonts w:ascii="Times New Roman" w:hAnsi="Times New Roman" w:cs="Times New Roman"/>
          <w:iCs/>
          <w:sz w:val="24"/>
          <w:szCs w:val="24"/>
        </w:rPr>
        <w:t>le m</w:t>
      </w:r>
      <w:r w:rsidR="006C6D3F" w:rsidRPr="00FA2659">
        <w:rPr>
          <w:rFonts w:ascii="Times New Roman" w:hAnsi="Times New Roman" w:cs="Times New Roman"/>
          <w:sz w:val="24"/>
          <w:szCs w:val="24"/>
        </w:rPr>
        <w:t xml:space="preserve">écanisme est la </w:t>
      </w:r>
      <w:r w:rsidR="00EE193D" w:rsidRPr="00FA2659">
        <w:rPr>
          <w:rFonts w:ascii="Times New Roman" w:hAnsi="Times New Roman" w:cs="Times New Roman"/>
          <w:sz w:val="24"/>
          <w:szCs w:val="24"/>
        </w:rPr>
        <w:t xml:space="preserve">compression latérale : </w:t>
      </w:r>
    </w:p>
    <w:p w:rsidR="001D5E4B" w:rsidRPr="006C6D3F" w:rsidRDefault="001D5E4B" w:rsidP="00FA09E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C6D3F">
        <w:rPr>
          <w:rFonts w:ascii="Times New Roman" w:hAnsi="Times New Roman" w:cs="Times New Roman"/>
          <w:i/>
          <w:iCs/>
          <w:sz w:val="24"/>
          <w:szCs w:val="24"/>
        </w:rPr>
        <w:t>Fracture</w:t>
      </w:r>
      <w:r w:rsidR="006C6D3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C6D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6D3F">
        <w:rPr>
          <w:rFonts w:ascii="Times New Roman" w:hAnsi="Times New Roman" w:cs="Times New Roman"/>
          <w:i/>
          <w:iCs/>
          <w:sz w:val="24"/>
          <w:szCs w:val="24"/>
        </w:rPr>
        <w:t>Unitubérositaires</w:t>
      </w:r>
      <w:proofErr w:type="spellEnd"/>
      <w:r w:rsidRPr="006C6D3F">
        <w:rPr>
          <w:rFonts w:ascii="Times New Roman" w:hAnsi="Times New Roman" w:cs="Times New Roman"/>
          <w:i/>
          <w:iCs/>
          <w:sz w:val="24"/>
          <w:szCs w:val="24"/>
        </w:rPr>
        <w:t> externes</w:t>
      </w:r>
      <w:r w:rsidRPr="006C6D3F">
        <w:rPr>
          <w:rFonts w:ascii="Times New Roman" w:hAnsi="Times New Roman" w:cs="Times New Roman"/>
          <w:iCs/>
          <w:sz w:val="24"/>
          <w:szCs w:val="24"/>
        </w:rPr>
        <w:t> : plus fréquentes</w:t>
      </w:r>
    </w:p>
    <w:p w:rsidR="001D5E4B" w:rsidRPr="001D5E4B" w:rsidRDefault="001D5E4B" w:rsidP="001D5E4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D5E4B">
        <w:rPr>
          <w:rFonts w:ascii="Times New Roman" w:hAnsi="Times New Roman" w:cs="Times New Roman"/>
          <w:b/>
          <w:bCs/>
          <w:iCs/>
          <w:sz w:val="24"/>
          <w:szCs w:val="24"/>
        </w:rPr>
        <w:t>Type I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 : </w:t>
      </w:r>
      <w:r w:rsidR="00FA2659">
        <w:rPr>
          <w:rFonts w:ascii="Times New Roman" w:hAnsi="Times New Roman" w:cs="Times New Roman"/>
          <w:iCs/>
          <w:sz w:val="24"/>
          <w:szCs w:val="24"/>
        </w:rPr>
        <w:t>fracture</w:t>
      </w:r>
      <w:r w:rsidR="00FA2659" w:rsidRPr="001D5E4B">
        <w:rPr>
          <w:rFonts w:ascii="Times New Roman" w:hAnsi="Times New Roman" w:cs="Times New Roman"/>
          <w:iCs/>
          <w:sz w:val="24"/>
          <w:szCs w:val="24"/>
        </w:rPr>
        <w:t xml:space="preserve"> séparation </w:t>
      </w:r>
      <w:r w:rsidR="00FA265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A2659" w:rsidRDefault="001D5E4B" w:rsidP="001D5E4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D5E4B">
        <w:rPr>
          <w:rFonts w:ascii="Times New Roman" w:hAnsi="Times New Roman" w:cs="Times New Roman"/>
          <w:b/>
          <w:bCs/>
          <w:iCs/>
          <w:sz w:val="24"/>
          <w:szCs w:val="24"/>
        </w:rPr>
        <w:t>Type II</w:t>
      </w:r>
      <w:r w:rsidRPr="001D5E4B">
        <w:rPr>
          <w:rFonts w:ascii="Times New Roman" w:hAnsi="Times New Roman" w:cs="Times New Roman"/>
          <w:iCs/>
          <w:sz w:val="24"/>
          <w:szCs w:val="24"/>
        </w:rPr>
        <w:t> :</w:t>
      </w:r>
      <w:r w:rsidR="00FA2659">
        <w:rPr>
          <w:rFonts w:ascii="Times New Roman" w:hAnsi="Times New Roman" w:cs="Times New Roman"/>
          <w:iCs/>
          <w:sz w:val="24"/>
          <w:szCs w:val="24"/>
        </w:rPr>
        <w:t xml:space="preserve"> fracture tassement</w:t>
      </w:r>
      <w:r w:rsidR="00FA2659" w:rsidRPr="00FA265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A2659" w:rsidRDefault="00FA2659" w:rsidP="00FA265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D5E4B">
        <w:rPr>
          <w:rFonts w:ascii="Times New Roman" w:hAnsi="Times New Roman" w:cs="Times New Roman"/>
          <w:b/>
          <w:bCs/>
          <w:iCs/>
          <w:sz w:val="24"/>
          <w:szCs w:val="24"/>
        </w:rPr>
        <w:t>Type II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I :</w:t>
      </w:r>
      <w:r>
        <w:rPr>
          <w:rFonts w:ascii="Times New Roman" w:hAnsi="Times New Roman" w:cs="Times New Roman"/>
          <w:iCs/>
          <w:sz w:val="24"/>
          <w:szCs w:val="24"/>
        </w:rPr>
        <w:t xml:space="preserve"> fractures 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mixtes </w:t>
      </w:r>
    </w:p>
    <w:p w:rsidR="001D5E4B" w:rsidRPr="00FA2659" w:rsidRDefault="001D5E4B" w:rsidP="00FA09E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A2659">
        <w:rPr>
          <w:rFonts w:ascii="Times New Roman" w:hAnsi="Times New Roman" w:cs="Times New Roman"/>
          <w:i/>
          <w:iCs/>
          <w:sz w:val="24"/>
          <w:szCs w:val="24"/>
        </w:rPr>
        <w:t>Fracture</w:t>
      </w:r>
      <w:r w:rsidR="006C6D3F" w:rsidRPr="00FA265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FA26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2659">
        <w:rPr>
          <w:rFonts w:ascii="Times New Roman" w:hAnsi="Times New Roman" w:cs="Times New Roman"/>
          <w:i/>
          <w:iCs/>
          <w:sz w:val="24"/>
          <w:szCs w:val="24"/>
        </w:rPr>
        <w:t>Unitubérositaires</w:t>
      </w:r>
      <w:proofErr w:type="spellEnd"/>
      <w:r w:rsidRPr="00FA2659">
        <w:rPr>
          <w:rFonts w:ascii="Times New Roman" w:hAnsi="Times New Roman" w:cs="Times New Roman"/>
          <w:i/>
          <w:iCs/>
          <w:sz w:val="24"/>
          <w:szCs w:val="24"/>
        </w:rPr>
        <w:t> interne</w:t>
      </w:r>
      <w:r w:rsidRPr="00FA2659">
        <w:rPr>
          <w:rFonts w:ascii="Times New Roman" w:hAnsi="Times New Roman" w:cs="Times New Roman"/>
          <w:iCs/>
          <w:sz w:val="24"/>
          <w:szCs w:val="24"/>
        </w:rPr>
        <w:t> : rare</w:t>
      </w:r>
    </w:p>
    <w:p w:rsidR="001D5E4B" w:rsidRDefault="001D5E4B" w:rsidP="001D5E4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B5C26" w:rsidRDefault="006C6D3F" w:rsidP="00FA09E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59">
        <w:rPr>
          <w:rFonts w:ascii="Times New Roman" w:hAnsi="Times New Roman" w:cs="Times New Roman"/>
          <w:b/>
          <w:i/>
          <w:iCs/>
          <w:sz w:val="24"/>
          <w:szCs w:val="24"/>
        </w:rPr>
        <w:t>Fractures Bi-</w:t>
      </w:r>
      <w:proofErr w:type="spellStart"/>
      <w:r w:rsidRPr="00FA2659">
        <w:rPr>
          <w:rFonts w:ascii="Times New Roman" w:hAnsi="Times New Roman" w:cs="Times New Roman"/>
          <w:b/>
          <w:i/>
          <w:iCs/>
          <w:sz w:val="24"/>
          <w:szCs w:val="24"/>
        </w:rPr>
        <w:t>Tubérositaires</w:t>
      </w:r>
      <w:proofErr w:type="spellEnd"/>
      <w:r w:rsidRPr="00FA2659">
        <w:rPr>
          <w:rFonts w:ascii="Times New Roman" w:hAnsi="Times New Roman" w:cs="Times New Roman"/>
          <w:iCs/>
          <w:sz w:val="24"/>
          <w:szCs w:val="24"/>
        </w:rPr>
        <w:t> </w:t>
      </w:r>
      <w:r w:rsidR="001D5E4B" w:rsidRPr="00FA2659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FA2659">
        <w:rPr>
          <w:rFonts w:ascii="Times New Roman" w:hAnsi="Times New Roman" w:cs="Times New Roman"/>
          <w:iCs/>
          <w:sz w:val="24"/>
          <w:szCs w:val="24"/>
        </w:rPr>
        <w:t>touchent les deux tubérosités</w:t>
      </w:r>
      <w:r w:rsidR="004B5C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A2659">
        <w:rPr>
          <w:rFonts w:ascii="Times New Roman" w:hAnsi="Times New Roman" w:cs="Times New Roman"/>
          <w:iCs/>
          <w:sz w:val="24"/>
          <w:szCs w:val="24"/>
        </w:rPr>
        <w:t xml:space="preserve"> le m</w:t>
      </w:r>
      <w:r w:rsidR="00EE193D" w:rsidRPr="00FA2659">
        <w:rPr>
          <w:rFonts w:ascii="Times New Roman" w:hAnsi="Times New Roman" w:cs="Times New Roman"/>
          <w:sz w:val="24"/>
          <w:szCs w:val="24"/>
        </w:rPr>
        <w:t xml:space="preserve">écanisme </w:t>
      </w:r>
      <w:r w:rsidRPr="00FA2659">
        <w:rPr>
          <w:rFonts w:ascii="Times New Roman" w:hAnsi="Times New Roman" w:cs="Times New Roman"/>
          <w:sz w:val="24"/>
          <w:szCs w:val="24"/>
        </w:rPr>
        <w:t>est la</w:t>
      </w:r>
      <w:r w:rsidR="004B5C26">
        <w:rPr>
          <w:rFonts w:ascii="Times New Roman" w:hAnsi="Times New Roman" w:cs="Times New Roman"/>
          <w:sz w:val="24"/>
          <w:szCs w:val="24"/>
        </w:rPr>
        <w:t xml:space="preserve"> compression </w:t>
      </w:r>
    </w:p>
    <w:p w:rsidR="00BD70E4" w:rsidRPr="004B5C26" w:rsidRDefault="00EE193D" w:rsidP="004B5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5C26">
        <w:rPr>
          <w:rFonts w:ascii="Times New Roman" w:hAnsi="Times New Roman" w:cs="Times New Roman"/>
          <w:sz w:val="24"/>
          <w:szCs w:val="24"/>
        </w:rPr>
        <w:t>axiale</w:t>
      </w:r>
      <w:proofErr w:type="gramEnd"/>
      <w:r w:rsidRPr="004B5C26">
        <w:rPr>
          <w:rFonts w:ascii="Times New Roman" w:hAnsi="Times New Roman" w:cs="Times New Roman"/>
          <w:sz w:val="24"/>
          <w:szCs w:val="24"/>
        </w:rPr>
        <w:t> en rectitude</w:t>
      </w:r>
      <w:r w:rsidR="004B5C26">
        <w:rPr>
          <w:rFonts w:ascii="Times New Roman" w:hAnsi="Times New Roman" w:cs="Times New Roman"/>
          <w:sz w:val="24"/>
          <w:szCs w:val="24"/>
        </w:rPr>
        <w:t xml:space="preserve"> (ni varus ni valgus)</w:t>
      </w:r>
      <w:r w:rsidR="006C6D3F" w:rsidRPr="004B5C26">
        <w:rPr>
          <w:rFonts w:ascii="Times New Roman" w:hAnsi="Times New Roman" w:cs="Times New Roman"/>
          <w:sz w:val="24"/>
          <w:szCs w:val="24"/>
        </w:rPr>
        <w:t xml:space="preserve">, </w:t>
      </w:r>
      <w:r w:rsidRPr="004B5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5E4B" w:rsidRPr="004B5C26">
        <w:rPr>
          <w:rFonts w:ascii="Times New Roman" w:hAnsi="Times New Roman" w:cs="Times New Roman"/>
          <w:iCs/>
          <w:sz w:val="24"/>
          <w:szCs w:val="24"/>
        </w:rPr>
        <w:t xml:space="preserve">3 types de gravité croissante </w:t>
      </w:r>
    </w:p>
    <w:p w:rsidR="001D5E4B" w:rsidRPr="001D5E4B" w:rsidRDefault="001D5E4B" w:rsidP="006C6D3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D5E4B">
        <w:rPr>
          <w:rFonts w:ascii="Times New Roman" w:hAnsi="Times New Roman" w:cs="Times New Roman"/>
          <w:b/>
          <w:bCs/>
          <w:iCs/>
          <w:sz w:val="24"/>
          <w:szCs w:val="24"/>
        </w:rPr>
        <w:t>Type I :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 simple  sans t</w:t>
      </w:r>
      <w:r w:rsidR="006C6D3F">
        <w:rPr>
          <w:rFonts w:ascii="Times New Roman" w:hAnsi="Times New Roman" w:cs="Times New Roman"/>
          <w:iCs/>
          <w:sz w:val="24"/>
          <w:szCs w:val="24"/>
        </w:rPr>
        <w:t xml:space="preserve">assement, </w:t>
      </w:r>
      <w:r w:rsidR="00AB33F3">
        <w:rPr>
          <w:rFonts w:ascii="Times New Roman" w:hAnsi="Times New Roman" w:cs="Times New Roman"/>
          <w:iCs/>
          <w:sz w:val="24"/>
          <w:szCs w:val="24"/>
        </w:rPr>
        <w:t>la fracture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 sépare les 02 tubérosités selon un trait en V, T, ou Y  inversé </w:t>
      </w:r>
    </w:p>
    <w:p w:rsidR="001D5E4B" w:rsidRDefault="001D5E4B" w:rsidP="006C6D3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D5E4B">
        <w:rPr>
          <w:rFonts w:ascii="Times New Roman" w:hAnsi="Times New Roman" w:cs="Times New Roman"/>
          <w:b/>
          <w:bCs/>
          <w:iCs/>
          <w:sz w:val="24"/>
          <w:szCs w:val="24"/>
        </w:rPr>
        <w:t>Type II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   : </w:t>
      </w:r>
      <w:r w:rsidR="00A21B99">
        <w:rPr>
          <w:rFonts w:ascii="Times New Roman" w:hAnsi="Times New Roman" w:cs="Times New Roman"/>
          <w:iCs/>
          <w:sz w:val="24"/>
          <w:szCs w:val="24"/>
        </w:rPr>
        <w:t>complexe</w:t>
      </w:r>
      <w:r w:rsidR="003500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33F3">
        <w:rPr>
          <w:rFonts w:ascii="Times New Roman" w:hAnsi="Times New Roman" w:cs="Times New Roman"/>
          <w:iCs/>
          <w:sz w:val="24"/>
          <w:szCs w:val="24"/>
        </w:rPr>
        <w:t xml:space="preserve">avec fracture mixte sur la tubérosité externe  </w:t>
      </w:r>
      <w:r w:rsidR="0035001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B33F3" w:rsidRDefault="001D5E4B" w:rsidP="001D5E4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D5E4B">
        <w:rPr>
          <w:rFonts w:ascii="Times New Roman" w:hAnsi="Times New Roman" w:cs="Times New Roman"/>
          <w:b/>
          <w:bCs/>
          <w:iCs/>
          <w:sz w:val="24"/>
          <w:szCs w:val="24"/>
        </w:rPr>
        <w:t>Type III :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21B99">
        <w:rPr>
          <w:rFonts w:ascii="Times New Roman" w:hAnsi="Times New Roman" w:cs="Times New Roman"/>
          <w:iCs/>
          <w:sz w:val="24"/>
          <w:szCs w:val="24"/>
        </w:rPr>
        <w:t>communitive</w:t>
      </w:r>
      <w:proofErr w:type="spellEnd"/>
      <w:r w:rsidRPr="001D5E4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C13EF9">
        <w:rPr>
          <w:rFonts w:ascii="Times New Roman" w:hAnsi="Times New Roman" w:cs="Times New Roman"/>
          <w:iCs/>
          <w:sz w:val="24"/>
          <w:szCs w:val="24"/>
        </w:rPr>
        <w:t>(</w:t>
      </w:r>
      <w:r w:rsidRPr="001D5E4B">
        <w:rPr>
          <w:rFonts w:ascii="Times New Roman" w:hAnsi="Times New Roman" w:cs="Times New Roman"/>
          <w:iCs/>
          <w:sz w:val="24"/>
          <w:szCs w:val="24"/>
        </w:rPr>
        <w:t>éclat</w:t>
      </w:r>
      <w:r w:rsidR="00A21B99">
        <w:rPr>
          <w:rFonts w:ascii="Times New Roman" w:hAnsi="Times New Roman" w:cs="Times New Roman"/>
          <w:iCs/>
          <w:sz w:val="24"/>
          <w:szCs w:val="24"/>
        </w:rPr>
        <w:t>ement</w:t>
      </w:r>
      <w:r w:rsidR="00C13EF9">
        <w:rPr>
          <w:rFonts w:ascii="Times New Roman" w:hAnsi="Times New Roman" w:cs="Times New Roman"/>
          <w:iCs/>
          <w:sz w:val="24"/>
          <w:szCs w:val="24"/>
        </w:rPr>
        <w:t>)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B33F3" w:rsidRPr="001D5E4B" w:rsidRDefault="00AB33F3" w:rsidP="001D5E4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1348472" cy="1581150"/>
            <wp:effectExtent l="19050" t="0" r="4078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00" cy="158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3F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1209675" cy="1565769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0" cy="156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3F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1162560" cy="158723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533" cy="158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3F3" w:rsidRDefault="00AB33F3" w:rsidP="00AB33F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13EF9" w:rsidRPr="00C13EF9" w:rsidRDefault="00C13EF9" w:rsidP="00FA09E5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F</w:t>
      </w:r>
      <w:r w:rsidR="00DD1CCF" w:rsidRPr="00DD1CCF">
        <w:rPr>
          <w:rFonts w:ascii="Times New Roman" w:hAnsi="Times New Roman" w:cs="Times New Roman"/>
          <w:b/>
          <w:i/>
          <w:iCs/>
          <w:sz w:val="24"/>
          <w:szCs w:val="24"/>
        </w:rPr>
        <w:t>ractures</w:t>
      </w:r>
      <w:r w:rsidR="00DD1CC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DD1CCF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BA6436">
        <w:rPr>
          <w:rFonts w:ascii="Times New Roman" w:hAnsi="Times New Roman" w:cs="Times New Roman"/>
          <w:b/>
          <w:i/>
          <w:iCs/>
          <w:sz w:val="24"/>
          <w:szCs w:val="24"/>
        </w:rPr>
        <w:t>pino</w:t>
      </w:r>
      <w:proofErr w:type="spellEnd"/>
      <w:r w:rsidR="00BA6436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proofErr w:type="spellStart"/>
      <w:r w:rsidR="00DD1CCF">
        <w:rPr>
          <w:rFonts w:ascii="Times New Roman" w:hAnsi="Times New Roman" w:cs="Times New Roman"/>
          <w:b/>
          <w:i/>
          <w:iCs/>
          <w:sz w:val="24"/>
          <w:szCs w:val="24"/>
        </w:rPr>
        <w:t>T</w:t>
      </w:r>
      <w:r w:rsidR="00DD1CCF" w:rsidRPr="00DD1CCF">
        <w:rPr>
          <w:rFonts w:ascii="Times New Roman" w:hAnsi="Times New Roman" w:cs="Times New Roman"/>
          <w:b/>
          <w:i/>
          <w:iCs/>
          <w:sz w:val="24"/>
          <w:szCs w:val="24"/>
        </w:rPr>
        <w:t>ubérositaires</w:t>
      </w:r>
      <w:proofErr w:type="spellEnd"/>
      <w:r w:rsidR="00DD1CCF" w:rsidRPr="00DD1CCF">
        <w:rPr>
          <w:rFonts w:ascii="Times New Roman" w:hAnsi="Times New Roman" w:cs="Times New Roman"/>
          <w:iCs/>
          <w:sz w:val="24"/>
          <w:szCs w:val="24"/>
        </w:rPr>
        <w:t> </w:t>
      </w:r>
      <w:r w:rsidR="001D5E4B" w:rsidRPr="00DD1CCF">
        <w:rPr>
          <w:rFonts w:ascii="Times New Roman" w:hAnsi="Times New Roman" w:cs="Times New Roman"/>
          <w:iCs/>
          <w:sz w:val="24"/>
          <w:szCs w:val="24"/>
        </w:rPr>
        <w:t>: rare</w:t>
      </w:r>
      <w:r w:rsidR="00BA6436">
        <w:rPr>
          <w:rFonts w:ascii="Times New Roman" w:hAnsi="Times New Roman" w:cs="Times New Roman"/>
          <w:iCs/>
          <w:sz w:val="24"/>
          <w:szCs w:val="24"/>
        </w:rPr>
        <w:t>s,</w:t>
      </w:r>
      <w:r w:rsidR="001D5E4B" w:rsidRPr="00DD1C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1CCF">
        <w:rPr>
          <w:rFonts w:ascii="Times New Roman" w:hAnsi="Times New Roman" w:cs="Times New Roman"/>
          <w:iCs/>
          <w:sz w:val="24"/>
          <w:szCs w:val="24"/>
        </w:rPr>
        <w:t>les internes sont plus fréquentes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DD1CCF">
        <w:rPr>
          <w:rFonts w:ascii="Times New Roman" w:hAnsi="Times New Roman" w:cs="Times New Roman"/>
          <w:iCs/>
          <w:sz w:val="24"/>
          <w:szCs w:val="24"/>
        </w:rPr>
        <w:t xml:space="preserve"> le </w:t>
      </w:r>
      <w:r w:rsidR="00DD1CCF" w:rsidRPr="00DD1CCF">
        <w:rPr>
          <w:rFonts w:ascii="Times New Roman" w:hAnsi="Times New Roman" w:cs="Times New Roman"/>
          <w:sz w:val="24"/>
          <w:szCs w:val="28"/>
        </w:rPr>
        <w:t>mécanisme</w:t>
      </w:r>
      <w:r w:rsidR="00DD1CCF">
        <w:rPr>
          <w:rFonts w:ascii="Times New Roman" w:hAnsi="Times New Roman" w:cs="Times New Roman"/>
          <w:sz w:val="24"/>
          <w:szCs w:val="28"/>
        </w:rPr>
        <w:t xml:space="preserve"> est </w:t>
      </w:r>
    </w:p>
    <w:p w:rsidR="00BA6436" w:rsidRPr="00C13EF9" w:rsidRDefault="00C13EF9" w:rsidP="00DD1CCF">
      <w:pPr>
        <w:spacing w:after="0" w:line="240" w:lineRule="auto"/>
        <w:rPr>
          <w:rFonts w:ascii="Times New Roman" w:hAnsi="Times New Roman" w:cs="Times New Roman"/>
          <w:iCs/>
          <w:szCs w:val="24"/>
        </w:rPr>
      </w:pPr>
      <w:r w:rsidRPr="00C13EF9">
        <w:rPr>
          <w:rFonts w:ascii="Times New Roman" w:hAnsi="Times New Roman" w:cs="Times New Roman"/>
          <w:sz w:val="24"/>
          <w:szCs w:val="28"/>
        </w:rPr>
        <w:t>L</w:t>
      </w:r>
      <w:r w:rsidR="00DD1CCF" w:rsidRPr="00C13EF9">
        <w:rPr>
          <w:rFonts w:ascii="Times New Roman" w:hAnsi="Times New Roman" w:cs="Times New Roman"/>
          <w:sz w:val="24"/>
          <w:szCs w:val="28"/>
        </w:rPr>
        <w:t>a</w:t>
      </w:r>
      <w:r>
        <w:rPr>
          <w:rFonts w:ascii="Times New Roman" w:hAnsi="Times New Roman" w:cs="Times New Roman"/>
          <w:iCs/>
          <w:szCs w:val="24"/>
        </w:rPr>
        <w:t xml:space="preserve"> </w:t>
      </w:r>
      <w:r w:rsidR="00DD1CCF" w:rsidRPr="00DD1CCF">
        <w:rPr>
          <w:rFonts w:ascii="Times New Roman" w:hAnsi="Times New Roman" w:cs="Times New Roman"/>
          <w:sz w:val="24"/>
          <w:szCs w:val="28"/>
        </w:rPr>
        <w:t>compression axiale verticale </w:t>
      </w:r>
      <w:r w:rsidR="00DD1CCF">
        <w:rPr>
          <w:rFonts w:ascii="Times New Roman" w:hAnsi="Times New Roman" w:cs="Times New Roman"/>
          <w:sz w:val="24"/>
          <w:szCs w:val="24"/>
        </w:rPr>
        <w:t xml:space="preserve"> </w:t>
      </w:r>
      <w:r w:rsidR="00EE193D" w:rsidRPr="00907AA7">
        <w:rPr>
          <w:rFonts w:ascii="Times New Roman" w:hAnsi="Times New Roman" w:cs="Times New Roman"/>
          <w:sz w:val="24"/>
          <w:szCs w:val="24"/>
        </w:rPr>
        <w:t xml:space="preserve">en varus </w:t>
      </w:r>
      <w:r w:rsidR="00DD1CCF" w:rsidRPr="00907AA7">
        <w:rPr>
          <w:rFonts w:ascii="Times New Roman" w:hAnsi="Times New Roman" w:cs="Times New Roman"/>
          <w:sz w:val="24"/>
          <w:szCs w:val="24"/>
        </w:rPr>
        <w:t>forcé</w:t>
      </w:r>
      <w:r w:rsidR="00DD1C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1CCF">
        <w:rPr>
          <w:rFonts w:ascii="Times New Roman" w:hAnsi="Times New Roman" w:cs="Times New Roman"/>
          <w:iCs/>
          <w:sz w:val="24"/>
          <w:szCs w:val="24"/>
        </w:rPr>
        <w:t>Spino-</w:t>
      </w:r>
      <w:r w:rsidR="00DD1CCF" w:rsidRPr="001D5E4B">
        <w:rPr>
          <w:rFonts w:ascii="Times New Roman" w:hAnsi="Times New Roman" w:cs="Times New Roman"/>
          <w:iCs/>
          <w:sz w:val="24"/>
          <w:szCs w:val="24"/>
        </w:rPr>
        <w:t>tubérositaire</w:t>
      </w:r>
      <w:proofErr w:type="spellEnd"/>
      <w:r w:rsidR="00DD1CCF">
        <w:rPr>
          <w:rFonts w:ascii="Times New Roman" w:hAnsi="Times New Roman" w:cs="Times New Roman"/>
          <w:iCs/>
          <w:sz w:val="24"/>
          <w:szCs w:val="24"/>
        </w:rPr>
        <w:t xml:space="preserve"> interne)</w:t>
      </w:r>
      <w:r w:rsidR="00DD1CCF" w:rsidRPr="001D5E4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EE193D" w:rsidRPr="00907AA7">
        <w:rPr>
          <w:rFonts w:ascii="Times New Roman" w:hAnsi="Times New Roman" w:cs="Times New Roman"/>
          <w:sz w:val="24"/>
          <w:szCs w:val="24"/>
        </w:rPr>
        <w:t>ou en valgus</w:t>
      </w:r>
      <w:r w:rsidR="00DD1CCF">
        <w:rPr>
          <w:rFonts w:ascii="Times New Roman" w:hAnsi="Times New Roman" w:cs="Times New Roman"/>
          <w:sz w:val="24"/>
          <w:szCs w:val="24"/>
        </w:rPr>
        <w:t xml:space="preserve"> </w:t>
      </w:r>
      <w:r w:rsidR="00DD1CCF" w:rsidRPr="00907AA7">
        <w:rPr>
          <w:rFonts w:ascii="Times New Roman" w:hAnsi="Times New Roman" w:cs="Times New Roman"/>
          <w:sz w:val="24"/>
          <w:szCs w:val="24"/>
        </w:rPr>
        <w:t>forcé</w:t>
      </w:r>
      <w:r w:rsidR="00DD1C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1CCF">
        <w:rPr>
          <w:rFonts w:ascii="Times New Roman" w:hAnsi="Times New Roman" w:cs="Times New Roman"/>
          <w:iCs/>
          <w:sz w:val="24"/>
          <w:szCs w:val="24"/>
        </w:rPr>
        <w:t>Spino-</w:t>
      </w:r>
      <w:r w:rsidR="00DD1CCF" w:rsidRPr="001D5E4B">
        <w:rPr>
          <w:rFonts w:ascii="Times New Roman" w:hAnsi="Times New Roman" w:cs="Times New Roman"/>
          <w:iCs/>
          <w:sz w:val="24"/>
          <w:szCs w:val="24"/>
        </w:rPr>
        <w:t>tubérositaire</w:t>
      </w:r>
      <w:proofErr w:type="spellEnd"/>
      <w:r w:rsidR="00DD1CCF">
        <w:rPr>
          <w:rFonts w:ascii="Times New Roman" w:hAnsi="Times New Roman" w:cs="Times New Roman"/>
          <w:iCs/>
          <w:sz w:val="24"/>
          <w:szCs w:val="24"/>
        </w:rPr>
        <w:t xml:space="preserve"> externe). </w:t>
      </w:r>
    </w:p>
    <w:p w:rsidR="001D5E4B" w:rsidRPr="001D5E4B" w:rsidRDefault="00DD1CCF" w:rsidP="00BA643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 t</w:t>
      </w:r>
      <w:r w:rsidR="00944CF6">
        <w:rPr>
          <w:rFonts w:ascii="Times New Roman" w:hAnsi="Times New Roman" w:cs="Times New Roman"/>
          <w:iCs/>
          <w:sz w:val="24"/>
          <w:szCs w:val="24"/>
        </w:rPr>
        <w:t>r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944CF6">
        <w:rPr>
          <w:rFonts w:ascii="Times New Roman" w:hAnsi="Times New Roman" w:cs="Times New Roman"/>
          <w:iCs/>
          <w:sz w:val="24"/>
          <w:szCs w:val="24"/>
        </w:rPr>
        <w:t>it divise</w:t>
      </w:r>
      <w:r w:rsidR="001D5E4B" w:rsidRPr="001D5E4B">
        <w:rPr>
          <w:rFonts w:ascii="Times New Roman" w:hAnsi="Times New Roman" w:cs="Times New Roman"/>
          <w:iCs/>
          <w:sz w:val="24"/>
          <w:szCs w:val="24"/>
        </w:rPr>
        <w:t xml:space="preserve"> l’épiphyse en  deux fragments </w:t>
      </w:r>
      <w:r w:rsidR="00944CF6">
        <w:rPr>
          <w:rFonts w:ascii="Times New Roman" w:hAnsi="Times New Roman" w:cs="Times New Roman"/>
          <w:iCs/>
          <w:sz w:val="24"/>
          <w:szCs w:val="24"/>
        </w:rPr>
        <w:t>l</w:t>
      </w:r>
      <w:r w:rsidR="00944CF6" w:rsidRPr="00944CF6">
        <w:rPr>
          <w:rFonts w:ascii="Times New Roman" w:hAnsi="Times New Roman" w:cs="Times New Roman"/>
          <w:iCs/>
          <w:sz w:val="24"/>
          <w:szCs w:val="24"/>
        </w:rPr>
        <w:t>’u</w:t>
      </w:r>
      <w:r>
        <w:rPr>
          <w:rFonts w:ascii="Times New Roman" w:hAnsi="Times New Roman" w:cs="Times New Roman"/>
          <w:iCs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spino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–</w:t>
      </w:r>
      <w:proofErr w:type="spellStart"/>
      <w:r w:rsidR="00C13EF9">
        <w:rPr>
          <w:rFonts w:ascii="Times New Roman" w:hAnsi="Times New Roman" w:cs="Times New Roman"/>
          <w:iCs/>
          <w:sz w:val="24"/>
          <w:szCs w:val="24"/>
        </w:rPr>
        <w:t>tubérositaire</w:t>
      </w:r>
      <w:proofErr w:type="spellEnd"/>
      <w:r w:rsidR="00C13E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5E4B" w:rsidRPr="00944CF6">
        <w:rPr>
          <w:rFonts w:ascii="Times New Roman" w:hAnsi="Times New Roman" w:cs="Times New Roman"/>
          <w:iCs/>
          <w:sz w:val="24"/>
          <w:szCs w:val="24"/>
        </w:rPr>
        <w:t xml:space="preserve"> comportant toute la tubérosité ainsi que le massif des épines</w:t>
      </w:r>
      <w:r w:rsidR="00944CF6">
        <w:rPr>
          <w:rFonts w:ascii="Times New Roman" w:hAnsi="Times New Roman" w:cs="Times New Roman"/>
          <w:iCs/>
          <w:sz w:val="24"/>
          <w:szCs w:val="24"/>
        </w:rPr>
        <w:t xml:space="preserve"> l’autre la tubérosité externe reliée à la diaphyse tibial</w:t>
      </w:r>
      <w:r w:rsidR="00BA6436">
        <w:rPr>
          <w:rFonts w:ascii="Times New Roman" w:hAnsi="Times New Roman" w:cs="Times New Roman"/>
          <w:iCs/>
          <w:sz w:val="24"/>
          <w:szCs w:val="24"/>
        </w:rPr>
        <w:t>e.</w:t>
      </w:r>
      <w:r w:rsidR="00944CF6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2884170" cy="1716998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71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CF6" w:rsidRDefault="00BA6436" w:rsidP="00FA09E5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iCs/>
          <w:sz w:val="24"/>
          <w:szCs w:val="24"/>
        </w:rPr>
      </w:pPr>
      <w:r w:rsidRPr="00BA6436">
        <w:rPr>
          <w:rFonts w:ascii="Times New Roman" w:hAnsi="Times New Roman" w:cs="Times New Roman"/>
          <w:b/>
          <w:i/>
          <w:iCs/>
          <w:sz w:val="24"/>
          <w:szCs w:val="24"/>
        </w:rPr>
        <w:t>Fractures postérieures</w:t>
      </w:r>
      <w:r w:rsidR="001D5E4B" w:rsidRPr="00BA6436">
        <w:rPr>
          <w:rFonts w:ascii="Times New Roman" w:hAnsi="Times New Roman" w:cs="Times New Roman"/>
          <w:b/>
          <w:i/>
          <w:iCs/>
          <w:sz w:val="24"/>
          <w:szCs w:val="24"/>
        </w:rPr>
        <w:t> :</w:t>
      </w:r>
      <w:r w:rsidR="001D5E4B" w:rsidRPr="00944CF6">
        <w:rPr>
          <w:rFonts w:ascii="Times New Roman" w:hAnsi="Times New Roman" w:cs="Times New Roman"/>
          <w:iCs/>
          <w:sz w:val="24"/>
          <w:szCs w:val="24"/>
        </w:rPr>
        <w:t xml:space="preserve"> rare</w:t>
      </w:r>
      <w:r w:rsidR="00C13EF9">
        <w:rPr>
          <w:rFonts w:ascii="Times New Roman" w:hAnsi="Times New Roman" w:cs="Times New Roman"/>
          <w:iCs/>
          <w:sz w:val="24"/>
          <w:szCs w:val="24"/>
        </w:rPr>
        <w:t>,</w:t>
      </w:r>
      <w:r w:rsidR="001D5E4B" w:rsidRPr="00944C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4CF6" w:rsidRPr="00944CF6">
        <w:rPr>
          <w:rFonts w:ascii="Times New Roman" w:hAnsi="Times New Roman" w:cs="Times New Roman"/>
          <w:iCs/>
          <w:sz w:val="24"/>
          <w:szCs w:val="24"/>
        </w:rPr>
        <w:t>trait frontale détachant la partie postérieure des plateaux</w:t>
      </w:r>
    </w:p>
    <w:p w:rsidR="00944CF6" w:rsidRDefault="00944CF6" w:rsidP="00BA6436">
      <w:pPr>
        <w:pStyle w:val="Paragraphedeliste"/>
        <w:ind w:left="142" w:hanging="14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2921968" cy="185737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968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C5" w:rsidRDefault="008616C5" w:rsidP="00BA6436">
      <w:pPr>
        <w:pStyle w:val="Paragraphedeliste"/>
        <w:ind w:left="142" w:hanging="142"/>
        <w:rPr>
          <w:rFonts w:ascii="Times New Roman" w:hAnsi="Times New Roman" w:cs="Times New Roman"/>
          <w:iCs/>
          <w:sz w:val="24"/>
          <w:szCs w:val="24"/>
        </w:rPr>
      </w:pPr>
    </w:p>
    <w:p w:rsidR="001D5E4B" w:rsidRPr="001D5E4B" w:rsidRDefault="001D5E4B" w:rsidP="001D5E4B">
      <w:pPr>
        <w:rPr>
          <w:rFonts w:ascii="Times New Roman" w:hAnsi="Times New Roman" w:cs="Times New Roman"/>
          <w:iCs/>
          <w:sz w:val="24"/>
          <w:szCs w:val="24"/>
        </w:rPr>
      </w:pPr>
      <w:r w:rsidRPr="001D5E4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4. lésions associées : </w:t>
      </w:r>
    </w:p>
    <w:p w:rsidR="002D3ECE" w:rsidRPr="001D5E4B" w:rsidRDefault="002D3ECE" w:rsidP="00FA09E5">
      <w:pPr>
        <w:numPr>
          <w:ilvl w:val="1"/>
          <w:numId w:val="8"/>
        </w:numPr>
        <w:tabs>
          <w:tab w:val="clear" w:pos="1260"/>
          <w:tab w:val="num" w:pos="709"/>
        </w:tabs>
        <w:spacing w:after="0" w:line="240" w:lineRule="auto"/>
        <w:ind w:hanging="97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fracture 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des condyles fémoraux </w:t>
      </w:r>
    </w:p>
    <w:p w:rsidR="002D3ECE" w:rsidRPr="001D5E4B" w:rsidRDefault="002D3ECE" w:rsidP="00FA09E5">
      <w:pPr>
        <w:numPr>
          <w:ilvl w:val="1"/>
          <w:numId w:val="8"/>
        </w:numPr>
        <w:tabs>
          <w:tab w:val="clear" w:pos="1260"/>
          <w:tab w:val="num" w:pos="709"/>
        </w:tabs>
        <w:spacing w:after="0" w:line="240" w:lineRule="auto"/>
        <w:ind w:hanging="97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fracture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 de l’extrém</w:t>
      </w:r>
      <w:r>
        <w:rPr>
          <w:rFonts w:ascii="Times New Roman" w:hAnsi="Times New Roman" w:cs="Times New Roman"/>
          <w:iCs/>
          <w:sz w:val="24"/>
          <w:szCs w:val="24"/>
        </w:rPr>
        <w:t>ité  s</w:t>
      </w:r>
      <w:r w:rsidRPr="001D5E4B">
        <w:rPr>
          <w:rFonts w:ascii="Times New Roman" w:hAnsi="Times New Roman" w:cs="Times New Roman"/>
          <w:iCs/>
          <w:sz w:val="24"/>
          <w:szCs w:val="24"/>
        </w:rPr>
        <w:t>up</w:t>
      </w:r>
      <w:r>
        <w:rPr>
          <w:rFonts w:ascii="Times New Roman" w:hAnsi="Times New Roman" w:cs="Times New Roman"/>
          <w:iCs/>
          <w:sz w:val="24"/>
          <w:szCs w:val="24"/>
        </w:rPr>
        <w:t>érieure</w:t>
      </w:r>
      <w:r w:rsidRPr="001D5E4B">
        <w:rPr>
          <w:rFonts w:ascii="Times New Roman" w:hAnsi="Times New Roman" w:cs="Times New Roman"/>
          <w:iCs/>
          <w:sz w:val="24"/>
          <w:szCs w:val="24"/>
        </w:rPr>
        <w:t xml:space="preserve"> du péroné </w:t>
      </w:r>
    </w:p>
    <w:p w:rsidR="0071643F" w:rsidRDefault="002D3ECE" w:rsidP="00FA09E5">
      <w:pPr>
        <w:numPr>
          <w:ilvl w:val="1"/>
          <w:numId w:val="8"/>
        </w:numPr>
        <w:tabs>
          <w:tab w:val="clear" w:pos="1260"/>
          <w:tab w:val="num" w:pos="709"/>
        </w:tabs>
        <w:spacing w:after="0" w:line="240" w:lineRule="auto"/>
        <w:ind w:hanging="97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lésion ostéo-</w:t>
      </w:r>
      <w:proofErr w:type="spellStart"/>
      <w:r w:rsidRPr="001D5E4B">
        <w:rPr>
          <w:rFonts w:ascii="Times New Roman" w:hAnsi="Times New Roman" w:cs="Times New Roman"/>
          <w:iCs/>
          <w:sz w:val="24"/>
          <w:szCs w:val="24"/>
        </w:rPr>
        <w:t>chondrale</w:t>
      </w:r>
      <w:proofErr w:type="spellEnd"/>
      <w:r w:rsidRPr="001D5E4B">
        <w:rPr>
          <w:rFonts w:ascii="Times New Roman" w:hAnsi="Times New Roman" w:cs="Times New Roman"/>
          <w:iCs/>
          <w:sz w:val="24"/>
          <w:szCs w:val="24"/>
        </w:rPr>
        <w:t xml:space="preserve"> du cartilage fémoral </w:t>
      </w:r>
    </w:p>
    <w:p w:rsidR="0071643F" w:rsidRPr="0036498A" w:rsidRDefault="001D5E4B" w:rsidP="00FA09E5">
      <w:pPr>
        <w:numPr>
          <w:ilvl w:val="1"/>
          <w:numId w:val="8"/>
        </w:numPr>
        <w:tabs>
          <w:tab w:val="clear" w:pos="126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iCs/>
          <w:sz w:val="24"/>
          <w:szCs w:val="24"/>
        </w:rPr>
      </w:pPr>
      <w:r w:rsidRPr="0071643F">
        <w:rPr>
          <w:rFonts w:ascii="Times New Roman" w:hAnsi="Times New Roman" w:cs="Times New Roman"/>
          <w:iCs/>
          <w:sz w:val="24"/>
          <w:szCs w:val="24"/>
        </w:rPr>
        <w:t xml:space="preserve">lésions  cutanées : 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 xml:space="preserve">fractures ouvertes sont </w:t>
      </w:r>
      <w:proofErr w:type="spellStart"/>
      <w:r w:rsidR="002D3ECE" w:rsidRPr="0071643F">
        <w:rPr>
          <w:rFonts w:ascii="Times New Roman" w:hAnsi="Times New Roman" w:cs="Times New Roman"/>
          <w:iCs/>
          <w:sz w:val="24"/>
          <w:szCs w:val="24"/>
        </w:rPr>
        <w:t>peut</w:t>
      </w:r>
      <w:proofErr w:type="spellEnd"/>
      <w:r w:rsidR="002D3ECE" w:rsidRPr="0071643F">
        <w:rPr>
          <w:rFonts w:ascii="Times New Roman" w:hAnsi="Times New Roman" w:cs="Times New Roman"/>
          <w:iCs/>
          <w:sz w:val="24"/>
          <w:szCs w:val="24"/>
        </w:rPr>
        <w:t xml:space="preserve"> fréquentes</w:t>
      </w:r>
      <w:r w:rsidRPr="0071643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>par rapport aux</w:t>
      </w:r>
      <w:r w:rsidRPr="0071643F">
        <w:rPr>
          <w:rFonts w:ascii="Times New Roman" w:hAnsi="Times New Roman" w:cs="Times New Roman"/>
          <w:iCs/>
          <w:sz w:val="24"/>
          <w:szCs w:val="24"/>
        </w:rPr>
        <w:t xml:space="preserve"> contusions </w:t>
      </w:r>
      <w:r w:rsidR="0036498A">
        <w:rPr>
          <w:rFonts w:ascii="Times New Roman" w:hAnsi="Times New Roman" w:cs="Times New Roman"/>
          <w:iCs/>
          <w:sz w:val="24"/>
          <w:szCs w:val="24"/>
        </w:rPr>
        <w:t>qui pe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>uve</w:t>
      </w:r>
      <w:r w:rsidR="0036498A">
        <w:rPr>
          <w:rFonts w:ascii="Times New Roman" w:hAnsi="Times New Roman" w:cs="Times New Roman"/>
          <w:iCs/>
          <w:sz w:val="24"/>
          <w:szCs w:val="24"/>
        </w:rPr>
        <w:t xml:space="preserve">nt </w:t>
      </w:r>
      <w:r w:rsidRPr="0036498A">
        <w:rPr>
          <w:rFonts w:ascii="Times New Roman" w:hAnsi="Times New Roman" w:cs="Times New Roman"/>
          <w:iCs/>
          <w:sz w:val="24"/>
          <w:szCs w:val="24"/>
        </w:rPr>
        <w:t>différer l’intervention</w:t>
      </w:r>
      <w:r w:rsidR="00C13EF9">
        <w:rPr>
          <w:rFonts w:ascii="Times New Roman" w:hAnsi="Times New Roman" w:cs="Times New Roman"/>
          <w:iCs/>
          <w:sz w:val="24"/>
          <w:szCs w:val="24"/>
        </w:rPr>
        <w:t xml:space="preserve"> ou être source d’infection.</w:t>
      </w:r>
      <w:r w:rsidRPr="0036498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1643F" w:rsidRDefault="001D5E4B" w:rsidP="00FA09E5">
      <w:pPr>
        <w:numPr>
          <w:ilvl w:val="1"/>
          <w:numId w:val="8"/>
        </w:numPr>
        <w:tabs>
          <w:tab w:val="clear" w:pos="126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iCs/>
          <w:sz w:val="24"/>
          <w:szCs w:val="24"/>
        </w:rPr>
      </w:pPr>
      <w:r w:rsidRPr="0071643F">
        <w:rPr>
          <w:rFonts w:ascii="Times New Roman" w:hAnsi="Times New Roman" w:cs="Times New Roman"/>
          <w:iCs/>
          <w:sz w:val="24"/>
          <w:szCs w:val="24"/>
        </w:rPr>
        <w:t>lésions ligamentaires</w:t>
      </w:r>
      <w:r w:rsidR="00F922C9">
        <w:rPr>
          <w:rFonts w:ascii="Times New Roman" w:hAnsi="Times New Roman" w:cs="Times New Roman"/>
          <w:iCs/>
          <w:sz w:val="24"/>
          <w:szCs w:val="24"/>
        </w:rPr>
        <w:t xml:space="preserve"> et méniscales</w:t>
      </w:r>
      <w:r w:rsidRPr="0071643F">
        <w:rPr>
          <w:rFonts w:ascii="Times New Roman" w:hAnsi="Times New Roman" w:cs="Times New Roman"/>
          <w:iCs/>
          <w:sz w:val="24"/>
          <w:szCs w:val="24"/>
        </w:rPr>
        <w:t xml:space="preserve"> : 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>lésion du ligament latéral interne, externe</w:t>
      </w:r>
      <w:r w:rsidRPr="0071643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1643F">
        <w:rPr>
          <w:rFonts w:ascii="Times New Roman" w:hAnsi="Times New Roman" w:cs="Times New Roman"/>
          <w:iCs/>
          <w:sz w:val="24"/>
          <w:szCs w:val="24"/>
        </w:rPr>
        <w:t>d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 xml:space="preserve">es croisés </w:t>
      </w:r>
      <w:r w:rsidR="00C13EF9">
        <w:rPr>
          <w:rFonts w:ascii="Times New Roman" w:hAnsi="Times New Roman" w:cs="Times New Roman"/>
          <w:iCs/>
          <w:sz w:val="24"/>
          <w:szCs w:val="24"/>
        </w:rPr>
        <w:t xml:space="preserve">(LCA, LCP) 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 xml:space="preserve">et </w:t>
      </w:r>
      <w:r w:rsidR="0071643F">
        <w:rPr>
          <w:rFonts w:ascii="Times New Roman" w:hAnsi="Times New Roman" w:cs="Times New Roman"/>
          <w:iCs/>
          <w:sz w:val="24"/>
          <w:szCs w:val="24"/>
        </w:rPr>
        <w:t>d</w:t>
      </w:r>
      <w:r w:rsidRPr="0071643F">
        <w:rPr>
          <w:rFonts w:ascii="Times New Roman" w:hAnsi="Times New Roman" w:cs="Times New Roman"/>
          <w:iCs/>
          <w:sz w:val="24"/>
          <w:szCs w:val="24"/>
        </w:rPr>
        <w:t>es ménisque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>s.</w:t>
      </w:r>
    </w:p>
    <w:p w:rsidR="005D5456" w:rsidRPr="0071643F" w:rsidRDefault="001D5E4B" w:rsidP="00FA09E5">
      <w:pPr>
        <w:numPr>
          <w:ilvl w:val="1"/>
          <w:numId w:val="8"/>
        </w:numPr>
        <w:tabs>
          <w:tab w:val="clear" w:pos="1260"/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iCs/>
          <w:sz w:val="24"/>
          <w:szCs w:val="24"/>
        </w:rPr>
      </w:pPr>
      <w:r w:rsidRPr="0071643F">
        <w:rPr>
          <w:rFonts w:ascii="Times New Roman" w:hAnsi="Times New Roman" w:cs="Times New Roman"/>
          <w:iCs/>
          <w:sz w:val="24"/>
          <w:szCs w:val="24"/>
        </w:rPr>
        <w:t xml:space="preserve">lésions </w:t>
      </w:r>
      <w:proofErr w:type="spellStart"/>
      <w:r w:rsidRPr="0071643F">
        <w:rPr>
          <w:rFonts w:ascii="Times New Roman" w:hAnsi="Times New Roman" w:cs="Times New Roman"/>
          <w:iCs/>
          <w:sz w:val="24"/>
          <w:szCs w:val="24"/>
        </w:rPr>
        <w:t>vasculo</w:t>
      </w:r>
      <w:proofErr w:type="spellEnd"/>
      <w:r w:rsidRPr="0071643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643F">
        <w:rPr>
          <w:rFonts w:ascii="Times New Roman" w:hAnsi="Times New Roman" w:cs="Times New Roman"/>
          <w:iCs/>
          <w:sz w:val="24"/>
          <w:szCs w:val="24"/>
        </w:rPr>
        <w:t xml:space="preserve">–nerveuse : sont </w:t>
      </w:r>
      <w:r w:rsidR="00C13EF9">
        <w:rPr>
          <w:rFonts w:ascii="Times New Roman" w:hAnsi="Times New Roman" w:cs="Times New Roman"/>
          <w:iCs/>
          <w:sz w:val="24"/>
          <w:szCs w:val="24"/>
        </w:rPr>
        <w:t>rare</w:t>
      </w:r>
      <w:r w:rsidR="0071643F">
        <w:rPr>
          <w:rFonts w:ascii="Times New Roman" w:hAnsi="Times New Roman" w:cs="Times New Roman"/>
          <w:iCs/>
          <w:sz w:val="24"/>
          <w:szCs w:val="24"/>
        </w:rPr>
        <w:t> :</w:t>
      </w:r>
      <w:r w:rsidRPr="0071643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>lésion du SPE (sciatique poplité externe</w:t>
      </w:r>
      <w:r w:rsidR="00C13EF9">
        <w:rPr>
          <w:rFonts w:ascii="Times New Roman" w:hAnsi="Times New Roman" w:cs="Times New Roman"/>
          <w:iCs/>
          <w:sz w:val="24"/>
          <w:szCs w:val="24"/>
        </w:rPr>
        <w:t>,</w:t>
      </w:r>
      <w:r w:rsidR="0071643F" w:rsidRPr="0071643F">
        <w:rPr>
          <w:rFonts w:ascii="Times New Roman" w:hAnsi="Times New Roman" w:cs="Times New Roman"/>
          <w:iCs/>
          <w:sz w:val="24"/>
          <w:szCs w:val="24"/>
        </w:rPr>
        <w:t xml:space="preserve"> branche du nerf grand sciatique</w:t>
      </w:r>
      <w:r w:rsidR="002D3ECE" w:rsidRPr="0071643F">
        <w:rPr>
          <w:rFonts w:ascii="Times New Roman" w:hAnsi="Times New Roman" w:cs="Times New Roman"/>
          <w:iCs/>
          <w:sz w:val="24"/>
          <w:szCs w:val="24"/>
        </w:rPr>
        <w:t>) dans les fracture</w:t>
      </w:r>
      <w:r w:rsidR="0071643F" w:rsidRPr="0071643F">
        <w:rPr>
          <w:rFonts w:ascii="Times New Roman" w:hAnsi="Times New Roman" w:cs="Times New Roman"/>
          <w:iCs/>
          <w:sz w:val="24"/>
          <w:szCs w:val="24"/>
        </w:rPr>
        <w:t>s associées</w:t>
      </w:r>
      <w:r w:rsidRPr="0071643F">
        <w:rPr>
          <w:rFonts w:ascii="Times New Roman" w:hAnsi="Times New Roman" w:cs="Times New Roman"/>
          <w:iCs/>
          <w:sz w:val="24"/>
          <w:szCs w:val="24"/>
        </w:rPr>
        <w:t xml:space="preserve"> du col du péroné </w:t>
      </w:r>
    </w:p>
    <w:p w:rsidR="0071643F" w:rsidRPr="001D5E4B" w:rsidRDefault="0071643F" w:rsidP="0071643F">
      <w:pPr>
        <w:spacing w:after="0" w:line="240" w:lineRule="auto"/>
        <w:ind w:left="126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802E82" w:rsidRPr="003F109C" w:rsidRDefault="00F922C9" w:rsidP="00F922C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>5</w:t>
      </w:r>
      <w:r w:rsidR="00F249D0" w:rsidRPr="001D5E4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) </w:t>
      </w:r>
      <w:r w:rsidR="00802E82" w:rsidRPr="003F109C">
        <w:rPr>
          <w:rFonts w:ascii="Times New Roman" w:hAnsi="Times New Roman" w:cs="Times New Roman"/>
          <w:iCs/>
          <w:color w:val="FF0000"/>
          <w:sz w:val="24"/>
          <w:szCs w:val="24"/>
        </w:rPr>
        <w:t>CLINIQUE</w:t>
      </w:r>
      <w:r w:rsidR="00802E82" w:rsidRPr="003F109C">
        <w:rPr>
          <w:rFonts w:ascii="Times New Roman" w:hAnsi="Times New Roman" w:cs="Times New Roman"/>
          <w:iCs/>
          <w:sz w:val="24"/>
          <w:szCs w:val="24"/>
        </w:rPr>
        <w:t xml:space="preserve"> : </w:t>
      </w:r>
    </w:p>
    <w:p w:rsidR="00F922C9" w:rsidRPr="003F109C" w:rsidRDefault="00F922C9" w:rsidP="00FA09E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interrogatoire : </w:t>
      </w:r>
    </w:p>
    <w:p w:rsidR="00F922C9" w:rsidRPr="003F109C" w:rsidRDefault="00F922C9" w:rsidP="00FA09E5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>Age, antécédents</w:t>
      </w:r>
    </w:p>
    <w:p w:rsidR="00F922C9" w:rsidRPr="003F109C" w:rsidRDefault="00F922C9" w:rsidP="00FA09E5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>Circonstances de l’accident</w:t>
      </w:r>
    </w:p>
    <w:p w:rsidR="00F922C9" w:rsidRPr="003F109C" w:rsidRDefault="00F922C9" w:rsidP="00FA09E5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Mécanisme </w:t>
      </w:r>
    </w:p>
    <w:p w:rsidR="00F922C9" w:rsidRPr="003F109C" w:rsidRDefault="00F922C9" w:rsidP="00FA09E5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Heure de l’accident et du dernier repas </w:t>
      </w:r>
    </w:p>
    <w:p w:rsidR="00F922C9" w:rsidRPr="003F109C" w:rsidRDefault="00F922C9" w:rsidP="00FA09E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examen clinique : </w:t>
      </w:r>
    </w:p>
    <w:p w:rsidR="00F922C9" w:rsidRPr="003F109C" w:rsidRDefault="00F922C9" w:rsidP="00FA09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>Impotenc</w:t>
      </w:r>
      <w:r w:rsidR="00CD6367">
        <w:rPr>
          <w:rFonts w:ascii="Times New Roman" w:hAnsi="Times New Roman" w:cs="Times New Roman"/>
          <w:iCs/>
          <w:sz w:val="24"/>
          <w:szCs w:val="24"/>
        </w:rPr>
        <w:t>e  fonctionnelle œdème</w:t>
      </w:r>
    </w:p>
    <w:p w:rsidR="00F922C9" w:rsidRPr="003F109C" w:rsidRDefault="00F922C9" w:rsidP="00FA09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Gros genou douloureux </w:t>
      </w:r>
    </w:p>
    <w:p w:rsidR="00F922C9" w:rsidRPr="003F109C" w:rsidRDefault="00F922C9" w:rsidP="00FA09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Jambe déviée  en varus ou en valgus </w:t>
      </w:r>
    </w:p>
    <w:p w:rsidR="00F922C9" w:rsidRPr="003F109C" w:rsidRDefault="00F922C9" w:rsidP="00FA09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Choc rotulien (hémarthrose) </w:t>
      </w:r>
    </w:p>
    <w:p w:rsidR="00F922C9" w:rsidRPr="003F109C" w:rsidRDefault="00F922C9" w:rsidP="00FA09E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F109C">
        <w:rPr>
          <w:rFonts w:ascii="Times New Roman" w:hAnsi="Times New Roman" w:cs="Times New Roman"/>
          <w:iCs/>
          <w:sz w:val="24"/>
          <w:szCs w:val="24"/>
        </w:rPr>
        <w:t xml:space="preserve">Etat cutané et vasculo-nerveux </w:t>
      </w:r>
    </w:p>
    <w:p w:rsidR="00111178" w:rsidRPr="003F109C" w:rsidRDefault="00111178" w:rsidP="00271C89">
      <w:pPr>
        <w:spacing w:after="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4B7A5C" w:rsidRPr="00271C89" w:rsidRDefault="00F922C9" w:rsidP="00271C8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>6</w:t>
      </w:r>
      <w:r w:rsidR="00F249D0" w:rsidRPr="001D5E4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) </w:t>
      </w:r>
      <w:r w:rsidR="004B7A5C" w:rsidRPr="001D5E4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RADIOLOGIE </w:t>
      </w:r>
      <w:r w:rsidR="004B7A5C" w:rsidRPr="001D5E4B">
        <w:rPr>
          <w:rFonts w:ascii="Times New Roman" w:hAnsi="Times New Roman" w:cs="Times New Roman"/>
          <w:iCs/>
          <w:sz w:val="24"/>
          <w:szCs w:val="24"/>
        </w:rPr>
        <w:t xml:space="preserve"> pose</w:t>
      </w:r>
      <w:r w:rsidR="004B7A5C" w:rsidRPr="00271C89">
        <w:rPr>
          <w:rFonts w:ascii="Times New Roman" w:hAnsi="Times New Roman" w:cs="Times New Roman"/>
          <w:iCs/>
          <w:sz w:val="24"/>
          <w:szCs w:val="24"/>
        </w:rPr>
        <w:t xml:space="preserve">  le diagnostic</w:t>
      </w:r>
      <w:r w:rsidR="007E4613" w:rsidRPr="00271C89">
        <w:rPr>
          <w:rFonts w:ascii="Times New Roman" w:hAnsi="Times New Roman" w:cs="Times New Roman"/>
          <w:iCs/>
          <w:sz w:val="24"/>
          <w:szCs w:val="24"/>
        </w:rPr>
        <w:t>, permet la classification et recherche les lésions associées</w:t>
      </w:r>
      <w:r w:rsidR="004B7A5C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922C9" w:rsidRDefault="007E4613" w:rsidP="00FA09E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Rx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 xml:space="preserve"> du genou</w:t>
      </w:r>
      <w:r w:rsidR="009049AC" w:rsidRPr="00271C89">
        <w:rPr>
          <w:rFonts w:ascii="Times New Roman" w:hAnsi="Times New Roman" w:cs="Times New Roman"/>
          <w:iCs/>
          <w:sz w:val="24"/>
          <w:szCs w:val="24"/>
        </w:rPr>
        <w:t xml:space="preserve">  Face</w:t>
      </w:r>
      <w:r w:rsidR="0036326B" w:rsidRPr="00271C89">
        <w:rPr>
          <w:rFonts w:ascii="Times New Roman" w:hAnsi="Times New Roman" w:cs="Times New Roman"/>
          <w:iCs/>
          <w:sz w:val="24"/>
          <w:szCs w:val="24"/>
        </w:rPr>
        <w:t>,</w:t>
      </w:r>
      <w:r w:rsidR="009049AC" w:rsidRPr="00271C89">
        <w:rPr>
          <w:rFonts w:ascii="Times New Roman" w:hAnsi="Times New Roman" w:cs="Times New Roman"/>
          <w:iCs/>
          <w:sz w:val="24"/>
          <w:szCs w:val="24"/>
        </w:rPr>
        <w:t xml:space="preserve"> profil</w:t>
      </w:r>
    </w:p>
    <w:p w:rsidR="007E4613" w:rsidRPr="00271C89" w:rsidRDefault="00F922C9" w:rsidP="00FA09E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¾ droit ¾ gauche</w:t>
      </w:r>
      <w:r w:rsidR="009049AC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922C9" w:rsidRDefault="00F922C9" w:rsidP="00FA09E5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TDM : très utile</w:t>
      </w:r>
    </w:p>
    <w:p w:rsidR="00F249D0" w:rsidRPr="00271C89" w:rsidRDefault="00F922C9" w:rsidP="00FA09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922C9">
        <w:rPr>
          <w:rFonts w:ascii="Times New Roman" w:hAnsi="Times New Roman" w:cs="Times New Roman"/>
          <w:sz w:val="24"/>
          <w:szCs w:val="24"/>
        </w:rPr>
        <w:t>L'</w:t>
      </w:r>
      <w:r w:rsidR="00C13EF9">
        <w:rPr>
          <w:rFonts w:ascii="Times New Roman" w:hAnsi="Times New Roman" w:cs="Times New Roman"/>
          <w:sz w:val="24"/>
          <w:szCs w:val="24"/>
        </w:rPr>
        <w:t>IRM</w:t>
      </w:r>
      <w:r w:rsidRPr="00F922C9">
        <w:rPr>
          <w:rFonts w:ascii="Times New Roman" w:hAnsi="Times New Roman" w:cs="Times New Roman"/>
          <w:sz w:val="24"/>
          <w:szCs w:val="24"/>
        </w:rPr>
        <w:t xml:space="preserve"> permet de dépister des lésions osseuses infra-radiologiques</w:t>
      </w:r>
      <w:r w:rsidR="003F109C">
        <w:rPr>
          <w:rFonts w:ascii="Times New Roman" w:hAnsi="Times New Roman" w:cs="Times New Roman"/>
          <w:sz w:val="24"/>
          <w:szCs w:val="24"/>
        </w:rPr>
        <w:t xml:space="preserve"> </w:t>
      </w:r>
      <w:r w:rsidRPr="003F109C">
        <w:rPr>
          <w:rFonts w:ascii="Times New Roman" w:hAnsi="Times New Roman" w:cs="Times New Roman"/>
          <w:sz w:val="24"/>
          <w:szCs w:val="24"/>
        </w:rPr>
        <w:t xml:space="preserve">mais aussi de </w:t>
      </w:r>
      <w:r w:rsidR="003F109C">
        <w:rPr>
          <w:rFonts w:ascii="Times New Roman" w:hAnsi="Times New Roman" w:cs="Times New Roman"/>
          <w:sz w:val="24"/>
          <w:szCs w:val="24"/>
        </w:rPr>
        <w:t>diagnostiquer</w:t>
      </w:r>
      <w:r w:rsidRPr="003F109C">
        <w:rPr>
          <w:rFonts w:ascii="Times New Roman" w:hAnsi="Times New Roman" w:cs="Times New Roman"/>
          <w:sz w:val="24"/>
          <w:szCs w:val="24"/>
        </w:rPr>
        <w:t xml:space="preserve"> les lésions </w:t>
      </w:r>
      <w:proofErr w:type="spellStart"/>
      <w:r w:rsidRPr="003F109C">
        <w:rPr>
          <w:rFonts w:ascii="Times New Roman" w:hAnsi="Times New Roman" w:cs="Times New Roman"/>
          <w:sz w:val="24"/>
          <w:szCs w:val="24"/>
        </w:rPr>
        <w:t>ménisco</w:t>
      </w:r>
      <w:proofErr w:type="spellEnd"/>
      <w:r w:rsidRPr="003F109C">
        <w:rPr>
          <w:rFonts w:ascii="Times New Roman" w:hAnsi="Times New Roman" w:cs="Times New Roman"/>
          <w:sz w:val="24"/>
          <w:szCs w:val="24"/>
        </w:rPr>
        <w:t xml:space="preserve">-ligamentaires associées </w:t>
      </w:r>
    </w:p>
    <w:p w:rsidR="007E4613" w:rsidRPr="00F922C9" w:rsidRDefault="007E4613" w:rsidP="00F922C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6326B" w:rsidRPr="00271C89" w:rsidRDefault="00F249D0" w:rsidP="00271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7) </w:t>
      </w:r>
      <w:r w:rsidR="0021267E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>TRAITEMENT :</w:t>
      </w:r>
    </w:p>
    <w:p w:rsidR="0036326B" w:rsidRPr="00271C89" w:rsidRDefault="00532249" w:rsidP="0027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BUTS : Récupération un genou </w:t>
      </w:r>
      <w:r w:rsidR="0036326B" w:rsidRPr="00271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stable, </w:t>
      </w:r>
      <w:r w:rsidRPr="00271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mobile, indolore </w:t>
      </w:r>
    </w:p>
    <w:p w:rsidR="00532249" w:rsidRPr="00271C89" w:rsidRDefault="00532249" w:rsidP="0027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1267E" w:rsidRPr="00271C89" w:rsidRDefault="0021267E" w:rsidP="00271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MÉTHODE</w:t>
      </w:r>
      <w:r w:rsidR="0036326B" w:rsidRPr="00271C89">
        <w:rPr>
          <w:rFonts w:ascii="Times New Roman" w:hAnsi="Times New Roman" w:cs="Times New Roman"/>
          <w:iCs/>
          <w:sz w:val="24"/>
          <w:szCs w:val="24"/>
        </w:rPr>
        <w:t>S</w:t>
      </w:r>
    </w:p>
    <w:p w:rsidR="004578C8" w:rsidRPr="00C13EF9" w:rsidRDefault="004716BF" w:rsidP="00FA09E5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O</w:t>
      </w:r>
      <w:r w:rsidR="0021267E" w:rsidRPr="00271C89">
        <w:rPr>
          <w:rFonts w:ascii="Times New Roman" w:hAnsi="Times New Roman" w:cs="Times New Roman"/>
          <w:iCs/>
          <w:sz w:val="24"/>
          <w:szCs w:val="24"/>
        </w:rPr>
        <w:t>rthopédique</w:t>
      </w:r>
      <w:r w:rsidR="004E0BA9" w:rsidRPr="00271C89">
        <w:rPr>
          <w:rFonts w:ascii="Times New Roman" w:hAnsi="Times New Roman" w:cs="Times New Roman"/>
          <w:iCs/>
          <w:sz w:val="24"/>
          <w:szCs w:val="24"/>
        </w:rPr>
        <w:t>s</w:t>
      </w:r>
      <w:r w:rsidR="0021267E" w:rsidRPr="00271C89">
        <w:rPr>
          <w:rFonts w:ascii="Times New Roman" w:hAnsi="Times New Roman" w:cs="Times New Roman"/>
          <w:iCs/>
          <w:sz w:val="24"/>
          <w:szCs w:val="24"/>
        </w:rPr>
        <w:t> :</w:t>
      </w:r>
      <w:r w:rsidR="002D3557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78C8" w:rsidRPr="00C13EF9">
        <w:rPr>
          <w:rFonts w:ascii="Times New Roman" w:hAnsi="Times New Roman" w:cs="Times New Roman"/>
          <w:iCs/>
          <w:sz w:val="24"/>
          <w:szCs w:val="24"/>
        </w:rPr>
        <w:t xml:space="preserve">Immobilisation par un plâtre </w:t>
      </w:r>
      <w:proofErr w:type="spellStart"/>
      <w:r w:rsidR="004578C8" w:rsidRPr="00C13EF9">
        <w:rPr>
          <w:rFonts w:ascii="Times New Roman" w:hAnsi="Times New Roman" w:cs="Times New Roman"/>
          <w:iCs/>
          <w:sz w:val="24"/>
          <w:szCs w:val="24"/>
        </w:rPr>
        <w:t>Cruro</w:t>
      </w:r>
      <w:proofErr w:type="spellEnd"/>
      <w:r w:rsidR="004578C8" w:rsidRPr="00C13EF9">
        <w:rPr>
          <w:rFonts w:ascii="Times New Roman" w:hAnsi="Times New Roman" w:cs="Times New Roman"/>
          <w:iCs/>
          <w:sz w:val="24"/>
          <w:szCs w:val="24"/>
        </w:rPr>
        <w:t>-</w:t>
      </w:r>
      <w:r w:rsidR="00FA6329" w:rsidRPr="00C13EF9">
        <w:rPr>
          <w:rFonts w:ascii="Times New Roman" w:hAnsi="Times New Roman" w:cs="Times New Roman"/>
          <w:iCs/>
          <w:sz w:val="24"/>
          <w:szCs w:val="24"/>
        </w:rPr>
        <w:t xml:space="preserve">pédieux </w:t>
      </w:r>
      <w:r w:rsidR="00FA6329" w:rsidRPr="00C13EF9">
        <w:rPr>
          <w:rFonts w:ascii="Times New Roman" w:hAnsi="Times New Roman" w:cs="Times New Roman"/>
          <w:sz w:val="24"/>
          <w:szCs w:val="24"/>
        </w:rPr>
        <w:t>pour les fractures sans déplacement, pendant 6 semaines, puis</w:t>
      </w:r>
      <w:r w:rsidR="00FA6329" w:rsidRPr="00C13E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6329" w:rsidRPr="00C13EF9">
        <w:rPr>
          <w:rFonts w:ascii="Times New Roman" w:hAnsi="Times New Roman" w:cs="Times New Roman"/>
          <w:sz w:val="24"/>
          <w:szCs w:val="24"/>
        </w:rPr>
        <w:t>rééducation et reprise d'appui après 2 ou 3 mois.</w:t>
      </w:r>
      <w:r w:rsidR="004578C8" w:rsidRPr="00C13EF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F2DF0" w:rsidRDefault="002F2DF0" w:rsidP="002F2DF0">
      <w:pPr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:rsidR="00FA6329" w:rsidRPr="00FA6329" w:rsidRDefault="00FA6329" w:rsidP="00FA09E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A6329">
        <w:rPr>
          <w:rFonts w:ascii="Times New Roman" w:hAnsi="Times New Roman" w:cs="Times New Roman"/>
          <w:bCs/>
          <w:sz w:val="24"/>
          <w:szCs w:val="24"/>
        </w:rPr>
        <w:t>Traitement par traction mobilisation</w:t>
      </w:r>
      <w:r w:rsidRPr="00FA6329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Pr="00FA6329">
        <w:rPr>
          <w:rFonts w:ascii="Times New Roman" w:hAnsi="Times New Roman" w:cs="Times New Roman"/>
          <w:sz w:val="24"/>
          <w:szCs w:val="24"/>
        </w:rPr>
        <w:t>proposée pour les fractures très comple</w:t>
      </w:r>
      <w:r>
        <w:rPr>
          <w:rFonts w:ascii="Times New Roman" w:hAnsi="Times New Roman" w:cs="Times New Roman"/>
          <w:sz w:val="24"/>
          <w:szCs w:val="24"/>
        </w:rPr>
        <w:t>xes et</w:t>
      </w:r>
      <w:r w:rsidRPr="00FA6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fractures avec</w:t>
      </w:r>
      <w:r w:rsidRPr="00FA6329">
        <w:rPr>
          <w:rFonts w:ascii="Times New Roman" w:hAnsi="Times New Roman" w:cs="Times New Roman"/>
          <w:sz w:val="24"/>
          <w:szCs w:val="24"/>
        </w:rPr>
        <w:t xml:space="preserve"> mauvais état cutané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6329" w:rsidRPr="00FA6329" w:rsidRDefault="00FA6329" w:rsidP="00FA6329">
      <w:pPr>
        <w:pStyle w:val="Paragraphedeliste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Cs/>
          <w:sz w:val="24"/>
          <w:szCs w:val="24"/>
        </w:rPr>
      </w:pPr>
    </w:p>
    <w:p w:rsidR="004716BF" w:rsidRPr="00FA6329" w:rsidRDefault="00B1297B" w:rsidP="00FA09E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A6329">
        <w:rPr>
          <w:rFonts w:ascii="Times New Roman" w:hAnsi="Times New Roman" w:cs="Times New Roman"/>
          <w:iCs/>
          <w:sz w:val="24"/>
          <w:szCs w:val="24"/>
        </w:rPr>
        <w:t>C</w:t>
      </w:r>
      <w:r w:rsidR="0021267E" w:rsidRPr="00FA6329">
        <w:rPr>
          <w:rFonts w:ascii="Times New Roman" w:hAnsi="Times New Roman" w:cs="Times New Roman"/>
          <w:iCs/>
          <w:sz w:val="24"/>
          <w:szCs w:val="24"/>
        </w:rPr>
        <w:t>hirurgicales :</w:t>
      </w:r>
      <w:r w:rsidR="00EC1471">
        <w:rPr>
          <w:rFonts w:ascii="Times New Roman" w:hAnsi="Times New Roman" w:cs="Times New Roman"/>
          <w:iCs/>
          <w:sz w:val="24"/>
          <w:szCs w:val="24"/>
        </w:rPr>
        <w:t xml:space="preserve"> la réduction anatomique de la surface articulaire </w:t>
      </w:r>
      <w:r w:rsidR="006B550F">
        <w:rPr>
          <w:rFonts w:ascii="Times New Roman" w:hAnsi="Times New Roman" w:cs="Times New Roman"/>
          <w:iCs/>
          <w:sz w:val="24"/>
          <w:szCs w:val="24"/>
        </w:rPr>
        <w:t>et le relèvement des tassements osseux sont</w:t>
      </w:r>
      <w:r w:rsidR="00EC1471">
        <w:rPr>
          <w:rFonts w:ascii="Times New Roman" w:hAnsi="Times New Roman" w:cs="Times New Roman"/>
          <w:iCs/>
          <w:sz w:val="24"/>
          <w:szCs w:val="24"/>
        </w:rPr>
        <w:t xml:space="preserve"> impérative</w:t>
      </w:r>
      <w:r w:rsidR="006B550F">
        <w:rPr>
          <w:rFonts w:ascii="Times New Roman" w:hAnsi="Times New Roman" w:cs="Times New Roman"/>
          <w:iCs/>
          <w:sz w:val="24"/>
          <w:szCs w:val="24"/>
        </w:rPr>
        <w:t>s</w:t>
      </w:r>
    </w:p>
    <w:p w:rsidR="004578C8" w:rsidRPr="00271C89" w:rsidRDefault="0021267E" w:rsidP="00FA09E5">
      <w:pPr>
        <w:numPr>
          <w:ilvl w:val="3"/>
          <w:numId w:val="1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Ostéosynthèse </w:t>
      </w:r>
      <w:r w:rsidR="004578C8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578C8" w:rsidRPr="00271C89" w:rsidRDefault="004578C8" w:rsidP="00FA09E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vissage </w:t>
      </w:r>
    </w:p>
    <w:p w:rsidR="00FA6329" w:rsidRDefault="00FA6329" w:rsidP="00FA09E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plaques </w:t>
      </w:r>
    </w:p>
    <w:p w:rsidR="004578C8" w:rsidRDefault="004578C8" w:rsidP="00FA09E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fixateur externe si fracture ouverte</w:t>
      </w:r>
      <w:r w:rsidR="002F2DF0">
        <w:rPr>
          <w:rFonts w:ascii="Times New Roman" w:hAnsi="Times New Roman" w:cs="Times New Roman"/>
          <w:iCs/>
          <w:sz w:val="24"/>
          <w:szCs w:val="24"/>
        </w:rPr>
        <w:t xml:space="preserve"> ou complexe</w:t>
      </w:r>
    </w:p>
    <w:p w:rsidR="00FA6329" w:rsidRDefault="00FA6329" w:rsidP="00FA09E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broches</w:t>
      </w:r>
    </w:p>
    <w:p w:rsidR="00FA6329" w:rsidRPr="00271C89" w:rsidRDefault="00FA6329" w:rsidP="00FA632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rééducation sera entreprise le plus rapidement possible, pour éviter la raideur.</w:t>
      </w:r>
    </w:p>
    <w:p w:rsidR="00FE11DC" w:rsidRPr="005D5456" w:rsidRDefault="0029263F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</w:p>
    <w:p w:rsidR="00A6499F" w:rsidRPr="00F249D0" w:rsidRDefault="00A6499F" w:rsidP="00FA09E5">
      <w:pPr>
        <w:pStyle w:val="Paragraphedeliste"/>
        <w:numPr>
          <w:ilvl w:val="3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249D0">
        <w:rPr>
          <w:rFonts w:ascii="Times New Roman" w:hAnsi="Times New Roman" w:cs="Times New Roman"/>
          <w:iCs/>
          <w:color w:val="FF0000"/>
          <w:sz w:val="24"/>
          <w:szCs w:val="24"/>
        </w:rPr>
        <w:t>EVOLUTION</w:t>
      </w:r>
      <w:r w:rsidRPr="00F249D0">
        <w:rPr>
          <w:rFonts w:ascii="Times New Roman" w:hAnsi="Times New Roman" w:cs="Times New Roman"/>
          <w:iCs/>
          <w:sz w:val="24"/>
          <w:szCs w:val="24"/>
        </w:rPr>
        <w:t xml:space="preserve"> : </w:t>
      </w:r>
    </w:p>
    <w:p w:rsidR="00144770" w:rsidRDefault="00A6499F" w:rsidP="00FA09E5">
      <w:pPr>
        <w:numPr>
          <w:ilvl w:val="6"/>
          <w:numId w:val="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Favorable :</w:t>
      </w:r>
      <w:r w:rsidR="00CD63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4126" w:rsidRPr="00271C89">
        <w:rPr>
          <w:rFonts w:ascii="Times New Roman" w:hAnsi="Times New Roman" w:cs="Times New Roman"/>
          <w:iCs/>
          <w:sz w:val="24"/>
          <w:szCs w:val="24"/>
        </w:rPr>
        <w:t xml:space="preserve">la consolidation est de règle en </w:t>
      </w:r>
      <w:r w:rsidR="00CD6367">
        <w:rPr>
          <w:rFonts w:ascii="Times New Roman" w:hAnsi="Times New Roman" w:cs="Times New Roman"/>
          <w:iCs/>
          <w:sz w:val="24"/>
          <w:szCs w:val="24"/>
        </w:rPr>
        <w:t>2 à 3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6367">
        <w:rPr>
          <w:rFonts w:ascii="Times New Roman" w:hAnsi="Times New Roman" w:cs="Times New Roman"/>
          <w:iCs/>
          <w:sz w:val="24"/>
          <w:szCs w:val="24"/>
        </w:rPr>
        <w:t>mois.</w:t>
      </w:r>
    </w:p>
    <w:p w:rsidR="00F249D0" w:rsidRPr="00F249D0" w:rsidRDefault="00F249D0" w:rsidP="00F249D0">
      <w:pPr>
        <w:spacing w:after="0" w:line="240" w:lineRule="auto"/>
        <w:ind w:left="900"/>
        <w:rPr>
          <w:rFonts w:ascii="Times New Roman" w:hAnsi="Times New Roman" w:cs="Times New Roman"/>
          <w:iCs/>
          <w:sz w:val="24"/>
          <w:szCs w:val="24"/>
        </w:rPr>
      </w:pPr>
    </w:p>
    <w:p w:rsidR="00A6499F" w:rsidRPr="00271C89" w:rsidRDefault="00A6499F" w:rsidP="00FA09E5">
      <w:pPr>
        <w:numPr>
          <w:ilvl w:val="6"/>
          <w:numId w:val="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Complications </w:t>
      </w:r>
    </w:p>
    <w:p w:rsidR="00A6499F" w:rsidRDefault="00A6499F" w:rsidP="00FA09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immédiates :</w:t>
      </w:r>
      <w:r w:rsidR="006C6E00">
        <w:rPr>
          <w:rFonts w:ascii="Times New Roman" w:hAnsi="Times New Roman" w:cs="Times New Roman"/>
          <w:iCs/>
          <w:sz w:val="24"/>
          <w:szCs w:val="24"/>
        </w:rPr>
        <w:t xml:space="preserve"> = les lésions associées</w:t>
      </w:r>
    </w:p>
    <w:p w:rsidR="006C6E00" w:rsidRDefault="006C6E00" w:rsidP="00FA09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secondaires :</w:t>
      </w:r>
    </w:p>
    <w:p w:rsidR="006C6E00" w:rsidRDefault="006C6E00" w:rsidP="00FA09E5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l’infection : si lésions cutanées associées</w:t>
      </w:r>
    </w:p>
    <w:p w:rsidR="006C6E00" w:rsidRDefault="006C6E00" w:rsidP="00FA09E5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Les phlébites</w:t>
      </w:r>
    </w:p>
    <w:p w:rsidR="006C6E00" w:rsidRDefault="006C6E00" w:rsidP="00FA09E5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Déplacement secondaire </w:t>
      </w:r>
    </w:p>
    <w:p w:rsidR="00C13EF9" w:rsidRPr="006C6E00" w:rsidRDefault="00C13EF9" w:rsidP="00FA09E5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Syndrome des loges </w:t>
      </w:r>
    </w:p>
    <w:p w:rsidR="00A6499F" w:rsidRPr="006C6E00" w:rsidRDefault="00A6499F" w:rsidP="00FA09E5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C6E00">
        <w:rPr>
          <w:rFonts w:ascii="Times New Roman" w:hAnsi="Times New Roman" w:cs="Times New Roman"/>
          <w:iCs/>
          <w:sz w:val="24"/>
          <w:szCs w:val="24"/>
        </w:rPr>
        <w:t xml:space="preserve">tardives : </w:t>
      </w:r>
    </w:p>
    <w:p w:rsidR="00A6499F" w:rsidRPr="00271C89" w:rsidRDefault="00E64126" w:rsidP="00FA09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Pseudarthroses : rare</w:t>
      </w:r>
    </w:p>
    <w:p w:rsidR="006C6E00" w:rsidRPr="006C6E00" w:rsidRDefault="006B550F" w:rsidP="00FA09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Cal vicieux</w:t>
      </w:r>
      <w:r w:rsidR="006C6E00">
        <w:rPr>
          <w:rFonts w:ascii="Times New Roman" w:hAnsi="Times New Roman" w:cs="Times New Roman"/>
          <w:iCs/>
          <w:sz w:val="24"/>
          <w:szCs w:val="24"/>
        </w:rPr>
        <w:t xml:space="preserve"> articulaire source d’arthrose ou extra-articulaire source de déviation axiale</w:t>
      </w:r>
    </w:p>
    <w:p w:rsidR="00A6499F" w:rsidRPr="00271C89" w:rsidRDefault="006C6E00" w:rsidP="00FA09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raideur du genou</w:t>
      </w:r>
    </w:p>
    <w:p w:rsidR="005D6D02" w:rsidRDefault="00E64126" w:rsidP="00FA09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arthrose</w:t>
      </w:r>
    </w:p>
    <w:p w:rsidR="006C6E00" w:rsidRPr="005D5456" w:rsidRDefault="006C6E00" w:rsidP="00FA09E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nécrose osseuse</w:t>
      </w:r>
    </w:p>
    <w:p w:rsidR="005D5456" w:rsidRPr="00A21B99" w:rsidRDefault="005D5456" w:rsidP="00A21B99">
      <w:pPr>
        <w:spacing w:after="0" w:line="240" w:lineRule="auto"/>
        <w:ind w:left="900"/>
        <w:rPr>
          <w:rFonts w:ascii="Times New Roman" w:hAnsi="Times New Roman" w:cs="Times New Roman"/>
          <w:iCs/>
          <w:sz w:val="24"/>
          <w:szCs w:val="24"/>
        </w:rPr>
      </w:pPr>
    </w:p>
    <w:sectPr w:rsidR="005D5456" w:rsidRPr="00A21B99" w:rsidSect="005D5456">
      <w:headerReference w:type="default" r:id="rId15"/>
      <w:footerReference w:type="default" r:id="rId16"/>
      <w:pgSz w:w="11906" w:h="16838"/>
      <w:pgMar w:top="992" w:right="849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C2" w:rsidRDefault="00B545C2" w:rsidP="0036326B">
      <w:pPr>
        <w:spacing w:after="0" w:line="240" w:lineRule="auto"/>
      </w:pPr>
      <w:r>
        <w:separator/>
      </w:r>
    </w:p>
  </w:endnote>
  <w:endnote w:type="continuationSeparator" w:id="0">
    <w:p w:rsidR="00B545C2" w:rsidRDefault="00B545C2" w:rsidP="0036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34188"/>
      <w:docPartObj>
        <w:docPartGallery w:val="Page Numbers (Bottom of Page)"/>
        <w:docPartUnique/>
      </w:docPartObj>
    </w:sdtPr>
    <w:sdtEndPr/>
    <w:sdtContent>
      <w:p w:rsidR="00EE193D" w:rsidRDefault="00B545C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2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193D" w:rsidRDefault="00EE19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C2" w:rsidRDefault="00B545C2" w:rsidP="0036326B">
      <w:pPr>
        <w:spacing w:after="0" w:line="240" w:lineRule="auto"/>
      </w:pPr>
      <w:r>
        <w:separator/>
      </w:r>
    </w:p>
  </w:footnote>
  <w:footnote w:type="continuationSeparator" w:id="0">
    <w:p w:rsidR="00B545C2" w:rsidRDefault="00B545C2" w:rsidP="0036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3D" w:rsidRPr="00F74B19" w:rsidRDefault="00EE193D" w:rsidP="005E180A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 w:themeColor="text1"/>
        <w:sz w:val="20"/>
        <w:szCs w:val="16"/>
      </w:rPr>
    </w:pPr>
    <w:r w:rsidRPr="00F74B19">
      <w:rPr>
        <w:rFonts w:ascii="Times New Roman" w:eastAsia="Times New Roman" w:hAnsi="Times New Roman" w:cs="Times New Roman"/>
        <w:color w:val="000000" w:themeColor="text1"/>
        <w:sz w:val="20"/>
        <w:szCs w:val="16"/>
      </w:rPr>
      <w:t xml:space="preserve">Les Fractures </w:t>
    </w:r>
    <w:r>
      <w:rPr>
        <w:rFonts w:ascii="Times New Roman" w:hAnsi="Times New Roman" w:cs="Times New Roman"/>
        <w:bCs/>
        <w:sz w:val="20"/>
        <w:szCs w:val="16"/>
      </w:rPr>
      <w:t>d</w:t>
    </w:r>
    <w:r w:rsidRPr="00F74B19">
      <w:rPr>
        <w:rFonts w:ascii="Times New Roman" w:hAnsi="Times New Roman" w:cs="Times New Roman"/>
        <w:bCs/>
        <w:sz w:val="20"/>
        <w:szCs w:val="16"/>
      </w:rPr>
      <w:t>es Plateaux Tibiaux</w:t>
    </w:r>
    <w:r>
      <w:rPr>
        <w:rFonts w:ascii="Times New Roman" w:hAnsi="Times New Roman" w:cs="Times New Roman"/>
        <w:bCs/>
        <w:sz w:val="20"/>
        <w:szCs w:val="16"/>
      </w:rPr>
      <w:t xml:space="preserve">                         </w:t>
    </w:r>
    <w:r w:rsidR="008616C5">
      <w:rPr>
        <w:rFonts w:ascii="Times New Roman" w:hAnsi="Times New Roman" w:cs="Times New Roman"/>
        <w:bCs/>
        <w:sz w:val="20"/>
        <w:szCs w:val="16"/>
      </w:rPr>
      <w:t xml:space="preserve">      </w:t>
    </w:r>
    <w:r>
      <w:rPr>
        <w:rFonts w:ascii="Times New Roman" w:hAnsi="Times New Roman" w:cs="Times New Roman"/>
        <w:sz w:val="20"/>
        <w:szCs w:val="16"/>
      </w:rPr>
      <w:t>5éme Année d</w:t>
    </w:r>
    <w:r w:rsidRPr="00F74B19">
      <w:rPr>
        <w:rFonts w:ascii="Times New Roman" w:hAnsi="Times New Roman" w:cs="Times New Roman"/>
        <w:sz w:val="20"/>
        <w:szCs w:val="16"/>
      </w:rPr>
      <w:t xml:space="preserve">e Médecine              </w:t>
    </w:r>
    <w:r w:rsidR="008616C5">
      <w:rPr>
        <w:rFonts w:ascii="Times New Roman" w:hAnsi="Times New Roman" w:cs="Times New Roman"/>
        <w:sz w:val="20"/>
        <w:szCs w:val="16"/>
      </w:rPr>
      <w:t xml:space="preserve">                           </w:t>
    </w:r>
    <w:r w:rsidR="003B222E">
      <w:rPr>
        <w:rFonts w:ascii="Times New Roman" w:hAnsi="Times New Roman" w:cs="Times New Roman"/>
        <w:sz w:val="20"/>
        <w:szCs w:val="16"/>
      </w:rPr>
      <w:t xml:space="preserve"> Année 2019/2020</w:t>
    </w:r>
  </w:p>
  <w:p w:rsidR="00EE193D" w:rsidRPr="00C643B0" w:rsidRDefault="00EE193D" w:rsidP="00C643B0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57_"/>
      </v:shape>
    </w:pict>
  </w:numPicBullet>
  <w:abstractNum w:abstractNumId="0">
    <w:nsid w:val="00393B76"/>
    <w:multiLevelType w:val="hybridMultilevel"/>
    <w:tmpl w:val="0762B814"/>
    <w:lvl w:ilvl="0" w:tplc="49BAB2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  <w:szCs w:val="24"/>
      </w:rPr>
    </w:lvl>
    <w:lvl w:ilvl="2" w:tplc="E6F4B0EE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327AA"/>
    <w:multiLevelType w:val="hybridMultilevel"/>
    <w:tmpl w:val="2FBCA600"/>
    <w:lvl w:ilvl="0" w:tplc="E6109CCE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7CDE"/>
    <w:multiLevelType w:val="hybridMultilevel"/>
    <w:tmpl w:val="E7A09F9A"/>
    <w:lvl w:ilvl="0" w:tplc="645CAA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Theme="minorEastAsia" w:hAnsi="Times New Roman" w:cs="Times New Roman"/>
        <w:b/>
        <w:bCs/>
        <w:sz w:val="22"/>
        <w:szCs w:val="22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80DE4">
      <w:start w:val="1"/>
      <w:numFmt w:val="upperLetter"/>
      <w:lvlText w:val="%3."/>
      <w:lvlJc w:val="left"/>
      <w:pPr>
        <w:tabs>
          <w:tab w:val="num" w:pos="1260"/>
        </w:tabs>
        <w:ind w:left="1260" w:hanging="720"/>
      </w:pPr>
      <w:rPr>
        <w:rFonts w:ascii="Bradley Hand ITC" w:eastAsia="Times New Roman" w:hAnsi="Bradley Hand ITC" w:cs="Times New Roman" w:hint="default"/>
        <w:b/>
        <w:bCs/>
        <w:sz w:val="24"/>
        <w:szCs w:val="24"/>
      </w:rPr>
    </w:lvl>
    <w:lvl w:ilvl="3" w:tplc="40C41E4E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sz w:val="20"/>
        <w:szCs w:val="20"/>
      </w:rPr>
    </w:lvl>
    <w:lvl w:ilvl="4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11339"/>
    <w:multiLevelType w:val="hybridMultilevel"/>
    <w:tmpl w:val="F1F28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B6844"/>
    <w:multiLevelType w:val="hybridMultilevel"/>
    <w:tmpl w:val="3C446464"/>
    <w:lvl w:ilvl="0" w:tplc="E90E67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D790E0E"/>
    <w:multiLevelType w:val="hybridMultilevel"/>
    <w:tmpl w:val="AEBA857C"/>
    <w:lvl w:ilvl="0" w:tplc="73E220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17460"/>
    <w:multiLevelType w:val="hybridMultilevel"/>
    <w:tmpl w:val="59904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971CF"/>
    <w:multiLevelType w:val="hybridMultilevel"/>
    <w:tmpl w:val="7EAAB896"/>
    <w:lvl w:ilvl="0" w:tplc="CBAAD89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  <w:sz w:val="20"/>
        <w:szCs w:val="20"/>
      </w:rPr>
    </w:lvl>
    <w:lvl w:ilvl="1" w:tplc="CC3471D2">
      <w:start w:val="2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  <w:sz w:val="24"/>
        <w:szCs w:val="24"/>
      </w:rPr>
    </w:lvl>
    <w:lvl w:ilvl="2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4"/>
        <w:szCs w:val="24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E2D609C"/>
    <w:multiLevelType w:val="hybridMultilevel"/>
    <w:tmpl w:val="E7A09F9A"/>
    <w:lvl w:ilvl="0" w:tplc="645CAA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Theme="minorEastAsia" w:hAnsi="Times New Roman" w:cs="Times New Roman"/>
        <w:b/>
        <w:bCs/>
        <w:sz w:val="22"/>
        <w:szCs w:val="22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80DE4">
      <w:start w:val="1"/>
      <w:numFmt w:val="upperLetter"/>
      <w:lvlText w:val="%3."/>
      <w:lvlJc w:val="left"/>
      <w:pPr>
        <w:tabs>
          <w:tab w:val="num" w:pos="1260"/>
        </w:tabs>
        <w:ind w:left="1260" w:hanging="720"/>
      </w:pPr>
      <w:rPr>
        <w:rFonts w:ascii="Bradley Hand ITC" w:eastAsia="Times New Roman" w:hAnsi="Bradley Hand ITC" w:cs="Times New Roman" w:hint="default"/>
        <w:b/>
        <w:bCs/>
        <w:sz w:val="24"/>
        <w:szCs w:val="24"/>
      </w:rPr>
    </w:lvl>
    <w:lvl w:ilvl="3" w:tplc="40C41E4E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sz w:val="20"/>
        <w:szCs w:val="20"/>
      </w:rPr>
    </w:lvl>
    <w:lvl w:ilvl="4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C4E73"/>
    <w:multiLevelType w:val="hybridMultilevel"/>
    <w:tmpl w:val="09E4C86C"/>
    <w:lvl w:ilvl="0" w:tplc="9238EF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91B96"/>
    <w:multiLevelType w:val="hybridMultilevel"/>
    <w:tmpl w:val="C26AF51A"/>
    <w:lvl w:ilvl="0" w:tplc="CC3471D2">
      <w:start w:val="2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  <w:color w:val="auto"/>
      </w:rPr>
    </w:lvl>
    <w:lvl w:ilvl="1" w:tplc="476A0D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radley Hand ITC" w:eastAsia="SimSun" w:hAnsi="Bradley Hand ITC" w:cs="Times New Roman" w:hint="default"/>
        <w:color w:val="auto"/>
      </w:rPr>
    </w:lvl>
    <w:lvl w:ilvl="2" w:tplc="8CC854CC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sz w:val="20"/>
        <w:szCs w:val="20"/>
      </w:rPr>
    </w:lvl>
    <w:lvl w:ilvl="3" w:tplc="476A0D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radley Hand ITC" w:eastAsia="SimSun" w:hAnsi="Bradley Hand ITC" w:cs="Times New Roman" w:hint="default"/>
        <w:color w:val="auto"/>
      </w:rPr>
    </w:lvl>
    <w:lvl w:ilvl="4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5" w:tplc="852A20F2">
      <w:start w:val="1"/>
      <w:numFmt w:val="decimal"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6" w:tplc="476A0D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Bradley Hand ITC" w:eastAsia="SimSun" w:hAnsi="Bradley Hand ITC" w:cs="Times New Roman" w:hint="default"/>
        <w:color w:val="auto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3B3249F"/>
    <w:multiLevelType w:val="hybridMultilevel"/>
    <w:tmpl w:val="B62AE390"/>
    <w:lvl w:ilvl="0" w:tplc="AAECC0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A4DE818C">
      <w:start w:val="3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 w:tplc="227C309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4" w:tplc="476A0DD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Bradley Hand ITC" w:eastAsia="SimSun" w:hAnsi="Bradley Hand ITC" w:cs="Times New Roman" w:hint="default"/>
      </w:rPr>
    </w:lvl>
    <w:lvl w:ilvl="5" w:tplc="CC3471D2">
      <w:start w:val="2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color w:val="auto"/>
      </w:rPr>
    </w:lvl>
    <w:lvl w:ilvl="6" w:tplc="8C96C4CC">
      <w:start w:val="1"/>
      <w:numFmt w:val="upperLetter"/>
      <w:lvlText w:val="%7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color w:val="000000"/>
        <w:sz w:val="24"/>
        <w:szCs w:val="24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45012C1"/>
    <w:multiLevelType w:val="hybridMultilevel"/>
    <w:tmpl w:val="CBC24D06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717438F9"/>
    <w:multiLevelType w:val="hybridMultilevel"/>
    <w:tmpl w:val="E5A6BA4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C3471D2">
      <w:start w:val="2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0421AB"/>
    <w:multiLevelType w:val="hybridMultilevel"/>
    <w:tmpl w:val="C94877CA"/>
    <w:lvl w:ilvl="0" w:tplc="476A0DD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adley Hand ITC" w:eastAsia="SimSun" w:hAnsi="Bradley Hand ITC" w:cs="Times New Roman" w:hint="default"/>
      </w:rPr>
    </w:lvl>
    <w:lvl w:ilvl="1" w:tplc="501239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0C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3" w:tplc="E3500178">
      <w:start w:val="8"/>
      <w:numFmt w:val="decimal"/>
      <w:lvlText w:val="%4)"/>
      <w:lvlJc w:val="left"/>
      <w:pPr>
        <w:ind w:left="4320" w:hanging="360"/>
      </w:pPr>
      <w:rPr>
        <w:rFonts w:hint="default"/>
        <w:color w:val="FF0000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4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A1"/>
    <w:rsid w:val="000D2545"/>
    <w:rsid w:val="000D26E8"/>
    <w:rsid w:val="000E1157"/>
    <w:rsid w:val="00111178"/>
    <w:rsid w:val="001207FC"/>
    <w:rsid w:val="00136E0E"/>
    <w:rsid w:val="00144770"/>
    <w:rsid w:val="001525CC"/>
    <w:rsid w:val="00195D59"/>
    <w:rsid w:val="00195E8D"/>
    <w:rsid w:val="001D5E4B"/>
    <w:rsid w:val="001E7B7A"/>
    <w:rsid w:val="001F6F74"/>
    <w:rsid w:val="0021267E"/>
    <w:rsid w:val="002464AC"/>
    <w:rsid w:val="00252511"/>
    <w:rsid w:val="002614BB"/>
    <w:rsid w:val="00271C89"/>
    <w:rsid w:val="0029263F"/>
    <w:rsid w:val="00293B82"/>
    <w:rsid w:val="002C09EB"/>
    <w:rsid w:val="002D12D8"/>
    <w:rsid w:val="002D3557"/>
    <w:rsid w:val="002D3ECE"/>
    <w:rsid w:val="002E4E3D"/>
    <w:rsid w:val="002F2DF0"/>
    <w:rsid w:val="003026D8"/>
    <w:rsid w:val="00322D1E"/>
    <w:rsid w:val="00350011"/>
    <w:rsid w:val="0036326B"/>
    <w:rsid w:val="0036498A"/>
    <w:rsid w:val="003B222E"/>
    <w:rsid w:val="003C57E4"/>
    <w:rsid w:val="003E1929"/>
    <w:rsid w:val="003F109C"/>
    <w:rsid w:val="00410E50"/>
    <w:rsid w:val="00440947"/>
    <w:rsid w:val="00452AB1"/>
    <w:rsid w:val="004578C8"/>
    <w:rsid w:val="004716BF"/>
    <w:rsid w:val="00473438"/>
    <w:rsid w:val="0047530B"/>
    <w:rsid w:val="00484802"/>
    <w:rsid w:val="004A05EA"/>
    <w:rsid w:val="004B5C26"/>
    <w:rsid w:val="004B7A5C"/>
    <w:rsid w:val="004D487A"/>
    <w:rsid w:val="004E0BA9"/>
    <w:rsid w:val="004E692E"/>
    <w:rsid w:val="00502234"/>
    <w:rsid w:val="005072CD"/>
    <w:rsid w:val="00521058"/>
    <w:rsid w:val="00532249"/>
    <w:rsid w:val="00535255"/>
    <w:rsid w:val="005B6324"/>
    <w:rsid w:val="005D11D9"/>
    <w:rsid w:val="005D5456"/>
    <w:rsid w:val="005D6D02"/>
    <w:rsid w:val="005E180A"/>
    <w:rsid w:val="005E2748"/>
    <w:rsid w:val="0061556F"/>
    <w:rsid w:val="006B550F"/>
    <w:rsid w:val="006C6D3F"/>
    <w:rsid w:val="006C6E00"/>
    <w:rsid w:val="006D3579"/>
    <w:rsid w:val="006F31DC"/>
    <w:rsid w:val="0070453D"/>
    <w:rsid w:val="0071643F"/>
    <w:rsid w:val="007409AF"/>
    <w:rsid w:val="00752CB3"/>
    <w:rsid w:val="007E4613"/>
    <w:rsid w:val="00802E82"/>
    <w:rsid w:val="00830695"/>
    <w:rsid w:val="00833D32"/>
    <w:rsid w:val="008616C5"/>
    <w:rsid w:val="008D684E"/>
    <w:rsid w:val="008D7113"/>
    <w:rsid w:val="008F7F6B"/>
    <w:rsid w:val="009049AC"/>
    <w:rsid w:val="00907AA7"/>
    <w:rsid w:val="00910EAC"/>
    <w:rsid w:val="00922B67"/>
    <w:rsid w:val="00935FBF"/>
    <w:rsid w:val="009426A1"/>
    <w:rsid w:val="00944CF6"/>
    <w:rsid w:val="009754C8"/>
    <w:rsid w:val="009B0A64"/>
    <w:rsid w:val="009E742A"/>
    <w:rsid w:val="00A04BAD"/>
    <w:rsid w:val="00A10FA0"/>
    <w:rsid w:val="00A21B99"/>
    <w:rsid w:val="00A21FE1"/>
    <w:rsid w:val="00A31C47"/>
    <w:rsid w:val="00A53251"/>
    <w:rsid w:val="00A6499F"/>
    <w:rsid w:val="00A84608"/>
    <w:rsid w:val="00A871F3"/>
    <w:rsid w:val="00AA06B8"/>
    <w:rsid w:val="00AB33F3"/>
    <w:rsid w:val="00AF5F10"/>
    <w:rsid w:val="00B1297B"/>
    <w:rsid w:val="00B239D3"/>
    <w:rsid w:val="00B370D9"/>
    <w:rsid w:val="00B53261"/>
    <w:rsid w:val="00B545C2"/>
    <w:rsid w:val="00BA6436"/>
    <w:rsid w:val="00BB37DE"/>
    <w:rsid w:val="00BD70E4"/>
    <w:rsid w:val="00C03883"/>
    <w:rsid w:val="00C123C9"/>
    <w:rsid w:val="00C13EF9"/>
    <w:rsid w:val="00C26B21"/>
    <w:rsid w:val="00C43225"/>
    <w:rsid w:val="00C643B0"/>
    <w:rsid w:val="00C70602"/>
    <w:rsid w:val="00CC497D"/>
    <w:rsid w:val="00CD6367"/>
    <w:rsid w:val="00D20A38"/>
    <w:rsid w:val="00D3437A"/>
    <w:rsid w:val="00D63B74"/>
    <w:rsid w:val="00D63C5D"/>
    <w:rsid w:val="00DD1CCF"/>
    <w:rsid w:val="00DE3958"/>
    <w:rsid w:val="00E25C12"/>
    <w:rsid w:val="00E64126"/>
    <w:rsid w:val="00E74CBD"/>
    <w:rsid w:val="00E9116B"/>
    <w:rsid w:val="00EA739F"/>
    <w:rsid w:val="00EB4E3A"/>
    <w:rsid w:val="00EC1471"/>
    <w:rsid w:val="00EE193D"/>
    <w:rsid w:val="00F044E1"/>
    <w:rsid w:val="00F139F1"/>
    <w:rsid w:val="00F158E6"/>
    <w:rsid w:val="00F249D0"/>
    <w:rsid w:val="00F35597"/>
    <w:rsid w:val="00F404C2"/>
    <w:rsid w:val="00F61442"/>
    <w:rsid w:val="00F74B19"/>
    <w:rsid w:val="00F856D4"/>
    <w:rsid w:val="00F87B66"/>
    <w:rsid w:val="00F915B1"/>
    <w:rsid w:val="00F922C9"/>
    <w:rsid w:val="00FA09E5"/>
    <w:rsid w:val="00FA2659"/>
    <w:rsid w:val="00FA6329"/>
    <w:rsid w:val="00FB3E73"/>
    <w:rsid w:val="00FB64ED"/>
    <w:rsid w:val="00FD2E6E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426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9426A1"/>
    <w:rPr>
      <w:b/>
      <w:bCs/>
    </w:rPr>
  </w:style>
  <w:style w:type="character" w:customStyle="1" w:styleId="apple-converted-space">
    <w:name w:val="apple-converted-space"/>
    <w:basedOn w:val="Policepardfaut"/>
    <w:rsid w:val="009426A1"/>
  </w:style>
  <w:style w:type="paragraph" w:styleId="Textedebulles">
    <w:name w:val="Balloon Text"/>
    <w:basedOn w:val="Normal"/>
    <w:link w:val="TextedebullesCar"/>
    <w:uiPriority w:val="99"/>
    <w:semiHidden/>
    <w:unhideWhenUsed/>
    <w:rsid w:val="0094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6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16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26B"/>
  </w:style>
  <w:style w:type="paragraph" w:styleId="Pieddepage">
    <w:name w:val="footer"/>
    <w:basedOn w:val="Normal"/>
    <w:link w:val="Pieddepag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26B"/>
  </w:style>
  <w:style w:type="paragraph" w:customStyle="1" w:styleId="titre11">
    <w:name w:val="titre11"/>
    <w:basedOn w:val="Normal"/>
    <w:rsid w:val="004A05E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bCs/>
      <w:smallCaps/>
      <w:color w:val="ED1C24"/>
      <w:sz w:val="27"/>
      <w:szCs w:val="27"/>
    </w:rPr>
  </w:style>
  <w:style w:type="character" w:customStyle="1" w:styleId="titre12">
    <w:name w:val="titre12"/>
    <w:basedOn w:val="Policepardfaut"/>
    <w:rsid w:val="004A05EA"/>
    <w:rPr>
      <w:rFonts w:ascii="Verdana" w:hAnsi="Verdana" w:hint="default"/>
      <w:b/>
      <w:bCs/>
      <w:smallCaps/>
      <w:color w:val="ED1C24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426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9426A1"/>
    <w:rPr>
      <w:b/>
      <w:bCs/>
    </w:rPr>
  </w:style>
  <w:style w:type="character" w:customStyle="1" w:styleId="apple-converted-space">
    <w:name w:val="apple-converted-space"/>
    <w:basedOn w:val="Policepardfaut"/>
    <w:rsid w:val="009426A1"/>
  </w:style>
  <w:style w:type="paragraph" w:styleId="Textedebulles">
    <w:name w:val="Balloon Text"/>
    <w:basedOn w:val="Normal"/>
    <w:link w:val="TextedebullesCar"/>
    <w:uiPriority w:val="99"/>
    <w:semiHidden/>
    <w:unhideWhenUsed/>
    <w:rsid w:val="0094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6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16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26B"/>
  </w:style>
  <w:style w:type="paragraph" w:styleId="Pieddepage">
    <w:name w:val="footer"/>
    <w:basedOn w:val="Normal"/>
    <w:link w:val="Pieddepag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26B"/>
  </w:style>
  <w:style w:type="paragraph" w:customStyle="1" w:styleId="titre11">
    <w:name w:val="titre11"/>
    <w:basedOn w:val="Normal"/>
    <w:rsid w:val="004A05E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bCs/>
      <w:smallCaps/>
      <w:color w:val="ED1C24"/>
      <w:sz w:val="27"/>
      <w:szCs w:val="27"/>
    </w:rPr>
  </w:style>
  <w:style w:type="character" w:customStyle="1" w:styleId="titre12">
    <w:name w:val="titre12"/>
    <w:basedOn w:val="Policepardfaut"/>
    <w:rsid w:val="004A05EA"/>
    <w:rPr>
      <w:rFonts w:ascii="Verdana" w:hAnsi="Verdana" w:hint="default"/>
      <w:b/>
      <w:bCs/>
      <w:smallCaps/>
      <w:color w:val="ED1C2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4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587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44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77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307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587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41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1081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303D-FB8D-4BED-8897-2BEFAF70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lamine</dc:creator>
  <cp:lastModifiedBy>lamine</cp:lastModifiedBy>
  <cp:revision>2</cp:revision>
  <dcterms:created xsi:type="dcterms:W3CDTF">2020-04-05T06:38:00Z</dcterms:created>
  <dcterms:modified xsi:type="dcterms:W3CDTF">2020-04-05T06:38:00Z</dcterms:modified>
</cp:coreProperties>
</file>