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19" w:rsidRDefault="00D67719">
      <w:bookmarkStart w:id="0" w:name="_GoBack"/>
      <w:bookmarkEnd w:id="0"/>
    </w:p>
    <w:p w:rsidR="00D67719" w:rsidRDefault="00D67719"/>
    <w:p w:rsidR="00D67719" w:rsidRDefault="00D67719" w:rsidP="00957E9D">
      <w:pPr>
        <w:pStyle w:val="Notedebasdepage"/>
        <w:rPr>
          <w:rFonts w:ascii="Arial" w:hAnsi="Arial" w:cs="Arial"/>
        </w:rPr>
      </w:pPr>
      <w:r>
        <w:rPr>
          <w:b/>
          <w:bCs/>
          <w:sz w:val="22"/>
          <w:szCs w:val="22"/>
        </w:rPr>
        <w:t xml:space="preserve">N° :……/S.M/20                                                                                    </w:t>
      </w:r>
    </w:p>
    <w:p w:rsidR="00D67719" w:rsidRPr="00D67719" w:rsidRDefault="00D67719" w:rsidP="00D67719"/>
    <w:p w:rsidR="00D67719" w:rsidRDefault="00D67719" w:rsidP="00D67719">
      <w:pPr>
        <w:pStyle w:val="Titre3"/>
        <w:shd w:val="pct5" w:color="auto" w:fill="FFFFFF"/>
        <w:ind w:right="425"/>
        <w:jc w:val="center"/>
        <w:rPr>
          <w:rFonts w:ascii="Copperplate Gothic Bold" w:hAnsi="Copperplate Gothic Bold"/>
          <w:color w:val="auto"/>
          <w:sz w:val="36"/>
          <w:u w:val="double"/>
          <w:lang w:val="nl-NL"/>
        </w:rPr>
      </w:pPr>
      <w:r>
        <w:tab/>
      </w:r>
      <w:r>
        <w:rPr>
          <w:rFonts w:ascii="Copperplate Gothic Bold" w:hAnsi="Copperplate Gothic Bold"/>
          <w:color w:val="auto"/>
          <w:sz w:val="36"/>
          <w:u w:val="double"/>
          <w:lang w:val="nl-NL"/>
        </w:rPr>
        <w:t>MODULE DE PSYCHOLOGIE MEDICALE</w:t>
      </w:r>
    </w:p>
    <w:p w:rsidR="00D67719" w:rsidRDefault="00D67719" w:rsidP="00D67719">
      <w:pPr>
        <w:tabs>
          <w:tab w:val="left" w:pos="2565"/>
        </w:tabs>
        <w:jc w:val="center"/>
        <w:rPr>
          <w:rFonts w:ascii="Forte" w:hAnsi="Forte"/>
          <w:bCs/>
          <w:sz w:val="24"/>
          <w:szCs w:val="24"/>
          <w:u w:val="double"/>
        </w:rPr>
      </w:pPr>
    </w:p>
    <w:tbl>
      <w:tblPr>
        <w:tblW w:w="7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2551"/>
      </w:tblGrid>
      <w:tr w:rsidR="00957E9D" w:rsidTr="00957E9D">
        <w:trPr>
          <w:jc w:val="center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57E9D" w:rsidRDefault="00957E9D" w:rsidP="00B41D0E">
            <w:pPr>
              <w:pStyle w:val="Notedebasdepage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Forte" w:hAnsi="Forte"/>
                <w:bCs/>
                <w:color w:val="FFFFFF"/>
                <w:sz w:val="24"/>
                <w:szCs w:val="24"/>
              </w:rPr>
              <w:t>Intitulé du cours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957E9D" w:rsidRDefault="00957E9D" w:rsidP="00B41D0E">
            <w:pPr>
              <w:pStyle w:val="Notedebasdepage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Forte" w:hAnsi="Forte"/>
                <w:bCs/>
                <w:color w:val="FFFFFF"/>
                <w:sz w:val="24"/>
                <w:szCs w:val="24"/>
              </w:rPr>
              <w:t>Enseignant</w:t>
            </w:r>
          </w:p>
        </w:tc>
      </w:tr>
      <w:tr w:rsidR="00957E9D" w:rsidTr="00957E9D">
        <w:trPr>
          <w:trHeight w:val="6178"/>
          <w:jc w:val="center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E" w:rsidRDefault="0003791E" w:rsidP="001342B2">
            <w:pPr>
              <w:pStyle w:val="Titre5"/>
              <w:tabs>
                <w:tab w:val="left" w:pos="2268"/>
              </w:tabs>
              <w:spacing w:before="0" w:line="240" w:lineRule="auto"/>
              <w:ind w:right="-1560"/>
              <w:rPr>
                <w:rFonts w:asciiTheme="majorBidi" w:hAnsiTheme="majorBidi"/>
                <w:bCs/>
                <w:color w:val="auto"/>
                <w:sz w:val="24"/>
                <w:szCs w:val="24"/>
              </w:rPr>
            </w:pPr>
          </w:p>
          <w:p w:rsidR="0003791E" w:rsidRDefault="00957E9D" w:rsidP="001342B2">
            <w:pPr>
              <w:pStyle w:val="Titre5"/>
              <w:tabs>
                <w:tab w:val="left" w:pos="2268"/>
              </w:tabs>
              <w:spacing w:before="0" w:line="240" w:lineRule="auto"/>
              <w:ind w:right="-1560"/>
              <w:rPr>
                <w:rFonts w:asciiTheme="majorBidi" w:hAnsi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/>
                <w:bCs/>
                <w:color w:val="auto"/>
                <w:sz w:val="24"/>
                <w:szCs w:val="24"/>
              </w:rPr>
              <w:t xml:space="preserve"> Psychologie </w:t>
            </w:r>
            <w:r w:rsidR="0003791E">
              <w:rPr>
                <w:rFonts w:asciiTheme="majorBidi" w:hAnsiTheme="majorBidi"/>
                <w:bCs/>
                <w:color w:val="auto"/>
                <w:sz w:val="24"/>
                <w:szCs w:val="24"/>
              </w:rPr>
              <w:t>médicale : objectifs et méthodes</w:t>
            </w:r>
          </w:p>
          <w:p w:rsidR="00957E9D" w:rsidRDefault="0003791E" w:rsidP="001342B2">
            <w:pPr>
              <w:pStyle w:val="Titre5"/>
              <w:tabs>
                <w:tab w:val="left" w:pos="2268"/>
              </w:tabs>
              <w:spacing w:before="0" w:line="240" w:lineRule="auto"/>
              <w:ind w:right="-1560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/>
                <w:bCs/>
                <w:color w:val="auto"/>
                <w:sz w:val="24"/>
                <w:szCs w:val="24"/>
              </w:rPr>
              <w:t xml:space="preserve">  </w:t>
            </w:r>
            <w:r w:rsidR="00957E9D">
              <w:rPr>
                <w:rFonts w:asciiTheme="majorBidi" w:hAnsiTheme="majorBidi"/>
                <w:bCs/>
                <w:color w:val="auto"/>
                <w:sz w:val="24"/>
                <w:szCs w:val="24"/>
              </w:rPr>
              <w:t xml:space="preserve">                           </w:t>
            </w: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Les troubles iatrogènes </w:t>
            </w:r>
            <w:r w:rsidR="00103B3F">
              <w:rPr>
                <w:rFonts w:asciiTheme="majorBidi" w:hAnsiTheme="majorBidi" w:cstheme="majorBidi"/>
                <w:bCs/>
                <w:sz w:val="24"/>
                <w:szCs w:val="24"/>
              </w:rPr>
              <w:t>- 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ffet placebo</w:t>
            </w: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Les grandes étapes de la vie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3791E" w:rsidRDefault="0003791E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03791E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Réactions psychologiques</w:t>
            </w:r>
            <w:r w:rsidR="00957E9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face aux stress</w:t>
            </w:r>
            <w:r w:rsidR="00957E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Principes</w:t>
            </w:r>
            <w:r w:rsidR="0003791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psychosomatique</w:t>
            </w:r>
          </w:p>
          <w:p w:rsidR="0003791E" w:rsidRDefault="0003791E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Développement de la personnalité </w:t>
            </w:r>
          </w:p>
          <w:p w:rsidR="0003791E" w:rsidRDefault="0003791E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03791E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Réactions psychologiques face au c</w:t>
            </w:r>
            <w:r w:rsidR="00957E9D">
              <w:rPr>
                <w:rFonts w:asciiTheme="majorBidi" w:hAnsiTheme="majorBidi" w:cstheme="majorBidi"/>
                <w:bCs/>
                <w:sz w:val="24"/>
                <w:szCs w:val="24"/>
              </w:rPr>
              <w:t>ancer</w:t>
            </w:r>
            <w:r w:rsidR="00957E9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3791E" w:rsidRDefault="0003791E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Sens et fonction de la maladie</w:t>
            </w:r>
          </w:p>
          <w:p w:rsidR="0003791E" w:rsidRDefault="0003791E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/>
                <w:sz w:val="24"/>
                <w:szCs w:val="24"/>
              </w:rPr>
            </w:pP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Fonctionnement mental</w:t>
            </w: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réactions psychologiques face à la maladie aiguë </w:t>
            </w: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 chronique</w:t>
            </w:r>
          </w:p>
          <w:p w:rsidR="0003791E" w:rsidRDefault="0003791E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7E9D" w:rsidRDefault="00957E9D" w:rsidP="00A04FDE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 relation Médecin-Malade </w:t>
            </w: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Psychologie de l’enfant</w:t>
            </w:r>
          </w:p>
          <w:p w:rsidR="0003791E" w:rsidRPr="00A04FDE" w:rsidRDefault="0003791E" w:rsidP="00A04FDE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Psycho-Gériatrie      </w:t>
            </w: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/>
                <w:sz w:val="24"/>
                <w:szCs w:val="24"/>
              </w:rPr>
            </w:pPr>
          </w:p>
          <w:p w:rsidR="00957E9D" w:rsidRPr="001342B2" w:rsidRDefault="00957E9D" w:rsidP="001342B2"/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/>
                <w:sz w:val="24"/>
                <w:szCs w:val="24"/>
              </w:rPr>
            </w:pPr>
          </w:p>
          <w:p w:rsidR="00957E9D" w:rsidRDefault="00957E9D" w:rsidP="001342B2">
            <w:pPr>
              <w:tabs>
                <w:tab w:val="left" w:pos="2268"/>
              </w:tabs>
              <w:spacing w:after="0" w:line="240" w:lineRule="auto"/>
              <w:ind w:right="-15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9D" w:rsidRDefault="00957E9D" w:rsidP="00B41D0E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03791E" w:rsidRDefault="0003791E" w:rsidP="0003791E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Dr. B</w:t>
            </w:r>
            <w:r>
              <w:rPr>
                <w:rFonts w:asciiTheme="majorBidi" w:hAnsiTheme="majorBidi" w:cstheme="majorBidi"/>
                <w:bCs/>
                <w:caps/>
                <w:sz w:val="24"/>
                <w:szCs w:val="24"/>
              </w:rPr>
              <w:t>ouleçane</w:t>
            </w: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  <w:p w:rsidR="00957E9D" w:rsidRDefault="00957E9D" w:rsidP="00957E9D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Dr. </w:t>
            </w:r>
            <w:r w:rsidR="00BD3748">
              <w:rPr>
                <w:rFonts w:asciiTheme="majorBidi" w:hAnsiTheme="majorBidi" w:cstheme="majorBidi"/>
                <w:bCs/>
                <w:sz w:val="24"/>
                <w:szCs w:val="24"/>
              </w:rPr>
              <w:t>CHEK</w:t>
            </w:r>
            <w:r w:rsidR="0003791E">
              <w:rPr>
                <w:rFonts w:asciiTheme="majorBidi" w:hAnsiTheme="majorBidi" w:cstheme="majorBidi"/>
                <w:bCs/>
                <w:sz w:val="24"/>
                <w:szCs w:val="24"/>
              </w:rPr>
              <w:t>K</w:t>
            </w:r>
            <w:r w:rsidR="00BD3748">
              <w:rPr>
                <w:rFonts w:asciiTheme="majorBidi" w:hAnsiTheme="majorBidi" w:cstheme="majorBidi"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</w:t>
            </w:r>
          </w:p>
          <w:p w:rsidR="0003791E" w:rsidRDefault="0003791E" w:rsidP="00957E9D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Pr. HOCINE</w:t>
            </w:r>
          </w:p>
          <w:p w:rsidR="0003791E" w:rsidRDefault="0003791E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rPr>
                <w:rFonts w:asciiTheme="majorBidi" w:hAnsiTheme="majorBidi" w:cstheme="majorBidi"/>
                <w:bCs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Dr. ZEGHIB</w:t>
            </w: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Dr. MOKHTARI </w:t>
            </w:r>
          </w:p>
          <w:p w:rsidR="0003791E" w:rsidRDefault="0003791E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Pr. HOCINE</w:t>
            </w:r>
          </w:p>
          <w:p w:rsidR="0003791E" w:rsidRDefault="0003791E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Pr. BENSAIDA </w:t>
            </w:r>
          </w:p>
          <w:p w:rsidR="0003791E" w:rsidRDefault="0003791E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Dr. ZEGHIB</w:t>
            </w:r>
          </w:p>
          <w:p w:rsidR="0003791E" w:rsidRDefault="0003791E" w:rsidP="00A04FDE">
            <w:pPr>
              <w:spacing w:after="0" w:line="240" w:lineRule="auto"/>
              <w:rPr>
                <w:rFonts w:asciiTheme="majorBidi" w:hAnsiTheme="majorBidi" w:cstheme="majorBidi"/>
                <w:bCs/>
                <w:cap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Dr. HOUADEF </w:t>
            </w:r>
          </w:p>
          <w:p w:rsidR="00957E9D" w:rsidRDefault="00957E9D" w:rsidP="00A04FDE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Dr. MOKHTARI </w:t>
            </w:r>
          </w:p>
          <w:p w:rsidR="0003791E" w:rsidRDefault="0003791E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Pr. HOCINE</w:t>
            </w: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Dr. </w:t>
            </w:r>
            <w:r w:rsidR="0003791E">
              <w:rPr>
                <w:rFonts w:asciiTheme="majorBidi" w:hAnsiTheme="majorBidi" w:cstheme="majorBidi"/>
                <w:bCs/>
                <w:sz w:val="24"/>
                <w:szCs w:val="24"/>
              </w:rPr>
              <w:t>B</w:t>
            </w:r>
            <w:r w:rsidR="0003791E">
              <w:rPr>
                <w:rFonts w:asciiTheme="majorBidi" w:hAnsiTheme="majorBidi" w:cstheme="majorBidi"/>
                <w:bCs/>
                <w:caps/>
                <w:sz w:val="24"/>
                <w:szCs w:val="24"/>
              </w:rPr>
              <w:t>ouleçane</w:t>
            </w:r>
            <w:r w:rsidR="0003791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  <w:p w:rsidR="0003791E" w:rsidRDefault="0003791E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Dr. HOUADEF </w:t>
            </w: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57E9D" w:rsidRDefault="00957E9D" w:rsidP="00A04FD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:rsidR="00D67719" w:rsidRDefault="00D67719" w:rsidP="00D67719">
      <w:pPr>
        <w:spacing w:after="0" w:line="240" w:lineRule="auto"/>
        <w:rPr>
          <w:rFonts w:ascii="Forte" w:hAnsi="Forte"/>
          <w:smallCaps/>
          <w:sz w:val="28"/>
          <w:szCs w:val="28"/>
        </w:rPr>
      </w:pPr>
    </w:p>
    <w:p w:rsidR="00D67719" w:rsidRPr="002B5CDF" w:rsidRDefault="00D67719" w:rsidP="00D67719">
      <w:pPr>
        <w:spacing w:after="0" w:line="240" w:lineRule="auto"/>
        <w:ind w:right="4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2B5CDF">
        <w:rPr>
          <w:rFonts w:asciiTheme="majorBidi" w:hAnsiTheme="majorBidi" w:cstheme="majorBidi"/>
          <w:b/>
          <w:bCs/>
          <w:sz w:val="28"/>
          <w:szCs w:val="28"/>
        </w:rPr>
        <w:t xml:space="preserve">Responsable du Module </w:t>
      </w:r>
    </w:p>
    <w:p w:rsidR="00D67719" w:rsidRPr="00A52189" w:rsidRDefault="00D67719" w:rsidP="00A52189">
      <w:pPr>
        <w:spacing w:after="0" w:line="240" w:lineRule="auto"/>
        <w:ind w:right="40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B5CDF">
        <w:rPr>
          <w:rFonts w:asciiTheme="majorBidi" w:hAnsiTheme="majorBidi" w:cstheme="majorBidi"/>
          <w:b/>
          <w:bCs/>
          <w:sz w:val="28"/>
          <w:szCs w:val="28"/>
        </w:rPr>
        <w:t>Pr. M.BENSAIDA</w:t>
      </w:r>
    </w:p>
    <w:sectPr w:rsidR="00D67719" w:rsidRPr="00A52189" w:rsidSect="00C93A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3B" w:rsidRDefault="00EE183B" w:rsidP="00F412AC">
      <w:pPr>
        <w:spacing w:after="0" w:line="240" w:lineRule="auto"/>
      </w:pPr>
      <w:r>
        <w:separator/>
      </w:r>
    </w:p>
  </w:endnote>
  <w:endnote w:type="continuationSeparator" w:id="0">
    <w:p w:rsidR="00EE183B" w:rsidRDefault="00EE183B" w:rsidP="00F4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3B" w:rsidRDefault="00EE183B" w:rsidP="00F412AC">
      <w:pPr>
        <w:spacing w:after="0" w:line="240" w:lineRule="auto"/>
      </w:pPr>
      <w:r>
        <w:separator/>
      </w:r>
    </w:p>
  </w:footnote>
  <w:footnote w:type="continuationSeparator" w:id="0">
    <w:p w:rsidR="00EE183B" w:rsidRDefault="00EE183B" w:rsidP="00F4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AC" w:rsidRPr="00E92F5D" w:rsidRDefault="00A52189" w:rsidP="00F412AC">
    <w:pPr>
      <w:pStyle w:val="En-tte"/>
      <w:jc w:val="center"/>
      <w:rPr>
        <w:b/>
        <w:bCs/>
        <w:sz w:val="24"/>
        <w:szCs w:val="24"/>
      </w:rPr>
    </w:pPr>
    <w:r>
      <w:rPr>
        <w:rFonts w:asciiTheme="majorHAnsi" w:eastAsiaTheme="majorEastAsia" w:hAnsiTheme="majorHAnsi" w:cstheme="majorBidi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809625"/>
              <wp:effectExtent l="9525" t="0" r="10795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5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7B2F98BF" id="Group 1" o:spid="_x0000_s1026" style="position:absolute;margin-left:0;margin-top:0;width:593.7pt;height:63.75pt;z-index:25165619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YXb4AAADaAAAADwAAAGRycy9kb3ducmV2LnhtbESPzQrCMBCE74LvEFbwpqmiUqpRRBTE&#10;g+DffWnWttpsShO1vr0RBI/DzHzDzBaNKcWTaldYVjDoRyCIU6sLzhScT5teDMJ5ZI2lZVLwJgeL&#10;ebs1w0TbFx/oefSZCBB2CSrIva8SKV2ak0HXtxVx8K62NuiDrDOpa3wFuCnlMIom0mDBYSHHilY5&#10;pffjwyi43G52PdD7Ubp+a3ko4p0571CpbqdZTkF4avw//GtvtYIx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QRhdvgAAANoAAAAPAAAAAAAAAAAAAAAAAKEC&#10;AABkcnMvZG93bnJldi54bWxQSwUGAAAAAAQABAD5AAAAjAMAAAAA&#10;" strokecolor="#31849b [2408]"/>
              <v:rect id="Rectangle 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9525" t="9525" r="13970" b="635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883E4BE" id="Rectangle 4" o:spid="_x0000_s1026" style="position:absolute;margin-left:0;margin-top:0;width:7.15pt;height:62.5pt;z-index:251657216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3750"/>
              <wp:effectExtent l="9525" t="9525" r="13970" b="635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7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EC40BEB" id="Rectangle 5" o:spid="_x0000_s1026" style="position:absolute;margin-left:0;margin-top:0;width:7.15pt;height:62.5pt;z-index:25165824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F412AC" w:rsidRPr="00E92F5D">
      <w:rPr>
        <w:b/>
        <w:bCs/>
        <w:sz w:val="24"/>
        <w:szCs w:val="24"/>
      </w:rPr>
      <w:t xml:space="preserve">Etablissement Hospitalier Spécialisé A. </w:t>
    </w:r>
    <w:proofErr w:type="spellStart"/>
    <w:r w:rsidR="00F412AC" w:rsidRPr="00E92F5D">
      <w:rPr>
        <w:b/>
        <w:bCs/>
        <w:sz w:val="24"/>
        <w:szCs w:val="24"/>
      </w:rPr>
      <w:t>Errazi</w:t>
    </w:r>
    <w:proofErr w:type="spellEnd"/>
    <w:r w:rsidR="00F412AC" w:rsidRPr="00E92F5D">
      <w:rPr>
        <w:b/>
        <w:bCs/>
        <w:sz w:val="24"/>
        <w:szCs w:val="24"/>
      </w:rPr>
      <w:t xml:space="preserve"> Annaba</w:t>
    </w:r>
  </w:p>
  <w:p w:rsidR="00F412AC" w:rsidRPr="00E92F5D" w:rsidRDefault="00F412AC" w:rsidP="00F412AC">
    <w:pPr>
      <w:pStyle w:val="En-tte"/>
      <w:jc w:val="center"/>
      <w:rPr>
        <w:b/>
        <w:bCs/>
        <w:sz w:val="24"/>
        <w:szCs w:val="24"/>
      </w:rPr>
    </w:pPr>
    <w:r w:rsidRPr="00E92F5D">
      <w:rPr>
        <w:b/>
        <w:bCs/>
        <w:sz w:val="24"/>
        <w:szCs w:val="24"/>
      </w:rPr>
      <w:t xml:space="preserve">Route  de </w:t>
    </w:r>
    <w:proofErr w:type="spellStart"/>
    <w:r w:rsidRPr="00E92F5D">
      <w:rPr>
        <w:b/>
        <w:bCs/>
        <w:sz w:val="24"/>
        <w:szCs w:val="24"/>
      </w:rPr>
      <w:t>Bouhdid</w:t>
    </w:r>
    <w:proofErr w:type="spellEnd"/>
    <w:r w:rsidRPr="00E92F5D">
      <w:rPr>
        <w:b/>
        <w:bCs/>
        <w:sz w:val="24"/>
        <w:szCs w:val="24"/>
      </w:rPr>
      <w:t xml:space="preserve"> – BP. 197.</w:t>
    </w:r>
  </w:p>
  <w:p w:rsidR="00F412AC" w:rsidRDefault="00F412AC" w:rsidP="00F412AC">
    <w:pPr>
      <w:pStyle w:val="En-tte"/>
      <w:tabs>
        <w:tab w:val="left" w:pos="1758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7B17A0">
      <w:rPr>
        <w:b/>
        <w:bCs/>
        <w:sz w:val="24"/>
        <w:szCs w:val="24"/>
      </w:rPr>
      <w:t>Tél : (213) 38.41.79.47</w:t>
    </w:r>
  </w:p>
  <w:p w:rsidR="00F412AC" w:rsidRDefault="00A52189" w:rsidP="00F70AF1">
    <w:pPr>
      <w:pStyle w:val="En-tte"/>
      <w:tabs>
        <w:tab w:val="left" w:pos="1758"/>
      </w:tabs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-4745990</wp:posOffset>
              </wp:positionH>
              <wp:positionV relativeFrom="paragraph">
                <wp:posOffset>46990</wp:posOffset>
              </wp:positionV>
              <wp:extent cx="12111355" cy="635"/>
              <wp:effectExtent l="26035" t="27940" r="2603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11135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349D9" id="AutoShape 6" o:spid="_x0000_s1026" type="#_x0000_t32" style="position:absolute;margin-left:-373.7pt;margin-top:3.7pt;width:953.6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" strokecolor="#404040 [2429]" strokeweight="3pt">
              <v:shadow color="#7f7f7f [1601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AC"/>
    <w:rsid w:val="00016397"/>
    <w:rsid w:val="0002617C"/>
    <w:rsid w:val="00035B8E"/>
    <w:rsid w:val="00036DD7"/>
    <w:rsid w:val="0003791E"/>
    <w:rsid w:val="000537BA"/>
    <w:rsid w:val="000710AA"/>
    <w:rsid w:val="0007540F"/>
    <w:rsid w:val="00091B13"/>
    <w:rsid w:val="000D27C5"/>
    <w:rsid w:val="000E6F34"/>
    <w:rsid w:val="00103B3F"/>
    <w:rsid w:val="001342B2"/>
    <w:rsid w:val="001725A9"/>
    <w:rsid w:val="00173A57"/>
    <w:rsid w:val="001E3324"/>
    <w:rsid w:val="002032BA"/>
    <w:rsid w:val="00254405"/>
    <w:rsid w:val="00276FCE"/>
    <w:rsid w:val="002B5CDF"/>
    <w:rsid w:val="002E3A6A"/>
    <w:rsid w:val="002F7FA4"/>
    <w:rsid w:val="00366B4E"/>
    <w:rsid w:val="004324E2"/>
    <w:rsid w:val="00443F87"/>
    <w:rsid w:val="00467FAF"/>
    <w:rsid w:val="00556DE8"/>
    <w:rsid w:val="0058387A"/>
    <w:rsid w:val="00596FA9"/>
    <w:rsid w:val="005C4A2F"/>
    <w:rsid w:val="005F1ADE"/>
    <w:rsid w:val="005F3E8D"/>
    <w:rsid w:val="00622400"/>
    <w:rsid w:val="00644F9C"/>
    <w:rsid w:val="00671527"/>
    <w:rsid w:val="006A2C57"/>
    <w:rsid w:val="006D1936"/>
    <w:rsid w:val="006F2B37"/>
    <w:rsid w:val="00712E39"/>
    <w:rsid w:val="00737B67"/>
    <w:rsid w:val="00756177"/>
    <w:rsid w:val="0076564A"/>
    <w:rsid w:val="00767C59"/>
    <w:rsid w:val="00772AB1"/>
    <w:rsid w:val="007B6FE3"/>
    <w:rsid w:val="007C4EA0"/>
    <w:rsid w:val="008927EC"/>
    <w:rsid w:val="00893D2F"/>
    <w:rsid w:val="008A2C46"/>
    <w:rsid w:val="008A7ABD"/>
    <w:rsid w:val="008C7259"/>
    <w:rsid w:val="008D43EE"/>
    <w:rsid w:val="009113A9"/>
    <w:rsid w:val="00915D77"/>
    <w:rsid w:val="00957DB9"/>
    <w:rsid w:val="00957E34"/>
    <w:rsid w:val="00957E9D"/>
    <w:rsid w:val="0096585F"/>
    <w:rsid w:val="0097368A"/>
    <w:rsid w:val="00985DD1"/>
    <w:rsid w:val="0099424E"/>
    <w:rsid w:val="00A037CF"/>
    <w:rsid w:val="00A04FDE"/>
    <w:rsid w:val="00A24AB3"/>
    <w:rsid w:val="00A52189"/>
    <w:rsid w:val="00A947BA"/>
    <w:rsid w:val="00AC2A55"/>
    <w:rsid w:val="00AF654D"/>
    <w:rsid w:val="00B11437"/>
    <w:rsid w:val="00B20955"/>
    <w:rsid w:val="00B24BC3"/>
    <w:rsid w:val="00B42AAD"/>
    <w:rsid w:val="00B60A96"/>
    <w:rsid w:val="00B6393E"/>
    <w:rsid w:val="00B65B7B"/>
    <w:rsid w:val="00B93C2F"/>
    <w:rsid w:val="00BB0F88"/>
    <w:rsid w:val="00BD3748"/>
    <w:rsid w:val="00BE0EC0"/>
    <w:rsid w:val="00C02FFB"/>
    <w:rsid w:val="00C21685"/>
    <w:rsid w:val="00C93A5C"/>
    <w:rsid w:val="00CD13BE"/>
    <w:rsid w:val="00D01C75"/>
    <w:rsid w:val="00D25EA0"/>
    <w:rsid w:val="00D333E4"/>
    <w:rsid w:val="00D3711B"/>
    <w:rsid w:val="00D572DE"/>
    <w:rsid w:val="00D67719"/>
    <w:rsid w:val="00DA4F80"/>
    <w:rsid w:val="00DC13D7"/>
    <w:rsid w:val="00DD61F6"/>
    <w:rsid w:val="00E17909"/>
    <w:rsid w:val="00E21737"/>
    <w:rsid w:val="00E23631"/>
    <w:rsid w:val="00E31B0B"/>
    <w:rsid w:val="00E446D1"/>
    <w:rsid w:val="00E457D5"/>
    <w:rsid w:val="00E463C4"/>
    <w:rsid w:val="00E86CE1"/>
    <w:rsid w:val="00E92CAB"/>
    <w:rsid w:val="00E93975"/>
    <w:rsid w:val="00E95E44"/>
    <w:rsid w:val="00EE183B"/>
    <w:rsid w:val="00EF2A01"/>
    <w:rsid w:val="00EF3F32"/>
    <w:rsid w:val="00F112D6"/>
    <w:rsid w:val="00F34856"/>
    <w:rsid w:val="00F412AC"/>
    <w:rsid w:val="00F546C3"/>
    <w:rsid w:val="00F57AA7"/>
    <w:rsid w:val="00F70AF1"/>
    <w:rsid w:val="00F957A2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02A4D-E3DA-4106-8C14-00187596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1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12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412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F412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412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F412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tedebasdepage">
    <w:name w:val="footnote text"/>
    <w:basedOn w:val="Normal"/>
    <w:link w:val="NotedebasdepageCar"/>
    <w:unhideWhenUsed/>
    <w:rsid w:val="00F41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412AC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4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2AC"/>
  </w:style>
  <w:style w:type="paragraph" w:styleId="Pieddepage">
    <w:name w:val="footer"/>
    <w:basedOn w:val="Normal"/>
    <w:link w:val="PieddepageCar"/>
    <w:uiPriority w:val="99"/>
    <w:semiHidden/>
    <w:unhideWhenUsed/>
    <w:rsid w:val="00F4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12AC"/>
  </w:style>
  <w:style w:type="paragraph" w:styleId="Textedebulles">
    <w:name w:val="Balloon Text"/>
    <w:basedOn w:val="Normal"/>
    <w:link w:val="TextedebullesCar"/>
    <w:uiPriority w:val="99"/>
    <w:semiHidden/>
    <w:unhideWhenUsed/>
    <w:rsid w:val="00F4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Souaad Bensaida</cp:lastModifiedBy>
  <cp:revision>2</cp:revision>
  <cp:lastPrinted>2006-01-01T03:17:00Z</cp:lastPrinted>
  <dcterms:created xsi:type="dcterms:W3CDTF">2020-04-16T15:05:00Z</dcterms:created>
  <dcterms:modified xsi:type="dcterms:W3CDTF">2020-04-16T15:05:00Z</dcterms:modified>
</cp:coreProperties>
</file>