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D00" w:rsidRDefault="00BA1D00" w:rsidP="00BA1D00">
      <w:pPr>
        <w:rPr>
          <w:rFonts w:ascii="Times New Roman" w:hAnsi="Times New Roman" w:cs="Times New Roman"/>
          <w:b/>
          <w:bCs/>
          <w:sz w:val="24"/>
          <w:szCs w:val="24"/>
        </w:rPr>
      </w:pPr>
      <w:bookmarkStart w:id="0" w:name="_GoBack"/>
      <w:bookmarkEnd w:id="0"/>
    </w:p>
    <w:p w:rsidR="002F789F" w:rsidRPr="00F57354" w:rsidRDefault="002F789F" w:rsidP="002F789F">
      <w:pPr>
        <w:rPr>
          <w:rFonts w:ascii="Times New Roman" w:hAnsi="Times New Roman" w:cs="Times New Roman"/>
          <w:b/>
          <w:bCs/>
          <w:sz w:val="28"/>
          <w:szCs w:val="28"/>
        </w:rPr>
      </w:pPr>
      <w:r>
        <w:rPr>
          <w:rFonts w:ascii="Times New Roman" w:hAnsi="Times New Roman" w:cs="Times New Roman"/>
          <w:b/>
          <w:bCs/>
          <w:sz w:val="28"/>
          <w:szCs w:val="28"/>
        </w:rPr>
        <w:t xml:space="preserve">   </w:t>
      </w:r>
      <w:proofErr w:type="gramStart"/>
      <w:r w:rsidRPr="00F57354">
        <w:rPr>
          <w:rFonts w:ascii="Times New Roman" w:hAnsi="Times New Roman" w:cs="Times New Roman"/>
          <w:b/>
          <w:bCs/>
          <w:sz w:val="28"/>
          <w:szCs w:val="28"/>
        </w:rPr>
        <w:t>ELECTROGRAVIMETRIE  ET</w:t>
      </w:r>
      <w:proofErr w:type="gramEnd"/>
      <w:r w:rsidRPr="00F57354">
        <w:rPr>
          <w:rFonts w:ascii="Times New Roman" w:hAnsi="Times New Roman" w:cs="Times New Roman"/>
          <w:b/>
          <w:bCs/>
          <w:sz w:val="28"/>
          <w:szCs w:val="28"/>
        </w:rPr>
        <w:t xml:space="preserve">  COULOMETRIE</w:t>
      </w:r>
      <w:r w:rsidR="00AE5125">
        <w:rPr>
          <w:rFonts w:ascii="Times New Roman" w:hAnsi="Times New Roman" w:cs="Times New Roman"/>
          <w:b/>
          <w:bCs/>
          <w:sz w:val="28"/>
          <w:szCs w:val="28"/>
        </w:rPr>
        <w:t xml:space="preserve"> </w:t>
      </w:r>
      <w:r w:rsidR="00AE5125" w:rsidRPr="00AE5125">
        <w:rPr>
          <w:rFonts w:ascii="Times New Roman" w:hAnsi="Times New Roman" w:cs="Times New Roman"/>
          <w:i/>
          <w:iCs/>
          <w:sz w:val="28"/>
          <w:szCs w:val="28"/>
        </w:rPr>
        <w:t>(</w:t>
      </w:r>
      <w:proofErr w:type="spellStart"/>
      <w:r w:rsidR="00AE5125" w:rsidRPr="00AE5125">
        <w:rPr>
          <w:rFonts w:ascii="Times New Roman" w:hAnsi="Times New Roman" w:cs="Times New Roman"/>
          <w:i/>
          <w:iCs/>
          <w:sz w:val="28"/>
          <w:szCs w:val="28"/>
        </w:rPr>
        <w:t>H.Tissaoui</w:t>
      </w:r>
      <w:proofErr w:type="spellEnd"/>
      <w:r w:rsidR="00AE5125" w:rsidRPr="00AE5125">
        <w:rPr>
          <w:rFonts w:ascii="Times New Roman" w:hAnsi="Times New Roman" w:cs="Times New Roman"/>
          <w:i/>
          <w:iCs/>
          <w:sz w:val="28"/>
          <w:szCs w:val="28"/>
        </w:rPr>
        <w:t>)</w:t>
      </w:r>
    </w:p>
    <w:p w:rsidR="002F789F" w:rsidRPr="00EE27BC" w:rsidRDefault="002F789F" w:rsidP="002F789F">
      <w:pPr>
        <w:rPr>
          <w:rFonts w:ascii="Times New Roman" w:hAnsi="Times New Roman" w:cs="Times New Roman"/>
          <w:sz w:val="28"/>
          <w:szCs w:val="28"/>
        </w:rPr>
      </w:pPr>
      <w:r w:rsidRPr="00EE27BC">
        <w:rPr>
          <w:rFonts w:ascii="Times New Roman" w:hAnsi="Times New Roman" w:cs="Times New Roman"/>
          <w:sz w:val="28"/>
          <w:szCs w:val="28"/>
        </w:rPr>
        <w:t>Contrairement à la potentiométrie</w:t>
      </w:r>
      <w:r w:rsidRPr="00EE27BC">
        <w:rPr>
          <w:rFonts w:ascii="Times New Roman" w:hAnsi="Times New Roman" w:cs="Times New Roman"/>
          <w:b/>
          <w:bCs/>
          <w:sz w:val="28"/>
          <w:szCs w:val="28"/>
        </w:rPr>
        <w:t xml:space="preserve"> </w:t>
      </w:r>
      <w:r>
        <w:rPr>
          <w:rFonts w:ascii="Times New Roman" w:hAnsi="Times New Roman" w:cs="Times New Roman"/>
          <w:sz w:val="28"/>
          <w:szCs w:val="28"/>
        </w:rPr>
        <w:t>l</w:t>
      </w:r>
      <w:r w:rsidRPr="00EE27BC">
        <w:rPr>
          <w:rFonts w:ascii="Times New Roman" w:hAnsi="Times New Roman" w:cs="Times New Roman"/>
          <w:sz w:val="28"/>
          <w:szCs w:val="28"/>
        </w:rPr>
        <w:t>’</w:t>
      </w:r>
      <w:proofErr w:type="spellStart"/>
      <w:r w:rsidRPr="00EE27BC">
        <w:rPr>
          <w:rFonts w:ascii="Times New Roman" w:hAnsi="Times New Roman" w:cs="Times New Roman"/>
          <w:sz w:val="28"/>
          <w:szCs w:val="28"/>
        </w:rPr>
        <w:t>électrogravimétrie</w:t>
      </w:r>
      <w:proofErr w:type="spellEnd"/>
      <w:r w:rsidRPr="00EE27BC">
        <w:rPr>
          <w:rFonts w:ascii="Times New Roman" w:hAnsi="Times New Roman" w:cs="Times New Roman"/>
          <w:sz w:val="28"/>
          <w:szCs w:val="28"/>
        </w:rPr>
        <w:t xml:space="preserve"> et la </w:t>
      </w:r>
      <w:proofErr w:type="spellStart"/>
      <w:r w:rsidRPr="00EE27BC">
        <w:rPr>
          <w:rFonts w:ascii="Times New Roman" w:hAnsi="Times New Roman" w:cs="Times New Roman"/>
          <w:sz w:val="28"/>
          <w:szCs w:val="28"/>
        </w:rPr>
        <w:t>coulométrie</w:t>
      </w:r>
      <w:proofErr w:type="spellEnd"/>
      <w:r w:rsidRPr="00EE27BC">
        <w:rPr>
          <w:rFonts w:ascii="Times New Roman" w:hAnsi="Times New Roman" w:cs="Times New Roman"/>
          <w:sz w:val="28"/>
          <w:szCs w:val="28"/>
        </w:rPr>
        <w:t xml:space="preserve"> sont des méthodes </w:t>
      </w:r>
      <w:proofErr w:type="spellStart"/>
      <w:r w:rsidRPr="00EE27BC">
        <w:rPr>
          <w:rFonts w:ascii="Times New Roman" w:hAnsi="Times New Roman" w:cs="Times New Roman"/>
          <w:sz w:val="28"/>
          <w:szCs w:val="28"/>
        </w:rPr>
        <w:t>électroanalytiques</w:t>
      </w:r>
      <w:proofErr w:type="spellEnd"/>
      <w:r w:rsidRPr="00EE27BC">
        <w:rPr>
          <w:rFonts w:ascii="Times New Roman" w:hAnsi="Times New Roman" w:cs="Times New Roman"/>
          <w:sz w:val="28"/>
          <w:szCs w:val="28"/>
        </w:rPr>
        <w:t xml:space="preserve"> qui nécessitent un courant qui circule dans la cellule. Cette dernière fonctionne en cellule d’électrolyse. L'analyte peut être oxydé ou réduit en totalité et passe dans un nouve</w:t>
      </w:r>
      <w:r>
        <w:rPr>
          <w:rFonts w:ascii="Times New Roman" w:hAnsi="Times New Roman" w:cs="Times New Roman"/>
          <w:sz w:val="28"/>
          <w:szCs w:val="28"/>
        </w:rPr>
        <w:t>l</w:t>
      </w:r>
      <w:r w:rsidRPr="00EE27BC">
        <w:rPr>
          <w:rFonts w:ascii="Times New Roman" w:hAnsi="Times New Roman" w:cs="Times New Roman"/>
          <w:sz w:val="28"/>
          <w:szCs w:val="28"/>
        </w:rPr>
        <w:t xml:space="preserve"> </w:t>
      </w:r>
      <w:proofErr w:type="gramStart"/>
      <w:r w:rsidRPr="00EE27BC">
        <w:rPr>
          <w:rFonts w:ascii="Times New Roman" w:hAnsi="Times New Roman" w:cs="Times New Roman"/>
          <w:sz w:val="28"/>
          <w:szCs w:val="28"/>
        </w:rPr>
        <w:t xml:space="preserve">état </w:t>
      </w:r>
      <w:r>
        <w:rPr>
          <w:rFonts w:ascii="Times New Roman" w:hAnsi="Times New Roman" w:cs="Times New Roman"/>
          <w:sz w:val="28"/>
          <w:szCs w:val="28"/>
        </w:rPr>
        <w:t xml:space="preserve"> </w:t>
      </w:r>
      <w:r w:rsidRPr="00EE27BC">
        <w:rPr>
          <w:rFonts w:ascii="Times New Roman" w:hAnsi="Times New Roman" w:cs="Times New Roman"/>
          <w:sz w:val="28"/>
          <w:szCs w:val="28"/>
        </w:rPr>
        <w:t>d'oxydation</w:t>
      </w:r>
      <w:proofErr w:type="gramEnd"/>
      <w:r w:rsidRPr="00EE27BC">
        <w:rPr>
          <w:rFonts w:ascii="Times New Roman" w:hAnsi="Times New Roman" w:cs="Times New Roman"/>
          <w:sz w:val="28"/>
          <w:szCs w:val="28"/>
        </w:rPr>
        <w:t>.</w:t>
      </w:r>
      <w:r>
        <w:rPr>
          <w:rFonts w:ascii="Times New Roman" w:hAnsi="Times New Roman" w:cs="Times New Roman"/>
          <w:sz w:val="28"/>
          <w:szCs w:val="28"/>
        </w:rPr>
        <w:t xml:space="preserve"> </w:t>
      </w:r>
      <w:r w:rsidRPr="00EE27BC">
        <w:rPr>
          <w:rFonts w:ascii="Times New Roman" w:hAnsi="Times New Roman" w:cs="Times New Roman"/>
          <w:sz w:val="28"/>
          <w:szCs w:val="28"/>
        </w:rPr>
        <w:t>L'</w:t>
      </w:r>
      <w:proofErr w:type="spellStart"/>
      <w:r w:rsidRPr="00EE27BC">
        <w:rPr>
          <w:rFonts w:ascii="Times New Roman" w:hAnsi="Times New Roman" w:cs="Times New Roman"/>
          <w:sz w:val="28"/>
          <w:szCs w:val="28"/>
        </w:rPr>
        <w:t>électrogravimétrie</w:t>
      </w:r>
      <w:proofErr w:type="spellEnd"/>
      <w:r w:rsidRPr="00EE27BC">
        <w:rPr>
          <w:rFonts w:ascii="Times New Roman" w:hAnsi="Times New Roman" w:cs="Times New Roman"/>
          <w:sz w:val="28"/>
          <w:szCs w:val="28"/>
        </w:rPr>
        <w:t xml:space="preserve"> à une bonne précision (0,1</w:t>
      </w:r>
      <w:proofErr w:type="gramStart"/>
      <w:r w:rsidRPr="00EE27BC">
        <w:rPr>
          <w:rFonts w:ascii="Times New Roman" w:hAnsi="Times New Roman" w:cs="Times New Roman"/>
          <w:sz w:val="28"/>
          <w:szCs w:val="28"/>
        </w:rPr>
        <w:t>%)  comparativement</w:t>
      </w:r>
      <w:proofErr w:type="gramEnd"/>
      <w:r w:rsidRPr="00EE27BC">
        <w:rPr>
          <w:rFonts w:ascii="Times New Roman" w:hAnsi="Times New Roman" w:cs="Times New Roman"/>
          <w:sz w:val="28"/>
          <w:szCs w:val="28"/>
        </w:rPr>
        <w:t xml:space="preserve"> à la </w:t>
      </w:r>
      <w:proofErr w:type="spellStart"/>
      <w:r w:rsidRPr="00EE27BC">
        <w:rPr>
          <w:rFonts w:ascii="Times New Roman" w:hAnsi="Times New Roman" w:cs="Times New Roman"/>
          <w:sz w:val="28"/>
          <w:szCs w:val="28"/>
        </w:rPr>
        <w:t>coulométrie</w:t>
      </w:r>
      <w:proofErr w:type="spellEnd"/>
      <w:r w:rsidRPr="00EE27BC">
        <w:rPr>
          <w:rFonts w:ascii="Times New Roman" w:hAnsi="Times New Roman" w:cs="Times New Roman"/>
          <w:sz w:val="28"/>
          <w:szCs w:val="28"/>
        </w:rPr>
        <w:t xml:space="preserve"> (</w:t>
      </w:r>
      <w:r w:rsidRPr="00EE27BC">
        <w:rPr>
          <w:rFonts w:ascii="Calibri" w:hAnsi="Calibri" w:cs="Times New Roman"/>
          <w:sz w:val="28"/>
          <w:szCs w:val="28"/>
        </w:rPr>
        <w:t>˂</w:t>
      </w:r>
      <w:r w:rsidRPr="00EE27BC">
        <w:rPr>
          <w:rFonts w:ascii="Times New Roman" w:hAnsi="Times New Roman" w:cs="Times New Roman"/>
          <w:sz w:val="28"/>
          <w:szCs w:val="28"/>
        </w:rPr>
        <w:t>1%) et la polarographie (2%).</w:t>
      </w:r>
    </w:p>
    <w:p w:rsidR="002F789F" w:rsidRPr="006608BC" w:rsidRDefault="002F789F" w:rsidP="002F789F">
      <w:pPr>
        <w:spacing w:after="0"/>
        <w:rPr>
          <w:rFonts w:ascii="Times New Roman" w:hAnsi="Times New Roman" w:cs="Times New Roman"/>
          <w:b/>
          <w:bCs/>
          <w:sz w:val="28"/>
          <w:szCs w:val="28"/>
        </w:rPr>
      </w:pPr>
      <w:r w:rsidRPr="006608BC">
        <w:rPr>
          <w:rFonts w:ascii="Times New Roman" w:hAnsi="Times New Roman" w:cs="Times New Roman"/>
          <w:b/>
          <w:bCs/>
          <w:sz w:val="28"/>
          <w:szCs w:val="28"/>
        </w:rPr>
        <w:t xml:space="preserve">Effet du courant sur la </w:t>
      </w:r>
      <w:proofErr w:type="gramStart"/>
      <w:r w:rsidRPr="006608BC">
        <w:rPr>
          <w:rFonts w:ascii="Times New Roman" w:hAnsi="Times New Roman" w:cs="Times New Roman"/>
          <w:b/>
          <w:bCs/>
          <w:sz w:val="28"/>
          <w:szCs w:val="28"/>
        </w:rPr>
        <w:t>tension  de</w:t>
      </w:r>
      <w:proofErr w:type="gramEnd"/>
      <w:r w:rsidRPr="006608BC">
        <w:rPr>
          <w:rFonts w:ascii="Times New Roman" w:hAnsi="Times New Roman" w:cs="Times New Roman"/>
          <w:b/>
          <w:bCs/>
          <w:sz w:val="28"/>
          <w:szCs w:val="28"/>
        </w:rPr>
        <w:t xml:space="preserve"> la cellule d’électrolyse</w:t>
      </w:r>
    </w:p>
    <w:p w:rsidR="002F789F" w:rsidRPr="006608BC" w:rsidRDefault="002F789F" w:rsidP="002F789F">
      <w:pPr>
        <w:spacing w:after="0"/>
        <w:rPr>
          <w:rFonts w:ascii="Times New Roman" w:hAnsi="Times New Roman" w:cs="Times New Roman"/>
          <w:sz w:val="28"/>
          <w:szCs w:val="28"/>
        </w:rPr>
      </w:pPr>
      <w:r w:rsidRPr="006608BC">
        <w:rPr>
          <w:rFonts w:ascii="Times New Roman" w:hAnsi="Times New Roman" w:cs="Times New Roman"/>
          <w:sz w:val="28"/>
          <w:szCs w:val="28"/>
        </w:rPr>
        <w:t>Deux phénomènes apparaissent lorsqu’un courant traverse une cellule d’électrolyse la chute ohmique et la polarisation des électrodes. Ceci nécessite l’application d’une tension supérieure à la tension thermodynamique donnée par la loi de Nernst.</w:t>
      </w:r>
    </w:p>
    <w:p w:rsidR="002F789F" w:rsidRPr="006608BC" w:rsidRDefault="002F789F" w:rsidP="002F789F">
      <w:pPr>
        <w:spacing w:after="0"/>
        <w:rPr>
          <w:rFonts w:ascii="Times New Roman" w:hAnsi="Times New Roman" w:cs="Times New Roman"/>
          <w:sz w:val="28"/>
          <w:szCs w:val="28"/>
        </w:rPr>
      </w:pPr>
    </w:p>
    <w:p w:rsidR="002F789F" w:rsidRPr="006608BC" w:rsidRDefault="002F789F" w:rsidP="002F789F">
      <w:pPr>
        <w:spacing w:after="0"/>
        <w:rPr>
          <w:rFonts w:ascii="Times New Roman" w:hAnsi="Times New Roman" w:cs="Times New Roman"/>
          <w:b/>
          <w:bCs/>
          <w:sz w:val="28"/>
          <w:szCs w:val="28"/>
        </w:rPr>
      </w:pPr>
      <w:r w:rsidRPr="006608BC">
        <w:rPr>
          <w:rFonts w:ascii="Times New Roman" w:hAnsi="Times New Roman" w:cs="Times New Roman"/>
          <w:b/>
          <w:bCs/>
          <w:sz w:val="28"/>
          <w:szCs w:val="28"/>
        </w:rPr>
        <w:t>Chute ohmique</w:t>
      </w:r>
    </w:p>
    <w:p w:rsidR="002F789F" w:rsidRPr="006608BC" w:rsidRDefault="002F789F" w:rsidP="002F789F">
      <w:pPr>
        <w:rPr>
          <w:rFonts w:ascii="Times New Roman" w:hAnsi="Times New Roman" w:cs="Times New Roman"/>
          <w:sz w:val="28"/>
          <w:szCs w:val="28"/>
        </w:rPr>
      </w:pPr>
      <w:r w:rsidRPr="006608BC">
        <w:rPr>
          <w:rFonts w:ascii="Times New Roman" w:hAnsi="Times New Roman" w:cs="Times New Roman"/>
          <w:sz w:val="28"/>
          <w:szCs w:val="28"/>
        </w:rPr>
        <w:t xml:space="preserve">Lorsqu’ un courant i en ampères traverse une cellule d’électrolyse de résistance R en ohms le produit </w:t>
      </w:r>
      <w:proofErr w:type="spellStart"/>
      <w:r w:rsidRPr="006608BC">
        <w:rPr>
          <w:rFonts w:ascii="Times New Roman" w:hAnsi="Times New Roman" w:cs="Times New Roman"/>
          <w:sz w:val="28"/>
          <w:szCs w:val="28"/>
        </w:rPr>
        <w:t>iR</w:t>
      </w:r>
      <w:proofErr w:type="spellEnd"/>
      <w:r w:rsidRPr="006608BC">
        <w:rPr>
          <w:rFonts w:ascii="Times New Roman" w:hAnsi="Times New Roman" w:cs="Times New Roman"/>
          <w:sz w:val="28"/>
          <w:szCs w:val="28"/>
        </w:rPr>
        <w:t xml:space="preserve"> donne la chute ohmique en volts à travers la cellule. Pour faire apparaitre un courant de – i ampères dans la cellule, il faut lui appliquer une tension U</w:t>
      </w:r>
      <w:r w:rsidRPr="006608BC">
        <w:rPr>
          <w:rFonts w:ascii="Times New Roman" w:hAnsi="Times New Roman" w:cs="Times New Roman"/>
          <w:sz w:val="28"/>
          <w:szCs w:val="28"/>
          <w:vertAlign w:val="superscript"/>
        </w:rPr>
        <w:t>’</w:t>
      </w:r>
      <w:r w:rsidRPr="006608BC">
        <w:rPr>
          <w:rFonts w:ascii="Times New Roman" w:hAnsi="Times New Roman" w:cs="Times New Roman"/>
          <w:sz w:val="28"/>
          <w:szCs w:val="28"/>
        </w:rPr>
        <w:t xml:space="preserve"> qui est </w:t>
      </w:r>
      <w:proofErr w:type="spellStart"/>
      <w:r w:rsidRPr="006608BC">
        <w:rPr>
          <w:rFonts w:ascii="Times New Roman" w:hAnsi="Times New Roman" w:cs="Times New Roman"/>
          <w:sz w:val="28"/>
          <w:szCs w:val="28"/>
        </w:rPr>
        <w:t>iR</w:t>
      </w:r>
      <w:proofErr w:type="spellEnd"/>
      <w:r w:rsidRPr="006608BC">
        <w:rPr>
          <w:rFonts w:ascii="Times New Roman" w:hAnsi="Times New Roman" w:cs="Times New Roman"/>
          <w:sz w:val="28"/>
          <w:szCs w:val="28"/>
        </w:rPr>
        <w:t xml:space="preserve"> volts plus négative que la tension thermodynamique U :</w:t>
      </w:r>
    </w:p>
    <w:p w:rsidR="002F789F" w:rsidRPr="005618A3" w:rsidRDefault="002F789F" w:rsidP="002F789F">
      <w:pPr>
        <w:rPr>
          <w:rFonts w:ascii="Times New Roman" w:hAnsi="Times New Roman" w:cs="Times New Roman"/>
          <w:sz w:val="28"/>
          <w:szCs w:val="28"/>
        </w:rPr>
      </w:pPr>
      <w:r w:rsidRPr="005618A3">
        <w:rPr>
          <w:rFonts w:ascii="Times New Roman" w:hAnsi="Times New Roman" w:cs="Times New Roman"/>
          <w:sz w:val="28"/>
          <w:szCs w:val="28"/>
        </w:rPr>
        <w:t xml:space="preserve">                                              U</w:t>
      </w:r>
      <w:r w:rsidRPr="005618A3">
        <w:rPr>
          <w:rFonts w:ascii="Times New Roman" w:hAnsi="Times New Roman" w:cs="Times New Roman"/>
          <w:sz w:val="28"/>
          <w:szCs w:val="28"/>
          <w:vertAlign w:val="superscript"/>
        </w:rPr>
        <w:t>’</w:t>
      </w:r>
      <w:r w:rsidRPr="005618A3">
        <w:rPr>
          <w:rFonts w:ascii="Times New Roman" w:hAnsi="Times New Roman" w:cs="Times New Roman"/>
          <w:sz w:val="28"/>
          <w:szCs w:val="28"/>
        </w:rPr>
        <w:t xml:space="preserve"> = </w:t>
      </w:r>
      <w:proofErr w:type="gramStart"/>
      <w:r w:rsidRPr="005618A3">
        <w:rPr>
          <w:rFonts w:ascii="Times New Roman" w:hAnsi="Times New Roman" w:cs="Times New Roman"/>
          <w:sz w:val="28"/>
          <w:szCs w:val="28"/>
        </w:rPr>
        <w:t>U  +</w:t>
      </w:r>
      <w:proofErr w:type="gramEnd"/>
      <w:r w:rsidRPr="005618A3">
        <w:rPr>
          <w:rFonts w:ascii="Times New Roman" w:hAnsi="Times New Roman" w:cs="Times New Roman"/>
          <w:sz w:val="28"/>
          <w:szCs w:val="28"/>
        </w:rPr>
        <w:t xml:space="preserve"> </w:t>
      </w:r>
      <w:proofErr w:type="spellStart"/>
      <w:r w:rsidRPr="005618A3">
        <w:rPr>
          <w:rFonts w:ascii="Times New Roman" w:hAnsi="Times New Roman" w:cs="Times New Roman"/>
          <w:sz w:val="28"/>
          <w:szCs w:val="28"/>
        </w:rPr>
        <w:t>iR</w:t>
      </w:r>
      <w:proofErr w:type="spellEnd"/>
      <w:r w:rsidRPr="005618A3">
        <w:rPr>
          <w:rFonts w:ascii="Times New Roman" w:hAnsi="Times New Roman" w:cs="Times New Roman"/>
          <w:sz w:val="28"/>
          <w:szCs w:val="28"/>
        </w:rPr>
        <w:t xml:space="preserve">  (1)</w:t>
      </w:r>
    </w:p>
    <w:p w:rsidR="002F789F" w:rsidRDefault="002F789F" w:rsidP="002F789F">
      <w:pPr>
        <w:rPr>
          <w:rFonts w:ascii="Times New Roman" w:hAnsi="Times New Roman" w:cs="Times New Roman"/>
          <w:sz w:val="28"/>
          <w:szCs w:val="28"/>
        </w:rPr>
      </w:pPr>
      <w:r w:rsidRPr="006608BC">
        <w:rPr>
          <w:rFonts w:ascii="Times New Roman" w:hAnsi="Times New Roman" w:cs="Times New Roman"/>
          <w:b/>
          <w:bCs/>
          <w:sz w:val="28"/>
          <w:szCs w:val="28"/>
        </w:rPr>
        <w:t xml:space="preserve">Effet de polarisation </w:t>
      </w:r>
      <w:r w:rsidRPr="006608BC">
        <w:rPr>
          <w:rFonts w:ascii="Times New Roman" w:hAnsi="Times New Roman" w:cs="Times New Roman"/>
          <w:sz w:val="28"/>
          <w:szCs w:val="28"/>
        </w:rPr>
        <w:t>(</w:t>
      </w:r>
      <w:r>
        <w:rPr>
          <w:rFonts w:ascii="Times New Roman" w:hAnsi="Times New Roman" w:cs="Times New Roman"/>
          <w:sz w:val="28"/>
          <w:szCs w:val="28"/>
        </w:rPr>
        <w:t>Figure</w:t>
      </w:r>
      <w:r w:rsidRPr="006608BC">
        <w:rPr>
          <w:rFonts w:ascii="Times New Roman" w:hAnsi="Times New Roman" w:cs="Times New Roman"/>
          <w:sz w:val="28"/>
          <w:szCs w:val="28"/>
        </w:rPr>
        <w:t xml:space="preserve"> 1).</w:t>
      </w:r>
    </w:p>
    <w:p w:rsidR="002F789F" w:rsidRPr="00577A09" w:rsidRDefault="002F789F" w:rsidP="002F789F">
      <w:pPr>
        <w:spacing w:after="0"/>
        <w:rPr>
          <w:rFonts w:ascii="Times New Roman" w:hAnsi="Times New Roman" w:cs="Times New Roman"/>
          <w:sz w:val="28"/>
          <w:szCs w:val="28"/>
        </w:rPr>
      </w:pPr>
      <w:r w:rsidRPr="00577A09">
        <w:rPr>
          <w:rFonts w:ascii="Times New Roman" w:hAnsi="Times New Roman" w:cs="Times New Roman"/>
          <w:sz w:val="28"/>
          <w:szCs w:val="28"/>
        </w:rPr>
        <w:t xml:space="preserve">Le graphe théorique de </w:t>
      </w:r>
      <w:r w:rsidRPr="00577A09">
        <w:rPr>
          <w:rFonts w:ascii="Times New Roman" w:hAnsi="Times New Roman" w:cs="Times New Roman"/>
          <w:i/>
          <w:iCs/>
          <w:sz w:val="28"/>
          <w:szCs w:val="28"/>
        </w:rPr>
        <w:t>i</w:t>
      </w:r>
      <w:r w:rsidRPr="00577A09">
        <w:rPr>
          <w:rFonts w:ascii="Times New Roman" w:hAnsi="Times New Roman" w:cs="Times New Roman"/>
          <w:sz w:val="28"/>
          <w:szCs w:val="28"/>
        </w:rPr>
        <w:t xml:space="preserve"> en fonction </w:t>
      </w:r>
      <w:proofErr w:type="gramStart"/>
      <w:r w:rsidRPr="00577A09">
        <w:rPr>
          <w:rFonts w:ascii="Times New Roman" w:hAnsi="Times New Roman" w:cs="Times New Roman"/>
          <w:sz w:val="28"/>
          <w:szCs w:val="28"/>
        </w:rPr>
        <w:t>de  U</w:t>
      </w:r>
      <w:proofErr w:type="gramEnd"/>
      <w:r w:rsidRPr="00577A09">
        <w:rPr>
          <w:rFonts w:ascii="Times New Roman" w:hAnsi="Times New Roman" w:cs="Times New Roman"/>
          <w:sz w:val="28"/>
          <w:szCs w:val="28"/>
          <w:vertAlign w:val="superscript"/>
        </w:rPr>
        <w:t>’</w:t>
      </w:r>
      <w:r w:rsidRPr="00577A09">
        <w:rPr>
          <w:rFonts w:ascii="Times New Roman" w:hAnsi="Times New Roman" w:cs="Times New Roman"/>
          <w:sz w:val="28"/>
          <w:szCs w:val="28"/>
        </w:rPr>
        <w:t xml:space="preserve"> (équation 1) donne une droite dont la pente est égale à l’inverse de la résistance. Pratiquement la linéarité est vérifiée pour des faibles courants. Pour des courants forts c'est-à-dire pour des tensions élevées cette linéarité cesse d’être observée. Les cellules qui présentent cette particularité sont dites polarisées</w:t>
      </w:r>
      <w:r w:rsidRPr="00577A09">
        <w:rPr>
          <w:rFonts w:ascii="Times New Roman" w:hAnsi="Times New Roman" w:cs="Times New Roman"/>
          <w:b/>
          <w:bCs/>
          <w:sz w:val="28"/>
          <w:szCs w:val="28"/>
        </w:rPr>
        <w:t xml:space="preserve"> </w:t>
      </w:r>
      <w:r w:rsidRPr="00577A09">
        <w:rPr>
          <w:rFonts w:ascii="Times New Roman" w:hAnsi="Times New Roman" w:cs="Times New Roman"/>
          <w:sz w:val="28"/>
          <w:szCs w:val="28"/>
        </w:rPr>
        <w:t xml:space="preserve">et leur degré de polarisation est donné par la mesure de la surtension η. </w:t>
      </w:r>
    </w:p>
    <w:p w:rsidR="002F789F" w:rsidRPr="00577A09" w:rsidRDefault="002F789F" w:rsidP="002F789F">
      <w:pPr>
        <w:spacing w:after="0"/>
        <w:rPr>
          <w:rFonts w:ascii="Times New Roman" w:hAnsi="Times New Roman" w:cs="Times New Roman"/>
          <w:sz w:val="28"/>
          <w:szCs w:val="28"/>
        </w:rPr>
      </w:pPr>
      <w:r w:rsidRPr="00577A09">
        <w:rPr>
          <w:rFonts w:ascii="Times New Roman" w:hAnsi="Times New Roman" w:cs="Times New Roman"/>
          <w:sz w:val="28"/>
          <w:szCs w:val="28"/>
        </w:rPr>
        <w:t>Dans le cas d’une polarisation l’équation (1) se transforme en :</w:t>
      </w:r>
    </w:p>
    <w:p w:rsidR="002F789F" w:rsidRPr="00577A09" w:rsidRDefault="002F789F" w:rsidP="002F789F">
      <w:pPr>
        <w:spacing w:after="0"/>
        <w:rPr>
          <w:rFonts w:ascii="Times New Roman" w:hAnsi="Times New Roman" w:cs="Times New Roman"/>
          <w:sz w:val="28"/>
          <w:szCs w:val="28"/>
        </w:rPr>
      </w:pPr>
    </w:p>
    <w:p w:rsidR="002F789F" w:rsidRPr="00577A09" w:rsidRDefault="002F789F" w:rsidP="002F789F">
      <w:pPr>
        <w:spacing w:after="0"/>
        <w:rPr>
          <w:rFonts w:ascii="Times New Roman" w:hAnsi="Times New Roman" w:cs="Times New Roman"/>
          <w:sz w:val="28"/>
          <w:szCs w:val="28"/>
        </w:rPr>
      </w:pPr>
      <w:r w:rsidRPr="00577A09">
        <w:rPr>
          <w:rFonts w:ascii="Times New Roman" w:hAnsi="Times New Roman" w:cs="Times New Roman"/>
          <w:sz w:val="28"/>
          <w:szCs w:val="28"/>
        </w:rPr>
        <w:t xml:space="preserve">                                             U</w:t>
      </w:r>
      <w:r w:rsidRPr="00577A09">
        <w:rPr>
          <w:rFonts w:ascii="Times New Roman" w:hAnsi="Times New Roman" w:cs="Times New Roman"/>
          <w:sz w:val="28"/>
          <w:szCs w:val="28"/>
          <w:vertAlign w:val="superscript"/>
        </w:rPr>
        <w:t>’</w:t>
      </w:r>
      <w:r w:rsidRPr="00577A09">
        <w:rPr>
          <w:rFonts w:ascii="Times New Roman" w:hAnsi="Times New Roman" w:cs="Times New Roman"/>
          <w:sz w:val="28"/>
          <w:szCs w:val="28"/>
        </w:rPr>
        <w:t xml:space="preserve"> = </w:t>
      </w:r>
      <w:proofErr w:type="gramStart"/>
      <w:r w:rsidRPr="00577A09">
        <w:rPr>
          <w:rFonts w:ascii="Times New Roman" w:hAnsi="Times New Roman" w:cs="Times New Roman"/>
          <w:sz w:val="28"/>
          <w:szCs w:val="28"/>
        </w:rPr>
        <w:t xml:space="preserve">U  </w:t>
      </w:r>
      <w:r w:rsidRPr="00577A09">
        <w:rPr>
          <w:rFonts w:ascii="Times New Roman" w:hAnsi="Times New Roman" w:cs="Times New Roman"/>
          <w:i/>
          <w:iCs/>
          <w:sz w:val="28"/>
          <w:szCs w:val="28"/>
        </w:rPr>
        <w:t>+</w:t>
      </w:r>
      <w:proofErr w:type="gramEnd"/>
      <w:r w:rsidRPr="00577A09">
        <w:rPr>
          <w:rFonts w:ascii="Times New Roman" w:hAnsi="Times New Roman" w:cs="Times New Roman"/>
          <w:i/>
          <w:iCs/>
          <w:sz w:val="28"/>
          <w:szCs w:val="28"/>
        </w:rPr>
        <w:t xml:space="preserve"> </w:t>
      </w:r>
      <w:proofErr w:type="spellStart"/>
      <w:r w:rsidRPr="00577A09">
        <w:rPr>
          <w:rFonts w:ascii="Times New Roman" w:hAnsi="Times New Roman" w:cs="Times New Roman"/>
          <w:i/>
          <w:iCs/>
          <w:sz w:val="28"/>
          <w:szCs w:val="28"/>
        </w:rPr>
        <w:t>i</w:t>
      </w:r>
      <w:r w:rsidRPr="00577A09">
        <w:rPr>
          <w:rFonts w:ascii="Times New Roman" w:hAnsi="Times New Roman" w:cs="Times New Roman"/>
          <w:sz w:val="28"/>
          <w:szCs w:val="28"/>
        </w:rPr>
        <w:t>R</w:t>
      </w:r>
      <w:proofErr w:type="spellEnd"/>
      <w:r w:rsidRPr="00577A09">
        <w:rPr>
          <w:rFonts w:ascii="Times New Roman" w:hAnsi="Times New Roman" w:cs="Times New Roman"/>
          <w:sz w:val="28"/>
          <w:szCs w:val="28"/>
        </w:rPr>
        <w:t xml:space="preserve">  +  η   (2)</w:t>
      </w:r>
    </w:p>
    <w:p w:rsidR="002F789F" w:rsidRPr="00577A09" w:rsidRDefault="002F789F" w:rsidP="002F789F">
      <w:pPr>
        <w:spacing w:after="0"/>
        <w:rPr>
          <w:rFonts w:ascii="Times New Roman" w:hAnsi="Times New Roman" w:cs="Times New Roman"/>
          <w:sz w:val="28"/>
          <w:szCs w:val="28"/>
        </w:rPr>
      </w:pPr>
    </w:p>
    <w:p w:rsidR="002F789F" w:rsidRPr="00577A09" w:rsidRDefault="002F789F" w:rsidP="002F789F">
      <w:pPr>
        <w:spacing w:after="0"/>
        <w:rPr>
          <w:rFonts w:ascii="Times New Roman" w:hAnsi="Times New Roman" w:cs="Times New Roman"/>
          <w:sz w:val="28"/>
          <w:szCs w:val="28"/>
        </w:rPr>
      </w:pPr>
      <w:r w:rsidRPr="00577A09">
        <w:rPr>
          <w:rFonts w:ascii="Times New Roman" w:hAnsi="Times New Roman" w:cs="Times New Roman"/>
          <w:sz w:val="28"/>
          <w:szCs w:val="28"/>
        </w:rPr>
        <w:t xml:space="preserve">Note 1 : un courant cathodique est négatif. Il va donc de même pour </w:t>
      </w:r>
      <w:proofErr w:type="spellStart"/>
      <w:r w:rsidRPr="00577A09">
        <w:rPr>
          <w:rFonts w:ascii="Times New Roman" w:hAnsi="Times New Roman" w:cs="Times New Roman"/>
          <w:i/>
          <w:iCs/>
          <w:sz w:val="28"/>
          <w:szCs w:val="28"/>
        </w:rPr>
        <w:t>i</w:t>
      </w:r>
      <w:r w:rsidRPr="00577A09">
        <w:rPr>
          <w:rFonts w:ascii="Times New Roman" w:hAnsi="Times New Roman" w:cs="Times New Roman"/>
          <w:sz w:val="28"/>
          <w:szCs w:val="28"/>
        </w:rPr>
        <w:t>R</w:t>
      </w:r>
      <w:proofErr w:type="spellEnd"/>
      <w:r w:rsidRPr="00577A09">
        <w:rPr>
          <w:rFonts w:ascii="Times New Roman" w:hAnsi="Times New Roman" w:cs="Times New Roman"/>
          <w:sz w:val="28"/>
          <w:szCs w:val="28"/>
        </w:rPr>
        <w:t xml:space="preserve"> et η.</w:t>
      </w:r>
    </w:p>
    <w:p w:rsidR="002F789F" w:rsidRPr="00577A09" w:rsidRDefault="002F789F" w:rsidP="002F789F">
      <w:pPr>
        <w:spacing w:after="0"/>
        <w:rPr>
          <w:rFonts w:ascii="Times New Roman" w:hAnsi="Times New Roman" w:cs="Times New Roman"/>
          <w:sz w:val="28"/>
          <w:szCs w:val="28"/>
        </w:rPr>
      </w:pPr>
      <w:r w:rsidRPr="00577A09">
        <w:rPr>
          <w:rFonts w:ascii="Times New Roman" w:hAnsi="Times New Roman" w:cs="Times New Roman"/>
          <w:sz w:val="28"/>
          <w:szCs w:val="28"/>
        </w:rPr>
        <w:lastRenderedPageBreak/>
        <w:t>Note 2 : La polarisation peut affecter les deux électrodes en même temps, ou bien une électrode seulement soit la cathode ou l’anode ou aucune d’elles.</w:t>
      </w:r>
    </w:p>
    <w:p w:rsidR="002F789F" w:rsidRDefault="002F789F" w:rsidP="002F789F">
      <w:pPr>
        <w:spacing w:after="0"/>
        <w:rPr>
          <w:rFonts w:ascii="Times New Roman" w:hAnsi="Times New Roman" w:cs="Times New Roman"/>
          <w:sz w:val="28"/>
          <w:szCs w:val="28"/>
        </w:rPr>
      </w:pPr>
      <w:r w:rsidRPr="00577A09">
        <w:rPr>
          <w:rFonts w:ascii="Times New Roman" w:hAnsi="Times New Roman" w:cs="Times New Roman"/>
          <w:sz w:val="28"/>
          <w:szCs w:val="28"/>
        </w:rPr>
        <w:t>Note 3 : La polarisation peut être soit une polarisation de concentration ou une polarisation d’activation ou une polarisation mixte d’activation et de concentration.</w:t>
      </w:r>
    </w:p>
    <w:p w:rsidR="002F789F" w:rsidRDefault="002F789F" w:rsidP="002F789F">
      <w:pPr>
        <w:spacing w:after="0"/>
        <w:rPr>
          <w:rFonts w:ascii="Times New Roman" w:hAnsi="Times New Roman" w:cs="Times New Roman"/>
          <w:sz w:val="28"/>
          <w:szCs w:val="28"/>
        </w:rPr>
      </w:pPr>
    </w:p>
    <w:p w:rsidR="002F789F" w:rsidRPr="00577A09" w:rsidRDefault="002F789F" w:rsidP="002F789F">
      <w:pPr>
        <w:spacing w:after="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14:anchorId="112E1E1D">
            <wp:extent cx="3322320" cy="2926080"/>
            <wp:effectExtent l="0" t="0" r="0" b="762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2320" cy="2926080"/>
                    </a:xfrm>
                    <a:prstGeom prst="rect">
                      <a:avLst/>
                    </a:prstGeom>
                    <a:noFill/>
                  </pic:spPr>
                </pic:pic>
              </a:graphicData>
            </a:graphic>
          </wp:inline>
        </w:drawing>
      </w:r>
    </w:p>
    <w:p w:rsidR="00920082" w:rsidRDefault="00920082" w:rsidP="00920082">
      <w:pPr>
        <w:spacing w:after="0" w:line="240" w:lineRule="auto"/>
        <w:rPr>
          <w:rFonts w:ascii="Times New Roman" w:hAnsi="Times New Roman" w:cs="Times New Roman"/>
          <w:sz w:val="28"/>
          <w:szCs w:val="28"/>
        </w:rPr>
      </w:pPr>
      <w:r>
        <w:rPr>
          <w:rFonts w:ascii="Times New Roman" w:hAnsi="Times New Roman" w:cs="Times New Roman"/>
          <w:sz w:val="28"/>
          <w:szCs w:val="28"/>
        </w:rPr>
        <w:t>Figure</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Courbe courant-tension représentative d'une cellule d'électrolyse. </w:t>
      </w:r>
    </w:p>
    <w:p w:rsidR="00920082" w:rsidRDefault="00920082" w:rsidP="0092008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Courbe a 'en pointillé) en absence de polarisation, courbe b (trait</w:t>
      </w:r>
    </w:p>
    <w:p w:rsidR="00920082" w:rsidRDefault="00920082" w:rsidP="0092008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plein</w:t>
      </w:r>
      <w:proofErr w:type="gramEnd"/>
      <w:r>
        <w:rPr>
          <w:rFonts w:ascii="Times New Roman" w:hAnsi="Times New Roman" w:cs="Times New Roman"/>
          <w:sz w:val="28"/>
          <w:szCs w:val="28"/>
        </w:rPr>
        <w:t>) en présence de polarisation.</w:t>
      </w:r>
    </w:p>
    <w:p w:rsidR="00920082" w:rsidRDefault="00920082" w:rsidP="00920082">
      <w:pPr>
        <w:spacing w:after="0" w:line="240" w:lineRule="auto"/>
        <w:rPr>
          <w:rFonts w:ascii="Times New Roman" w:hAnsi="Times New Roman" w:cs="Times New Roman"/>
          <w:sz w:val="28"/>
          <w:szCs w:val="28"/>
        </w:rPr>
      </w:pPr>
    </w:p>
    <w:p w:rsidR="00920082" w:rsidRDefault="00920082" w:rsidP="00920082">
      <w:pPr>
        <w:spacing w:after="0" w:line="240" w:lineRule="auto"/>
        <w:rPr>
          <w:rFonts w:ascii="Times New Roman" w:hAnsi="Times New Roman" w:cs="Times New Roman"/>
          <w:sz w:val="28"/>
          <w:szCs w:val="28"/>
        </w:rPr>
      </w:pPr>
    </w:p>
    <w:p w:rsidR="00920082" w:rsidRDefault="00920082" w:rsidP="00920082">
      <w:pPr>
        <w:spacing w:after="0" w:line="240" w:lineRule="auto"/>
        <w:rPr>
          <w:rFonts w:ascii="Times New Roman" w:hAnsi="Times New Roman" w:cs="Times New Roman"/>
          <w:b/>
          <w:bCs/>
          <w:sz w:val="28"/>
          <w:szCs w:val="28"/>
        </w:rPr>
      </w:pPr>
      <w:r w:rsidRPr="00E87EB5">
        <w:rPr>
          <w:rFonts w:ascii="Times New Roman" w:hAnsi="Times New Roman" w:cs="Times New Roman"/>
          <w:b/>
          <w:bCs/>
          <w:sz w:val="28"/>
          <w:szCs w:val="28"/>
        </w:rPr>
        <w:t>Polarisation de concentration</w:t>
      </w:r>
    </w:p>
    <w:p w:rsidR="00920082" w:rsidRDefault="00920082" w:rsidP="00920082">
      <w:pPr>
        <w:spacing w:after="0" w:line="240" w:lineRule="auto"/>
        <w:rPr>
          <w:rFonts w:ascii="Times New Roman" w:hAnsi="Times New Roman" w:cs="Times New Roman"/>
          <w:b/>
          <w:bCs/>
          <w:sz w:val="28"/>
          <w:szCs w:val="28"/>
        </w:rPr>
      </w:pPr>
    </w:p>
    <w:p w:rsidR="00920082" w:rsidRDefault="00920082" w:rsidP="00920082">
      <w:pPr>
        <w:spacing w:after="0" w:line="240" w:lineRule="auto"/>
        <w:rPr>
          <w:rFonts w:ascii="Times New Roman" w:hAnsi="Times New Roman" w:cs="Times New Roman"/>
          <w:sz w:val="28"/>
          <w:szCs w:val="28"/>
        </w:rPr>
      </w:pPr>
      <w:r w:rsidRPr="0096751C">
        <w:rPr>
          <w:rFonts w:ascii="Times New Roman" w:hAnsi="Times New Roman" w:cs="Times New Roman"/>
          <w:sz w:val="28"/>
          <w:szCs w:val="28"/>
        </w:rPr>
        <w:t>Lorsque des ions sont déchargés et déposés sur une électrode à la suite du passage du courant, la zone au voisinage immédiat de l'électrode est épuisée en ions et la couche offre une résistance au passage du courant. Ce type de résistance dû aux changements de concentration de l'électrolyte autour de l'électrode est appelé polarisation de concentration. La polarisation de concentration se produit lorsque les ions n'arrivent pas à la cathode ou que les espèces de produits ne quittent pas l'anode assez rapidement pour maintenir le courant souhaité. Les réactifs sont transportés à la surface d'une électrode par trois mécanismes. (1) Diffusion, (2) migration et (3) convection</w:t>
      </w:r>
      <w:r>
        <w:rPr>
          <w:rFonts w:ascii="Times New Roman" w:hAnsi="Times New Roman" w:cs="Times New Roman"/>
          <w:sz w:val="28"/>
          <w:szCs w:val="28"/>
        </w:rPr>
        <w:t>.</w:t>
      </w:r>
    </w:p>
    <w:p w:rsidR="00920082" w:rsidRDefault="00920082" w:rsidP="00920082">
      <w:pPr>
        <w:spacing w:after="0" w:line="240" w:lineRule="auto"/>
        <w:rPr>
          <w:rFonts w:ascii="Times New Roman" w:hAnsi="Times New Roman" w:cs="Times New Roman"/>
          <w:sz w:val="28"/>
          <w:szCs w:val="28"/>
        </w:rPr>
      </w:pPr>
      <w:r>
        <w:rPr>
          <w:rFonts w:ascii="Times New Roman" w:hAnsi="Times New Roman" w:cs="Times New Roman"/>
          <w:sz w:val="28"/>
          <w:szCs w:val="28"/>
        </w:rPr>
        <w:t>U</w:t>
      </w:r>
      <w:r w:rsidRPr="0006276B">
        <w:rPr>
          <w:rFonts w:ascii="Times New Roman" w:hAnsi="Times New Roman" w:cs="Times New Roman"/>
          <w:sz w:val="28"/>
          <w:szCs w:val="28"/>
        </w:rPr>
        <w:t>ne agitation et un chauffage vigoureux</w:t>
      </w:r>
      <w:r>
        <w:rPr>
          <w:rFonts w:ascii="Times New Roman" w:hAnsi="Times New Roman" w:cs="Times New Roman"/>
          <w:sz w:val="28"/>
          <w:szCs w:val="28"/>
        </w:rPr>
        <w:t xml:space="preserve"> permettent de </w:t>
      </w:r>
      <w:r w:rsidRPr="0006276B">
        <w:rPr>
          <w:rFonts w:ascii="Times New Roman" w:hAnsi="Times New Roman" w:cs="Times New Roman"/>
          <w:sz w:val="28"/>
          <w:szCs w:val="28"/>
        </w:rPr>
        <w:t>minimiser la polarisation de la concentration</w:t>
      </w:r>
      <w:r>
        <w:rPr>
          <w:rFonts w:ascii="Times New Roman" w:hAnsi="Times New Roman" w:cs="Times New Roman"/>
          <w:sz w:val="28"/>
          <w:szCs w:val="28"/>
        </w:rPr>
        <w:t>.</w:t>
      </w:r>
      <w:r w:rsidRPr="0006276B">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920082" w:rsidRDefault="00920082" w:rsidP="00920082">
      <w:pPr>
        <w:spacing w:after="0" w:line="240" w:lineRule="auto"/>
        <w:rPr>
          <w:rFonts w:ascii="Times New Roman" w:hAnsi="Times New Roman" w:cs="Times New Roman"/>
          <w:sz w:val="28"/>
          <w:szCs w:val="28"/>
        </w:rPr>
      </w:pPr>
    </w:p>
    <w:p w:rsidR="00920082" w:rsidRDefault="00920082" w:rsidP="00920082">
      <w:pPr>
        <w:spacing w:after="0" w:line="240" w:lineRule="auto"/>
        <w:rPr>
          <w:rFonts w:ascii="Times New Roman" w:hAnsi="Times New Roman" w:cs="Times New Roman"/>
          <w:b/>
          <w:bCs/>
          <w:sz w:val="28"/>
          <w:szCs w:val="28"/>
        </w:rPr>
      </w:pPr>
      <w:r w:rsidRPr="003E7659">
        <w:rPr>
          <w:rFonts w:ascii="Times New Roman" w:hAnsi="Times New Roman" w:cs="Times New Roman"/>
          <w:b/>
          <w:bCs/>
          <w:sz w:val="28"/>
          <w:szCs w:val="28"/>
        </w:rPr>
        <w:t>Polarisation cinétique ou polarisation d'activation</w:t>
      </w:r>
    </w:p>
    <w:p w:rsidR="00920082" w:rsidRDefault="00920082" w:rsidP="00920082">
      <w:pPr>
        <w:spacing w:after="0" w:line="240" w:lineRule="auto"/>
        <w:rPr>
          <w:rFonts w:ascii="Times New Roman" w:hAnsi="Times New Roman" w:cs="Times New Roman"/>
          <w:b/>
          <w:bCs/>
          <w:sz w:val="28"/>
          <w:szCs w:val="28"/>
        </w:rPr>
      </w:pPr>
    </w:p>
    <w:p w:rsidR="00920082" w:rsidRDefault="00920082" w:rsidP="00920082">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Elle est due à la limitation de courant par la vitesse d'une ou des deux réactions d'électrode (transfert électronique entre les réactifs et les électrodes). Pour compenser l'effet de la polarisation d'activation il faut appliquer une tension supplémentaire appelée surtension, afin de vaincre la barrière énergétique liée au processus d'activation.</w:t>
      </w:r>
    </w:p>
    <w:p w:rsidR="00920082" w:rsidRPr="0096751C" w:rsidRDefault="00920082" w:rsidP="00920082">
      <w:pPr>
        <w:spacing w:after="0" w:line="240" w:lineRule="auto"/>
        <w:rPr>
          <w:sz w:val="28"/>
          <w:szCs w:val="28"/>
        </w:rPr>
      </w:pPr>
      <w:r>
        <w:rPr>
          <w:rFonts w:ascii="Times New Roman" w:hAnsi="Times New Roman" w:cs="Times New Roman"/>
          <w:sz w:val="28"/>
          <w:szCs w:val="28"/>
        </w:rPr>
        <w:t xml:space="preserve"> </w:t>
      </w:r>
      <w:r w:rsidRPr="00256E6A">
        <w:rPr>
          <w:rFonts w:ascii="Times New Roman" w:hAnsi="Times New Roman" w:cs="Times New Roman"/>
          <w:sz w:val="28"/>
          <w:szCs w:val="28"/>
        </w:rPr>
        <w:t xml:space="preserve">La polarisation cinétique ou chimique peut se produire à cause des changements de l'état de surface de l'électrode durant l'électrolyse. Dans ce cas l'électrode est recouverte par une couche d'un autre métal ou par une couche de gaz (oxygène, hydrogène…). Parfois la polarisation est due à la formation d'une couche passive. Par exemple, une anode en aluminium est susceptible d'être passivée par une couche d'alumine qui renforce La polarisation cinétique. Cette dernière dépend du matériau de l'électrode, la densité de courant, la température, le pH de la solution, etc. IL faut noter aussi que La surtension de nombreux métaux diffère. </w:t>
      </w:r>
      <w:r w:rsidRPr="0096751C">
        <w:rPr>
          <w:rFonts w:ascii="Times New Roman" w:hAnsi="Times New Roman" w:cs="Times New Roman"/>
          <w:sz w:val="28"/>
          <w:szCs w:val="28"/>
        </w:rPr>
        <w:t xml:space="preserve">            </w:t>
      </w:r>
    </w:p>
    <w:p w:rsidR="00BA1D00" w:rsidRDefault="00BA1D00" w:rsidP="00BA1D00">
      <w:pPr>
        <w:spacing w:after="0"/>
        <w:rPr>
          <w:rFonts w:ascii="Times New Roman" w:hAnsi="Times New Roman" w:cs="Times New Roman"/>
          <w:sz w:val="24"/>
          <w:szCs w:val="24"/>
        </w:rPr>
      </w:pPr>
    </w:p>
    <w:p w:rsidR="00920082" w:rsidRDefault="00920082" w:rsidP="00BA1D00">
      <w:pPr>
        <w:spacing w:after="0"/>
        <w:rPr>
          <w:rFonts w:ascii="Times New Roman" w:hAnsi="Times New Roman" w:cs="Times New Roman"/>
          <w:sz w:val="24"/>
          <w:szCs w:val="24"/>
        </w:rPr>
      </w:pPr>
    </w:p>
    <w:p w:rsidR="00BA1D00" w:rsidRPr="00CE4640" w:rsidRDefault="00D50475" w:rsidP="00BA1D00">
      <w:pPr>
        <w:spacing w:after="0"/>
        <w:rPr>
          <w:rFonts w:ascii="Times New Roman" w:hAnsi="Times New Roman" w:cs="Times New Roman"/>
          <w:b/>
          <w:bCs/>
          <w:sz w:val="28"/>
          <w:szCs w:val="28"/>
        </w:rPr>
      </w:pPr>
      <w:r w:rsidRPr="00CE4640">
        <w:rPr>
          <w:rFonts w:ascii="Times New Roman" w:hAnsi="Times New Roman" w:cs="Times New Roman"/>
          <w:b/>
          <w:bCs/>
          <w:sz w:val="28"/>
          <w:szCs w:val="28"/>
        </w:rPr>
        <w:t>ELECTROGRAVIMETRIE</w:t>
      </w:r>
      <w:r w:rsidR="00BA1D00" w:rsidRPr="00CE4640">
        <w:rPr>
          <w:rFonts w:ascii="Times New Roman" w:hAnsi="Times New Roman" w:cs="Times New Roman"/>
          <w:b/>
          <w:bCs/>
          <w:sz w:val="28"/>
          <w:szCs w:val="28"/>
        </w:rPr>
        <w:t xml:space="preserve"> </w:t>
      </w:r>
    </w:p>
    <w:p w:rsidR="00BA1D00" w:rsidRPr="00CE4640" w:rsidRDefault="00BA1D00" w:rsidP="00BA1D00">
      <w:pPr>
        <w:spacing w:after="0"/>
        <w:rPr>
          <w:rFonts w:ascii="Times New Roman" w:hAnsi="Times New Roman" w:cs="Times New Roman"/>
          <w:sz w:val="28"/>
          <w:szCs w:val="28"/>
        </w:rPr>
      </w:pPr>
    </w:p>
    <w:p w:rsidR="00BA1D00" w:rsidRDefault="00C0599A" w:rsidP="00BA1D00">
      <w:pPr>
        <w:spacing w:after="0"/>
        <w:rPr>
          <w:rFonts w:ascii="Times New Roman" w:hAnsi="Times New Roman" w:cs="Times New Roman"/>
          <w:sz w:val="28"/>
          <w:szCs w:val="28"/>
        </w:rPr>
      </w:pPr>
      <w:r>
        <w:rPr>
          <w:rFonts w:ascii="Times New Roman" w:hAnsi="Times New Roman" w:cs="Times New Roman"/>
          <w:sz w:val="28"/>
          <w:szCs w:val="28"/>
        </w:rPr>
        <w:t xml:space="preserve">C'est </w:t>
      </w:r>
      <w:proofErr w:type="gramStart"/>
      <w:r>
        <w:rPr>
          <w:rFonts w:ascii="Times New Roman" w:hAnsi="Times New Roman" w:cs="Times New Roman"/>
          <w:sz w:val="28"/>
          <w:szCs w:val="28"/>
        </w:rPr>
        <w:t xml:space="preserve">une </w:t>
      </w:r>
      <w:r w:rsidR="00BA1D00" w:rsidRPr="00CE4640">
        <w:rPr>
          <w:rFonts w:ascii="Times New Roman" w:hAnsi="Times New Roman" w:cs="Times New Roman"/>
          <w:sz w:val="28"/>
          <w:szCs w:val="28"/>
        </w:rPr>
        <w:t xml:space="preserve"> méthode</w:t>
      </w:r>
      <w:proofErr w:type="gramEnd"/>
      <w:r w:rsidR="00BA1D00" w:rsidRPr="00CE4640">
        <w:rPr>
          <w:rFonts w:ascii="Times New Roman" w:hAnsi="Times New Roman" w:cs="Times New Roman"/>
          <w:sz w:val="28"/>
          <w:szCs w:val="28"/>
        </w:rPr>
        <w:t xml:space="preserve"> </w:t>
      </w:r>
      <w:proofErr w:type="spellStart"/>
      <w:r>
        <w:rPr>
          <w:rFonts w:ascii="Times New Roman" w:hAnsi="Times New Roman" w:cs="Times New Roman"/>
          <w:sz w:val="28"/>
          <w:szCs w:val="28"/>
        </w:rPr>
        <w:t>électroanalytique</w:t>
      </w:r>
      <w:proofErr w:type="spellEnd"/>
      <w:r>
        <w:rPr>
          <w:rFonts w:ascii="Times New Roman" w:hAnsi="Times New Roman" w:cs="Times New Roman"/>
          <w:sz w:val="28"/>
          <w:szCs w:val="28"/>
        </w:rPr>
        <w:t xml:space="preserve"> basée sur la pesée du dépôt formé aux électrodes.</w:t>
      </w:r>
      <w:r w:rsidR="00E40111">
        <w:rPr>
          <w:rFonts w:ascii="Times New Roman" w:hAnsi="Times New Roman" w:cs="Times New Roman"/>
          <w:sz w:val="28"/>
          <w:szCs w:val="28"/>
        </w:rPr>
        <w:t xml:space="preserve"> Ce dépôt peut-être sous forme métallique </w:t>
      </w:r>
      <w:proofErr w:type="gramStart"/>
      <w:r w:rsidR="00E40111">
        <w:rPr>
          <w:rFonts w:ascii="Times New Roman" w:hAnsi="Times New Roman" w:cs="Times New Roman"/>
          <w:sz w:val="28"/>
          <w:szCs w:val="28"/>
        </w:rPr>
        <w:t>ou</w:t>
      </w:r>
      <w:r>
        <w:rPr>
          <w:rFonts w:ascii="Times New Roman" w:hAnsi="Times New Roman" w:cs="Times New Roman"/>
          <w:sz w:val="28"/>
          <w:szCs w:val="28"/>
        </w:rPr>
        <w:t xml:space="preserve"> </w:t>
      </w:r>
      <w:r w:rsidR="00E40111">
        <w:rPr>
          <w:rFonts w:ascii="Times New Roman" w:hAnsi="Times New Roman" w:cs="Times New Roman"/>
          <w:sz w:val="28"/>
          <w:szCs w:val="28"/>
        </w:rPr>
        <w:t xml:space="preserve"> sous</w:t>
      </w:r>
      <w:proofErr w:type="gramEnd"/>
      <w:r w:rsidR="00E40111">
        <w:rPr>
          <w:rFonts w:ascii="Times New Roman" w:hAnsi="Times New Roman" w:cs="Times New Roman"/>
          <w:sz w:val="28"/>
          <w:szCs w:val="28"/>
        </w:rPr>
        <w:t xml:space="preserve"> forme d'oxyde</w:t>
      </w:r>
      <w:r>
        <w:rPr>
          <w:rFonts w:ascii="Times New Roman" w:hAnsi="Times New Roman" w:cs="Times New Roman"/>
          <w:sz w:val="28"/>
          <w:szCs w:val="28"/>
        </w:rPr>
        <w:t xml:space="preserve"> </w:t>
      </w:r>
      <w:r w:rsidR="00E40111">
        <w:rPr>
          <w:rFonts w:ascii="Times New Roman" w:hAnsi="Times New Roman" w:cs="Times New Roman"/>
          <w:sz w:val="28"/>
          <w:szCs w:val="28"/>
        </w:rPr>
        <w:t>métallique ou un halogénure de métal.</w:t>
      </w:r>
    </w:p>
    <w:p w:rsidR="00E40111" w:rsidRPr="00CE4640" w:rsidRDefault="00E40111" w:rsidP="00BA1D00">
      <w:pPr>
        <w:spacing w:after="0"/>
        <w:rPr>
          <w:rFonts w:ascii="Times New Roman" w:hAnsi="Times New Roman" w:cs="Times New Roman"/>
          <w:sz w:val="28"/>
          <w:szCs w:val="28"/>
        </w:rPr>
      </w:pPr>
    </w:p>
    <w:p w:rsidR="00BA1D00" w:rsidRDefault="00BA1D00" w:rsidP="00BA1D00">
      <w:pPr>
        <w:spacing w:after="0"/>
        <w:rPr>
          <w:rFonts w:ascii="Times New Roman" w:hAnsi="Times New Roman" w:cs="Times New Roman"/>
          <w:sz w:val="28"/>
          <w:szCs w:val="28"/>
        </w:rPr>
      </w:pPr>
      <w:r w:rsidRPr="00CE4640">
        <w:rPr>
          <w:rFonts w:ascii="Times New Roman" w:hAnsi="Times New Roman" w:cs="Times New Roman"/>
          <w:sz w:val="28"/>
          <w:szCs w:val="28"/>
        </w:rPr>
        <w:t xml:space="preserve">En </w:t>
      </w:r>
      <w:proofErr w:type="spellStart"/>
      <w:r w:rsidRPr="00CE4640">
        <w:rPr>
          <w:rFonts w:ascii="Times New Roman" w:hAnsi="Times New Roman" w:cs="Times New Roman"/>
          <w:sz w:val="28"/>
          <w:szCs w:val="28"/>
        </w:rPr>
        <w:t>électrogravimétrie</w:t>
      </w:r>
      <w:proofErr w:type="spellEnd"/>
      <w:r w:rsidRPr="00CE4640">
        <w:rPr>
          <w:rFonts w:ascii="Times New Roman" w:hAnsi="Times New Roman" w:cs="Times New Roman"/>
          <w:sz w:val="28"/>
          <w:szCs w:val="28"/>
        </w:rPr>
        <w:t xml:space="preserve"> on utilise deux méthodes :</w:t>
      </w:r>
    </w:p>
    <w:p w:rsidR="00E40111" w:rsidRPr="00CE4640" w:rsidRDefault="00E40111" w:rsidP="00BA1D00">
      <w:pPr>
        <w:spacing w:after="0"/>
        <w:rPr>
          <w:rFonts w:ascii="Times New Roman" w:hAnsi="Times New Roman" w:cs="Times New Roman"/>
          <w:sz w:val="28"/>
          <w:szCs w:val="28"/>
        </w:rPr>
      </w:pPr>
    </w:p>
    <w:p w:rsidR="00BA1D00" w:rsidRPr="0036221F" w:rsidRDefault="00222F1B" w:rsidP="0036221F">
      <w:pPr>
        <w:spacing w:after="0"/>
        <w:rPr>
          <w:rFonts w:ascii="Times New Roman" w:hAnsi="Times New Roman" w:cs="Times New Roman"/>
          <w:b/>
          <w:bCs/>
          <w:sz w:val="28"/>
          <w:szCs w:val="28"/>
        </w:rPr>
      </w:pPr>
      <w:r>
        <w:rPr>
          <w:rFonts w:ascii="Times New Roman" w:hAnsi="Times New Roman" w:cs="Times New Roman"/>
          <w:b/>
          <w:bCs/>
          <w:sz w:val="28"/>
          <w:szCs w:val="28"/>
        </w:rPr>
        <w:t>1.</w:t>
      </w:r>
      <w:proofErr w:type="gramStart"/>
      <w:r w:rsidR="00BA1D00" w:rsidRPr="0036221F">
        <w:rPr>
          <w:rFonts w:ascii="Times New Roman" w:hAnsi="Times New Roman" w:cs="Times New Roman"/>
          <w:b/>
          <w:bCs/>
          <w:sz w:val="28"/>
          <w:szCs w:val="28"/>
        </w:rPr>
        <w:t>Electrogravimétrie  sans</w:t>
      </w:r>
      <w:proofErr w:type="gramEnd"/>
      <w:r w:rsidR="00BA1D00" w:rsidRPr="0036221F">
        <w:rPr>
          <w:rFonts w:ascii="Times New Roman" w:hAnsi="Times New Roman" w:cs="Times New Roman"/>
          <w:b/>
          <w:bCs/>
          <w:sz w:val="28"/>
          <w:szCs w:val="28"/>
        </w:rPr>
        <w:t xml:space="preserve"> contrôle du potentiel de l’électrode de travail.</w:t>
      </w:r>
    </w:p>
    <w:p w:rsidR="00BA1D00" w:rsidRDefault="00BA1D00" w:rsidP="00BA1D00">
      <w:pPr>
        <w:spacing w:after="0"/>
        <w:rPr>
          <w:rFonts w:ascii="Times New Roman" w:hAnsi="Times New Roman" w:cs="Times New Roman"/>
          <w:sz w:val="28"/>
          <w:szCs w:val="28"/>
        </w:rPr>
      </w:pPr>
      <w:r w:rsidRPr="00CE4640">
        <w:rPr>
          <w:rFonts w:ascii="Times New Roman" w:hAnsi="Times New Roman" w:cs="Times New Roman"/>
          <w:sz w:val="28"/>
          <w:szCs w:val="28"/>
        </w:rPr>
        <w:t xml:space="preserve"> Le potentiel n’est fixé qu’à une valeur approximative durant toute l’électrolyse.</w:t>
      </w:r>
    </w:p>
    <w:p w:rsidR="00E40111" w:rsidRPr="00CE4640" w:rsidRDefault="00E40111" w:rsidP="00BA1D00">
      <w:pPr>
        <w:spacing w:after="0"/>
        <w:rPr>
          <w:rFonts w:ascii="Times New Roman" w:hAnsi="Times New Roman" w:cs="Times New Roman"/>
          <w:sz w:val="28"/>
          <w:szCs w:val="28"/>
        </w:rPr>
      </w:pPr>
    </w:p>
    <w:p w:rsidR="00BA1D00" w:rsidRDefault="00BA1D00" w:rsidP="00BA1D00">
      <w:pPr>
        <w:spacing w:after="0"/>
        <w:rPr>
          <w:rFonts w:ascii="Times New Roman" w:hAnsi="Times New Roman" w:cs="Times New Roman"/>
          <w:b/>
          <w:bCs/>
          <w:sz w:val="28"/>
          <w:szCs w:val="28"/>
        </w:rPr>
      </w:pPr>
      <w:r w:rsidRPr="00CE4640">
        <w:rPr>
          <w:rFonts w:ascii="Times New Roman" w:hAnsi="Times New Roman" w:cs="Times New Roman"/>
          <w:b/>
          <w:bCs/>
          <w:sz w:val="28"/>
          <w:szCs w:val="28"/>
        </w:rPr>
        <w:t>Appareillage</w:t>
      </w:r>
    </w:p>
    <w:p w:rsidR="008003CE" w:rsidRDefault="008003CE" w:rsidP="00BA1D00">
      <w:pPr>
        <w:spacing w:after="0"/>
        <w:rPr>
          <w:rFonts w:ascii="Times New Roman" w:hAnsi="Times New Roman" w:cs="Times New Roman"/>
          <w:b/>
          <w:bCs/>
          <w:sz w:val="28"/>
          <w:szCs w:val="28"/>
        </w:rPr>
      </w:pPr>
    </w:p>
    <w:p w:rsidR="00BA1D00" w:rsidRPr="00CE4640" w:rsidRDefault="00BA1D00" w:rsidP="008003CE">
      <w:pPr>
        <w:spacing w:after="0"/>
        <w:rPr>
          <w:rFonts w:ascii="Times New Roman" w:hAnsi="Times New Roman" w:cs="Times New Roman"/>
          <w:sz w:val="28"/>
          <w:szCs w:val="28"/>
        </w:rPr>
      </w:pPr>
      <w:r w:rsidRPr="00CE4640">
        <w:rPr>
          <w:rFonts w:ascii="Times New Roman" w:hAnsi="Times New Roman" w:cs="Times New Roman"/>
          <w:sz w:val="28"/>
          <w:szCs w:val="28"/>
        </w:rPr>
        <w:t>Il est constitué d’une cellule d’électrolyse et d’un générateur de courant continu et d’un rhéostat limitateur de courant</w:t>
      </w:r>
      <w:r w:rsidR="000D6E08">
        <w:rPr>
          <w:rFonts w:ascii="Times New Roman" w:hAnsi="Times New Roman" w:cs="Times New Roman"/>
          <w:sz w:val="28"/>
          <w:szCs w:val="28"/>
        </w:rPr>
        <w:t xml:space="preserve"> tous</w:t>
      </w:r>
      <w:r w:rsidRPr="00CE4640">
        <w:rPr>
          <w:rFonts w:ascii="Times New Roman" w:hAnsi="Times New Roman" w:cs="Times New Roman"/>
          <w:sz w:val="28"/>
          <w:szCs w:val="28"/>
        </w:rPr>
        <w:t xml:space="preserve"> placé</w:t>
      </w:r>
      <w:r w:rsidR="000D6E08">
        <w:rPr>
          <w:rFonts w:ascii="Times New Roman" w:hAnsi="Times New Roman" w:cs="Times New Roman"/>
          <w:sz w:val="28"/>
          <w:szCs w:val="28"/>
        </w:rPr>
        <w:t>s</w:t>
      </w:r>
      <w:r w:rsidRPr="00CE4640">
        <w:rPr>
          <w:rFonts w:ascii="Times New Roman" w:hAnsi="Times New Roman" w:cs="Times New Roman"/>
          <w:sz w:val="28"/>
          <w:szCs w:val="28"/>
        </w:rPr>
        <w:t xml:space="preserve"> en série</w:t>
      </w:r>
      <w:r w:rsidR="00E40111">
        <w:rPr>
          <w:rFonts w:ascii="Times New Roman" w:hAnsi="Times New Roman" w:cs="Times New Roman"/>
          <w:sz w:val="28"/>
          <w:szCs w:val="28"/>
        </w:rPr>
        <w:t xml:space="preserve"> </w:t>
      </w:r>
      <w:r w:rsidRPr="00CE4640">
        <w:rPr>
          <w:rFonts w:ascii="Times New Roman" w:hAnsi="Times New Roman" w:cs="Times New Roman"/>
          <w:sz w:val="28"/>
          <w:szCs w:val="28"/>
        </w:rPr>
        <w:t>(figure 2).</w:t>
      </w:r>
    </w:p>
    <w:p w:rsidR="00C67F70" w:rsidRDefault="00C67F70" w:rsidP="008003CE">
      <w:pPr>
        <w:spacing w:after="0"/>
        <w:rPr>
          <w:rFonts w:ascii="Times New Roman" w:hAnsi="Times New Roman" w:cs="Times New Roman"/>
          <w:sz w:val="28"/>
          <w:szCs w:val="28"/>
        </w:rPr>
      </w:pPr>
      <w:r w:rsidRPr="00CE4640">
        <w:rPr>
          <w:rFonts w:ascii="Times New Roman" w:hAnsi="Times New Roman" w:cs="Times New Roman"/>
          <w:sz w:val="28"/>
          <w:szCs w:val="28"/>
        </w:rPr>
        <w:t xml:space="preserve">L’électrode de travail est habituellement un cylindre de toile </w:t>
      </w:r>
      <w:r w:rsidR="00AF0EA0" w:rsidRPr="00CE4640">
        <w:rPr>
          <w:rFonts w:ascii="Times New Roman" w:hAnsi="Times New Roman" w:cs="Times New Roman"/>
          <w:sz w:val="28"/>
          <w:szCs w:val="28"/>
        </w:rPr>
        <w:t>de platine de 2 ou 3 cm</w:t>
      </w:r>
      <w:r w:rsidR="00CE4640">
        <w:rPr>
          <w:rFonts w:ascii="Times New Roman" w:hAnsi="Times New Roman" w:cs="Times New Roman"/>
          <w:sz w:val="28"/>
          <w:szCs w:val="28"/>
        </w:rPr>
        <w:t xml:space="preserve"> </w:t>
      </w:r>
      <w:r w:rsidR="00AF0EA0" w:rsidRPr="00CE4640">
        <w:rPr>
          <w:rFonts w:ascii="Times New Roman" w:hAnsi="Times New Roman" w:cs="Times New Roman"/>
          <w:sz w:val="28"/>
          <w:szCs w:val="28"/>
        </w:rPr>
        <w:t>de diamètre et environ 6 cm de hauteur. L’anode en platine constitue souvent la pale d’agitateur magnétique qui est centré dans l’axe de la cathode.</w:t>
      </w:r>
    </w:p>
    <w:p w:rsidR="00E40111" w:rsidRDefault="00E40111" w:rsidP="00C67F70">
      <w:pPr>
        <w:rPr>
          <w:rFonts w:ascii="Times New Roman" w:hAnsi="Times New Roman" w:cs="Times New Roman"/>
          <w:sz w:val="28"/>
          <w:szCs w:val="28"/>
        </w:rPr>
      </w:pPr>
    </w:p>
    <w:p w:rsidR="00E40111" w:rsidRDefault="00E40111" w:rsidP="00C67F70">
      <w:pPr>
        <w:rPr>
          <w:rFonts w:ascii="Times New Roman" w:hAnsi="Times New Roman" w:cs="Times New Roman"/>
          <w:sz w:val="28"/>
          <w:szCs w:val="28"/>
        </w:rPr>
      </w:pPr>
    </w:p>
    <w:p w:rsidR="00E40111" w:rsidRDefault="00E40111" w:rsidP="00C67F70">
      <w:pPr>
        <w:rPr>
          <w:rFonts w:ascii="Times New Roman" w:hAnsi="Times New Roman" w:cs="Times New Roman"/>
          <w:sz w:val="28"/>
          <w:szCs w:val="28"/>
        </w:rPr>
      </w:pPr>
    </w:p>
    <w:p w:rsidR="007C4A95" w:rsidRDefault="007C4A95" w:rsidP="00C67F70">
      <w:pPr>
        <w:rPr>
          <w:rFonts w:ascii="Times New Roman" w:hAnsi="Times New Roman" w:cs="Times New Roman"/>
          <w:sz w:val="28"/>
          <w:szCs w:val="28"/>
        </w:rPr>
      </w:pPr>
    </w:p>
    <w:p w:rsidR="00E40111" w:rsidRDefault="00E40111" w:rsidP="00C67F70">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2DF14F8C">
            <wp:extent cx="4712335" cy="3975100"/>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2335" cy="3975100"/>
                    </a:xfrm>
                    <a:prstGeom prst="rect">
                      <a:avLst/>
                    </a:prstGeom>
                    <a:noFill/>
                  </pic:spPr>
                </pic:pic>
              </a:graphicData>
            </a:graphic>
          </wp:inline>
        </w:drawing>
      </w:r>
    </w:p>
    <w:p w:rsidR="0020239E" w:rsidRDefault="0020239E" w:rsidP="00C67F70">
      <w:pPr>
        <w:rPr>
          <w:rFonts w:ascii="Times New Roman" w:hAnsi="Times New Roman" w:cs="Times New Roman"/>
          <w:sz w:val="28"/>
          <w:szCs w:val="28"/>
        </w:rPr>
      </w:pPr>
    </w:p>
    <w:p w:rsidR="0020239E" w:rsidRDefault="0020239E" w:rsidP="00C67F70">
      <w:pPr>
        <w:rPr>
          <w:rFonts w:ascii="Times New Roman" w:hAnsi="Times New Roman" w:cs="Times New Roman"/>
          <w:sz w:val="28"/>
          <w:szCs w:val="28"/>
        </w:rPr>
      </w:pPr>
    </w:p>
    <w:p w:rsidR="00D77289" w:rsidRPr="00CE4640" w:rsidRDefault="0020239E" w:rsidP="00C67F70">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781550" cy="34099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1550" cy="3409950"/>
                    </a:xfrm>
                    <a:prstGeom prst="rect">
                      <a:avLst/>
                    </a:prstGeom>
                    <a:noFill/>
                    <a:ln>
                      <a:noFill/>
                    </a:ln>
                  </pic:spPr>
                </pic:pic>
              </a:graphicData>
            </a:graphic>
          </wp:inline>
        </w:drawing>
      </w:r>
    </w:p>
    <w:p w:rsidR="0020239E" w:rsidRDefault="0020239E" w:rsidP="00C67F70">
      <w:pPr>
        <w:rPr>
          <w:rFonts w:ascii="Times New Roman" w:hAnsi="Times New Roman" w:cs="Times New Roman"/>
          <w:b/>
          <w:bCs/>
          <w:sz w:val="28"/>
          <w:szCs w:val="28"/>
        </w:rPr>
      </w:pPr>
    </w:p>
    <w:p w:rsidR="0020239E" w:rsidRDefault="0020239E" w:rsidP="00C67F70">
      <w:pPr>
        <w:rPr>
          <w:rFonts w:ascii="Times New Roman" w:hAnsi="Times New Roman" w:cs="Times New Roman"/>
          <w:b/>
          <w:bCs/>
          <w:sz w:val="28"/>
          <w:szCs w:val="28"/>
        </w:rPr>
      </w:pPr>
    </w:p>
    <w:p w:rsidR="00073A02" w:rsidRDefault="00073A02" w:rsidP="00C67F70">
      <w:pPr>
        <w:rPr>
          <w:rFonts w:ascii="Times New Roman" w:hAnsi="Times New Roman" w:cs="Times New Roman"/>
          <w:b/>
          <w:bCs/>
          <w:sz w:val="28"/>
          <w:szCs w:val="28"/>
        </w:rPr>
      </w:pPr>
      <w:r w:rsidRPr="0036221F">
        <w:rPr>
          <w:rFonts w:ascii="Times New Roman" w:hAnsi="Times New Roman" w:cs="Times New Roman"/>
          <w:b/>
          <w:bCs/>
          <w:sz w:val="28"/>
          <w:szCs w:val="28"/>
        </w:rPr>
        <w:t>Caractéristiques des dépôts électrolytiques.</w:t>
      </w:r>
    </w:p>
    <w:p w:rsidR="00C67F70" w:rsidRPr="0036221F" w:rsidRDefault="00073A02" w:rsidP="00170CFD">
      <w:pPr>
        <w:spacing w:after="0"/>
        <w:rPr>
          <w:rFonts w:ascii="Times New Roman" w:hAnsi="Times New Roman" w:cs="Times New Roman"/>
          <w:sz w:val="28"/>
          <w:szCs w:val="28"/>
        </w:rPr>
      </w:pPr>
      <w:r w:rsidRPr="0036221F">
        <w:rPr>
          <w:rFonts w:ascii="Times New Roman" w:hAnsi="Times New Roman" w:cs="Times New Roman"/>
          <w:sz w:val="28"/>
          <w:szCs w:val="28"/>
        </w:rPr>
        <w:t>Un précipité électrolytique (dépôt métallique : ex : Cu, dépôt d’oxyde : ex : MnO</w:t>
      </w:r>
      <w:proofErr w:type="gramStart"/>
      <w:r w:rsidRPr="0036221F">
        <w:rPr>
          <w:rFonts w:ascii="Times New Roman" w:hAnsi="Times New Roman" w:cs="Times New Roman"/>
          <w:sz w:val="28"/>
          <w:szCs w:val="28"/>
          <w:vertAlign w:val="subscript"/>
        </w:rPr>
        <w:t xml:space="preserve">2 </w:t>
      </w:r>
      <w:r w:rsidRPr="0036221F">
        <w:rPr>
          <w:rFonts w:ascii="Times New Roman" w:hAnsi="Times New Roman" w:cs="Times New Roman"/>
          <w:sz w:val="28"/>
          <w:szCs w:val="28"/>
        </w:rPr>
        <w:t xml:space="preserve"> ou</w:t>
      </w:r>
      <w:proofErr w:type="gramEnd"/>
      <w:r w:rsidRPr="0036221F">
        <w:rPr>
          <w:rFonts w:ascii="Times New Roman" w:hAnsi="Times New Roman" w:cs="Times New Roman"/>
          <w:sz w:val="28"/>
          <w:szCs w:val="28"/>
        </w:rPr>
        <w:t xml:space="preserve"> un halogénure d’un métal</w:t>
      </w:r>
      <w:r w:rsidR="00170CFD" w:rsidRPr="0036221F">
        <w:rPr>
          <w:rFonts w:ascii="Times New Roman" w:hAnsi="Times New Roman" w:cs="Times New Roman"/>
          <w:sz w:val="28"/>
          <w:szCs w:val="28"/>
        </w:rPr>
        <w:t xml:space="preserve"> : ex : </w:t>
      </w:r>
      <w:proofErr w:type="spellStart"/>
      <w:r w:rsidR="00170CFD" w:rsidRPr="0036221F">
        <w:rPr>
          <w:rFonts w:ascii="Times New Roman" w:hAnsi="Times New Roman" w:cs="Times New Roman"/>
          <w:sz w:val="28"/>
          <w:szCs w:val="28"/>
        </w:rPr>
        <w:t>AgBr</w:t>
      </w:r>
      <w:proofErr w:type="spellEnd"/>
      <w:r w:rsidR="00170CFD" w:rsidRPr="0036221F">
        <w:rPr>
          <w:rFonts w:ascii="Times New Roman" w:hAnsi="Times New Roman" w:cs="Times New Roman"/>
          <w:sz w:val="28"/>
          <w:szCs w:val="28"/>
        </w:rPr>
        <w:t>) doit être très adhérent, lisse et dense, de manière à pouvoir être lavé, séché et pesé sans perte de masse mécanique ni réaction avec l’atmosphère.</w:t>
      </w:r>
    </w:p>
    <w:p w:rsidR="00170CFD" w:rsidRPr="0036221F" w:rsidRDefault="00170CFD" w:rsidP="00170CFD">
      <w:pPr>
        <w:spacing w:after="0"/>
        <w:rPr>
          <w:rFonts w:ascii="Times New Roman" w:hAnsi="Times New Roman" w:cs="Times New Roman"/>
          <w:sz w:val="28"/>
          <w:szCs w:val="28"/>
        </w:rPr>
      </w:pPr>
      <w:r w:rsidRPr="0036221F">
        <w:rPr>
          <w:rFonts w:ascii="Times New Roman" w:hAnsi="Times New Roman" w:cs="Times New Roman"/>
          <w:sz w:val="28"/>
          <w:szCs w:val="28"/>
        </w:rPr>
        <w:t>Les principaux facteurs qui influencent les propriétés physiques d’un dépôt sont la température, la densité de courant et la présence d’agent complexant.</w:t>
      </w:r>
    </w:p>
    <w:p w:rsidR="00ED54FE" w:rsidRPr="0036221F" w:rsidRDefault="00897034" w:rsidP="00170CFD">
      <w:pPr>
        <w:spacing w:after="0"/>
        <w:rPr>
          <w:rFonts w:asciiTheme="majorBidi" w:hAnsiTheme="majorBidi" w:cstheme="majorBidi"/>
          <w:sz w:val="28"/>
          <w:szCs w:val="28"/>
        </w:rPr>
      </w:pPr>
      <w:r w:rsidRPr="0036221F">
        <w:rPr>
          <w:rFonts w:asciiTheme="majorBidi" w:hAnsiTheme="majorBidi" w:cstheme="majorBidi"/>
          <w:sz w:val="28"/>
          <w:szCs w:val="28"/>
        </w:rPr>
        <w:t>On a constaté expérimentalement que les meilleurs dépôts sont obtenus avec des densités de courants inférieures à 0,1</w:t>
      </w:r>
      <w:r w:rsidR="001D3A6E" w:rsidRPr="0036221F">
        <w:rPr>
          <w:rFonts w:asciiTheme="majorBidi" w:hAnsiTheme="majorBidi" w:cstheme="majorBidi"/>
          <w:sz w:val="28"/>
          <w:szCs w:val="28"/>
        </w:rPr>
        <w:t xml:space="preserve"> A</w:t>
      </w:r>
      <w:r w:rsidR="00A87FF5" w:rsidRPr="0036221F">
        <w:rPr>
          <w:rFonts w:asciiTheme="majorBidi" w:hAnsiTheme="majorBidi" w:cstheme="majorBidi"/>
          <w:sz w:val="28"/>
          <w:szCs w:val="28"/>
        </w:rPr>
        <w:t>/cm².</w:t>
      </w:r>
    </w:p>
    <w:p w:rsidR="0005353D" w:rsidRPr="0036221F" w:rsidRDefault="0005353D" w:rsidP="00170CFD">
      <w:pPr>
        <w:spacing w:after="0"/>
        <w:rPr>
          <w:rFonts w:asciiTheme="majorBidi" w:hAnsiTheme="majorBidi" w:cstheme="majorBidi"/>
          <w:sz w:val="28"/>
          <w:szCs w:val="28"/>
        </w:rPr>
      </w:pPr>
      <w:r w:rsidRPr="0036221F">
        <w:rPr>
          <w:rFonts w:asciiTheme="majorBidi" w:hAnsiTheme="majorBidi" w:cstheme="majorBidi"/>
          <w:sz w:val="28"/>
          <w:szCs w:val="28"/>
        </w:rPr>
        <w:t>Les principales applications de l’</w:t>
      </w:r>
      <w:proofErr w:type="spellStart"/>
      <w:r w:rsidRPr="0036221F">
        <w:rPr>
          <w:rFonts w:asciiTheme="majorBidi" w:hAnsiTheme="majorBidi" w:cstheme="majorBidi"/>
          <w:sz w:val="28"/>
          <w:szCs w:val="28"/>
        </w:rPr>
        <w:t>électrogravimétrie</w:t>
      </w:r>
      <w:proofErr w:type="spellEnd"/>
      <w:r w:rsidRPr="0036221F">
        <w:rPr>
          <w:rFonts w:asciiTheme="majorBidi" w:hAnsiTheme="majorBidi" w:cstheme="majorBidi"/>
          <w:sz w:val="28"/>
          <w:szCs w:val="28"/>
        </w:rPr>
        <w:t xml:space="preserve"> sans contrôle de potentiel à l’électrode de travail sont mentionnées dans le tableau 1.</w:t>
      </w:r>
    </w:p>
    <w:p w:rsidR="00244194" w:rsidRPr="0036221F" w:rsidRDefault="00244194" w:rsidP="00170CFD">
      <w:pPr>
        <w:spacing w:after="0"/>
        <w:rPr>
          <w:rFonts w:asciiTheme="majorBidi" w:hAnsiTheme="majorBidi" w:cstheme="majorBidi"/>
          <w:sz w:val="28"/>
          <w:szCs w:val="28"/>
        </w:rPr>
      </w:pPr>
    </w:p>
    <w:p w:rsidR="00244194" w:rsidRDefault="00244194" w:rsidP="00170CFD">
      <w:pPr>
        <w:spacing w:after="0"/>
        <w:rPr>
          <w:rFonts w:asciiTheme="majorBidi" w:hAnsiTheme="majorBidi" w:cstheme="majorBidi"/>
          <w:sz w:val="28"/>
          <w:szCs w:val="28"/>
        </w:rPr>
      </w:pPr>
    </w:p>
    <w:p w:rsidR="0036221F" w:rsidRDefault="0036221F" w:rsidP="00170CFD">
      <w:pPr>
        <w:spacing w:after="0"/>
        <w:rPr>
          <w:rFonts w:asciiTheme="majorBidi" w:hAnsiTheme="majorBidi" w:cstheme="majorBidi"/>
          <w:sz w:val="28"/>
          <w:szCs w:val="28"/>
        </w:rPr>
      </w:pPr>
    </w:p>
    <w:p w:rsidR="00244194" w:rsidRDefault="00244194" w:rsidP="00170CFD">
      <w:pPr>
        <w:spacing w:after="0"/>
        <w:rPr>
          <w:rFonts w:asciiTheme="majorBidi" w:hAnsiTheme="majorBidi" w:cstheme="majorBidi"/>
          <w:sz w:val="24"/>
          <w:szCs w:val="24"/>
        </w:rPr>
      </w:pPr>
    </w:p>
    <w:p w:rsidR="00244194" w:rsidRDefault="00244194" w:rsidP="00170CFD">
      <w:pPr>
        <w:spacing w:after="0"/>
        <w:rPr>
          <w:rFonts w:asciiTheme="majorBidi" w:hAnsiTheme="majorBidi" w:cstheme="majorBidi"/>
          <w:sz w:val="24"/>
          <w:szCs w:val="24"/>
        </w:rPr>
      </w:pPr>
    </w:p>
    <w:p w:rsidR="00244194" w:rsidRDefault="00244194" w:rsidP="00170CFD">
      <w:pPr>
        <w:spacing w:after="0"/>
        <w:rPr>
          <w:rFonts w:asciiTheme="majorBidi" w:hAnsiTheme="majorBidi" w:cstheme="majorBidi"/>
          <w:sz w:val="24"/>
          <w:szCs w:val="24"/>
        </w:rPr>
      </w:pPr>
    </w:p>
    <w:p w:rsidR="00244194" w:rsidRDefault="00244194" w:rsidP="00170CFD">
      <w:pPr>
        <w:spacing w:after="0"/>
        <w:rPr>
          <w:rFonts w:asciiTheme="majorBidi" w:hAnsiTheme="majorBidi" w:cstheme="majorBidi"/>
          <w:sz w:val="24"/>
          <w:szCs w:val="24"/>
        </w:rPr>
      </w:pPr>
    </w:p>
    <w:tbl>
      <w:tblPr>
        <w:tblStyle w:val="Grilledutableau"/>
        <w:tblW w:w="8595" w:type="dxa"/>
        <w:tblInd w:w="708" w:type="dxa"/>
        <w:tblLook w:val="04A0" w:firstRow="1" w:lastRow="0" w:firstColumn="1" w:lastColumn="0" w:noHBand="0" w:noVBand="1"/>
      </w:tblPr>
      <w:tblGrid>
        <w:gridCol w:w="1103"/>
        <w:gridCol w:w="1886"/>
        <w:gridCol w:w="1214"/>
        <w:gridCol w:w="1384"/>
        <w:gridCol w:w="3008"/>
      </w:tblGrid>
      <w:tr w:rsidR="00244194" w:rsidTr="00707B9B">
        <w:tc>
          <w:tcPr>
            <w:tcW w:w="0" w:type="auto"/>
          </w:tcPr>
          <w:p w:rsidR="00244194" w:rsidRPr="00222F1B" w:rsidRDefault="00244194" w:rsidP="00170CFD">
            <w:pPr>
              <w:rPr>
                <w:rFonts w:asciiTheme="majorBidi" w:hAnsiTheme="majorBidi" w:cstheme="majorBidi"/>
                <w:sz w:val="28"/>
                <w:szCs w:val="28"/>
              </w:rPr>
            </w:pPr>
            <w:r w:rsidRPr="00222F1B">
              <w:rPr>
                <w:rFonts w:asciiTheme="majorBidi" w:hAnsiTheme="majorBidi" w:cstheme="majorBidi"/>
                <w:sz w:val="28"/>
                <w:szCs w:val="28"/>
              </w:rPr>
              <w:t>Analyte</w:t>
            </w:r>
          </w:p>
        </w:tc>
        <w:tc>
          <w:tcPr>
            <w:tcW w:w="0" w:type="auto"/>
          </w:tcPr>
          <w:p w:rsidR="00244194" w:rsidRPr="00222F1B" w:rsidRDefault="00244194" w:rsidP="00170CFD">
            <w:pPr>
              <w:rPr>
                <w:rFonts w:asciiTheme="majorBidi" w:hAnsiTheme="majorBidi" w:cstheme="majorBidi"/>
                <w:sz w:val="28"/>
                <w:szCs w:val="28"/>
              </w:rPr>
            </w:pPr>
            <w:r w:rsidRPr="00222F1B">
              <w:rPr>
                <w:rFonts w:asciiTheme="majorBidi" w:hAnsiTheme="majorBidi" w:cstheme="majorBidi"/>
                <w:sz w:val="28"/>
                <w:szCs w:val="28"/>
              </w:rPr>
              <w:t>Pesé sous forme de</w:t>
            </w:r>
          </w:p>
        </w:tc>
        <w:tc>
          <w:tcPr>
            <w:tcW w:w="0" w:type="auto"/>
          </w:tcPr>
          <w:p w:rsidR="00244194" w:rsidRPr="00222F1B" w:rsidRDefault="00244194" w:rsidP="00170CFD">
            <w:pPr>
              <w:rPr>
                <w:rFonts w:asciiTheme="majorBidi" w:hAnsiTheme="majorBidi" w:cstheme="majorBidi"/>
                <w:sz w:val="28"/>
                <w:szCs w:val="28"/>
              </w:rPr>
            </w:pPr>
            <w:r w:rsidRPr="00222F1B">
              <w:rPr>
                <w:rFonts w:asciiTheme="majorBidi" w:hAnsiTheme="majorBidi" w:cstheme="majorBidi"/>
                <w:sz w:val="28"/>
                <w:szCs w:val="28"/>
              </w:rPr>
              <w:t>Cathode</w:t>
            </w:r>
          </w:p>
        </w:tc>
        <w:tc>
          <w:tcPr>
            <w:tcW w:w="0" w:type="auto"/>
          </w:tcPr>
          <w:p w:rsidR="00244194" w:rsidRPr="00222F1B" w:rsidRDefault="00244194" w:rsidP="00170CFD">
            <w:pPr>
              <w:rPr>
                <w:rFonts w:asciiTheme="majorBidi" w:hAnsiTheme="majorBidi" w:cstheme="majorBidi"/>
                <w:sz w:val="28"/>
                <w:szCs w:val="28"/>
              </w:rPr>
            </w:pPr>
            <w:r w:rsidRPr="00222F1B">
              <w:rPr>
                <w:rFonts w:asciiTheme="majorBidi" w:hAnsiTheme="majorBidi" w:cstheme="majorBidi"/>
                <w:sz w:val="28"/>
                <w:szCs w:val="28"/>
              </w:rPr>
              <w:t>Anode</w:t>
            </w:r>
          </w:p>
        </w:tc>
        <w:tc>
          <w:tcPr>
            <w:tcW w:w="0" w:type="auto"/>
          </w:tcPr>
          <w:p w:rsidR="00244194" w:rsidRPr="00222F1B" w:rsidRDefault="00244194" w:rsidP="00170CFD">
            <w:pPr>
              <w:rPr>
                <w:rFonts w:asciiTheme="majorBidi" w:hAnsiTheme="majorBidi" w:cstheme="majorBidi"/>
                <w:sz w:val="28"/>
                <w:szCs w:val="28"/>
              </w:rPr>
            </w:pPr>
            <w:r w:rsidRPr="00222F1B">
              <w:rPr>
                <w:rFonts w:asciiTheme="majorBidi" w:hAnsiTheme="majorBidi" w:cstheme="majorBidi"/>
                <w:sz w:val="28"/>
                <w:szCs w:val="28"/>
              </w:rPr>
              <w:t>Milieu</w:t>
            </w:r>
          </w:p>
        </w:tc>
      </w:tr>
      <w:tr w:rsidR="00244194" w:rsidTr="00707B9B">
        <w:tc>
          <w:tcPr>
            <w:tcW w:w="0" w:type="auto"/>
          </w:tcPr>
          <w:p w:rsidR="00244194" w:rsidRPr="00222F1B" w:rsidRDefault="00244194" w:rsidP="00170CFD">
            <w:pPr>
              <w:rPr>
                <w:rFonts w:asciiTheme="majorBidi" w:hAnsiTheme="majorBidi" w:cstheme="majorBidi"/>
                <w:sz w:val="28"/>
                <w:szCs w:val="28"/>
              </w:rPr>
            </w:pPr>
            <w:r w:rsidRPr="00222F1B">
              <w:rPr>
                <w:rFonts w:asciiTheme="majorBidi" w:hAnsiTheme="majorBidi" w:cstheme="majorBidi"/>
                <w:sz w:val="28"/>
                <w:szCs w:val="28"/>
              </w:rPr>
              <w:t>Ag</w:t>
            </w:r>
            <w:r w:rsidRPr="00222F1B">
              <w:rPr>
                <w:rFonts w:asciiTheme="majorBidi" w:hAnsiTheme="majorBidi" w:cstheme="majorBidi"/>
                <w:sz w:val="28"/>
                <w:szCs w:val="28"/>
                <w:vertAlign w:val="superscript"/>
              </w:rPr>
              <w:t>+</w:t>
            </w:r>
          </w:p>
        </w:tc>
        <w:tc>
          <w:tcPr>
            <w:tcW w:w="0" w:type="auto"/>
          </w:tcPr>
          <w:p w:rsidR="00244194" w:rsidRPr="00222F1B" w:rsidRDefault="00244194" w:rsidP="00170CFD">
            <w:pPr>
              <w:rPr>
                <w:rFonts w:asciiTheme="majorBidi" w:hAnsiTheme="majorBidi" w:cstheme="majorBidi"/>
                <w:sz w:val="28"/>
                <w:szCs w:val="28"/>
              </w:rPr>
            </w:pPr>
            <w:r w:rsidRPr="00222F1B">
              <w:rPr>
                <w:rFonts w:asciiTheme="majorBidi" w:hAnsiTheme="majorBidi" w:cstheme="majorBidi"/>
                <w:sz w:val="28"/>
                <w:szCs w:val="28"/>
              </w:rPr>
              <w:t>Ag</w:t>
            </w:r>
          </w:p>
        </w:tc>
        <w:tc>
          <w:tcPr>
            <w:tcW w:w="0" w:type="auto"/>
          </w:tcPr>
          <w:p w:rsidR="00244194" w:rsidRPr="00222F1B" w:rsidRDefault="00244194" w:rsidP="00170CFD">
            <w:pPr>
              <w:rPr>
                <w:rFonts w:asciiTheme="majorBidi" w:hAnsiTheme="majorBidi" w:cstheme="majorBidi"/>
                <w:sz w:val="28"/>
                <w:szCs w:val="28"/>
              </w:rPr>
            </w:pPr>
            <w:r w:rsidRPr="00222F1B">
              <w:rPr>
                <w:rFonts w:asciiTheme="majorBidi" w:hAnsiTheme="majorBidi" w:cstheme="majorBidi"/>
                <w:sz w:val="28"/>
                <w:szCs w:val="28"/>
              </w:rPr>
              <w:t>Pt</w:t>
            </w:r>
          </w:p>
        </w:tc>
        <w:tc>
          <w:tcPr>
            <w:tcW w:w="0" w:type="auto"/>
          </w:tcPr>
          <w:p w:rsidR="00244194" w:rsidRPr="00222F1B" w:rsidRDefault="00244194" w:rsidP="00170CFD">
            <w:pPr>
              <w:rPr>
                <w:rFonts w:asciiTheme="majorBidi" w:hAnsiTheme="majorBidi" w:cstheme="majorBidi"/>
                <w:sz w:val="28"/>
                <w:szCs w:val="28"/>
              </w:rPr>
            </w:pPr>
            <w:r w:rsidRPr="00222F1B">
              <w:rPr>
                <w:rFonts w:asciiTheme="majorBidi" w:hAnsiTheme="majorBidi" w:cstheme="majorBidi"/>
                <w:sz w:val="28"/>
                <w:szCs w:val="28"/>
              </w:rPr>
              <w:t>Pt</w:t>
            </w:r>
          </w:p>
        </w:tc>
        <w:tc>
          <w:tcPr>
            <w:tcW w:w="0" w:type="auto"/>
          </w:tcPr>
          <w:p w:rsidR="00244194" w:rsidRPr="00222F1B" w:rsidRDefault="00244194" w:rsidP="00170CFD">
            <w:pPr>
              <w:rPr>
                <w:rFonts w:asciiTheme="majorBidi" w:hAnsiTheme="majorBidi" w:cstheme="majorBidi"/>
                <w:sz w:val="28"/>
                <w:szCs w:val="28"/>
              </w:rPr>
            </w:pPr>
            <w:r w:rsidRPr="00222F1B">
              <w:rPr>
                <w:rFonts w:asciiTheme="majorBidi" w:hAnsiTheme="majorBidi" w:cstheme="majorBidi"/>
                <w:sz w:val="28"/>
                <w:szCs w:val="28"/>
              </w:rPr>
              <w:t>Solution alcaline de CN</w:t>
            </w:r>
            <w:r w:rsidRPr="00222F1B">
              <w:rPr>
                <w:rFonts w:asciiTheme="majorBidi" w:hAnsiTheme="majorBidi" w:cstheme="majorBidi"/>
                <w:sz w:val="28"/>
                <w:szCs w:val="28"/>
                <w:vertAlign w:val="superscript"/>
              </w:rPr>
              <w:t>-</w:t>
            </w:r>
          </w:p>
        </w:tc>
      </w:tr>
      <w:tr w:rsidR="00244194" w:rsidTr="00707B9B">
        <w:tc>
          <w:tcPr>
            <w:tcW w:w="0" w:type="auto"/>
          </w:tcPr>
          <w:p w:rsidR="00244194" w:rsidRPr="00222F1B" w:rsidRDefault="00244194" w:rsidP="00170CFD">
            <w:pPr>
              <w:rPr>
                <w:rFonts w:asciiTheme="majorBidi" w:hAnsiTheme="majorBidi" w:cstheme="majorBidi"/>
                <w:sz w:val="28"/>
                <w:szCs w:val="28"/>
              </w:rPr>
            </w:pPr>
            <w:r w:rsidRPr="00222F1B">
              <w:rPr>
                <w:rFonts w:asciiTheme="majorBidi" w:hAnsiTheme="majorBidi" w:cstheme="majorBidi"/>
                <w:sz w:val="28"/>
                <w:szCs w:val="28"/>
              </w:rPr>
              <w:t>Br</w:t>
            </w:r>
            <w:r w:rsidRPr="00222F1B">
              <w:rPr>
                <w:rFonts w:asciiTheme="majorBidi" w:hAnsiTheme="majorBidi" w:cstheme="majorBidi"/>
                <w:sz w:val="28"/>
                <w:szCs w:val="28"/>
                <w:vertAlign w:val="superscript"/>
              </w:rPr>
              <w:t>-</w:t>
            </w:r>
          </w:p>
        </w:tc>
        <w:tc>
          <w:tcPr>
            <w:tcW w:w="0" w:type="auto"/>
          </w:tcPr>
          <w:p w:rsidR="00244194" w:rsidRPr="00222F1B" w:rsidRDefault="00244194" w:rsidP="00170CFD">
            <w:pPr>
              <w:rPr>
                <w:rFonts w:asciiTheme="majorBidi" w:hAnsiTheme="majorBidi" w:cstheme="majorBidi"/>
                <w:sz w:val="28"/>
                <w:szCs w:val="28"/>
              </w:rPr>
            </w:pPr>
            <w:proofErr w:type="spellStart"/>
            <w:r w:rsidRPr="00222F1B">
              <w:rPr>
                <w:rFonts w:asciiTheme="majorBidi" w:hAnsiTheme="majorBidi" w:cstheme="majorBidi"/>
                <w:sz w:val="28"/>
                <w:szCs w:val="28"/>
              </w:rPr>
              <w:t>AgBr</w:t>
            </w:r>
            <w:proofErr w:type="spellEnd"/>
            <w:r w:rsidRPr="00222F1B">
              <w:rPr>
                <w:rFonts w:asciiTheme="majorBidi" w:hAnsiTheme="majorBidi" w:cstheme="majorBidi"/>
                <w:sz w:val="28"/>
                <w:szCs w:val="28"/>
              </w:rPr>
              <w:t xml:space="preserve"> (sur l’anode)</w:t>
            </w:r>
          </w:p>
        </w:tc>
        <w:tc>
          <w:tcPr>
            <w:tcW w:w="0" w:type="auto"/>
          </w:tcPr>
          <w:p w:rsidR="00244194" w:rsidRPr="00222F1B" w:rsidRDefault="00244194" w:rsidP="00170CFD">
            <w:pPr>
              <w:rPr>
                <w:rFonts w:asciiTheme="majorBidi" w:hAnsiTheme="majorBidi" w:cstheme="majorBidi"/>
                <w:sz w:val="28"/>
                <w:szCs w:val="28"/>
              </w:rPr>
            </w:pPr>
            <w:r w:rsidRPr="00222F1B">
              <w:rPr>
                <w:rFonts w:asciiTheme="majorBidi" w:hAnsiTheme="majorBidi" w:cstheme="majorBidi"/>
                <w:sz w:val="28"/>
                <w:szCs w:val="28"/>
              </w:rPr>
              <w:t>Pt</w:t>
            </w:r>
          </w:p>
        </w:tc>
        <w:tc>
          <w:tcPr>
            <w:tcW w:w="0" w:type="auto"/>
          </w:tcPr>
          <w:p w:rsidR="00244194" w:rsidRPr="00222F1B" w:rsidRDefault="00244194" w:rsidP="00170CFD">
            <w:pPr>
              <w:rPr>
                <w:rFonts w:asciiTheme="majorBidi" w:hAnsiTheme="majorBidi" w:cstheme="majorBidi"/>
                <w:sz w:val="28"/>
                <w:szCs w:val="28"/>
              </w:rPr>
            </w:pPr>
            <w:r w:rsidRPr="00222F1B">
              <w:rPr>
                <w:rFonts w:asciiTheme="majorBidi" w:hAnsiTheme="majorBidi" w:cstheme="majorBidi"/>
                <w:sz w:val="28"/>
                <w:szCs w:val="28"/>
              </w:rPr>
              <w:t>Ag</w:t>
            </w:r>
          </w:p>
        </w:tc>
        <w:tc>
          <w:tcPr>
            <w:tcW w:w="0" w:type="auto"/>
          </w:tcPr>
          <w:p w:rsidR="00244194" w:rsidRPr="00222F1B" w:rsidRDefault="00244194" w:rsidP="00170CFD">
            <w:pPr>
              <w:rPr>
                <w:rFonts w:asciiTheme="majorBidi" w:hAnsiTheme="majorBidi" w:cstheme="majorBidi"/>
                <w:sz w:val="28"/>
                <w:szCs w:val="28"/>
              </w:rPr>
            </w:pPr>
          </w:p>
        </w:tc>
      </w:tr>
      <w:tr w:rsidR="00244194" w:rsidTr="00707B9B">
        <w:tc>
          <w:tcPr>
            <w:tcW w:w="0" w:type="auto"/>
          </w:tcPr>
          <w:p w:rsidR="00244194" w:rsidRPr="00222F1B" w:rsidRDefault="0027087E" w:rsidP="00170CFD">
            <w:pPr>
              <w:rPr>
                <w:rFonts w:asciiTheme="majorBidi" w:hAnsiTheme="majorBidi" w:cstheme="majorBidi"/>
                <w:sz w:val="28"/>
                <w:szCs w:val="28"/>
              </w:rPr>
            </w:pPr>
            <w:r w:rsidRPr="00222F1B">
              <w:rPr>
                <w:rFonts w:asciiTheme="majorBidi" w:hAnsiTheme="majorBidi" w:cstheme="majorBidi"/>
                <w:sz w:val="28"/>
                <w:szCs w:val="28"/>
              </w:rPr>
              <w:t>Cd</w:t>
            </w:r>
            <w:r w:rsidRPr="00222F1B">
              <w:rPr>
                <w:rFonts w:asciiTheme="majorBidi" w:hAnsiTheme="majorBidi" w:cstheme="majorBidi"/>
                <w:sz w:val="28"/>
                <w:szCs w:val="28"/>
                <w:vertAlign w:val="superscript"/>
              </w:rPr>
              <w:t>++</w:t>
            </w:r>
          </w:p>
        </w:tc>
        <w:tc>
          <w:tcPr>
            <w:tcW w:w="0" w:type="auto"/>
          </w:tcPr>
          <w:p w:rsidR="00244194" w:rsidRPr="00222F1B" w:rsidRDefault="0027087E" w:rsidP="00170CFD">
            <w:pPr>
              <w:rPr>
                <w:rFonts w:asciiTheme="majorBidi" w:hAnsiTheme="majorBidi" w:cstheme="majorBidi"/>
                <w:sz w:val="28"/>
                <w:szCs w:val="28"/>
              </w:rPr>
            </w:pPr>
            <w:r w:rsidRPr="00222F1B">
              <w:rPr>
                <w:rFonts w:asciiTheme="majorBidi" w:hAnsiTheme="majorBidi" w:cstheme="majorBidi"/>
                <w:sz w:val="28"/>
                <w:szCs w:val="28"/>
              </w:rPr>
              <w:t>Cd</w:t>
            </w:r>
          </w:p>
        </w:tc>
        <w:tc>
          <w:tcPr>
            <w:tcW w:w="0" w:type="auto"/>
          </w:tcPr>
          <w:p w:rsidR="00244194" w:rsidRPr="00222F1B" w:rsidRDefault="0027087E" w:rsidP="00170CFD">
            <w:pPr>
              <w:rPr>
                <w:rFonts w:asciiTheme="majorBidi" w:hAnsiTheme="majorBidi" w:cstheme="majorBidi"/>
                <w:sz w:val="28"/>
                <w:szCs w:val="28"/>
              </w:rPr>
            </w:pPr>
            <w:r w:rsidRPr="00222F1B">
              <w:rPr>
                <w:rFonts w:asciiTheme="majorBidi" w:hAnsiTheme="majorBidi" w:cstheme="majorBidi"/>
                <w:sz w:val="28"/>
                <w:szCs w:val="28"/>
              </w:rPr>
              <w:t>Cu sur Pt</w:t>
            </w:r>
          </w:p>
        </w:tc>
        <w:tc>
          <w:tcPr>
            <w:tcW w:w="0" w:type="auto"/>
          </w:tcPr>
          <w:p w:rsidR="00244194" w:rsidRPr="00222F1B" w:rsidRDefault="0027087E" w:rsidP="00170CFD">
            <w:pPr>
              <w:rPr>
                <w:rFonts w:asciiTheme="majorBidi" w:hAnsiTheme="majorBidi" w:cstheme="majorBidi"/>
                <w:sz w:val="28"/>
                <w:szCs w:val="28"/>
              </w:rPr>
            </w:pPr>
            <w:r w:rsidRPr="00222F1B">
              <w:rPr>
                <w:rFonts w:asciiTheme="majorBidi" w:hAnsiTheme="majorBidi" w:cstheme="majorBidi"/>
                <w:sz w:val="28"/>
                <w:szCs w:val="28"/>
              </w:rPr>
              <w:t>Pt</w:t>
            </w:r>
          </w:p>
        </w:tc>
        <w:tc>
          <w:tcPr>
            <w:tcW w:w="0" w:type="auto"/>
          </w:tcPr>
          <w:p w:rsidR="00244194" w:rsidRPr="00222F1B" w:rsidRDefault="0027087E" w:rsidP="00170CFD">
            <w:pPr>
              <w:rPr>
                <w:rFonts w:asciiTheme="majorBidi" w:hAnsiTheme="majorBidi" w:cstheme="majorBidi"/>
                <w:sz w:val="28"/>
                <w:szCs w:val="28"/>
              </w:rPr>
            </w:pPr>
            <w:r w:rsidRPr="00222F1B">
              <w:rPr>
                <w:rFonts w:asciiTheme="majorBidi" w:hAnsiTheme="majorBidi" w:cstheme="majorBidi"/>
                <w:sz w:val="28"/>
                <w:szCs w:val="28"/>
              </w:rPr>
              <w:t>Solution alcaline de CN</w:t>
            </w:r>
            <w:r w:rsidRPr="00222F1B">
              <w:rPr>
                <w:rFonts w:asciiTheme="majorBidi" w:hAnsiTheme="majorBidi" w:cstheme="majorBidi"/>
                <w:sz w:val="28"/>
                <w:szCs w:val="28"/>
                <w:vertAlign w:val="superscript"/>
              </w:rPr>
              <w:t>-</w:t>
            </w:r>
          </w:p>
        </w:tc>
      </w:tr>
      <w:tr w:rsidR="00244194" w:rsidTr="00707B9B">
        <w:tc>
          <w:tcPr>
            <w:tcW w:w="0" w:type="auto"/>
          </w:tcPr>
          <w:p w:rsidR="00244194" w:rsidRPr="00222F1B" w:rsidRDefault="0027087E" w:rsidP="00170CFD">
            <w:pPr>
              <w:rPr>
                <w:rFonts w:asciiTheme="majorBidi" w:hAnsiTheme="majorBidi" w:cstheme="majorBidi"/>
                <w:sz w:val="28"/>
                <w:szCs w:val="28"/>
              </w:rPr>
            </w:pPr>
            <w:r w:rsidRPr="00222F1B">
              <w:rPr>
                <w:rFonts w:asciiTheme="majorBidi" w:hAnsiTheme="majorBidi" w:cstheme="majorBidi"/>
                <w:sz w:val="28"/>
                <w:szCs w:val="28"/>
              </w:rPr>
              <w:t>Cu</w:t>
            </w:r>
            <w:r w:rsidRPr="00222F1B">
              <w:rPr>
                <w:rFonts w:asciiTheme="majorBidi" w:hAnsiTheme="majorBidi" w:cstheme="majorBidi"/>
                <w:sz w:val="28"/>
                <w:szCs w:val="28"/>
                <w:vertAlign w:val="superscript"/>
              </w:rPr>
              <w:t>++</w:t>
            </w:r>
          </w:p>
        </w:tc>
        <w:tc>
          <w:tcPr>
            <w:tcW w:w="0" w:type="auto"/>
          </w:tcPr>
          <w:p w:rsidR="00244194" w:rsidRPr="00222F1B" w:rsidRDefault="0027087E" w:rsidP="00170CFD">
            <w:pPr>
              <w:rPr>
                <w:rFonts w:asciiTheme="majorBidi" w:hAnsiTheme="majorBidi" w:cstheme="majorBidi"/>
                <w:sz w:val="28"/>
                <w:szCs w:val="28"/>
              </w:rPr>
            </w:pPr>
            <w:r w:rsidRPr="00222F1B">
              <w:rPr>
                <w:rFonts w:asciiTheme="majorBidi" w:hAnsiTheme="majorBidi" w:cstheme="majorBidi"/>
                <w:sz w:val="28"/>
                <w:szCs w:val="28"/>
              </w:rPr>
              <w:t>Cu</w:t>
            </w:r>
          </w:p>
        </w:tc>
        <w:tc>
          <w:tcPr>
            <w:tcW w:w="0" w:type="auto"/>
          </w:tcPr>
          <w:p w:rsidR="00244194" w:rsidRPr="00222F1B" w:rsidRDefault="0027087E" w:rsidP="00170CFD">
            <w:pPr>
              <w:rPr>
                <w:rFonts w:asciiTheme="majorBidi" w:hAnsiTheme="majorBidi" w:cstheme="majorBidi"/>
                <w:sz w:val="28"/>
                <w:szCs w:val="28"/>
              </w:rPr>
            </w:pPr>
            <w:r w:rsidRPr="00222F1B">
              <w:rPr>
                <w:rFonts w:asciiTheme="majorBidi" w:hAnsiTheme="majorBidi" w:cstheme="majorBidi"/>
                <w:sz w:val="28"/>
                <w:szCs w:val="28"/>
              </w:rPr>
              <w:t>Pt</w:t>
            </w:r>
          </w:p>
        </w:tc>
        <w:tc>
          <w:tcPr>
            <w:tcW w:w="0" w:type="auto"/>
          </w:tcPr>
          <w:p w:rsidR="00244194" w:rsidRPr="00222F1B" w:rsidRDefault="0027087E" w:rsidP="00170CFD">
            <w:pPr>
              <w:rPr>
                <w:rFonts w:asciiTheme="majorBidi" w:hAnsiTheme="majorBidi" w:cstheme="majorBidi"/>
                <w:sz w:val="28"/>
                <w:szCs w:val="28"/>
              </w:rPr>
            </w:pPr>
            <w:r w:rsidRPr="00222F1B">
              <w:rPr>
                <w:rFonts w:asciiTheme="majorBidi" w:hAnsiTheme="majorBidi" w:cstheme="majorBidi"/>
                <w:sz w:val="28"/>
                <w:szCs w:val="28"/>
              </w:rPr>
              <w:t>Pt</w:t>
            </w:r>
          </w:p>
        </w:tc>
        <w:tc>
          <w:tcPr>
            <w:tcW w:w="0" w:type="auto"/>
          </w:tcPr>
          <w:p w:rsidR="00244194" w:rsidRPr="00222F1B" w:rsidRDefault="0027087E" w:rsidP="00170CFD">
            <w:pPr>
              <w:rPr>
                <w:rFonts w:asciiTheme="majorBidi" w:hAnsiTheme="majorBidi" w:cstheme="majorBidi"/>
                <w:sz w:val="28"/>
                <w:szCs w:val="28"/>
                <w:vertAlign w:val="subscript"/>
              </w:rPr>
            </w:pPr>
            <w:r w:rsidRPr="00222F1B">
              <w:rPr>
                <w:rFonts w:asciiTheme="majorBidi" w:hAnsiTheme="majorBidi" w:cstheme="majorBidi"/>
                <w:sz w:val="28"/>
                <w:szCs w:val="28"/>
              </w:rPr>
              <w:t>Solution H</w:t>
            </w:r>
            <w:r w:rsidRPr="00222F1B">
              <w:rPr>
                <w:rFonts w:asciiTheme="majorBidi" w:hAnsiTheme="majorBidi" w:cstheme="majorBidi"/>
                <w:sz w:val="28"/>
                <w:szCs w:val="28"/>
                <w:vertAlign w:val="subscript"/>
              </w:rPr>
              <w:t>2</w:t>
            </w:r>
            <w:r w:rsidRPr="00222F1B">
              <w:rPr>
                <w:rFonts w:asciiTheme="majorBidi" w:hAnsiTheme="majorBidi" w:cstheme="majorBidi"/>
                <w:sz w:val="28"/>
                <w:szCs w:val="28"/>
              </w:rPr>
              <w:t>SO</w:t>
            </w:r>
            <w:r w:rsidRPr="00222F1B">
              <w:rPr>
                <w:rFonts w:asciiTheme="majorBidi" w:hAnsiTheme="majorBidi" w:cstheme="majorBidi"/>
                <w:sz w:val="28"/>
                <w:szCs w:val="28"/>
                <w:vertAlign w:val="subscript"/>
              </w:rPr>
              <w:t>4</w:t>
            </w:r>
            <w:r w:rsidRPr="00222F1B">
              <w:rPr>
                <w:rFonts w:asciiTheme="majorBidi" w:hAnsiTheme="majorBidi" w:cstheme="majorBidi"/>
                <w:sz w:val="28"/>
                <w:szCs w:val="28"/>
              </w:rPr>
              <w:t>/HNO</w:t>
            </w:r>
          </w:p>
        </w:tc>
      </w:tr>
      <w:tr w:rsidR="00244194" w:rsidTr="00707B9B">
        <w:tc>
          <w:tcPr>
            <w:tcW w:w="0" w:type="auto"/>
          </w:tcPr>
          <w:p w:rsidR="00244194" w:rsidRPr="00222F1B" w:rsidRDefault="0027087E" w:rsidP="00170CFD">
            <w:pPr>
              <w:rPr>
                <w:rFonts w:asciiTheme="majorBidi" w:hAnsiTheme="majorBidi" w:cstheme="majorBidi"/>
                <w:sz w:val="28"/>
                <w:szCs w:val="28"/>
              </w:rPr>
            </w:pPr>
            <w:r w:rsidRPr="00222F1B">
              <w:rPr>
                <w:rFonts w:asciiTheme="majorBidi" w:hAnsiTheme="majorBidi" w:cstheme="majorBidi"/>
                <w:sz w:val="28"/>
                <w:szCs w:val="28"/>
              </w:rPr>
              <w:t>Mn</w:t>
            </w:r>
            <w:r w:rsidRPr="00222F1B">
              <w:rPr>
                <w:rFonts w:asciiTheme="majorBidi" w:hAnsiTheme="majorBidi" w:cstheme="majorBidi"/>
                <w:sz w:val="28"/>
                <w:szCs w:val="28"/>
                <w:vertAlign w:val="superscript"/>
              </w:rPr>
              <w:t>++</w:t>
            </w:r>
          </w:p>
        </w:tc>
        <w:tc>
          <w:tcPr>
            <w:tcW w:w="0" w:type="auto"/>
          </w:tcPr>
          <w:p w:rsidR="00244194" w:rsidRPr="00222F1B" w:rsidRDefault="0027087E" w:rsidP="00170CFD">
            <w:pPr>
              <w:rPr>
                <w:rFonts w:asciiTheme="majorBidi" w:hAnsiTheme="majorBidi" w:cstheme="majorBidi"/>
                <w:sz w:val="28"/>
                <w:szCs w:val="28"/>
              </w:rPr>
            </w:pPr>
            <w:r w:rsidRPr="00222F1B">
              <w:rPr>
                <w:rFonts w:asciiTheme="majorBidi" w:hAnsiTheme="majorBidi" w:cstheme="majorBidi"/>
                <w:sz w:val="28"/>
                <w:szCs w:val="28"/>
              </w:rPr>
              <w:t>MnO</w:t>
            </w:r>
            <w:r w:rsidRPr="00222F1B">
              <w:rPr>
                <w:rFonts w:asciiTheme="majorBidi" w:hAnsiTheme="majorBidi" w:cstheme="majorBidi"/>
                <w:sz w:val="28"/>
                <w:szCs w:val="28"/>
                <w:vertAlign w:val="subscript"/>
              </w:rPr>
              <w:t>2</w:t>
            </w:r>
            <w:r w:rsidRPr="00222F1B">
              <w:rPr>
                <w:rFonts w:asciiTheme="majorBidi" w:hAnsiTheme="majorBidi" w:cstheme="majorBidi"/>
                <w:sz w:val="28"/>
                <w:szCs w:val="28"/>
              </w:rPr>
              <w:t xml:space="preserve"> (sur l’anode)</w:t>
            </w:r>
          </w:p>
        </w:tc>
        <w:tc>
          <w:tcPr>
            <w:tcW w:w="0" w:type="auto"/>
          </w:tcPr>
          <w:p w:rsidR="00244194" w:rsidRPr="00222F1B" w:rsidRDefault="0027087E" w:rsidP="00170CFD">
            <w:pPr>
              <w:rPr>
                <w:rFonts w:asciiTheme="majorBidi" w:hAnsiTheme="majorBidi" w:cstheme="majorBidi"/>
                <w:sz w:val="28"/>
                <w:szCs w:val="28"/>
              </w:rPr>
            </w:pPr>
            <w:r w:rsidRPr="00222F1B">
              <w:rPr>
                <w:rFonts w:asciiTheme="majorBidi" w:hAnsiTheme="majorBidi" w:cstheme="majorBidi"/>
                <w:sz w:val="28"/>
                <w:szCs w:val="28"/>
              </w:rPr>
              <w:t>Pt</w:t>
            </w:r>
          </w:p>
        </w:tc>
        <w:tc>
          <w:tcPr>
            <w:tcW w:w="0" w:type="auto"/>
          </w:tcPr>
          <w:p w:rsidR="00244194" w:rsidRPr="00222F1B" w:rsidRDefault="0027087E" w:rsidP="00170CFD">
            <w:pPr>
              <w:rPr>
                <w:rFonts w:asciiTheme="majorBidi" w:hAnsiTheme="majorBidi" w:cstheme="majorBidi"/>
                <w:sz w:val="28"/>
                <w:szCs w:val="28"/>
              </w:rPr>
            </w:pPr>
            <w:r w:rsidRPr="00222F1B">
              <w:rPr>
                <w:rFonts w:asciiTheme="majorBidi" w:hAnsiTheme="majorBidi" w:cstheme="majorBidi"/>
                <w:sz w:val="28"/>
                <w:szCs w:val="28"/>
              </w:rPr>
              <w:t>Disque de Pt</w:t>
            </w:r>
          </w:p>
        </w:tc>
        <w:tc>
          <w:tcPr>
            <w:tcW w:w="0" w:type="auto"/>
          </w:tcPr>
          <w:p w:rsidR="00244194" w:rsidRPr="00222F1B" w:rsidRDefault="0027087E" w:rsidP="00170CFD">
            <w:pPr>
              <w:rPr>
                <w:rFonts w:asciiTheme="majorBidi" w:hAnsiTheme="majorBidi" w:cstheme="majorBidi"/>
                <w:sz w:val="28"/>
                <w:szCs w:val="28"/>
              </w:rPr>
            </w:pPr>
            <w:r w:rsidRPr="00222F1B">
              <w:rPr>
                <w:rFonts w:asciiTheme="majorBidi" w:hAnsiTheme="majorBidi" w:cstheme="majorBidi"/>
                <w:sz w:val="28"/>
                <w:szCs w:val="28"/>
              </w:rPr>
              <w:t>Solution HCOOH/</w:t>
            </w:r>
            <w:proofErr w:type="spellStart"/>
            <w:r w:rsidRPr="00222F1B">
              <w:rPr>
                <w:rFonts w:asciiTheme="majorBidi" w:hAnsiTheme="majorBidi" w:cstheme="majorBidi"/>
                <w:sz w:val="28"/>
                <w:szCs w:val="28"/>
              </w:rPr>
              <w:t>HCOONa</w:t>
            </w:r>
            <w:proofErr w:type="spellEnd"/>
          </w:p>
        </w:tc>
      </w:tr>
      <w:tr w:rsidR="00244194" w:rsidTr="00707B9B">
        <w:tc>
          <w:tcPr>
            <w:tcW w:w="0" w:type="auto"/>
          </w:tcPr>
          <w:p w:rsidR="00244194" w:rsidRPr="00222F1B" w:rsidRDefault="0027087E" w:rsidP="00170CFD">
            <w:pPr>
              <w:rPr>
                <w:rFonts w:asciiTheme="majorBidi" w:hAnsiTheme="majorBidi" w:cstheme="majorBidi"/>
                <w:sz w:val="28"/>
                <w:szCs w:val="28"/>
              </w:rPr>
            </w:pPr>
            <w:r w:rsidRPr="00222F1B">
              <w:rPr>
                <w:rFonts w:asciiTheme="majorBidi" w:hAnsiTheme="majorBidi" w:cstheme="majorBidi"/>
                <w:sz w:val="28"/>
                <w:szCs w:val="28"/>
              </w:rPr>
              <w:t>Ni</w:t>
            </w:r>
            <w:r w:rsidRPr="00222F1B">
              <w:rPr>
                <w:rFonts w:asciiTheme="majorBidi" w:hAnsiTheme="majorBidi" w:cstheme="majorBidi"/>
                <w:sz w:val="28"/>
                <w:szCs w:val="28"/>
                <w:vertAlign w:val="superscript"/>
              </w:rPr>
              <w:t>++</w:t>
            </w:r>
          </w:p>
        </w:tc>
        <w:tc>
          <w:tcPr>
            <w:tcW w:w="0" w:type="auto"/>
          </w:tcPr>
          <w:p w:rsidR="00244194" w:rsidRPr="00222F1B" w:rsidRDefault="0027087E" w:rsidP="00170CFD">
            <w:pPr>
              <w:rPr>
                <w:rFonts w:asciiTheme="majorBidi" w:hAnsiTheme="majorBidi" w:cstheme="majorBidi"/>
                <w:sz w:val="28"/>
                <w:szCs w:val="28"/>
              </w:rPr>
            </w:pPr>
            <w:r w:rsidRPr="00222F1B">
              <w:rPr>
                <w:rFonts w:asciiTheme="majorBidi" w:hAnsiTheme="majorBidi" w:cstheme="majorBidi"/>
                <w:sz w:val="28"/>
                <w:szCs w:val="28"/>
              </w:rPr>
              <w:t>Ni</w:t>
            </w:r>
          </w:p>
        </w:tc>
        <w:tc>
          <w:tcPr>
            <w:tcW w:w="0" w:type="auto"/>
          </w:tcPr>
          <w:p w:rsidR="00244194" w:rsidRPr="00222F1B" w:rsidRDefault="0027087E" w:rsidP="00170CFD">
            <w:pPr>
              <w:rPr>
                <w:rFonts w:asciiTheme="majorBidi" w:hAnsiTheme="majorBidi" w:cstheme="majorBidi"/>
                <w:sz w:val="28"/>
                <w:szCs w:val="28"/>
              </w:rPr>
            </w:pPr>
            <w:r w:rsidRPr="00222F1B">
              <w:rPr>
                <w:rFonts w:asciiTheme="majorBidi" w:hAnsiTheme="majorBidi" w:cstheme="majorBidi"/>
                <w:sz w:val="28"/>
                <w:szCs w:val="28"/>
              </w:rPr>
              <w:t>Cu sur Pt</w:t>
            </w:r>
          </w:p>
        </w:tc>
        <w:tc>
          <w:tcPr>
            <w:tcW w:w="0" w:type="auto"/>
          </w:tcPr>
          <w:p w:rsidR="00244194" w:rsidRPr="00222F1B" w:rsidRDefault="0027087E" w:rsidP="00170CFD">
            <w:pPr>
              <w:rPr>
                <w:rFonts w:asciiTheme="majorBidi" w:hAnsiTheme="majorBidi" w:cstheme="majorBidi"/>
                <w:sz w:val="28"/>
                <w:szCs w:val="28"/>
              </w:rPr>
            </w:pPr>
            <w:r w:rsidRPr="00222F1B">
              <w:rPr>
                <w:rFonts w:asciiTheme="majorBidi" w:hAnsiTheme="majorBidi" w:cstheme="majorBidi"/>
                <w:sz w:val="28"/>
                <w:szCs w:val="28"/>
              </w:rPr>
              <w:t>Pt</w:t>
            </w:r>
          </w:p>
        </w:tc>
        <w:tc>
          <w:tcPr>
            <w:tcW w:w="0" w:type="auto"/>
          </w:tcPr>
          <w:p w:rsidR="00244194" w:rsidRPr="00222F1B" w:rsidRDefault="0027087E" w:rsidP="00170CFD">
            <w:pPr>
              <w:rPr>
                <w:rFonts w:asciiTheme="majorBidi" w:hAnsiTheme="majorBidi" w:cstheme="majorBidi"/>
                <w:sz w:val="28"/>
                <w:szCs w:val="28"/>
              </w:rPr>
            </w:pPr>
            <w:r w:rsidRPr="00222F1B">
              <w:rPr>
                <w:rFonts w:asciiTheme="majorBidi" w:hAnsiTheme="majorBidi" w:cstheme="majorBidi"/>
                <w:sz w:val="28"/>
                <w:szCs w:val="28"/>
              </w:rPr>
              <w:t>Solution ammoniacale</w:t>
            </w:r>
          </w:p>
        </w:tc>
      </w:tr>
      <w:tr w:rsidR="00244194" w:rsidTr="00707B9B">
        <w:tc>
          <w:tcPr>
            <w:tcW w:w="0" w:type="auto"/>
          </w:tcPr>
          <w:p w:rsidR="00244194" w:rsidRPr="00222F1B" w:rsidRDefault="00491710" w:rsidP="00170CFD">
            <w:pPr>
              <w:rPr>
                <w:rFonts w:asciiTheme="majorBidi" w:hAnsiTheme="majorBidi" w:cstheme="majorBidi"/>
                <w:sz w:val="28"/>
                <w:szCs w:val="28"/>
                <w:vertAlign w:val="superscript"/>
              </w:rPr>
            </w:pPr>
            <w:r w:rsidRPr="00222F1B">
              <w:rPr>
                <w:rFonts w:asciiTheme="majorBidi" w:hAnsiTheme="majorBidi" w:cstheme="majorBidi"/>
                <w:sz w:val="28"/>
                <w:szCs w:val="28"/>
              </w:rPr>
              <w:t>Pb</w:t>
            </w:r>
            <w:r w:rsidRPr="00222F1B">
              <w:rPr>
                <w:rFonts w:asciiTheme="majorBidi" w:hAnsiTheme="majorBidi" w:cstheme="majorBidi"/>
                <w:sz w:val="28"/>
                <w:szCs w:val="28"/>
                <w:vertAlign w:val="superscript"/>
              </w:rPr>
              <w:t>++</w:t>
            </w:r>
          </w:p>
        </w:tc>
        <w:tc>
          <w:tcPr>
            <w:tcW w:w="0" w:type="auto"/>
          </w:tcPr>
          <w:p w:rsidR="00244194" w:rsidRPr="00222F1B" w:rsidRDefault="00491710" w:rsidP="00170CFD">
            <w:pPr>
              <w:rPr>
                <w:rFonts w:asciiTheme="majorBidi" w:hAnsiTheme="majorBidi" w:cstheme="majorBidi"/>
                <w:sz w:val="28"/>
                <w:szCs w:val="28"/>
              </w:rPr>
            </w:pPr>
            <w:r w:rsidRPr="00222F1B">
              <w:rPr>
                <w:rFonts w:asciiTheme="majorBidi" w:hAnsiTheme="majorBidi" w:cstheme="majorBidi"/>
                <w:sz w:val="28"/>
                <w:szCs w:val="28"/>
              </w:rPr>
              <w:t>PbO</w:t>
            </w:r>
            <w:r w:rsidRPr="00222F1B">
              <w:rPr>
                <w:rFonts w:asciiTheme="majorBidi" w:hAnsiTheme="majorBidi" w:cstheme="majorBidi"/>
                <w:sz w:val="28"/>
                <w:szCs w:val="28"/>
                <w:vertAlign w:val="subscript"/>
              </w:rPr>
              <w:t xml:space="preserve">2 </w:t>
            </w:r>
            <w:r w:rsidRPr="00222F1B">
              <w:rPr>
                <w:rFonts w:asciiTheme="majorBidi" w:hAnsiTheme="majorBidi" w:cstheme="majorBidi"/>
                <w:sz w:val="28"/>
                <w:szCs w:val="28"/>
              </w:rPr>
              <w:t>(sur l’anode)</w:t>
            </w:r>
          </w:p>
        </w:tc>
        <w:tc>
          <w:tcPr>
            <w:tcW w:w="0" w:type="auto"/>
          </w:tcPr>
          <w:p w:rsidR="00244194" w:rsidRPr="00222F1B" w:rsidRDefault="00491710" w:rsidP="00170CFD">
            <w:pPr>
              <w:rPr>
                <w:rFonts w:asciiTheme="majorBidi" w:hAnsiTheme="majorBidi" w:cstheme="majorBidi"/>
                <w:sz w:val="28"/>
                <w:szCs w:val="28"/>
              </w:rPr>
            </w:pPr>
            <w:r w:rsidRPr="00222F1B">
              <w:rPr>
                <w:rFonts w:asciiTheme="majorBidi" w:hAnsiTheme="majorBidi" w:cstheme="majorBidi"/>
                <w:sz w:val="28"/>
                <w:szCs w:val="28"/>
              </w:rPr>
              <w:t>Pt</w:t>
            </w:r>
          </w:p>
        </w:tc>
        <w:tc>
          <w:tcPr>
            <w:tcW w:w="0" w:type="auto"/>
          </w:tcPr>
          <w:p w:rsidR="00244194" w:rsidRPr="00222F1B" w:rsidRDefault="00491710" w:rsidP="00170CFD">
            <w:pPr>
              <w:rPr>
                <w:rFonts w:asciiTheme="majorBidi" w:hAnsiTheme="majorBidi" w:cstheme="majorBidi"/>
                <w:sz w:val="28"/>
                <w:szCs w:val="28"/>
              </w:rPr>
            </w:pPr>
            <w:r w:rsidRPr="00222F1B">
              <w:rPr>
                <w:rFonts w:asciiTheme="majorBidi" w:hAnsiTheme="majorBidi" w:cstheme="majorBidi"/>
                <w:sz w:val="28"/>
                <w:szCs w:val="28"/>
              </w:rPr>
              <w:t>Pt</w:t>
            </w:r>
          </w:p>
        </w:tc>
        <w:tc>
          <w:tcPr>
            <w:tcW w:w="0" w:type="auto"/>
          </w:tcPr>
          <w:p w:rsidR="00244194" w:rsidRPr="00222F1B" w:rsidRDefault="00491710" w:rsidP="00170CFD">
            <w:pPr>
              <w:rPr>
                <w:rFonts w:asciiTheme="majorBidi" w:hAnsiTheme="majorBidi" w:cstheme="majorBidi"/>
                <w:sz w:val="28"/>
                <w:szCs w:val="28"/>
              </w:rPr>
            </w:pPr>
            <w:r w:rsidRPr="00222F1B">
              <w:rPr>
                <w:rFonts w:asciiTheme="majorBidi" w:hAnsiTheme="majorBidi" w:cstheme="majorBidi"/>
                <w:sz w:val="28"/>
                <w:szCs w:val="28"/>
              </w:rPr>
              <w:t>Solution de HNO</w:t>
            </w:r>
            <w:r w:rsidRPr="00222F1B">
              <w:rPr>
                <w:rFonts w:asciiTheme="majorBidi" w:hAnsiTheme="majorBidi" w:cstheme="majorBidi"/>
                <w:sz w:val="28"/>
                <w:szCs w:val="28"/>
                <w:vertAlign w:val="subscript"/>
              </w:rPr>
              <w:t>3</w:t>
            </w:r>
            <w:r w:rsidRPr="00222F1B">
              <w:rPr>
                <w:rFonts w:asciiTheme="majorBidi" w:hAnsiTheme="majorBidi" w:cstheme="majorBidi"/>
                <w:sz w:val="28"/>
                <w:szCs w:val="28"/>
              </w:rPr>
              <w:t xml:space="preserve"> concentré</w:t>
            </w:r>
          </w:p>
        </w:tc>
      </w:tr>
      <w:tr w:rsidR="00244194" w:rsidTr="00707B9B">
        <w:tc>
          <w:tcPr>
            <w:tcW w:w="0" w:type="auto"/>
          </w:tcPr>
          <w:p w:rsidR="00244194" w:rsidRPr="00222F1B" w:rsidRDefault="00491710" w:rsidP="00170CFD">
            <w:pPr>
              <w:rPr>
                <w:rFonts w:asciiTheme="majorBidi" w:hAnsiTheme="majorBidi" w:cstheme="majorBidi"/>
                <w:sz w:val="28"/>
                <w:szCs w:val="28"/>
              </w:rPr>
            </w:pPr>
            <w:r w:rsidRPr="00222F1B">
              <w:rPr>
                <w:rFonts w:asciiTheme="majorBidi" w:hAnsiTheme="majorBidi" w:cstheme="majorBidi"/>
                <w:sz w:val="28"/>
                <w:szCs w:val="28"/>
              </w:rPr>
              <w:t>Zn</w:t>
            </w:r>
            <w:r w:rsidRPr="00222F1B">
              <w:rPr>
                <w:rFonts w:asciiTheme="majorBidi" w:hAnsiTheme="majorBidi" w:cstheme="majorBidi"/>
                <w:sz w:val="28"/>
                <w:szCs w:val="28"/>
                <w:vertAlign w:val="superscript"/>
              </w:rPr>
              <w:t>++</w:t>
            </w:r>
          </w:p>
        </w:tc>
        <w:tc>
          <w:tcPr>
            <w:tcW w:w="0" w:type="auto"/>
          </w:tcPr>
          <w:p w:rsidR="00244194" w:rsidRPr="00222F1B" w:rsidRDefault="00491710" w:rsidP="00170CFD">
            <w:pPr>
              <w:rPr>
                <w:rFonts w:asciiTheme="majorBidi" w:hAnsiTheme="majorBidi" w:cstheme="majorBidi"/>
                <w:sz w:val="28"/>
                <w:szCs w:val="28"/>
              </w:rPr>
            </w:pPr>
            <w:r w:rsidRPr="00222F1B">
              <w:rPr>
                <w:rFonts w:asciiTheme="majorBidi" w:hAnsiTheme="majorBidi" w:cstheme="majorBidi"/>
                <w:sz w:val="28"/>
                <w:szCs w:val="28"/>
              </w:rPr>
              <w:t>Zn</w:t>
            </w:r>
          </w:p>
        </w:tc>
        <w:tc>
          <w:tcPr>
            <w:tcW w:w="0" w:type="auto"/>
          </w:tcPr>
          <w:p w:rsidR="00244194" w:rsidRPr="00222F1B" w:rsidRDefault="00491710" w:rsidP="00170CFD">
            <w:pPr>
              <w:rPr>
                <w:rFonts w:asciiTheme="majorBidi" w:hAnsiTheme="majorBidi" w:cstheme="majorBidi"/>
                <w:sz w:val="28"/>
                <w:szCs w:val="28"/>
              </w:rPr>
            </w:pPr>
            <w:r w:rsidRPr="00222F1B">
              <w:rPr>
                <w:rFonts w:asciiTheme="majorBidi" w:hAnsiTheme="majorBidi" w:cstheme="majorBidi"/>
                <w:sz w:val="28"/>
                <w:szCs w:val="28"/>
              </w:rPr>
              <w:t>Cu sur Pt</w:t>
            </w:r>
          </w:p>
        </w:tc>
        <w:tc>
          <w:tcPr>
            <w:tcW w:w="0" w:type="auto"/>
          </w:tcPr>
          <w:p w:rsidR="00244194" w:rsidRPr="00222F1B" w:rsidRDefault="00491710" w:rsidP="00170CFD">
            <w:pPr>
              <w:rPr>
                <w:rFonts w:asciiTheme="majorBidi" w:hAnsiTheme="majorBidi" w:cstheme="majorBidi"/>
                <w:sz w:val="28"/>
                <w:szCs w:val="28"/>
              </w:rPr>
            </w:pPr>
            <w:r w:rsidRPr="00222F1B">
              <w:rPr>
                <w:rFonts w:asciiTheme="majorBidi" w:hAnsiTheme="majorBidi" w:cstheme="majorBidi"/>
                <w:sz w:val="28"/>
                <w:szCs w:val="28"/>
              </w:rPr>
              <w:t>Pt</w:t>
            </w:r>
          </w:p>
        </w:tc>
        <w:tc>
          <w:tcPr>
            <w:tcW w:w="0" w:type="auto"/>
          </w:tcPr>
          <w:p w:rsidR="00244194" w:rsidRPr="00222F1B" w:rsidRDefault="00491710" w:rsidP="00170CFD">
            <w:pPr>
              <w:rPr>
                <w:rFonts w:asciiTheme="majorBidi" w:hAnsiTheme="majorBidi" w:cstheme="majorBidi"/>
                <w:sz w:val="28"/>
                <w:szCs w:val="28"/>
              </w:rPr>
            </w:pPr>
            <w:r w:rsidRPr="00222F1B">
              <w:rPr>
                <w:rFonts w:asciiTheme="majorBidi" w:hAnsiTheme="majorBidi" w:cstheme="majorBidi"/>
                <w:sz w:val="28"/>
                <w:szCs w:val="28"/>
              </w:rPr>
              <w:t>Solution acide de citrate.</w:t>
            </w:r>
          </w:p>
        </w:tc>
      </w:tr>
    </w:tbl>
    <w:p w:rsidR="00244194" w:rsidRDefault="00244194" w:rsidP="00170CFD">
      <w:pPr>
        <w:spacing w:after="0"/>
        <w:rPr>
          <w:rFonts w:asciiTheme="majorBidi" w:hAnsiTheme="majorBidi" w:cstheme="majorBidi"/>
          <w:sz w:val="24"/>
          <w:szCs w:val="24"/>
        </w:rPr>
      </w:pPr>
    </w:p>
    <w:p w:rsidR="003B7FF3" w:rsidRDefault="00707B9B" w:rsidP="003B7FF3">
      <w:pPr>
        <w:spacing w:after="0"/>
        <w:rPr>
          <w:rFonts w:asciiTheme="majorBidi" w:hAnsiTheme="majorBidi" w:cstheme="majorBidi"/>
          <w:sz w:val="28"/>
          <w:szCs w:val="28"/>
        </w:rPr>
      </w:pPr>
      <w:r w:rsidRPr="003B7FF3">
        <w:rPr>
          <w:rFonts w:asciiTheme="majorBidi" w:hAnsiTheme="majorBidi" w:cstheme="majorBidi"/>
          <w:sz w:val="28"/>
          <w:szCs w:val="28"/>
        </w:rPr>
        <w:t xml:space="preserve">          Tableau 1 : Principales applications de la méthode </w:t>
      </w:r>
      <w:proofErr w:type="spellStart"/>
      <w:r w:rsidRPr="003B7FF3">
        <w:rPr>
          <w:rFonts w:asciiTheme="majorBidi" w:hAnsiTheme="majorBidi" w:cstheme="majorBidi"/>
          <w:sz w:val="28"/>
          <w:szCs w:val="28"/>
        </w:rPr>
        <w:t>électrogravimétrique</w:t>
      </w:r>
      <w:proofErr w:type="spellEnd"/>
      <w:r w:rsidRPr="003B7FF3">
        <w:rPr>
          <w:rFonts w:asciiTheme="majorBidi" w:hAnsiTheme="majorBidi" w:cstheme="majorBidi"/>
          <w:sz w:val="28"/>
          <w:szCs w:val="28"/>
        </w:rPr>
        <w:t xml:space="preserve"> </w:t>
      </w:r>
      <w:r w:rsidR="003B7FF3">
        <w:rPr>
          <w:rFonts w:asciiTheme="majorBidi" w:hAnsiTheme="majorBidi" w:cstheme="majorBidi"/>
          <w:sz w:val="28"/>
          <w:szCs w:val="28"/>
        </w:rPr>
        <w:t xml:space="preserve"> </w:t>
      </w:r>
    </w:p>
    <w:p w:rsidR="003B7FF3" w:rsidRPr="003B7FF3" w:rsidRDefault="003B7FF3" w:rsidP="003B7FF3">
      <w:pPr>
        <w:spacing w:after="0"/>
        <w:rPr>
          <w:rFonts w:asciiTheme="majorBidi" w:hAnsiTheme="majorBidi" w:cstheme="majorBidi"/>
          <w:sz w:val="28"/>
          <w:szCs w:val="28"/>
        </w:rPr>
      </w:pPr>
      <w:r>
        <w:rPr>
          <w:rFonts w:asciiTheme="majorBidi" w:hAnsiTheme="majorBidi" w:cstheme="majorBidi"/>
          <w:sz w:val="28"/>
          <w:szCs w:val="28"/>
        </w:rPr>
        <w:t xml:space="preserve">                             </w:t>
      </w:r>
      <w:proofErr w:type="gramStart"/>
      <w:r>
        <w:rPr>
          <w:rFonts w:asciiTheme="majorBidi" w:hAnsiTheme="majorBidi" w:cstheme="majorBidi"/>
          <w:sz w:val="28"/>
          <w:szCs w:val="28"/>
        </w:rPr>
        <w:t>sans</w:t>
      </w:r>
      <w:proofErr w:type="gramEnd"/>
      <w:r>
        <w:rPr>
          <w:rFonts w:asciiTheme="majorBidi" w:hAnsiTheme="majorBidi" w:cstheme="majorBidi"/>
          <w:sz w:val="28"/>
          <w:szCs w:val="28"/>
        </w:rPr>
        <w:t xml:space="preserve"> contrôle de potentiel.</w:t>
      </w:r>
    </w:p>
    <w:p w:rsidR="00707B9B" w:rsidRPr="003B7FF3" w:rsidRDefault="00707B9B" w:rsidP="00170CFD">
      <w:pPr>
        <w:spacing w:after="0"/>
        <w:rPr>
          <w:rFonts w:asciiTheme="majorBidi" w:hAnsiTheme="majorBidi" w:cstheme="majorBidi"/>
          <w:sz w:val="28"/>
          <w:szCs w:val="28"/>
        </w:rPr>
      </w:pPr>
      <w:r w:rsidRPr="003B7FF3">
        <w:rPr>
          <w:rFonts w:asciiTheme="majorBidi" w:hAnsiTheme="majorBidi" w:cstheme="majorBidi"/>
          <w:sz w:val="28"/>
          <w:szCs w:val="28"/>
        </w:rPr>
        <w:t>.</w:t>
      </w:r>
    </w:p>
    <w:p w:rsidR="006B1D68" w:rsidRPr="003B7FF3" w:rsidRDefault="006B1D68" w:rsidP="00170CFD">
      <w:pPr>
        <w:spacing w:after="0"/>
        <w:rPr>
          <w:rFonts w:asciiTheme="majorBidi" w:hAnsiTheme="majorBidi" w:cstheme="majorBidi"/>
          <w:sz w:val="28"/>
          <w:szCs w:val="28"/>
        </w:rPr>
      </w:pPr>
    </w:p>
    <w:p w:rsidR="00196694" w:rsidRPr="003B7FF3" w:rsidRDefault="00196694" w:rsidP="00196694">
      <w:pPr>
        <w:rPr>
          <w:rFonts w:asciiTheme="majorBidi" w:hAnsiTheme="majorBidi" w:cstheme="majorBidi"/>
          <w:sz w:val="28"/>
          <w:szCs w:val="28"/>
        </w:rPr>
      </w:pPr>
      <w:r w:rsidRPr="003B7FF3">
        <w:rPr>
          <w:rFonts w:asciiTheme="majorBidi" w:hAnsiTheme="majorBidi" w:cstheme="majorBidi"/>
          <w:b/>
          <w:bCs/>
          <w:sz w:val="28"/>
          <w:szCs w:val="28"/>
        </w:rPr>
        <w:t xml:space="preserve">2- </w:t>
      </w:r>
      <w:proofErr w:type="spellStart"/>
      <w:r w:rsidRPr="003B7FF3">
        <w:rPr>
          <w:rFonts w:asciiTheme="majorBidi" w:hAnsiTheme="majorBidi" w:cstheme="majorBidi"/>
          <w:b/>
          <w:bCs/>
          <w:sz w:val="28"/>
          <w:szCs w:val="28"/>
        </w:rPr>
        <w:t>Electrogravimétrie</w:t>
      </w:r>
      <w:proofErr w:type="spellEnd"/>
      <w:r w:rsidRPr="003B7FF3">
        <w:rPr>
          <w:rFonts w:asciiTheme="majorBidi" w:hAnsiTheme="majorBidi" w:cstheme="majorBidi"/>
          <w:b/>
          <w:bCs/>
          <w:sz w:val="28"/>
          <w:szCs w:val="28"/>
        </w:rPr>
        <w:t xml:space="preserve"> </w:t>
      </w:r>
      <w:proofErr w:type="spellStart"/>
      <w:r w:rsidRPr="003B7FF3">
        <w:rPr>
          <w:rFonts w:asciiTheme="majorBidi" w:hAnsiTheme="majorBidi" w:cstheme="majorBidi"/>
          <w:b/>
          <w:bCs/>
          <w:sz w:val="28"/>
          <w:szCs w:val="28"/>
        </w:rPr>
        <w:t>potentiostatique</w:t>
      </w:r>
      <w:proofErr w:type="spellEnd"/>
      <w:r w:rsidRPr="003B7FF3">
        <w:rPr>
          <w:rFonts w:asciiTheme="majorBidi" w:hAnsiTheme="majorBidi" w:cstheme="majorBidi"/>
          <w:b/>
          <w:bCs/>
          <w:sz w:val="28"/>
          <w:szCs w:val="28"/>
        </w:rPr>
        <w:t xml:space="preserve"> (à potentiel </w:t>
      </w:r>
      <w:proofErr w:type="spellStart"/>
      <w:r w:rsidRPr="003B7FF3">
        <w:rPr>
          <w:rFonts w:asciiTheme="majorBidi" w:hAnsiTheme="majorBidi" w:cstheme="majorBidi"/>
          <w:b/>
          <w:bCs/>
          <w:sz w:val="28"/>
          <w:szCs w:val="28"/>
        </w:rPr>
        <w:t>controlé</w:t>
      </w:r>
      <w:proofErr w:type="spellEnd"/>
      <w:r w:rsidRPr="003B7FF3">
        <w:rPr>
          <w:rFonts w:asciiTheme="majorBidi" w:hAnsiTheme="majorBidi" w:cstheme="majorBidi"/>
          <w:b/>
          <w:bCs/>
          <w:sz w:val="28"/>
          <w:szCs w:val="28"/>
        </w:rPr>
        <w:t>).</w:t>
      </w:r>
    </w:p>
    <w:p w:rsidR="004F7586" w:rsidRPr="003B7FF3" w:rsidRDefault="004F7586" w:rsidP="004F7586">
      <w:pPr>
        <w:spacing w:after="0"/>
        <w:rPr>
          <w:rFonts w:asciiTheme="majorBidi" w:hAnsiTheme="majorBidi" w:cstheme="majorBidi"/>
          <w:noProof/>
          <w:sz w:val="28"/>
          <w:szCs w:val="28"/>
          <w:lang w:eastAsia="fr-FR"/>
        </w:rPr>
      </w:pPr>
      <w:r w:rsidRPr="003B7FF3">
        <w:rPr>
          <w:rFonts w:asciiTheme="majorBidi" w:hAnsiTheme="majorBidi" w:cstheme="majorBidi"/>
          <w:sz w:val="28"/>
          <w:szCs w:val="28"/>
        </w:rPr>
        <w:t>Pour séparer des éléments chimiques dont les potentiels d’oxydo-réduction sont très proches il faut garder strictement constant le potentiel appliqué à l’électrode de travail. On peut utiliser le montage de la figure 3. Ce montage permet de garder manuellement le potentiel de l’électrode de travail constant. On utilise aussi des appareils qui maintiennent automatiquement le potentiel appliqué à l’électrode de travail constant. Ces appareils sont appelés </w:t>
      </w:r>
      <w:proofErr w:type="spellStart"/>
      <w:r w:rsidRPr="003B7FF3">
        <w:rPr>
          <w:rFonts w:asciiTheme="majorBidi" w:hAnsiTheme="majorBidi" w:cstheme="majorBidi"/>
          <w:sz w:val="28"/>
          <w:szCs w:val="28"/>
        </w:rPr>
        <w:t>potentiostats</w:t>
      </w:r>
      <w:proofErr w:type="spellEnd"/>
      <w:r w:rsidRPr="003B7FF3">
        <w:rPr>
          <w:rFonts w:asciiTheme="majorBidi" w:hAnsiTheme="majorBidi" w:cstheme="majorBidi"/>
          <w:noProof/>
          <w:sz w:val="28"/>
          <w:szCs w:val="28"/>
          <w:lang w:eastAsia="fr-FR"/>
        </w:rPr>
        <w:t>.</w:t>
      </w:r>
    </w:p>
    <w:p w:rsidR="004F7586" w:rsidRDefault="0021208D" w:rsidP="004F7586">
      <w:pPr>
        <w:spacing w:after="0"/>
        <w:rPr>
          <w:rFonts w:asciiTheme="majorBidi" w:hAnsiTheme="majorBidi" w:cstheme="majorBidi"/>
          <w:noProof/>
          <w:sz w:val="28"/>
          <w:szCs w:val="28"/>
          <w:lang w:eastAsia="fr-FR"/>
        </w:rPr>
      </w:pPr>
      <w:r>
        <w:rPr>
          <w:rFonts w:asciiTheme="majorBidi" w:hAnsiTheme="majorBidi" w:cstheme="majorBidi"/>
          <w:noProof/>
          <w:sz w:val="28"/>
          <w:szCs w:val="28"/>
          <w:lang w:eastAsia="fr-FR"/>
        </w:rPr>
        <w:t>La cellule et les éectrrodes sont les mêmes qu'en électrogravimétrie à potentiel non controlé, seul le montage électrique diffère.</w:t>
      </w:r>
    </w:p>
    <w:p w:rsidR="009C5D72" w:rsidRDefault="009C5D72" w:rsidP="004F7586">
      <w:pPr>
        <w:spacing w:after="0"/>
        <w:rPr>
          <w:rFonts w:asciiTheme="majorBidi" w:hAnsiTheme="majorBidi" w:cstheme="majorBidi"/>
          <w:noProof/>
          <w:sz w:val="28"/>
          <w:szCs w:val="28"/>
          <w:lang w:eastAsia="fr-FR"/>
        </w:rPr>
      </w:pPr>
    </w:p>
    <w:p w:rsidR="009C5D72" w:rsidRPr="009C5D72" w:rsidRDefault="009C5D72" w:rsidP="009C5D72">
      <w:pPr>
        <w:spacing w:after="0"/>
        <w:rPr>
          <w:rFonts w:asciiTheme="majorBidi" w:hAnsiTheme="majorBidi" w:cstheme="majorBidi"/>
          <w:b/>
          <w:bCs/>
          <w:noProof/>
          <w:sz w:val="28"/>
          <w:szCs w:val="28"/>
          <w:lang w:eastAsia="fr-FR"/>
        </w:rPr>
      </w:pPr>
      <w:r w:rsidRPr="009C5D72">
        <w:rPr>
          <w:rFonts w:asciiTheme="majorBidi" w:hAnsiTheme="majorBidi" w:cstheme="majorBidi"/>
          <w:b/>
          <w:bCs/>
          <w:noProof/>
          <w:sz w:val="28"/>
          <w:szCs w:val="28"/>
          <w:lang w:eastAsia="fr-FR"/>
        </w:rPr>
        <w:t>Électrodes</w:t>
      </w:r>
    </w:p>
    <w:p w:rsidR="009C5D72" w:rsidRPr="009C5D72" w:rsidRDefault="009C5D72" w:rsidP="009C5D72">
      <w:pPr>
        <w:spacing w:after="0"/>
        <w:rPr>
          <w:rFonts w:asciiTheme="majorBidi" w:hAnsiTheme="majorBidi" w:cstheme="majorBidi"/>
          <w:noProof/>
          <w:sz w:val="28"/>
          <w:szCs w:val="28"/>
          <w:lang w:eastAsia="fr-FR"/>
        </w:rPr>
      </w:pPr>
      <w:r w:rsidRPr="009C5D72">
        <w:rPr>
          <w:rFonts w:asciiTheme="majorBidi" w:hAnsiTheme="majorBidi" w:cstheme="majorBidi"/>
          <w:noProof/>
          <w:sz w:val="28"/>
          <w:szCs w:val="28"/>
          <w:lang w:eastAsia="fr-FR"/>
        </w:rPr>
        <w:t>On utilise généralement des électrodes en platine car elles ont l'avantage d'être</w:t>
      </w:r>
    </w:p>
    <w:p w:rsidR="009C5D72" w:rsidRPr="009C5D72" w:rsidRDefault="009C5D72" w:rsidP="009C5D72">
      <w:pPr>
        <w:spacing w:after="0"/>
        <w:rPr>
          <w:rFonts w:asciiTheme="majorBidi" w:hAnsiTheme="majorBidi" w:cstheme="majorBidi"/>
          <w:noProof/>
          <w:sz w:val="28"/>
          <w:szCs w:val="28"/>
          <w:lang w:eastAsia="fr-FR"/>
        </w:rPr>
      </w:pPr>
      <w:r w:rsidRPr="009C5D72">
        <w:rPr>
          <w:rFonts w:asciiTheme="majorBidi" w:hAnsiTheme="majorBidi" w:cstheme="majorBidi"/>
          <w:noProof/>
          <w:sz w:val="28"/>
          <w:szCs w:val="28"/>
          <w:lang w:eastAsia="fr-FR"/>
        </w:rPr>
        <w:t>relativement inattaquables et peuvent être portées au rouge pour éliminer toute particule de graisse ou de gaz qui ont un effet néfaste sur les propriétés physiques du dépôt. Certains métaux comme le bismuth et le zinc ne peuvent pas être déposés directement sur le platine, car ils provoquent des  dommages permanents de l'électrode. Par conséquent, un revêtement protecteur de cuivre est toujours déposé sur une électrode en platine.</w:t>
      </w:r>
    </w:p>
    <w:p w:rsidR="009C5D72" w:rsidRPr="009C5D72" w:rsidRDefault="009C5D72" w:rsidP="009C5D72">
      <w:pPr>
        <w:spacing w:after="0"/>
        <w:rPr>
          <w:rFonts w:asciiTheme="majorBidi" w:hAnsiTheme="majorBidi" w:cstheme="majorBidi"/>
          <w:noProof/>
          <w:sz w:val="28"/>
          <w:szCs w:val="28"/>
          <w:lang w:eastAsia="fr-FR"/>
        </w:rPr>
      </w:pPr>
    </w:p>
    <w:p w:rsidR="009C5D72" w:rsidRPr="009C5D72" w:rsidRDefault="009C5D72" w:rsidP="009C5D72">
      <w:pPr>
        <w:spacing w:after="0"/>
        <w:rPr>
          <w:rFonts w:asciiTheme="majorBidi" w:hAnsiTheme="majorBidi" w:cstheme="majorBidi"/>
          <w:b/>
          <w:bCs/>
          <w:noProof/>
          <w:sz w:val="28"/>
          <w:szCs w:val="28"/>
          <w:lang w:eastAsia="fr-FR"/>
        </w:rPr>
      </w:pPr>
      <w:r w:rsidRPr="009C5D72">
        <w:rPr>
          <w:rFonts w:asciiTheme="majorBidi" w:hAnsiTheme="majorBidi" w:cstheme="majorBidi"/>
          <w:b/>
          <w:bCs/>
          <w:noProof/>
          <w:sz w:val="28"/>
          <w:szCs w:val="28"/>
          <w:lang w:eastAsia="fr-FR"/>
        </w:rPr>
        <w:t>Cathode à mercure</w:t>
      </w:r>
    </w:p>
    <w:p w:rsidR="009C5D72" w:rsidRDefault="009C5D72" w:rsidP="009C5D72">
      <w:pPr>
        <w:spacing w:after="0"/>
        <w:rPr>
          <w:rFonts w:asciiTheme="majorBidi" w:hAnsiTheme="majorBidi" w:cstheme="majorBidi"/>
          <w:noProof/>
          <w:sz w:val="28"/>
          <w:szCs w:val="28"/>
          <w:lang w:eastAsia="fr-FR"/>
        </w:rPr>
      </w:pPr>
      <w:r w:rsidRPr="009C5D72">
        <w:rPr>
          <w:rFonts w:asciiTheme="majorBidi" w:hAnsiTheme="majorBidi" w:cstheme="majorBidi"/>
          <w:noProof/>
          <w:sz w:val="28"/>
          <w:szCs w:val="28"/>
          <w:lang w:eastAsia="fr-FR"/>
        </w:rPr>
        <w:t>La cathode à mercure est particulièrement utile pour éliminer facilement les métaux indésirables lors de l'étape préliminaire d'une analyse (Figure 3). Par exemple, les ions cuivre, argent, nickel, cadmium et cobalt sont facilement séparés à cette électrode (réduction des ions et formation d'amalgame) par contre des ions, tels que l'aluminium, le titane, les métaux alcalins, les sulfates et les phosphates restent en solution.</w:t>
      </w:r>
    </w:p>
    <w:p w:rsidR="009C5D72" w:rsidRDefault="009C5D72" w:rsidP="009C5D72">
      <w:pPr>
        <w:spacing w:after="0"/>
        <w:rPr>
          <w:rFonts w:asciiTheme="majorBidi" w:hAnsiTheme="majorBidi" w:cstheme="majorBidi"/>
          <w:noProof/>
          <w:sz w:val="28"/>
          <w:szCs w:val="28"/>
          <w:lang w:eastAsia="fr-FR"/>
        </w:rPr>
      </w:pPr>
    </w:p>
    <w:p w:rsidR="009C5D72" w:rsidRDefault="009C5D72" w:rsidP="009C5D72">
      <w:pPr>
        <w:spacing w:after="0"/>
        <w:rPr>
          <w:rFonts w:asciiTheme="majorBidi" w:hAnsiTheme="majorBidi" w:cstheme="majorBidi"/>
          <w:noProof/>
          <w:sz w:val="28"/>
          <w:szCs w:val="28"/>
          <w:lang w:eastAsia="fr-FR"/>
        </w:rPr>
      </w:pPr>
      <w:r w:rsidRPr="009C5D72">
        <w:rPr>
          <w:rFonts w:asciiTheme="majorBidi" w:hAnsiTheme="majorBidi" w:cstheme="majorBidi"/>
          <w:noProof/>
          <w:sz w:val="28"/>
          <w:szCs w:val="28"/>
          <w:lang w:eastAsia="fr-FR"/>
        </w:rPr>
        <w:t>Avantages de la cathode à mercure</w:t>
      </w:r>
    </w:p>
    <w:p w:rsidR="009C5D72" w:rsidRPr="009C5D72" w:rsidRDefault="009C5D72" w:rsidP="009C5D72">
      <w:pPr>
        <w:spacing w:after="0"/>
        <w:rPr>
          <w:rFonts w:asciiTheme="majorBidi" w:hAnsiTheme="majorBidi" w:cstheme="majorBidi"/>
          <w:noProof/>
          <w:sz w:val="28"/>
          <w:szCs w:val="28"/>
          <w:lang w:eastAsia="fr-FR"/>
        </w:rPr>
      </w:pPr>
      <w:r w:rsidRPr="009C5D72">
        <w:rPr>
          <w:rFonts w:asciiTheme="majorBidi" w:hAnsiTheme="majorBidi" w:cstheme="majorBidi"/>
          <w:noProof/>
          <w:sz w:val="28"/>
          <w:szCs w:val="28"/>
          <w:lang w:eastAsia="fr-FR"/>
        </w:rPr>
        <w:t>1. Il forme un amalgame avec un certain nombre de métaux</w:t>
      </w:r>
    </w:p>
    <w:p w:rsidR="009C5D72" w:rsidRDefault="009C5D72" w:rsidP="009C5D72">
      <w:pPr>
        <w:spacing w:after="0"/>
        <w:rPr>
          <w:rFonts w:asciiTheme="majorBidi" w:hAnsiTheme="majorBidi" w:cstheme="majorBidi"/>
          <w:noProof/>
          <w:sz w:val="28"/>
          <w:szCs w:val="28"/>
          <w:lang w:eastAsia="fr-FR"/>
        </w:rPr>
      </w:pPr>
      <w:r w:rsidRPr="009C5D72">
        <w:rPr>
          <w:rFonts w:asciiTheme="majorBidi" w:hAnsiTheme="majorBidi" w:cstheme="majorBidi"/>
          <w:noProof/>
          <w:sz w:val="28"/>
          <w:szCs w:val="28"/>
          <w:lang w:eastAsia="fr-FR"/>
        </w:rPr>
        <w:t>2. Il a une forte surtension d'hydrogène et donc aucun dégagement d'hydrogène même à hauts potentiels.</w:t>
      </w:r>
    </w:p>
    <w:p w:rsidR="009C5D72" w:rsidRDefault="009C5D72" w:rsidP="009C5D72">
      <w:pPr>
        <w:spacing w:after="0"/>
        <w:rPr>
          <w:rFonts w:asciiTheme="majorBidi" w:hAnsiTheme="majorBidi" w:cstheme="majorBidi"/>
          <w:noProof/>
          <w:sz w:val="28"/>
          <w:szCs w:val="28"/>
          <w:lang w:eastAsia="fr-FR"/>
        </w:rPr>
      </w:pPr>
    </w:p>
    <w:p w:rsidR="009C5D72" w:rsidRDefault="009C5D72" w:rsidP="009C5D72">
      <w:pPr>
        <w:spacing w:after="0"/>
        <w:rPr>
          <w:rFonts w:asciiTheme="majorBidi" w:hAnsiTheme="majorBidi" w:cstheme="majorBidi"/>
          <w:noProof/>
          <w:sz w:val="28"/>
          <w:szCs w:val="28"/>
          <w:lang w:eastAsia="fr-FR"/>
        </w:rPr>
      </w:pPr>
    </w:p>
    <w:p w:rsidR="009C5D72" w:rsidRDefault="009C5D72" w:rsidP="009C5D72">
      <w:pPr>
        <w:spacing w:after="0"/>
        <w:rPr>
          <w:rFonts w:asciiTheme="majorBidi" w:hAnsiTheme="majorBidi" w:cstheme="majorBidi"/>
          <w:noProof/>
          <w:sz w:val="28"/>
          <w:szCs w:val="28"/>
          <w:lang w:eastAsia="fr-FR"/>
        </w:rPr>
      </w:pPr>
    </w:p>
    <w:p w:rsidR="009C5D72" w:rsidRDefault="009C5D72" w:rsidP="009C5D72">
      <w:pPr>
        <w:spacing w:after="0"/>
        <w:rPr>
          <w:rFonts w:asciiTheme="majorBidi" w:hAnsiTheme="majorBidi" w:cstheme="majorBidi"/>
          <w:noProof/>
          <w:sz w:val="28"/>
          <w:szCs w:val="28"/>
          <w:lang w:eastAsia="fr-FR"/>
        </w:rPr>
      </w:pPr>
    </w:p>
    <w:p w:rsidR="009C5D72" w:rsidRDefault="009C5D72" w:rsidP="009C5D72">
      <w:pPr>
        <w:spacing w:after="0"/>
        <w:rPr>
          <w:rFonts w:asciiTheme="majorBidi" w:hAnsiTheme="majorBidi" w:cstheme="majorBidi"/>
          <w:noProof/>
          <w:sz w:val="28"/>
          <w:szCs w:val="28"/>
          <w:lang w:eastAsia="fr-FR"/>
        </w:rPr>
      </w:pPr>
    </w:p>
    <w:p w:rsidR="009C5D72" w:rsidRDefault="009C5D72" w:rsidP="009C5D72">
      <w:pPr>
        <w:spacing w:after="0"/>
        <w:rPr>
          <w:rFonts w:asciiTheme="majorBidi" w:hAnsiTheme="majorBidi" w:cstheme="majorBidi"/>
          <w:noProof/>
          <w:sz w:val="28"/>
          <w:szCs w:val="28"/>
          <w:lang w:eastAsia="fr-FR"/>
        </w:rPr>
      </w:pPr>
    </w:p>
    <w:p w:rsidR="009C5D72" w:rsidRDefault="009C5D72" w:rsidP="009C5D72">
      <w:pPr>
        <w:spacing w:after="0"/>
        <w:rPr>
          <w:rFonts w:asciiTheme="majorBidi" w:hAnsiTheme="majorBidi" w:cstheme="majorBidi"/>
          <w:noProof/>
          <w:sz w:val="28"/>
          <w:szCs w:val="28"/>
          <w:lang w:eastAsia="fr-FR"/>
        </w:rPr>
      </w:pPr>
      <w:r>
        <w:rPr>
          <w:rFonts w:asciiTheme="majorBidi" w:hAnsiTheme="majorBidi" w:cstheme="majorBidi"/>
          <w:noProof/>
          <w:sz w:val="28"/>
          <w:szCs w:val="28"/>
          <w:lang w:eastAsia="fr-FR"/>
        </w:rPr>
        <w:drawing>
          <wp:inline distT="0" distB="0" distL="0" distR="0">
            <wp:extent cx="5486400" cy="32766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276600"/>
                    </a:xfrm>
                    <a:prstGeom prst="rect">
                      <a:avLst/>
                    </a:prstGeom>
                    <a:noFill/>
                    <a:ln>
                      <a:noFill/>
                    </a:ln>
                  </pic:spPr>
                </pic:pic>
              </a:graphicData>
            </a:graphic>
          </wp:inline>
        </w:drawing>
      </w:r>
    </w:p>
    <w:p w:rsidR="009C5D72" w:rsidRDefault="009C5D72" w:rsidP="009C5D72">
      <w:pPr>
        <w:spacing w:after="0"/>
        <w:rPr>
          <w:rFonts w:asciiTheme="majorBidi" w:hAnsiTheme="majorBidi" w:cstheme="majorBidi"/>
          <w:noProof/>
          <w:sz w:val="28"/>
          <w:szCs w:val="28"/>
          <w:lang w:eastAsia="fr-FR"/>
        </w:rPr>
      </w:pPr>
    </w:p>
    <w:p w:rsidR="009C5D72" w:rsidRPr="009C5D72" w:rsidRDefault="009C5D72" w:rsidP="009C5D72">
      <w:pPr>
        <w:spacing w:after="0"/>
        <w:rPr>
          <w:rFonts w:asciiTheme="majorBidi" w:hAnsiTheme="majorBidi" w:cstheme="majorBidi"/>
          <w:noProof/>
          <w:sz w:val="28"/>
          <w:szCs w:val="28"/>
          <w:lang w:eastAsia="fr-FR"/>
        </w:rPr>
      </w:pPr>
      <w:r w:rsidRPr="009C5D72">
        <w:rPr>
          <w:rFonts w:asciiTheme="majorBidi" w:hAnsiTheme="majorBidi" w:cstheme="majorBidi"/>
          <w:noProof/>
          <w:sz w:val="28"/>
          <w:szCs w:val="28"/>
          <w:lang w:eastAsia="fr-FR"/>
        </w:rPr>
        <w:t>Applications</w:t>
      </w:r>
    </w:p>
    <w:p w:rsidR="009C5D72" w:rsidRPr="009C5D72" w:rsidRDefault="009C5D72" w:rsidP="009C5D72">
      <w:pPr>
        <w:spacing w:after="0"/>
        <w:rPr>
          <w:rFonts w:asciiTheme="majorBidi" w:hAnsiTheme="majorBidi" w:cstheme="majorBidi"/>
          <w:noProof/>
          <w:sz w:val="28"/>
          <w:szCs w:val="28"/>
          <w:lang w:eastAsia="fr-FR"/>
        </w:rPr>
      </w:pPr>
      <w:r w:rsidRPr="009C5D72">
        <w:rPr>
          <w:rFonts w:asciiTheme="majorBidi" w:hAnsiTheme="majorBidi" w:cstheme="majorBidi"/>
          <w:noProof/>
          <w:sz w:val="28"/>
          <w:szCs w:val="28"/>
          <w:lang w:eastAsia="fr-FR"/>
        </w:rPr>
        <w:t xml:space="preserve">L'électrogravimétrie potentiostatique est très utile dans la séparation et la </w:t>
      </w:r>
    </w:p>
    <w:p w:rsidR="009C5D72" w:rsidRPr="009C5D72" w:rsidRDefault="009C5D72" w:rsidP="009C5D72">
      <w:pPr>
        <w:spacing w:after="0"/>
        <w:rPr>
          <w:rFonts w:asciiTheme="majorBidi" w:hAnsiTheme="majorBidi" w:cstheme="majorBidi"/>
          <w:noProof/>
          <w:sz w:val="28"/>
          <w:szCs w:val="28"/>
          <w:lang w:eastAsia="fr-FR"/>
        </w:rPr>
      </w:pPr>
      <w:r w:rsidRPr="009C5D72">
        <w:rPr>
          <w:rFonts w:asciiTheme="majorBidi" w:hAnsiTheme="majorBidi" w:cstheme="majorBidi"/>
          <w:noProof/>
          <w:sz w:val="28"/>
          <w:szCs w:val="28"/>
          <w:lang w:eastAsia="fr-FR"/>
        </w:rPr>
        <w:t>détermination des espèces métalliques.</w:t>
      </w:r>
    </w:p>
    <w:p w:rsidR="009C5D72" w:rsidRPr="009C5D72" w:rsidRDefault="009C5D72" w:rsidP="009C5D72">
      <w:pPr>
        <w:spacing w:after="0"/>
        <w:rPr>
          <w:rFonts w:asciiTheme="majorBidi" w:hAnsiTheme="majorBidi" w:cstheme="majorBidi"/>
          <w:noProof/>
          <w:sz w:val="28"/>
          <w:szCs w:val="28"/>
          <w:lang w:eastAsia="fr-FR"/>
        </w:rPr>
      </w:pPr>
      <w:r w:rsidRPr="009C5D72">
        <w:rPr>
          <w:rFonts w:asciiTheme="majorBidi" w:hAnsiTheme="majorBidi" w:cstheme="majorBidi"/>
          <w:noProof/>
          <w:sz w:val="28"/>
          <w:szCs w:val="28"/>
          <w:lang w:eastAsia="fr-FR"/>
        </w:rPr>
        <w:t>i) Dépôt successif des métaux</w:t>
      </w:r>
    </w:p>
    <w:p w:rsidR="009C5D72" w:rsidRPr="009C5D72" w:rsidRDefault="009C5D72" w:rsidP="009C5D72">
      <w:pPr>
        <w:spacing w:after="0"/>
        <w:rPr>
          <w:rFonts w:asciiTheme="majorBidi" w:hAnsiTheme="majorBidi" w:cstheme="majorBidi"/>
          <w:noProof/>
          <w:sz w:val="28"/>
          <w:szCs w:val="28"/>
          <w:lang w:eastAsia="fr-FR"/>
        </w:rPr>
      </w:pPr>
      <w:r w:rsidRPr="009C5D72">
        <w:rPr>
          <w:rFonts w:asciiTheme="majorBidi" w:hAnsiTheme="majorBidi" w:cstheme="majorBidi"/>
          <w:noProof/>
          <w:sz w:val="28"/>
          <w:szCs w:val="28"/>
          <w:lang w:eastAsia="fr-FR"/>
        </w:rPr>
        <w:t>Un mélange de cuivre, de bismuth, de plomb, de cadmium, de zinc et d'étain peut être déterminé par dépôt successif des métaux sur une cathode en platine. Le  cuivre le premier est déposé en maintenant le potentiel de la cathode à –0,2 V par rapport au SCE. Après avoir pesé la cathode,la cathode cuivrée est utilisée pour déposer le bismuth à un potentiel de –0,4V. Ensuite le plomb est déposé sur la même cathode en maintenant un potentiel cathodique de –0,6 V</w:t>
      </w:r>
    </w:p>
    <w:p w:rsidR="009C5D72" w:rsidRPr="009C5D72" w:rsidRDefault="009C5D72" w:rsidP="009C5D72">
      <w:pPr>
        <w:spacing w:after="0"/>
        <w:rPr>
          <w:rFonts w:asciiTheme="majorBidi" w:hAnsiTheme="majorBidi" w:cstheme="majorBidi"/>
          <w:noProof/>
          <w:sz w:val="28"/>
          <w:szCs w:val="28"/>
          <w:lang w:eastAsia="fr-FR"/>
        </w:rPr>
      </w:pPr>
      <w:r w:rsidRPr="009C5D72">
        <w:rPr>
          <w:rFonts w:asciiTheme="majorBidi" w:hAnsiTheme="majorBidi" w:cstheme="majorBidi"/>
          <w:noProof/>
          <w:sz w:val="28"/>
          <w:szCs w:val="28"/>
          <w:lang w:eastAsia="fr-FR"/>
        </w:rPr>
        <w:t>Tous ces trois éléments sont déposés à partir d'une solution neutre contenant des ions tartarate, qui forment des complexes avec l'étain (IV) et empêche son dépôt.</w:t>
      </w:r>
    </w:p>
    <w:p w:rsidR="009C5D72" w:rsidRPr="009C5D72" w:rsidRDefault="009C5D72" w:rsidP="009C5D72">
      <w:pPr>
        <w:spacing w:after="0"/>
        <w:rPr>
          <w:rFonts w:asciiTheme="majorBidi" w:hAnsiTheme="majorBidi" w:cstheme="majorBidi"/>
          <w:noProof/>
          <w:sz w:val="28"/>
          <w:szCs w:val="28"/>
          <w:lang w:eastAsia="fr-FR"/>
        </w:rPr>
      </w:pPr>
      <w:r w:rsidRPr="009C5D72">
        <w:rPr>
          <w:rFonts w:asciiTheme="majorBidi" w:hAnsiTheme="majorBidi" w:cstheme="majorBidi"/>
          <w:noProof/>
          <w:sz w:val="28"/>
          <w:szCs w:val="28"/>
          <w:lang w:eastAsia="fr-FR"/>
        </w:rPr>
        <w:t xml:space="preserve"> Quand le dépôt de plomb est terminée, la solution est fortement ammoniacale et le cadmium et le zinc sont déposés successivement à –l.2V et –l.5V respectivement. Enfin, la solution est acidifié pour décomposer le complexe étain-tartarate et l'étain est déposé à un potentiel de -0,65 V avec une nouvelle cathode.</w:t>
      </w:r>
    </w:p>
    <w:p w:rsidR="009C5D72" w:rsidRPr="009C5D72" w:rsidRDefault="009C5D72" w:rsidP="009C5D72">
      <w:pPr>
        <w:spacing w:after="0"/>
        <w:rPr>
          <w:rFonts w:asciiTheme="majorBidi" w:hAnsiTheme="majorBidi" w:cstheme="majorBidi"/>
          <w:noProof/>
          <w:sz w:val="28"/>
          <w:szCs w:val="28"/>
          <w:lang w:eastAsia="fr-FR"/>
        </w:rPr>
      </w:pPr>
      <w:r w:rsidRPr="009C5D72">
        <w:rPr>
          <w:rFonts w:asciiTheme="majorBidi" w:hAnsiTheme="majorBidi" w:cstheme="majorBidi"/>
          <w:noProof/>
          <w:sz w:val="28"/>
          <w:szCs w:val="28"/>
          <w:lang w:eastAsia="fr-FR"/>
        </w:rPr>
        <w:t>ii) Dépositions simultanées:</w:t>
      </w:r>
    </w:p>
    <w:p w:rsidR="009C5D72" w:rsidRPr="009C5D72" w:rsidRDefault="009C5D72" w:rsidP="009C5D72">
      <w:pPr>
        <w:spacing w:after="0"/>
        <w:rPr>
          <w:rFonts w:asciiTheme="majorBidi" w:hAnsiTheme="majorBidi" w:cstheme="majorBidi"/>
          <w:noProof/>
          <w:sz w:val="28"/>
          <w:szCs w:val="28"/>
          <w:lang w:eastAsia="fr-FR"/>
        </w:rPr>
      </w:pPr>
      <w:r w:rsidRPr="009C5D72">
        <w:rPr>
          <w:rFonts w:asciiTheme="majorBidi" w:hAnsiTheme="majorBidi" w:cstheme="majorBidi"/>
          <w:noProof/>
          <w:sz w:val="28"/>
          <w:szCs w:val="28"/>
          <w:lang w:eastAsia="fr-FR"/>
        </w:rPr>
        <w:t xml:space="preserve">Un mélange de cuivre et de plomb peut être déterminé par le dépôt de cuivre, en </w:t>
      </w:r>
    </w:p>
    <w:p w:rsidR="009C5D72" w:rsidRPr="009C5D72" w:rsidRDefault="009C5D72" w:rsidP="009C5D72">
      <w:pPr>
        <w:spacing w:after="0"/>
        <w:rPr>
          <w:rFonts w:asciiTheme="majorBidi" w:hAnsiTheme="majorBidi" w:cstheme="majorBidi"/>
          <w:noProof/>
          <w:sz w:val="28"/>
          <w:szCs w:val="28"/>
          <w:lang w:eastAsia="fr-FR"/>
        </w:rPr>
      </w:pPr>
      <w:r w:rsidRPr="009C5D72">
        <w:rPr>
          <w:rFonts w:asciiTheme="majorBidi" w:hAnsiTheme="majorBidi" w:cstheme="majorBidi"/>
          <w:noProof/>
          <w:sz w:val="28"/>
          <w:szCs w:val="28"/>
          <w:lang w:eastAsia="fr-FR"/>
        </w:rPr>
        <w:t>présence d'ions nitrate, à la cathode. Le plomb est déposé sous forme de dioxyde de plomb à l'anode.</w:t>
      </w:r>
    </w:p>
    <w:p w:rsidR="009C5D72" w:rsidRPr="009C5D72" w:rsidRDefault="009C5D72" w:rsidP="009C5D72">
      <w:pPr>
        <w:spacing w:after="0"/>
        <w:rPr>
          <w:rFonts w:asciiTheme="majorBidi" w:hAnsiTheme="majorBidi" w:cstheme="majorBidi"/>
          <w:noProof/>
          <w:sz w:val="28"/>
          <w:szCs w:val="28"/>
          <w:lang w:eastAsia="fr-FR"/>
        </w:rPr>
      </w:pPr>
      <w:r w:rsidRPr="009C5D72">
        <w:rPr>
          <w:rFonts w:asciiTheme="majorBidi" w:hAnsiTheme="majorBidi" w:cstheme="majorBidi"/>
          <w:noProof/>
          <w:sz w:val="28"/>
          <w:szCs w:val="28"/>
          <w:lang w:eastAsia="fr-FR"/>
        </w:rPr>
        <w:lastRenderedPageBreak/>
        <w:t>iii) Chimie organique préparative:</w:t>
      </w:r>
    </w:p>
    <w:p w:rsidR="009C5D72" w:rsidRPr="009C5D72" w:rsidRDefault="009C5D72" w:rsidP="009C5D72">
      <w:pPr>
        <w:spacing w:after="0"/>
        <w:rPr>
          <w:rFonts w:asciiTheme="majorBidi" w:hAnsiTheme="majorBidi" w:cstheme="majorBidi"/>
          <w:noProof/>
          <w:sz w:val="28"/>
          <w:szCs w:val="28"/>
          <w:lang w:eastAsia="fr-FR"/>
        </w:rPr>
      </w:pPr>
      <w:r w:rsidRPr="009C5D72">
        <w:rPr>
          <w:rFonts w:asciiTheme="majorBidi" w:hAnsiTheme="majorBidi" w:cstheme="majorBidi"/>
          <w:noProof/>
          <w:sz w:val="28"/>
          <w:szCs w:val="28"/>
          <w:lang w:eastAsia="fr-FR"/>
        </w:rPr>
        <w:t>Si un composé organique peut subir une série de réductions (ou oxydations) chacune à un potentiel bien  défini, il est alors possible de réduire ou d'oxyder  la matière de départ en contrôlant le potentiel de le la cathode ou l'anode pour obtenir le produit souhaité.</w:t>
      </w:r>
    </w:p>
    <w:p w:rsidR="009C5D72" w:rsidRPr="009C5D72" w:rsidRDefault="009C5D72" w:rsidP="009C5D72">
      <w:pPr>
        <w:spacing w:after="0"/>
        <w:rPr>
          <w:rFonts w:asciiTheme="majorBidi" w:hAnsiTheme="majorBidi" w:cstheme="majorBidi"/>
          <w:noProof/>
          <w:sz w:val="28"/>
          <w:szCs w:val="28"/>
          <w:lang w:eastAsia="fr-FR"/>
        </w:rPr>
      </w:pPr>
      <w:r w:rsidRPr="009C5D72">
        <w:rPr>
          <w:rFonts w:asciiTheme="majorBidi" w:hAnsiTheme="majorBidi" w:cstheme="majorBidi"/>
          <w:noProof/>
          <w:sz w:val="28"/>
          <w:szCs w:val="28"/>
          <w:lang w:eastAsia="fr-FR"/>
        </w:rPr>
        <w:t xml:space="preserve">La fabrication d'un produit par réduction ou oxydation électrolytique est beaucoup plus économique que les réductions ou les oxydations chimiques, où </w:t>
      </w:r>
    </w:p>
    <w:p w:rsidR="009C5D72" w:rsidRDefault="009C5D72" w:rsidP="009C5D72">
      <w:pPr>
        <w:spacing w:after="0"/>
        <w:rPr>
          <w:rFonts w:asciiTheme="majorBidi" w:hAnsiTheme="majorBidi" w:cstheme="majorBidi"/>
          <w:noProof/>
          <w:sz w:val="28"/>
          <w:szCs w:val="28"/>
          <w:lang w:eastAsia="fr-FR"/>
        </w:rPr>
      </w:pPr>
      <w:r w:rsidRPr="009C5D72">
        <w:rPr>
          <w:rFonts w:asciiTheme="majorBidi" w:hAnsiTheme="majorBidi" w:cstheme="majorBidi"/>
          <w:noProof/>
          <w:sz w:val="28"/>
          <w:szCs w:val="28"/>
          <w:lang w:eastAsia="fr-FR"/>
        </w:rPr>
        <w:t>les réactions  secondaires produisent des produits indésirables.</w:t>
      </w:r>
    </w:p>
    <w:p w:rsidR="009C5D72" w:rsidRDefault="009C5D72" w:rsidP="009C5D72">
      <w:pPr>
        <w:spacing w:after="0"/>
        <w:rPr>
          <w:rFonts w:asciiTheme="majorBidi" w:hAnsiTheme="majorBidi" w:cstheme="majorBidi"/>
          <w:noProof/>
          <w:sz w:val="28"/>
          <w:szCs w:val="28"/>
          <w:lang w:eastAsia="fr-FR"/>
        </w:rPr>
      </w:pPr>
    </w:p>
    <w:p w:rsidR="00B0132E" w:rsidRPr="00170761" w:rsidRDefault="009C5D72" w:rsidP="00B0132E">
      <w:pPr>
        <w:rPr>
          <w:rFonts w:asciiTheme="majorBidi" w:hAnsiTheme="majorBidi" w:cstheme="majorBidi"/>
          <w:sz w:val="28"/>
          <w:szCs w:val="28"/>
        </w:rPr>
      </w:pPr>
      <w:r>
        <w:rPr>
          <w:rFonts w:asciiTheme="majorBidi" w:hAnsiTheme="majorBidi" w:cstheme="majorBidi"/>
          <w:sz w:val="28"/>
          <w:szCs w:val="28"/>
        </w:rPr>
        <w:t>Quelques</w:t>
      </w:r>
      <w:r w:rsidR="00B0132E" w:rsidRPr="00170761">
        <w:rPr>
          <w:rFonts w:asciiTheme="majorBidi" w:hAnsiTheme="majorBidi" w:cstheme="majorBidi"/>
          <w:sz w:val="28"/>
          <w:szCs w:val="28"/>
        </w:rPr>
        <w:t xml:space="preserve"> applications de l’</w:t>
      </w:r>
      <w:proofErr w:type="spellStart"/>
      <w:r w:rsidR="00B0132E" w:rsidRPr="00170761">
        <w:rPr>
          <w:rFonts w:asciiTheme="majorBidi" w:hAnsiTheme="majorBidi" w:cstheme="majorBidi"/>
          <w:sz w:val="28"/>
          <w:szCs w:val="28"/>
        </w:rPr>
        <w:t>électrogravimétire</w:t>
      </w:r>
      <w:proofErr w:type="spellEnd"/>
      <w:r w:rsidR="00B0132E" w:rsidRPr="00170761">
        <w:rPr>
          <w:rFonts w:asciiTheme="majorBidi" w:hAnsiTheme="majorBidi" w:cstheme="majorBidi"/>
          <w:sz w:val="28"/>
          <w:szCs w:val="28"/>
        </w:rPr>
        <w:t xml:space="preserve"> </w:t>
      </w:r>
      <w:proofErr w:type="spellStart"/>
      <w:r w:rsidR="00B0132E" w:rsidRPr="00170761">
        <w:rPr>
          <w:rFonts w:asciiTheme="majorBidi" w:hAnsiTheme="majorBidi" w:cstheme="majorBidi"/>
          <w:sz w:val="28"/>
          <w:szCs w:val="28"/>
        </w:rPr>
        <w:t>potentiostatique</w:t>
      </w:r>
      <w:proofErr w:type="spellEnd"/>
      <w:r w:rsidR="00B0132E" w:rsidRPr="00170761">
        <w:rPr>
          <w:rFonts w:asciiTheme="majorBidi" w:hAnsiTheme="majorBidi" w:cstheme="majorBidi"/>
          <w:sz w:val="28"/>
          <w:szCs w:val="28"/>
        </w:rPr>
        <w:t xml:space="preserve"> sont mentionnées dans le tableau 2.</w:t>
      </w:r>
    </w:p>
    <w:tbl>
      <w:tblPr>
        <w:tblStyle w:val="Grilledutableau"/>
        <w:tblW w:w="0" w:type="auto"/>
        <w:tblLook w:val="04A0" w:firstRow="1" w:lastRow="0" w:firstColumn="1" w:lastColumn="0" w:noHBand="0" w:noVBand="1"/>
      </w:tblPr>
      <w:tblGrid>
        <w:gridCol w:w="1733"/>
        <w:gridCol w:w="3902"/>
      </w:tblGrid>
      <w:tr w:rsidR="00B0132E" w:rsidRPr="00170761" w:rsidTr="00DF42E6">
        <w:tc>
          <w:tcPr>
            <w:tcW w:w="0" w:type="auto"/>
          </w:tcPr>
          <w:p w:rsidR="00B0132E" w:rsidRPr="00170761" w:rsidRDefault="00B0132E" w:rsidP="00DF42E6">
            <w:pPr>
              <w:rPr>
                <w:rFonts w:asciiTheme="majorBidi" w:hAnsiTheme="majorBidi" w:cstheme="majorBidi"/>
                <w:sz w:val="28"/>
                <w:szCs w:val="28"/>
              </w:rPr>
            </w:pPr>
            <w:r w:rsidRPr="00170761">
              <w:rPr>
                <w:rFonts w:asciiTheme="majorBidi" w:hAnsiTheme="majorBidi" w:cstheme="majorBidi"/>
                <w:sz w:val="28"/>
                <w:szCs w:val="28"/>
              </w:rPr>
              <w:t>Elément dosé</w:t>
            </w:r>
          </w:p>
        </w:tc>
        <w:tc>
          <w:tcPr>
            <w:tcW w:w="0" w:type="auto"/>
          </w:tcPr>
          <w:p w:rsidR="00B0132E" w:rsidRPr="00170761" w:rsidRDefault="00B0132E" w:rsidP="00DF42E6">
            <w:pPr>
              <w:rPr>
                <w:rFonts w:asciiTheme="majorBidi" w:hAnsiTheme="majorBidi" w:cstheme="majorBidi"/>
                <w:sz w:val="28"/>
                <w:szCs w:val="28"/>
              </w:rPr>
            </w:pPr>
            <w:r w:rsidRPr="00170761">
              <w:rPr>
                <w:rFonts w:asciiTheme="majorBidi" w:hAnsiTheme="majorBidi" w:cstheme="majorBidi"/>
                <w:sz w:val="28"/>
                <w:szCs w:val="28"/>
              </w:rPr>
              <w:t xml:space="preserve">Autres éléments qui peuvent être </w:t>
            </w:r>
          </w:p>
          <w:p w:rsidR="00B0132E" w:rsidRPr="00170761" w:rsidRDefault="00B0132E" w:rsidP="00DF42E6">
            <w:pPr>
              <w:rPr>
                <w:rFonts w:asciiTheme="majorBidi" w:hAnsiTheme="majorBidi" w:cstheme="majorBidi"/>
                <w:sz w:val="28"/>
                <w:szCs w:val="28"/>
              </w:rPr>
            </w:pPr>
            <w:r w:rsidRPr="00170761">
              <w:rPr>
                <w:rFonts w:asciiTheme="majorBidi" w:hAnsiTheme="majorBidi" w:cstheme="majorBidi"/>
                <w:sz w:val="28"/>
                <w:szCs w:val="28"/>
              </w:rPr>
              <w:t xml:space="preserve">Simultanément présent </w:t>
            </w:r>
          </w:p>
        </w:tc>
      </w:tr>
      <w:tr w:rsidR="00B0132E" w:rsidRPr="00170761" w:rsidTr="00DF42E6">
        <w:tc>
          <w:tcPr>
            <w:tcW w:w="0" w:type="auto"/>
          </w:tcPr>
          <w:p w:rsidR="00B0132E" w:rsidRPr="00170761" w:rsidRDefault="00B0132E" w:rsidP="00DF42E6">
            <w:pPr>
              <w:rPr>
                <w:rFonts w:asciiTheme="majorBidi" w:hAnsiTheme="majorBidi" w:cstheme="majorBidi"/>
                <w:sz w:val="28"/>
                <w:szCs w:val="28"/>
              </w:rPr>
            </w:pPr>
            <w:r w:rsidRPr="00170761">
              <w:rPr>
                <w:rFonts w:asciiTheme="majorBidi" w:hAnsiTheme="majorBidi" w:cstheme="majorBidi"/>
                <w:sz w:val="28"/>
                <w:szCs w:val="28"/>
              </w:rPr>
              <w:t>Ag</w:t>
            </w:r>
          </w:p>
        </w:tc>
        <w:tc>
          <w:tcPr>
            <w:tcW w:w="0" w:type="auto"/>
          </w:tcPr>
          <w:p w:rsidR="00B0132E" w:rsidRPr="00170761" w:rsidRDefault="00B0132E" w:rsidP="00DF42E6">
            <w:pPr>
              <w:rPr>
                <w:rFonts w:asciiTheme="majorBidi" w:hAnsiTheme="majorBidi" w:cstheme="majorBidi"/>
                <w:sz w:val="28"/>
                <w:szCs w:val="28"/>
              </w:rPr>
            </w:pPr>
            <w:r w:rsidRPr="00170761">
              <w:rPr>
                <w:rFonts w:asciiTheme="majorBidi" w:hAnsiTheme="majorBidi" w:cstheme="majorBidi"/>
                <w:sz w:val="28"/>
                <w:szCs w:val="28"/>
              </w:rPr>
              <w:t>Cu et métaux lourds</w:t>
            </w:r>
          </w:p>
        </w:tc>
      </w:tr>
      <w:tr w:rsidR="00B0132E" w:rsidRPr="00170761" w:rsidTr="00DF42E6">
        <w:tc>
          <w:tcPr>
            <w:tcW w:w="0" w:type="auto"/>
          </w:tcPr>
          <w:p w:rsidR="00B0132E" w:rsidRPr="00170761" w:rsidRDefault="00B0132E" w:rsidP="00DF42E6">
            <w:pPr>
              <w:rPr>
                <w:rFonts w:asciiTheme="majorBidi" w:hAnsiTheme="majorBidi" w:cstheme="majorBidi"/>
                <w:sz w:val="28"/>
                <w:szCs w:val="28"/>
              </w:rPr>
            </w:pPr>
            <w:r w:rsidRPr="00170761">
              <w:rPr>
                <w:rFonts w:asciiTheme="majorBidi" w:hAnsiTheme="majorBidi" w:cstheme="majorBidi"/>
                <w:sz w:val="28"/>
                <w:szCs w:val="28"/>
              </w:rPr>
              <w:t>Cu</w:t>
            </w:r>
          </w:p>
        </w:tc>
        <w:tc>
          <w:tcPr>
            <w:tcW w:w="0" w:type="auto"/>
          </w:tcPr>
          <w:p w:rsidR="00B0132E" w:rsidRPr="00170761" w:rsidRDefault="00B0132E" w:rsidP="00DF42E6">
            <w:pPr>
              <w:rPr>
                <w:rFonts w:asciiTheme="majorBidi" w:hAnsiTheme="majorBidi" w:cstheme="majorBidi"/>
                <w:sz w:val="28"/>
                <w:szCs w:val="28"/>
              </w:rPr>
            </w:pPr>
            <w:r w:rsidRPr="00170761">
              <w:rPr>
                <w:rFonts w:asciiTheme="majorBidi" w:hAnsiTheme="majorBidi" w:cstheme="majorBidi"/>
                <w:sz w:val="28"/>
                <w:szCs w:val="28"/>
              </w:rPr>
              <w:t xml:space="preserve">Bi, Sb, </w:t>
            </w:r>
            <w:proofErr w:type="gramStart"/>
            <w:r w:rsidRPr="00170761">
              <w:rPr>
                <w:rFonts w:asciiTheme="majorBidi" w:hAnsiTheme="majorBidi" w:cstheme="majorBidi"/>
                <w:sz w:val="28"/>
                <w:szCs w:val="28"/>
              </w:rPr>
              <w:t>Pb ,</w:t>
            </w:r>
            <w:proofErr w:type="gramEnd"/>
            <w:r w:rsidRPr="00170761">
              <w:rPr>
                <w:rFonts w:asciiTheme="majorBidi" w:hAnsiTheme="majorBidi" w:cstheme="majorBidi"/>
                <w:sz w:val="28"/>
                <w:szCs w:val="28"/>
              </w:rPr>
              <w:t xml:space="preserve"> Sn, Ni, Cd, Zn</w:t>
            </w:r>
          </w:p>
        </w:tc>
      </w:tr>
      <w:tr w:rsidR="00B0132E" w:rsidRPr="0063689C" w:rsidTr="00DF42E6">
        <w:tc>
          <w:tcPr>
            <w:tcW w:w="0" w:type="auto"/>
          </w:tcPr>
          <w:p w:rsidR="00B0132E" w:rsidRPr="00170761" w:rsidRDefault="00B0132E" w:rsidP="00DF42E6">
            <w:pPr>
              <w:rPr>
                <w:rFonts w:asciiTheme="majorBidi" w:hAnsiTheme="majorBidi" w:cstheme="majorBidi"/>
                <w:sz w:val="28"/>
                <w:szCs w:val="28"/>
              </w:rPr>
            </w:pPr>
            <w:r w:rsidRPr="00170761">
              <w:rPr>
                <w:rFonts w:asciiTheme="majorBidi" w:hAnsiTheme="majorBidi" w:cstheme="majorBidi"/>
                <w:sz w:val="28"/>
                <w:szCs w:val="28"/>
              </w:rPr>
              <w:t>Bi</w:t>
            </w:r>
          </w:p>
        </w:tc>
        <w:tc>
          <w:tcPr>
            <w:tcW w:w="0" w:type="auto"/>
          </w:tcPr>
          <w:p w:rsidR="00B0132E" w:rsidRPr="00170761" w:rsidRDefault="00B0132E" w:rsidP="00DF42E6">
            <w:pPr>
              <w:rPr>
                <w:rFonts w:asciiTheme="majorBidi" w:hAnsiTheme="majorBidi" w:cstheme="majorBidi"/>
                <w:sz w:val="28"/>
                <w:szCs w:val="28"/>
                <w:lang w:val="en-US"/>
              </w:rPr>
            </w:pPr>
            <w:r w:rsidRPr="00170761">
              <w:rPr>
                <w:rFonts w:asciiTheme="majorBidi" w:hAnsiTheme="majorBidi" w:cstheme="majorBidi"/>
                <w:sz w:val="28"/>
                <w:szCs w:val="28"/>
                <w:lang w:val="en-US"/>
              </w:rPr>
              <w:t>Cu, Pb, Zn, Sb, Cd, Sn</w:t>
            </w:r>
          </w:p>
        </w:tc>
      </w:tr>
      <w:tr w:rsidR="00B0132E" w:rsidRPr="00170761" w:rsidTr="00DF42E6">
        <w:tc>
          <w:tcPr>
            <w:tcW w:w="0" w:type="auto"/>
          </w:tcPr>
          <w:p w:rsidR="00B0132E" w:rsidRPr="00170761" w:rsidRDefault="00B0132E" w:rsidP="00DF42E6">
            <w:pPr>
              <w:rPr>
                <w:rFonts w:asciiTheme="majorBidi" w:hAnsiTheme="majorBidi" w:cstheme="majorBidi"/>
                <w:sz w:val="28"/>
                <w:szCs w:val="28"/>
              </w:rPr>
            </w:pPr>
            <w:r w:rsidRPr="00170761">
              <w:rPr>
                <w:rFonts w:asciiTheme="majorBidi" w:hAnsiTheme="majorBidi" w:cstheme="majorBidi"/>
                <w:sz w:val="28"/>
                <w:szCs w:val="28"/>
              </w:rPr>
              <w:t>Sb</w:t>
            </w:r>
          </w:p>
        </w:tc>
        <w:tc>
          <w:tcPr>
            <w:tcW w:w="0" w:type="auto"/>
          </w:tcPr>
          <w:p w:rsidR="00B0132E" w:rsidRPr="00170761" w:rsidRDefault="00B0132E" w:rsidP="00DF42E6">
            <w:pPr>
              <w:rPr>
                <w:rFonts w:asciiTheme="majorBidi" w:hAnsiTheme="majorBidi" w:cstheme="majorBidi"/>
                <w:sz w:val="28"/>
                <w:szCs w:val="28"/>
              </w:rPr>
            </w:pPr>
            <w:r w:rsidRPr="00170761">
              <w:rPr>
                <w:rFonts w:asciiTheme="majorBidi" w:hAnsiTheme="majorBidi" w:cstheme="majorBidi"/>
                <w:sz w:val="28"/>
                <w:szCs w:val="28"/>
              </w:rPr>
              <w:t>Pb, Sn</w:t>
            </w:r>
          </w:p>
        </w:tc>
      </w:tr>
      <w:tr w:rsidR="00B0132E" w:rsidRPr="00170761" w:rsidTr="00DF42E6">
        <w:tc>
          <w:tcPr>
            <w:tcW w:w="0" w:type="auto"/>
          </w:tcPr>
          <w:p w:rsidR="00B0132E" w:rsidRPr="00170761" w:rsidRDefault="00B0132E" w:rsidP="00DF42E6">
            <w:pPr>
              <w:rPr>
                <w:rFonts w:asciiTheme="majorBidi" w:hAnsiTheme="majorBidi" w:cstheme="majorBidi"/>
                <w:sz w:val="28"/>
                <w:szCs w:val="28"/>
              </w:rPr>
            </w:pPr>
            <w:r w:rsidRPr="00170761">
              <w:rPr>
                <w:rFonts w:asciiTheme="majorBidi" w:hAnsiTheme="majorBidi" w:cstheme="majorBidi"/>
                <w:sz w:val="28"/>
                <w:szCs w:val="28"/>
              </w:rPr>
              <w:t>Sn</w:t>
            </w:r>
          </w:p>
        </w:tc>
        <w:tc>
          <w:tcPr>
            <w:tcW w:w="0" w:type="auto"/>
          </w:tcPr>
          <w:p w:rsidR="00B0132E" w:rsidRPr="00170761" w:rsidRDefault="00B0132E" w:rsidP="00DF42E6">
            <w:pPr>
              <w:rPr>
                <w:rFonts w:asciiTheme="majorBidi" w:hAnsiTheme="majorBidi" w:cstheme="majorBidi"/>
                <w:sz w:val="28"/>
                <w:szCs w:val="28"/>
              </w:rPr>
            </w:pPr>
            <w:r w:rsidRPr="00170761">
              <w:rPr>
                <w:rFonts w:asciiTheme="majorBidi" w:hAnsiTheme="majorBidi" w:cstheme="majorBidi"/>
                <w:sz w:val="28"/>
                <w:szCs w:val="28"/>
              </w:rPr>
              <w:t>Cd, Mn, Zn, Fe</w:t>
            </w:r>
          </w:p>
        </w:tc>
      </w:tr>
      <w:tr w:rsidR="00B0132E" w:rsidTr="00DF42E6">
        <w:tc>
          <w:tcPr>
            <w:tcW w:w="0" w:type="auto"/>
          </w:tcPr>
          <w:p w:rsidR="00B0132E" w:rsidRPr="00170761" w:rsidRDefault="00B0132E" w:rsidP="00DF42E6">
            <w:pPr>
              <w:rPr>
                <w:rFonts w:asciiTheme="majorBidi" w:hAnsiTheme="majorBidi" w:cstheme="majorBidi"/>
                <w:sz w:val="28"/>
                <w:szCs w:val="28"/>
              </w:rPr>
            </w:pPr>
            <w:r w:rsidRPr="00170761">
              <w:rPr>
                <w:rFonts w:asciiTheme="majorBidi" w:hAnsiTheme="majorBidi" w:cstheme="majorBidi"/>
                <w:sz w:val="28"/>
                <w:szCs w:val="28"/>
              </w:rPr>
              <w:t>Pb</w:t>
            </w:r>
          </w:p>
        </w:tc>
        <w:tc>
          <w:tcPr>
            <w:tcW w:w="0" w:type="auto"/>
          </w:tcPr>
          <w:p w:rsidR="00B0132E" w:rsidRPr="00170761" w:rsidRDefault="00B0132E" w:rsidP="00DF42E6">
            <w:pPr>
              <w:rPr>
                <w:rFonts w:asciiTheme="majorBidi" w:hAnsiTheme="majorBidi" w:cstheme="majorBidi"/>
                <w:sz w:val="28"/>
                <w:szCs w:val="28"/>
              </w:rPr>
            </w:pPr>
            <w:r w:rsidRPr="00170761">
              <w:rPr>
                <w:rFonts w:asciiTheme="majorBidi" w:hAnsiTheme="majorBidi" w:cstheme="majorBidi"/>
                <w:sz w:val="28"/>
                <w:szCs w:val="28"/>
              </w:rPr>
              <w:t>Cd, Sn, Ni, Zn, Mn, Al, Fe</w:t>
            </w:r>
          </w:p>
        </w:tc>
      </w:tr>
      <w:tr w:rsidR="00B0132E" w:rsidTr="00DF42E6">
        <w:tc>
          <w:tcPr>
            <w:tcW w:w="0" w:type="auto"/>
          </w:tcPr>
          <w:p w:rsidR="00B0132E" w:rsidRPr="00170761" w:rsidRDefault="00B0132E" w:rsidP="00DF42E6">
            <w:pPr>
              <w:rPr>
                <w:rFonts w:asciiTheme="majorBidi" w:hAnsiTheme="majorBidi" w:cstheme="majorBidi"/>
                <w:sz w:val="28"/>
                <w:szCs w:val="28"/>
              </w:rPr>
            </w:pPr>
            <w:r w:rsidRPr="00170761">
              <w:rPr>
                <w:rFonts w:asciiTheme="majorBidi" w:hAnsiTheme="majorBidi" w:cstheme="majorBidi"/>
                <w:sz w:val="28"/>
                <w:szCs w:val="28"/>
              </w:rPr>
              <w:t>Cd</w:t>
            </w:r>
          </w:p>
        </w:tc>
        <w:tc>
          <w:tcPr>
            <w:tcW w:w="0" w:type="auto"/>
          </w:tcPr>
          <w:p w:rsidR="00B0132E" w:rsidRPr="00170761" w:rsidRDefault="00B0132E" w:rsidP="00DF42E6">
            <w:pPr>
              <w:rPr>
                <w:rFonts w:asciiTheme="majorBidi" w:hAnsiTheme="majorBidi" w:cstheme="majorBidi"/>
                <w:sz w:val="28"/>
                <w:szCs w:val="28"/>
              </w:rPr>
            </w:pPr>
            <w:r w:rsidRPr="00170761">
              <w:rPr>
                <w:rFonts w:asciiTheme="majorBidi" w:hAnsiTheme="majorBidi" w:cstheme="majorBidi"/>
                <w:sz w:val="28"/>
                <w:szCs w:val="28"/>
              </w:rPr>
              <w:t>Zn</w:t>
            </w:r>
          </w:p>
        </w:tc>
      </w:tr>
      <w:tr w:rsidR="00B0132E" w:rsidTr="00DF42E6">
        <w:tc>
          <w:tcPr>
            <w:tcW w:w="0" w:type="auto"/>
          </w:tcPr>
          <w:p w:rsidR="00B0132E" w:rsidRPr="00170761" w:rsidRDefault="00B0132E" w:rsidP="00DF42E6">
            <w:pPr>
              <w:rPr>
                <w:rFonts w:asciiTheme="majorBidi" w:hAnsiTheme="majorBidi" w:cstheme="majorBidi"/>
                <w:sz w:val="28"/>
                <w:szCs w:val="28"/>
              </w:rPr>
            </w:pPr>
            <w:r w:rsidRPr="00170761">
              <w:rPr>
                <w:rFonts w:asciiTheme="majorBidi" w:hAnsiTheme="majorBidi" w:cstheme="majorBidi"/>
                <w:sz w:val="28"/>
                <w:szCs w:val="28"/>
              </w:rPr>
              <w:t>Ni</w:t>
            </w:r>
          </w:p>
        </w:tc>
        <w:tc>
          <w:tcPr>
            <w:tcW w:w="0" w:type="auto"/>
          </w:tcPr>
          <w:p w:rsidR="00B0132E" w:rsidRPr="00170761" w:rsidRDefault="00B0132E" w:rsidP="00DF42E6">
            <w:pPr>
              <w:rPr>
                <w:rFonts w:asciiTheme="majorBidi" w:hAnsiTheme="majorBidi" w:cstheme="majorBidi"/>
                <w:sz w:val="28"/>
                <w:szCs w:val="28"/>
              </w:rPr>
            </w:pPr>
            <w:r w:rsidRPr="00170761">
              <w:rPr>
                <w:rFonts w:asciiTheme="majorBidi" w:hAnsiTheme="majorBidi" w:cstheme="majorBidi"/>
                <w:sz w:val="28"/>
                <w:szCs w:val="28"/>
              </w:rPr>
              <w:t>Zn, Al, Fe</w:t>
            </w:r>
          </w:p>
        </w:tc>
      </w:tr>
    </w:tbl>
    <w:p w:rsidR="00B0132E" w:rsidRDefault="00B0132E" w:rsidP="00B0132E">
      <w:pPr>
        <w:rPr>
          <w:rFonts w:asciiTheme="majorBidi" w:hAnsiTheme="majorBidi" w:cstheme="majorBidi"/>
          <w:sz w:val="24"/>
          <w:szCs w:val="24"/>
        </w:rPr>
      </w:pPr>
    </w:p>
    <w:p w:rsidR="00B3457D" w:rsidRPr="00170761" w:rsidRDefault="00B3457D" w:rsidP="00B0132E">
      <w:pPr>
        <w:rPr>
          <w:rFonts w:asciiTheme="majorBidi" w:hAnsiTheme="majorBidi" w:cstheme="majorBidi"/>
          <w:sz w:val="28"/>
          <w:szCs w:val="28"/>
        </w:rPr>
      </w:pPr>
      <w:r w:rsidRPr="00170761">
        <w:rPr>
          <w:rFonts w:asciiTheme="majorBidi" w:hAnsiTheme="majorBidi" w:cstheme="majorBidi"/>
          <w:sz w:val="28"/>
          <w:szCs w:val="28"/>
        </w:rPr>
        <w:t>Tableau 2 : Quelques applications de l’</w:t>
      </w:r>
      <w:proofErr w:type="spellStart"/>
      <w:r w:rsidRPr="00170761">
        <w:rPr>
          <w:rFonts w:asciiTheme="majorBidi" w:hAnsiTheme="majorBidi" w:cstheme="majorBidi"/>
          <w:sz w:val="28"/>
          <w:szCs w:val="28"/>
        </w:rPr>
        <w:t>électrogravimétrie</w:t>
      </w:r>
      <w:proofErr w:type="spellEnd"/>
      <w:r w:rsidRPr="00170761">
        <w:rPr>
          <w:rFonts w:asciiTheme="majorBidi" w:hAnsiTheme="majorBidi" w:cstheme="majorBidi"/>
          <w:sz w:val="28"/>
          <w:szCs w:val="28"/>
        </w:rPr>
        <w:t xml:space="preserve"> </w:t>
      </w:r>
      <w:proofErr w:type="spellStart"/>
      <w:r w:rsidRPr="00170761">
        <w:rPr>
          <w:rFonts w:asciiTheme="majorBidi" w:hAnsiTheme="majorBidi" w:cstheme="majorBidi"/>
          <w:sz w:val="28"/>
          <w:szCs w:val="28"/>
        </w:rPr>
        <w:t>potentiostatique</w:t>
      </w:r>
      <w:proofErr w:type="spellEnd"/>
      <w:r w:rsidRPr="00170761">
        <w:rPr>
          <w:rFonts w:asciiTheme="majorBidi" w:hAnsiTheme="majorBidi" w:cstheme="majorBidi"/>
          <w:sz w:val="28"/>
          <w:szCs w:val="28"/>
        </w:rPr>
        <w:t>.</w:t>
      </w:r>
    </w:p>
    <w:p w:rsidR="00B3457D" w:rsidRDefault="00B3457D" w:rsidP="00196694">
      <w:pPr>
        <w:spacing w:after="0"/>
        <w:rPr>
          <w:rFonts w:asciiTheme="majorBidi" w:hAnsiTheme="majorBidi" w:cstheme="majorBidi"/>
          <w:sz w:val="24"/>
          <w:szCs w:val="24"/>
        </w:rPr>
      </w:pPr>
    </w:p>
    <w:p w:rsidR="002A6862" w:rsidRDefault="002A6862" w:rsidP="00196694">
      <w:pPr>
        <w:spacing w:after="0"/>
        <w:rPr>
          <w:rFonts w:asciiTheme="majorBidi" w:hAnsiTheme="majorBidi" w:cstheme="majorBidi"/>
          <w:sz w:val="24"/>
          <w:szCs w:val="24"/>
        </w:rPr>
      </w:pPr>
    </w:p>
    <w:p w:rsidR="002A6862" w:rsidRPr="00170761" w:rsidRDefault="002A6862" w:rsidP="00196694">
      <w:pPr>
        <w:spacing w:after="0"/>
        <w:rPr>
          <w:rFonts w:asciiTheme="majorBidi" w:hAnsiTheme="majorBidi" w:cstheme="majorBidi"/>
          <w:b/>
          <w:sz w:val="28"/>
          <w:szCs w:val="28"/>
        </w:rPr>
      </w:pPr>
      <w:r w:rsidRPr="00170761">
        <w:rPr>
          <w:rFonts w:asciiTheme="majorBidi" w:hAnsiTheme="majorBidi" w:cstheme="majorBidi"/>
          <w:b/>
          <w:sz w:val="28"/>
          <w:szCs w:val="28"/>
        </w:rPr>
        <w:t>COULOMETRIE</w:t>
      </w:r>
    </w:p>
    <w:p w:rsidR="00D50475" w:rsidRPr="00170761" w:rsidRDefault="00D50475" w:rsidP="00196694">
      <w:pPr>
        <w:spacing w:after="0"/>
        <w:rPr>
          <w:rFonts w:asciiTheme="majorBidi" w:hAnsiTheme="majorBidi" w:cstheme="majorBidi"/>
          <w:b/>
          <w:sz w:val="28"/>
          <w:szCs w:val="28"/>
        </w:rPr>
      </w:pPr>
    </w:p>
    <w:p w:rsidR="002A6862" w:rsidRPr="00170761" w:rsidRDefault="002A6862" w:rsidP="00196694">
      <w:pPr>
        <w:spacing w:after="0"/>
        <w:rPr>
          <w:rFonts w:asciiTheme="majorBidi" w:hAnsiTheme="majorBidi" w:cstheme="majorBidi"/>
          <w:sz w:val="28"/>
          <w:szCs w:val="28"/>
        </w:rPr>
      </w:pPr>
      <w:r w:rsidRPr="00170761">
        <w:rPr>
          <w:rFonts w:asciiTheme="majorBidi" w:hAnsiTheme="majorBidi" w:cstheme="majorBidi"/>
          <w:b/>
          <w:sz w:val="28"/>
          <w:szCs w:val="28"/>
        </w:rPr>
        <w:t xml:space="preserve">Les méthodes </w:t>
      </w:r>
      <w:proofErr w:type="spellStart"/>
      <w:r w:rsidRPr="00170761">
        <w:rPr>
          <w:rFonts w:asciiTheme="majorBidi" w:hAnsiTheme="majorBidi" w:cstheme="majorBidi"/>
          <w:b/>
          <w:sz w:val="28"/>
          <w:szCs w:val="28"/>
        </w:rPr>
        <w:t>coulométriques</w:t>
      </w:r>
      <w:proofErr w:type="spellEnd"/>
      <w:r w:rsidRPr="00170761">
        <w:rPr>
          <w:rFonts w:asciiTheme="majorBidi" w:hAnsiTheme="majorBidi" w:cstheme="majorBidi"/>
          <w:sz w:val="28"/>
          <w:szCs w:val="28"/>
        </w:rPr>
        <w:t xml:space="preserve"> sont basées sur la mesure </w:t>
      </w:r>
      <w:r w:rsidR="00D50475" w:rsidRPr="00170761">
        <w:rPr>
          <w:rFonts w:asciiTheme="majorBidi" w:hAnsiTheme="majorBidi" w:cstheme="majorBidi"/>
          <w:sz w:val="28"/>
          <w:szCs w:val="28"/>
        </w:rPr>
        <w:t xml:space="preserve">de la quantité d’électricité (la charge) nécessaire pour modifier quantitativement l’état d’oxydation de l’analyte. </w:t>
      </w:r>
    </w:p>
    <w:p w:rsidR="001A3125" w:rsidRPr="00170761" w:rsidRDefault="001A3125" w:rsidP="00196694">
      <w:pPr>
        <w:spacing w:after="0"/>
        <w:rPr>
          <w:rFonts w:asciiTheme="majorBidi" w:hAnsiTheme="majorBidi" w:cstheme="majorBidi"/>
          <w:sz w:val="28"/>
          <w:szCs w:val="28"/>
        </w:rPr>
      </w:pPr>
    </w:p>
    <w:p w:rsidR="007D7768" w:rsidRPr="00170761" w:rsidRDefault="00D50475" w:rsidP="001A3125">
      <w:pPr>
        <w:spacing w:after="0"/>
        <w:rPr>
          <w:rFonts w:asciiTheme="majorBidi" w:hAnsiTheme="majorBidi" w:cstheme="majorBidi"/>
          <w:sz w:val="28"/>
          <w:szCs w:val="28"/>
        </w:rPr>
      </w:pPr>
      <w:r w:rsidRPr="00170761">
        <w:rPr>
          <w:rFonts w:asciiTheme="majorBidi" w:hAnsiTheme="majorBidi" w:cstheme="majorBidi"/>
          <w:b/>
          <w:sz w:val="28"/>
          <w:szCs w:val="28"/>
        </w:rPr>
        <w:t>Charge électrique</w:t>
      </w:r>
      <w:r w:rsidRPr="00170761">
        <w:rPr>
          <w:rFonts w:asciiTheme="majorBidi" w:hAnsiTheme="majorBidi" w:cstheme="majorBidi"/>
          <w:sz w:val="28"/>
          <w:szCs w:val="28"/>
        </w:rPr>
        <w:t xml:space="preserve"> : le coulomb (C) est la charge électrique transportée par un courant d’un ampère en une seconde. Le nombre de coulomb (Q) résultant du passage d’un courant constant </w:t>
      </w:r>
      <w:r w:rsidR="007D7768" w:rsidRPr="00170761">
        <w:rPr>
          <w:rFonts w:asciiTheme="majorBidi" w:hAnsiTheme="majorBidi" w:cstheme="majorBidi"/>
          <w:sz w:val="28"/>
          <w:szCs w:val="28"/>
        </w:rPr>
        <w:t>de i ampères pendant t secondes vaut donc :</w:t>
      </w:r>
    </w:p>
    <w:p w:rsidR="00D50475" w:rsidRPr="00170761" w:rsidRDefault="007D7768" w:rsidP="007D7768">
      <w:pPr>
        <w:pStyle w:val="Paragraphedeliste"/>
        <w:spacing w:after="0"/>
        <w:rPr>
          <w:rFonts w:asciiTheme="majorBidi" w:hAnsiTheme="majorBidi" w:cstheme="majorBidi"/>
          <w:sz w:val="28"/>
          <w:szCs w:val="28"/>
        </w:rPr>
      </w:pPr>
      <w:r w:rsidRPr="00170761">
        <w:rPr>
          <w:rFonts w:asciiTheme="majorBidi" w:hAnsiTheme="majorBidi" w:cstheme="majorBidi"/>
          <w:sz w:val="28"/>
          <w:szCs w:val="28"/>
        </w:rPr>
        <w:t xml:space="preserve">                                    Q = </w:t>
      </w:r>
      <w:r w:rsidR="00D77289">
        <w:rPr>
          <w:rFonts w:asciiTheme="majorBidi" w:hAnsiTheme="majorBidi" w:cstheme="majorBidi"/>
          <w:sz w:val="28"/>
          <w:szCs w:val="28"/>
        </w:rPr>
        <w:t>I</w:t>
      </w:r>
      <w:r w:rsidRPr="00170761">
        <w:rPr>
          <w:rFonts w:asciiTheme="majorBidi" w:hAnsiTheme="majorBidi" w:cstheme="majorBidi"/>
          <w:sz w:val="28"/>
          <w:szCs w:val="28"/>
        </w:rPr>
        <w:t xml:space="preserve">t </w:t>
      </w:r>
    </w:p>
    <w:p w:rsidR="0041790D" w:rsidRDefault="007D7768" w:rsidP="001A3125">
      <w:pPr>
        <w:spacing w:after="0"/>
        <w:rPr>
          <w:rFonts w:asciiTheme="majorBidi" w:hAnsiTheme="majorBidi" w:cstheme="majorBidi"/>
          <w:sz w:val="28"/>
          <w:szCs w:val="28"/>
        </w:rPr>
      </w:pPr>
      <w:r w:rsidRPr="00170761">
        <w:rPr>
          <w:rFonts w:asciiTheme="majorBidi" w:hAnsiTheme="majorBidi" w:cstheme="majorBidi"/>
          <w:sz w:val="28"/>
          <w:szCs w:val="28"/>
        </w:rPr>
        <w:t>Si le courant est variable le nombre de coulomb est donné par l’int</w:t>
      </w:r>
      <w:r w:rsidR="007D75B8" w:rsidRPr="00170761">
        <w:rPr>
          <w:rFonts w:asciiTheme="majorBidi" w:hAnsiTheme="majorBidi" w:cstheme="majorBidi"/>
          <w:sz w:val="28"/>
          <w:szCs w:val="28"/>
        </w:rPr>
        <w:t>é</w:t>
      </w:r>
      <w:r w:rsidRPr="00170761">
        <w:rPr>
          <w:rFonts w:asciiTheme="majorBidi" w:hAnsiTheme="majorBidi" w:cstheme="majorBidi"/>
          <w:sz w:val="28"/>
          <w:szCs w:val="28"/>
        </w:rPr>
        <w:t>grale</w:t>
      </w:r>
    </w:p>
    <w:p w:rsidR="007D7768" w:rsidRPr="00170761" w:rsidRDefault="007D7768" w:rsidP="001A3125">
      <w:pPr>
        <w:spacing w:after="0"/>
        <w:rPr>
          <w:rFonts w:asciiTheme="majorBidi" w:hAnsiTheme="majorBidi" w:cstheme="majorBidi"/>
          <w:sz w:val="28"/>
          <w:szCs w:val="28"/>
        </w:rPr>
      </w:pPr>
      <w:r w:rsidRPr="00170761">
        <w:rPr>
          <w:rFonts w:asciiTheme="majorBidi" w:hAnsiTheme="majorBidi" w:cstheme="majorBidi"/>
          <w:sz w:val="28"/>
          <w:szCs w:val="28"/>
        </w:rPr>
        <w:t xml:space="preserve"> </w:t>
      </w:r>
      <w:r w:rsidR="00793C25">
        <w:rPr>
          <w:rFonts w:asciiTheme="majorBidi" w:hAnsiTheme="majorBidi" w:cstheme="majorBidi"/>
          <w:sz w:val="28"/>
          <w:szCs w:val="28"/>
        </w:rPr>
        <w:t xml:space="preserve">   </w:t>
      </w:r>
      <w:r w:rsidRPr="00170761">
        <w:rPr>
          <w:rFonts w:asciiTheme="majorBidi" w:hAnsiTheme="majorBidi" w:cstheme="majorBidi"/>
          <w:sz w:val="28"/>
          <w:szCs w:val="28"/>
        </w:rPr>
        <w:t xml:space="preserve">Q = </w:t>
      </w:r>
      <m:oMath>
        <m:nary>
          <m:naryPr>
            <m:limLoc m:val="undOvr"/>
            <m:ctrlPr>
              <w:rPr>
                <w:rFonts w:ascii="Cambria Math" w:hAnsi="Cambria Math" w:cstheme="majorBidi"/>
                <w:i/>
                <w:sz w:val="28"/>
                <w:szCs w:val="28"/>
              </w:rPr>
            </m:ctrlPr>
          </m:naryPr>
          <m:sub>
            <m:r>
              <w:rPr>
                <w:rFonts w:ascii="Cambria Math" w:hAnsi="Cambria Math" w:cstheme="majorBidi"/>
                <w:sz w:val="28"/>
                <w:szCs w:val="28"/>
              </w:rPr>
              <m:t>0</m:t>
            </m:r>
          </m:sub>
          <m:sup>
            <m:r>
              <w:rPr>
                <w:rFonts w:ascii="Cambria Math" w:hAnsi="Cambria Math" w:cstheme="majorBidi"/>
                <w:sz w:val="28"/>
                <w:szCs w:val="28"/>
              </w:rPr>
              <m:t>t</m:t>
            </m:r>
          </m:sup>
          <m:e>
            <m:r>
              <w:rPr>
                <w:rFonts w:ascii="Cambria Math" w:hAnsi="Cambria Math" w:cstheme="majorBidi"/>
                <w:sz w:val="28"/>
                <w:szCs w:val="28"/>
              </w:rPr>
              <m:t>idt</m:t>
            </m:r>
          </m:e>
        </m:nary>
      </m:oMath>
    </w:p>
    <w:p w:rsidR="00AD1CEC" w:rsidRPr="00170761" w:rsidRDefault="00AD1CEC" w:rsidP="001A3125">
      <w:pPr>
        <w:spacing w:after="0"/>
        <w:rPr>
          <w:rFonts w:asciiTheme="majorBidi" w:hAnsiTheme="majorBidi" w:cstheme="majorBidi"/>
          <w:sz w:val="28"/>
          <w:szCs w:val="28"/>
        </w:rPr>
      </w:pPr>
    </w:p>
    <w:p w:rsidR="00AD1CEC" w:rsidRDefault="00AD1CEC" w:rsidP="001A3125">
      <w:pPr>
        <w:spacing w:after="0"/>
        <w:rPr>
          <w:rFonts w:asciiTheme="majorBidi" w:hAnsiTheme="majorBidi" w:cstheme="majorBidi"/>
          <w:b/>
          <w:sz w:val="28"/>
          <w:szCs w:val="28"/>
        </w:rPr>
      </w:pPr>
      <w:r w:rsidRPr="00170761">
        <w:rPr>
          <w:rFonts w:asciiTheme="majorBidi" w:hAnsiTheme="majorBidi" w:cstheme="majorBidi"/>
          <w:b/>
          <w:sz w:val="28"/>
          <w:szCs w:val="28"/>
        </w:rPr>
        <w:t xml:space="preserve">Types de méthodes </w:t>
      </w:r>
      <w:proofErr w:type="spellStart"/>
      <w:r w:rsidRPr="00170761">
        <w:rPr>
          <w:rFonts w:asciiTheme="majorBidi" w:hAnsiTheme="majorBidi" w:cstheme="majorBidi"/>
          <w:b/>
          <w:sz w:val="28"/>
          <w:szCs w:val="28"/>
        </w:rPr>
        <w:t>coulométriques</w:t>
      </w:r>
      <w:proofErr w:type="spellEnd"/>
    </w:p>
    <w:p w:rsidR="00425DE1" w:rsidRPr="00170761" w:rsidRDefault="00425DE1" w:rsidP="001A3125">
      <w:pPr>
        <w:spacing w:after="0"/>
        <w:rPr>
          <w:rFonts w:asciiTheme="majorBidi" w:hAnsiTheme="majorBidi" w:cstheme="majorBidi"/>
          <w:b/>
          <w:sz w:val="28"/>
          <w:szCs w:val="28"/>
        </w:rPr>
      </w:pPr>
    </w:p>
    <w:p w:rsidR="00AD1CEC" w:rsidRPr="00170761" w:rsidRDefault="00AD1CEC" w:rsidP="001A3125">
      <w:pPr>
        <w:spacing w:after="0"/>
        <w:rPr>
          <w:rFonts w:asciiTheme="majorBidi" w:hAnsiTheme="majorBidi" w:cstheme="majorBidi"/>
          <w:sz w:val="28"/>
          <w:szCs w:val="28"/>
        </w:rPr>
      </w:pPr>
      <w:r w:rsidRPr="00170761">
        <w:rPr>
          <w:rFonts w:asciiTheme="majorBidi" w:hAnsiTheme="majorBidi" w:cstheme="majorBidi"/>
          <w:sz w:val="28"/>
          <w:szCs w:val="28"/>
        </w:rPr>
        <w:t>Il existe deux types de méthodes</w:t>
      </w:r>
      <w:r w:rsidR="00F9386E" w:rsidRPr="00170761">
        <w:rPr>
          <w:rFonts w:asciiTheme="majorBidi" w:hAnsiTheme="majorBidi" w:cstheme="majorBidi"/>
          <w:sz w:val="28"/>
          <w:szCs w:val="28"/>
        </w:rPr>
        <w:t xml:space="preserve"> : la </w:t>
      </w:r>
      <w:proofErr w:type="spellStart"/>
      <w:r w:rsidR="00F9386E" w:rsidRPr="00170761">
        <w:rPr>
          <w:rFonts w:asciiTheme="majorBidi" w:hAnsiTheme="majorBidi" w:cstheme="majorBidi"/>
          <w:sz w:val="28"/>
          <w:szCs w:val="28"/>
        </w:rPr>
        <w:t>coulométrie</w:t>
      </w:r>
      <w:proofErr w:type="spellEnd"/>
      <w:r w:rsidR="00F9386E" w:rsidRPr="00170761">
        <w:rPr>
          <w:rFonts w:asciiTheme="majorBidi" w:hAnsiTheme="majorBidi" w:cstheme="majorBidi"/>
          <w:sz w:val="28"/>
          <w:szCs w:val="28"/>
        </w:rPr>
        <w:t xml:space="preserve"> à potentiel contrôlé et la </w:t>
      </w:r>
      <w:proofErr w:type="spellStart"/>
      <w:r w:rsidR="00F9386E" w:rsidRPr="00170761">
        <w:rPr>
          <w:rFonts w:asciiTheme="majorBidi" w:hAnsiTheme="majorBidi" w:cstheme="majorBidi"/>
          <w:sz w:val="28"/>
          <w:szCs w:val="28"/>
        </w:rPr>
        <w:t>coulmétrie</w:t>
      </w:r>
      <w:proofErr w:type="spellEnd"/>
      <w:r w:rsidR="00F9386E" w:rsidRPr="00170761">
        <w:rPr>
          <w:rFonts w:asciiTheme="majorBidi" w:hAnsiTheme="majorBidi" w:cstheme="majorBidi"/>
          <w:sz w:val="28"/>
          <w:szCs w:val="28"/>
        </w:rPr>
        <w:t xml:space="preserve"> à intensité constante.</w:t>
      </w:r>
      <w:r w:rsidR="00814503" w:rsidRPr="00170761">
        <w:rPr>
          <w:rFonts w:asciiTheme="majorBidi" w:hAnsiTheme="majorBidi" w:cstheme="majorBidi"/>
          <w:sz w:val="28"/>
          <w:szCs w:val="28"/>
        </w:rPr>
        <w:t xml:space="preserve"> Cette dernière est appelée </w:t>
      </w:r>
      <w:proofErr w:type="spellStart"/>
      <w:r w:rsidR="00814503" w:rsidRPr="00170761">
        <w:rPr>
          <w:rFonts w:asciiTheme="majorBidi" w:hAnsiTheme="majorBidi" w:cstheme="majorBidi"/>
          <w:sz w:val="28"/>
          <w:szCs w:val="28"/>
        </w:rPr>
        <w:t>coulométrie</w:t>
      </w:r>
      <w:proofErr w:type="spellEnd"/>
      <w:r w:rsidR="00814503" w:rsidRPr="00170761">
        <w:rPr>
          <w:rFonts w:asciiTheme="majorBidi" w:hAnsiTheme="majorBidi" w:cstheme="majorBidi"/>
          <w:sz w:val="28"/>
          <w:szCs w:val="28"/>
        </w:rPr>
        <w:t xml:space="preserve"> </w:t>
      </w:r>
      <w:proofErr w:type="spellStart"/>
      <w:r w:rsidR="00814503" w:rsidRPr="00170761">
        <w:rPr>
          <w:rFonts w:asciiTheme="majorBidi" w:hAnsiTheme="majorBidi" w:cstheme="majorBidi"/>
          <w:sz w:val="28"/>
          <w:szCs w:val="28"/>
        </w:rPr>
        <w:t>galvanostatique</w:t>
      </w:r>
      <w:proofErr w:type="spellEnd"/>
      <w:r w:rsidR="00814503" w:rsidRPr="00170761">
        <w:rPr>
          <w:rFonts w:asciiTheme="majorBidi" w:hAnsiTheme="majorBidi" w:cstheme="majorBidi"/>
          <w:sz w:val="28"/>
          <w:szCs w:val="28"/>
        </w:rPr>
        <w:t xml:space="preserve"> ou </w:t>
      </w:r>
      <w:proofErr w:type="spellStart"/>
      <w:r w:rsidR="00814503" w:rsidRPr="00170761">
        <w:rPr>
          <w:rFonts w:asciiTheme="majorBidi" w:hAnsiTheme="majorBidi" w:cstheme="majorBidi"/>
          <w:sz w:val="28"/>
          <w:szCs w:val="28"/>
        </w:rPr>
        <w:t>ampèrostatique</w:t>
      </w:r>
      <w:proofErr w:type="spellEnd"/>
      <w:r w:rsidR="00814503" w:rsidRPr="00170761">
        <w:rPr>
          <w:rFonts w:asciiTheme="majorBidi" w:hAnsiTheme="majorBidi" w:cstheme="majorBidi"/>
          <w:sz w:val="28"/>
          <w:szCs w:val="28"/>
        </w:rPr>
        <w:t xml:space="preserve"> ou encore titrimétrie </w:t>
      </w:r>
      <w:proofErr w:type="spellStart"/>
      <w:r w:rsidR="00814503" w:rsidRPr="00170761">
        <w:rPr>
          <w:rFonts w:asciiTheme="majorBidi" w:hAnsiTheme="majorBidi" w:cstheme="majorBidi"/>
          <w:sz w:val="28"/>
          <w:szCs w:val="28"/>
        </w:rPr>
        <w:t>coulométrique</w:t>
      </w:r>
      <w:proofErr w:type="spellEnd"/>
      <w:r w:rsidR="00814503" w:rsidRPr="00170761">
        <w:rPr>
          <w:rFonts w:asciiTheme="majorBidi" w:hAnsiTheme="majorBidi" w:cstheme="majorBidi"/>
          <w:sz w:val="28"/>
          <w:szCs w:val="28"/>
        </w:rPr>
        <w:t>.</w:t>
      </w:r>
    </w:p>
    <w:p w:rsidR="00AD4694" w:rsidRPr="00170761" w:rsidRDefault="00AD4694" w:rsidP="001A3125">
      <w:pPr>
        <w:spacing w:after="0"/>
        <w:rPr>
          <w:rFonts w:asciiTheme="majorBidi" w:hAnsiTheme="majorBidi" w:cstheme="majorBidi"/>
          <w:sz w:val="28"/>
          <w:szCs w:val="28"/>
        </w:rPr>
      </w:pPr>
    </w:p>
    <w:p w:rsidR="00AD4694" w:rsidRPr="00170761" w:rsidRDefault="00AD4694" w:rsidP="001A3125">
      <w:pPr>
        <w:spacing w:after="0"/>
        <w:rPr>
          <w:rFonts w:asciiTheme="majorBidi" w:hAnsiTheme="majorBidi" w:cstheme="majorBidi"/>
          <w:b/>
          <w:bCs/>
          <w:sz w:val="28"/>
          <w:szCs w:val="28"/>
        </w:rPr>
      </w:pPr>
      <w:r w:rsidRPr="00170761">
        <w:rPr>
          <w:rFonts w:asciiTheme="majorBidi" w:hAnsiTheme="majorBidi" w:cstheme="majorBidi"/>
          <w:b/>
          <w:bCs/>
          <w:sz w:val="28"/>
          <w:szCs w:val="28"/>
        </w:rPr>
        <w:t>Rendement du courant</w:t>
      </w:r>
    </w:p>
    <w:p w:rsidR="00F94F60" w:rsidRPr="00170761" w:rsidRDefault="00AD4694" w:rsidP="001A3125">
      <w:pPr>
        <w:spacing w:after="0"/>
        <w:rPr>
          <w:rFonts w:asciiTheme="majorBidi" w:hAnsiTheme="majorBidi" w:cstheme="majorBidi"/>
          <w:sz w:val="28"/>
          <w:szCs w:val="28"/>
        </w:rPr>
      </w:pPr>
      <w:r w:rsidRPr="00170761">
        <w:rPr>
          <w:rFonts w:asciiTheme="majorBidi" w:hAnsiTheme="majorBidi" w:cstheme="majorBidi"/>
          <w:sz w:val="28"/>
          <w:szCs w:val="28"/>
        </w:rPr>
        <w:t xml:space="preserve">Une condition fondamentale commune à toutes les méthodes </w:t>
      </w:r>
      <w:proofErr w:type="spellStart"/>
      <w:r w:rsidRPr="00170761">
        <w:rPr>
          <w:rFonts w:asciiTheme="majorBidi" w:hAnsiTheme="majorBidi" w:cstheme="majorBidi"/>
          <w:sz w:val="28"/>
          <w:szCs w:val="28"/>
        </w:rPr>
        <w:t>coulométriques</w:t>
      </w:r>
      <w:proofErr w:type="spellEnd"/>
      <w:r w:rsidRPr="00170761">
        <w:rPr>
          <w:rFonts w:asciiTheme="majorBidi" w:hAnsiTheme="majorBidi" w:cstheme="majorBidi"/>
          <w:sz w:val="28"/>
          <w:szCs w:val="28"/>
        </w:rPr>
        <w:t xml:space="preserve"> est que le rendement du courant soit égal à 100</w:t>
      </w:r>
      <w:r w:rsidR="0066198D">
        <w:rPr>
          <w:rFonts w:asciiTheme="majorBidi" w:hAnsiTheme="majorBidi" w:cstheme="majorBidi"/>
          <w:sz w:val="28"/>
          <w:szCs w:val="28"/>
        </w:rPr>
        <w:t xml:space="preserve"> </w:t>
      </w:r>
      <w:proofErr w:type="gramStart"/>
      <w:r w:rsidR="008F4BB2" w:rsidRPr="00170761">
        <w:rPr>
          <w:rFonts w:asciiTheme="majorBidi" w:hAnsiTheme="majorBidi" w:cstheme="majorBidi"/>
          <w:sz w:val="28"/>
          <w:szCs w:val="28"/>
        </w:rPr>
        <w:t>%</w:t>
      </w:r>
      <w:r w:rsidR="0066198D">
        <w:rPr>
          <w:rFonts w:asciiTheme="majorBidi" w:hAnsiTheme="majorBidi" w:cstheme="majorBidi"/>
          <w:sz w:val="28"/>
          <w:szCs w:val="28"/>
        </w:rPr>
        <w:t xml:space="preserve"> </w:t>
      </w:r>
      <w:r w:rsidRPr="00170761">
        <w:rPr>
          <w:rFonts w:asciiTheme="majorBidi" w:hAnsiTheme="majorBidi" w:cstheme="majorBidi"/>
          <w:sz w:val="28"/>
          <w:szCs w:val="28"/>
        </w:rPr>
        <w:t xml:space="preserve"> en</w:t>
      </w:r>
      <w:proofErr w:type="gramEnd"/>
      <w:r w:rsidRPr="00170761">
        <w:rPr>
          <w:rFonts w:asciiTheme="majorBidi" w:hAnsiTheme="majorBidi" w:cstheme="majorBidi"/>
          <w:sz w:val="28"/>
          <w:szCs w:val="28"/>
        </w:rPr>
        <w:t xml:space="preserve"> d’autres termes, chaque faraday d’électricité doit entrainer la modification chimique d’un équivalent d’analyte.</w:t>
      </w:r>
    </w:p>
    <w:p w:rsidR="00F94F60" w:rsidRPr="00170761" w:rsidRDefault="00F94F60" w:rsidP="001A3125">
      <w:pPr>
        <w:spacing w:after="0"/>
        <w:rPr>
          <w:rFonts w:asciiTheme="majorBidi" w:hAnsiTheme="majorBidi" w:cstheme="majorBidi"/>
          <w:sz w:val="28"/>
          <w:szCs w:val="28"/>
        </w:rPr>
      </w:pPr>
    </w:p>
    <w:p w:rsidR="00AD4694" w:rsidRDefault="00F94F60" w:rsidP="001A3125">
      <w:pPr>
        <w:spacing w:after="0"/>
        <w:rPr>
          <w:rFonts w:asciiTheme="majorBidi" w:hAnsiTheme="majorBidi" w:cstheme="majorBidi"/>
          <w:b/>
          <w:sz w:val="28"/>
          <w:szCs w:val="28"/>
        </w:rPr>
      </w:pPr>
      <w:proofErr w:type="spellStart"/>
      <w:r w:rsidRPr="00170761">
        <w:rPr>
          <w:rFonts w:asciiTheme="majorBidi" w:hAnsiTheme="majorBidi" w:cstheme="majorBidi"/>
          <w:b/>
          <w:sz w:val="28"/>
          <w:szCs w:val="28"/>
        </w:rPr>
        <w:t>Coulométrie</w:t>
      </w:r>
      <w:proofErr w:type="spellEnd"/>
      <w:r w:rsidRPr="00170761">
        <w:rPr>
          <w:rFonts w:asciiTheme="majorBidi" w:hAnsiTheme="majorBidi" w:cstheme="majorBidi"/>
          <w:b/>
          <w:sz w:val="28"/>
          <w:szCs w:val="28"/>
        </w:rPr>
        <w:t xml:space="preserve"> à potentiel contr</w:t>
      </w:r>
      <w:r w:rsidR="007B53FD" w:rsidRPr="00170761">
        <w:rPr>
          <w:rFonts w:asciiTheme="majorBidi" w:hAnsiTheme="majorBidi" w:cstheme="majorBidi"/>
          <w:b/>
          <w:sz w:val="28"/>
          <w:szCs w:val="28"/>
        </w:rPr>
        <w:t>ô</w:t>
      </w:r>
      <w:r w:rsidRPr="00170761">
        <w:rPr>
          <w:rFonts w:asciiTheme="majorBidi" w:hAnsiTheme="majorBidi" w:cstheme="majorBidi"/>
          <w:b/>
          <w:sz w:val="28"/>
          <w:szCs w:val="28"/>
        </w:rPr>
        <w:t>lé</w:t>
      </w:r>
      <w:r w:rsidR="00AD4694" w:rsidRPr="00170761">
        <w:rPr>
          <w:rFonts w:asciiTheme="majorBidi" w:hAnsiTheme="majorBidi" w:cstheme="majorBidi"/>
          <w:b/>
          <w:sz w:val="28"/>
          <w:szCs w:val="28"/>
        </w:rPr>
        <w:t xml:space="preserve">  </w:t>
      </w:r>
    </w:p>
    <w:p w:rsidR="002E3C05" w:rsidRPr="00170761" w:rsidRDefault="002E3C05" w:rsidP="001A3125">
      <w:pPr>
        <w:spacing w:after="0"/>
        <w:rPr>
          <w:rFonts w:asciiTheme="majorBidi" w:hAnsiTheme="majorBidi" w:cstheme="majorBidi"/>
          <w:sz w:val="28"/>
          <w:szCs w:val="28"/>
        </w:rPr>
      </w:pPr>
      <w:r w:rsidRPr="00170761">
        <w:rPr>
          <w:rFonts w:asciiTheme="majorBidi" w:hAnsiTheme="majorBidi" w:cstheme="majorBidi"/>
          <w:sz w:val="28"/>
          <w:szCs w:val="28"/>
        </w:rPr>
        <w:t>Le potentiel de l’électrode de travail est maintenu à une valeur constante telle que seul l’analyte contribue au transfert de charge à travers l’interface électrode-solution.</w:t>
      </w:r>
      <w:r w:rsidR="00AE739F" w:rsidRPr="00170761">
        <w:rPr>
          <w:rFonts w:asciiTheme="majorBidi" w:hAnsiTheme="majorBidi" w:cstheme="majorBidi"/>
          <w:sz w:val="28"/>
          <w:szCs w:val="28"/>
        </w:rPr>
        <w:t xml:space="preserve"> Le nombre de coulombs requis pour transformer l’analyte en son produit est déterminé en enregistrant et en intégrant la courbe courant-temps pendant l’électrolyse.</w:t>
      </w:r>
    </w:p>
    <w:p w:rsidR="003466B4" w:rsidRPr="00170761" w:rsidRDefault="003466B4" w:rsidP="001A3125">
      <w:pPr>
        <w:spacing w:after="0"/>
        <w:rPr>
          <w:rFonts w:asciiTheme="majorBidi" w:hAnsiTheme="majorBidi" w:cstheme="majorBidi"/>
          <w:sz w:val="28"/>
          <w:szCs w:val="28"/>
        </w:rPr>
      </w:pPr>
    </w:p>
    <w:p w:rsidR="003466B4" w:rsidRDefault="003466B4" w:rsidP="001A3125">
      <w:pPr>
        <w:spacing w:after="0"/>
        <w:rPr>
          <w:rFonts w:asciiTheme="majorBidi" w:hAnsiTheme="majorBidi" w:cstheme="majorBidi"/>
          <w:b/>
          <w:sz w:val="28"/>
          <w:szCs w:val="28"/>
        </w:rPr>
      </w:pPr>
      <w:r w:rsidRPr="00170761">
        <w:rPr>
          <w:rFonts w:asciiTheme="majorBidi" w:hAnsiTheme="majorBidi" w:cstheme="majorBidi"/>
          <w:b/>
          <w:sz w:val="28"/>
          <w:szCs w:val="28"/>
        </w:rPr>
        <w:t>Appareillage</w:t>
      </w:r>
    </w:p>
    <w:p w:rsidR="003466B4" w:rsidRPr="000C6CAF" w:rsidRDefault="000C6CAF" w:rsidP="000C6CAF">
      <w:pPr>
        <w:spacing w:after="0"/>
        <w:rPr>
          <w:rFonts w:asciiTheme="majorBidi" w:hAnsiTheme="majorBidi" w:cstheme="majorBidi"/>
          <w:bCs/>
          <w:sz w:val="28"/>
          <w:szCs w:val="28"/>
        </w:rPr>
      </w:pPr>
      <w:r>
        <w:rPr>
          <w:rFonts w:asciiTheme="majorBidi" w:hAnsiTheme="majorBidi" w:cstheme="majorBidi"/>
          <w:bCs/>
          <w:sz w:val="28"/>
          <w:szCs w:val="28"/>
        </w:rPr>
        <w:t xml:space="preserve">On peut utiliser le montage de la figure 3 ou bien un </w:t>
      </w:r>
      <w:proofErr w:type="spellStart"/>
      <w:r>
        <w:rPr>
          <w:rFonts w:asciiTheme="majorBidi" w:hAnsiTheme="majorBidi" w:cstheme="majorBidi"/>
          <w:bCs/>
          <w:sz w:val="28"/>
          <w:szCs w:val="28"/>
        </w:rPr>
        <w:t>potentiostat</w:t>
      </w:r>
      <w:proofErr w:type="spellEnd"/>
      <w:r>
        <w:rPr>
          <w:rFonts w:asciiTheme="majorBidi" w:hAnsiTheme="majorBidi" w:cstheme="majorBidi"/>
          <w:bCs/>
          <w:sz w:val="28"/>
          <w:szCs w:val="28"/>
        </w:rPr>
        <w:t xml:space="preserve">. Ce montage </w:t>
      </w:r>
      <w:proofErr w:type="gramStart"/>
      <w:r>
        <w:rPr>
          <w:rFonts w:asciiTheme="majorBidi" w:hAnsiTheme="majorBidi" w:cstheme="majorBidi"/>
          <w:bCs/>
          <w:sz w:val="28"/>
          <w:szCs w:val="28"/>
        </w:rPr>
        <w:t>est</w:t>
      </w:r>
      <w:proofErr w:type="gramEnd"/>
      <w:r>
        <w:rPr>
          <w:rFonts w:asciiTheme="majorBidi" w:hAnsiTheme="majorBidi" w:cstheme="majorBidi"/>
          <w:bCs/>
          <w:sz w:val="28"/>
          <w:szCs w:val="28"/>
        </w:rPr>
        <w:t xml:space="preserve"> associé </w:t>
      </w:r>
      <w:r w:rsidR="003466B4" w:rsidRPr="00170761">
        <w:rPr>
          <w:rFonts w:asciiTheme="majorBidi" w:hAnsiTheme="majorBidi" w:cstheme="majorBidi"/>
          <w:sz w:val="28"/>
          <w:szCs w:val="28"/>
        </w:rPr>
        <w:t>un appareil qui mesure le nombre de coulombs consommés</w:t>
      </w:r>
      <w:r w:rsidR="000A5762" w:rsidRPr="00170761">
        <w:rPr>
          <w:rFonts w:asciiTheme="majorBidi" w:hAnsiTheme="majorBidi" w:cstheme="majorBidi"/>
          <w:sz w:val="28"/>
          <w:szCs w:val="28"/>
        </w:rPr>
        <w:t xml:space="preserve"> </w:t>
      </w:r>
      <w:r>
        <w:rPr>
          <w:rFonts w:asciiTheme="majorBidi" w:hAnsiTheme="majorBidi" w:cstheme="majorBidi"/>
          <w:sz w:val="28"/>
          <w:szCs w:val="28"/>
        </w:rPr>
        <w:t xml:space="preserve">appelé </w:t>
      </w:r>
      <w:r w:rsidR="000A5762" w:rsidRPr="00170761">
        <w:rPr>
          <w:rFonts w:asciiTheme="majorBidi" w:hAnsiTheme="majorBidi" w:cstheme="majorBidi"/>
          <w:sz w:val="28"/>
          <w:szCs w:val="28"/>
        </w:rPr>
        <w:t>intégrateur de courant.</w:t>
      </w:r>
    </w:p>
    <w:p w:rsidR="00DF42E6" w:rsidRPr="00170761" w:rsidRDefault="00DF42E6" w:rsidP="001A3125">
      <w:pPr>
        <w:spacing w:after="0"/>
        <w:rPr>
          <w:rFonts w:asciiTheme="majorBidi" w:hAnsiTheme="majorBidi" w:cstheme="majorBidi"/>
          <w:sz w:val="28"/>
          <w:szCs w:val="28"/>
        </w:rPr>
      </w:pPr>
    </w:p>
    <w:p w:rsidR="00DF42E6" w:rsidRDefault="00DF42E6" w:rsidP="001A3125">
      <w:pPr>
        <w:spacing w:after="0"/>
        <w:rPr>
          <w:rFonts w:asciiTheme="majorBidi" w:hAnsiTheme="majorBidi" w:cstheme="majorBidi"/>
          <w:sz w:val="28"/>
          <w:szCs w:val="28"/>
        </w:rPr>
      </w:pPr>
      <w:r w:rsidRPr="00170761">
        <w:rPr>
          <w:rFonts w:asciiTheme="majorBidi" w:hAnsiTheme="majorBidi" w:cstheme="majorBidi"/>
          <w:b/>
          <w:sz w:val="28"/>
          <w:szCs w:val="28"/>
        </w:rPr>
        <w:t xml:space="preserve">Cellules </w:t>
      </w:r>
      <w:r w:rsidRPr="00170761">
        <w:rPr>
          <w:rFonts w:asciiTheme="majorBidi" w:hAnsiTheme="majorBidi" w:cstheme="majorBidi"/>
          <w:sz w:val="28"/>
          <w:szCs w:val="28"/>
        </w:rPr>
        <w:t>(voir Figure 4)</w:t>
      </w:r>
    </w:p>
    <w:p w:rsidR="003209E4" w:rsidRDefault="003209E4" w:rsidP="001A3125">
      <w:pPr>
        <w:spacing w:after="0"/>
        <w:rPr>
          <w:rFonts w:asciiTheme="majorBidi" w:hAnsiTheme="majorBidi" w:cstheme="majorBidi"/>
          <w:sz w:val="28"/>
          <w:szCs w:val="28"/>
        </w:rPr>
      </w:pPr>
    </w:p>
    <w:p w:rsidR="003209E4" w:rsidRPr="003209E4" w:rsidRDefault="003209E4" w:rsidP="003209E4">
      <w:pPr>
        <w:spacing w:after="0"/>
        <w:rPr>
          <w:rFonts w:asciiTheme="majorBidi" w:hAnsiTheme="majorBidi" w:cstheme="majorBidi"/>
          <w:b/>
          <w:bCs/>
          <w:sz w:val="28"/>
          <w:szCs w:val="28"/>
        </w:rPr>
      </w:pPr>
      <w:r w:rsidRPr="003209E4">
        <w:rPr>
          <w:rFonts w:asciiTheme="majorBidi" w:hAnsiTheme="majorBidi" w:cstheme="majorBidi"/>
          <w:b/>
          <w:bCs/>
          <w:sz w:val="28"/>
          <w:szCs w:val="28"/>
        </w:rPr>
        <w:t xml:space="preserve">Titrages </w:t>
      </w:r>
      <w:proofErr w:type="spellStart"/>
      <w:r w:rsidRPr="003209E4">
        <w:rPr>
          <w:rFonts w:asciiTheme="majorBidi" w:hAnsiTheme="majorBidi" w:cstheme="majorBidi"/>
          <w:b/>
          <w:bCs/>
          <w:sz w:val="28"/>
          <w:szCs w:val="28"/>
        </w:rPr>
        <w:t>coulométriques</w:t>
      </w:r>
      <w:proofErr w:type="spellEnd"/>
    </w:p>
    <w:p w:rsidR="003209E4" w:rsidRPr="003209E4" w:rsidRDefault="003209E4" w:rsidP="003209E4">
      <w:pPr>
        <w:spacing w:after="0"/>
        <w:rPr>
          <w:rFonts w:asciiTheme="majorBidi" w:hAnsiTheme="majorBidi" w:cstheme="majorBidi"/>
          <w:sz w:val="28"/>
          <w:szCs w:val="28"/>
        </w:rPr>
      </w:pPr>
    </w:p>
    <w:p w:rsidR="003209E4" w:rsidRPr="00170761" w:rsidRDefault="003209E4" w:rsidP="003209E4">
      <w:pPr>
        <w:spacing w:after="0"/>
        <w:rPr>
          <w:rFonts w:asciiTheme="majorBidi" w:hAnsiTheme="majorBidi" w:cstheme="majorBidi"/>
          <w:sz w:val="28"/>
          <w:szCs w:val="28"/>
        </w:rPr>
      </w:pPr>
      <w:r w:rsidRPr="003209E4">
        <w:rPr>
          <w:rFonts w:asciiTheme="majorBidi" w:hAnsiTheme="majorBidi" w:cstheme="majorBidi"/>
          <w:sz w:val="28"/>
          <w:szCs w:val="28"/>
        </w:rPr>
        <w:t xml:space="preserve">Les titrages </w:t>
      </w:r>
      <w:proofErr w:type="spellStart"/>
      <w:r w:rsidRPr="003209E4">
        <w:rPr>
          <w:rFonts w:asciiTheme="majorBidi" w:hAnsiTheme="majorBidi" w:cstheme="majorBidi"/>
          <w:sz w:val="28"/>
          <w:szCs w:val="28"/>
        </w:rPr>
        <w:t>coulométriques</w:t>
      </w:r>
      <w:proofErr w:type="spellEnd"/>
      <w:r w:rsidRPr="003209E4">
        <w:rPr>
          <w:rFonts w:asciiTheme="majorBidi" w:hAnsiTheme="majorBidi" w:cstheme="majorBidi"/>
          <w:sz w:val="28"/>
          <w:szCs w:val="28"/>
        </w:rPr>
        <w:t xml:space="preserve"> s’effectuent à l’aide d’un générateur de courant constant appelé </w:t>
      </w:r>
      <w:proofErr w:type="spellStart"/>
      <w:r w:rsidRPr="003209E4">
        <w:rPr>
          <w:rFonts w:asciiTheme="majorBidi" w:hAnsiTheme="majorBidi" w:cstheme="majorBidi"/>
          <w:sz w:val="28"/>
          <w:szCs w:val="28"/>
        </w:rPr>
        <w:t>ampérostat</w:t>
      </w:r>
      <w:proofErr w:type="spellEnd"/>
      <w:r w:rsidRPr="003209E4">
        <w:rPr>
          <w:rFonts w:asciiTheme="majorBidi" w:hAnsiTheme="majorBidi" w:cstheme="majorBidi"/>
          <w:sz w:val="28"/>
          <w:szCs w:val="28"/>
        </w:rPr>
        <w:t xml:space="preserve"> (ou </w:t>
      </w:r>
      <w:proofErr w:type="spellStart"/>
      <w:r w:rsidRPr="003209E4">
        <w:rPr>
          <w:rFonts w:asciiTheme="majorBidi" w:hAnsiTheme="majorBidi" w:cstheme="majorBidi"/>
          <w:sz w:val="28"/>
          <w:szCs w:val="28"/>
        </w:rPr>
        <w:t>galvanostat</w:t>
      </w:r>
      <w:proofErr w:type="spellEnd"/>
      <w:r w:rsidRPr="003209E4">
        <w:rPr>
          <w:rFonts w:asciiTheme="majorBidi" w:hAnsiTheme="majorBidi" w:cstheme="majorBidi"/>
          <w:sz w:val="28"/>
          <w:szCs w:val="28"/>
        </w:rPr>
        <w:t>) qui détecte les éventuelles variations de courant et y répond en altérant la tension appliquée à la cellule de manière à ce que le courant soit ramené à sa valeur nominale (courant imposé). En raison de l’appauvrissement local en analyte, on ne peut maintenir le courant à 100% de rendement qu’en ajoutant un grand excès de réactif auxiliaire qui est réduit (ou oxydé) à l’électrode pour donner un produit qui réagit instantanément avec l’analyte.</w:t>
      </w:r>
    </w:p>
    <w:p w:rsidR="006C3F89" w:rsidRPr="00170761" w:rsidRDefault="006C3F89" w:rsidP="001A3125">
      <w:pPr>
        <w:spacing w:after="0"/>
        <w:rPr>
          <w:rFonts w:asciiTheme="majorBidi" w:hAnsiTheme="majorBidi" w:cstheme="majorBidi"/>
          <w:sz w:val="28"/>
          <w:szCs w:val="28"/>
        </w:rPr>
      </w:pPr>
    </w:p>
    <w:p w:rsidR="006C3F89" w:rsidRPr="00170761" w:rsidRDefault="006C3F89" w:rsidP="001A3125">
      <w:pPr>
        <w:spacing w:after="0"/>
        <w:rPr>
          <w:rFonts w:asciiTheme="majorBidi" w:hAnsiTheme="majorBidi" w:cstheme="majorBidi"/>
          <w:sz w:val="28"/>
          <w:szCs w:val="28"/>
        </w:rPr>
      </w:pPr>
    </w:p>
    <w:p w:rsidR="006C3F89" w:rsidRPr="00DF42E6" w:rsidRDefault="00E31C52" w:rsidP="001A3125">
      <w:pPr>
        <w:spacing w:after="0"/>
        <w:rPr>
          <w:rFonts w:asciiTheme="majorBidi" w:hAnsiTheme="majorBidi" w:cstheme="majorBidi"/>
          <w:sz w:val="24"/>
          <w:szCs w:val="24"/>
        </w:rPr>
      </w:pPr>
      <w:r>
        <w:rPr>
          <w:rFonts w:asciiTheme="majorBidi" w:hAnsiTheme="majorBidi" w:cstheme="majorBidi"/>
          <w:noProof/>
          <w:sz w:val="24"/>
          <w:szCs w:val="24"/>
        </w:rPr>
        <w:drawing>
          <wp:inline distT="0" distB="0" distL="0" distR="0">
            <wp:extent cx="5753100" cy="35433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543300"/>
                    </a:xfrm>
                    <a:prstGeom prst="rect">
                      <a:avLst/>
                    </a:prstGeom>
                    <a:noFill/>
                    <a:ln>
                      <a:noFill/>
                    </a:ln>
                  </pic:spPr>
                </pic:pic>
              </a:graphicData>
            </a:graphic>
          </wp:inline>
        </w:drawing>
      </w:r>
    </w:p>
    <w:p w:rsidR="00F9386E" w:rsidRPr="00DF42E6" w:rsidRDefault="00F9386E" w:rsidP="001A3125">
      <w:pPr>
        <w:spacing w:after="0"/>
        <w:rPr>
          <w:rFonts w:asciiTheme="majorBidi" w:hAnsiTheme="majorBidi" w:cstheme="majorBidi"/>
          <w:b/>
          <w:sz w:val="24"/>
          <w:szCs w:val="24"/>
        </w:rPr>
      </w:pPr>
    </w:p>
    <w:p w:rsidR="001B58D9" w:rsidRPr="00361CE3" w:rsidRDefault="005775DC" w:rsidP="00731958">
      <w:pPr>
        <w:spacing w:after="0"/>
        <w:rPr>
          <w:rFonts w:asciiTheme="majorBidi" w:hAnsiTheme="majorBidi" w:cstheme="majorBidi"/>
          <w:sz w:val="28"/>
          <w:szCs w:val="28"/>
        </w:rPr>
      </w:pPr>
      <w:r w:rsidRPr="00361CE3">
        <w:rPr>
          <w:rFonts w:asciiTheme="majorBidi" w:hAnsiTheme="majorBidi" w:cstheme="majorBidi"/>
          <w:sz w:val="28"/>
          <w:szCs w:val="28"/>
        </w:rPr>
        <w:t>Figure 4 : Cell</w:t>
      </w:r>
      <w:r w:rsidR="001B58D9" w:rsidRPr="00361CE3">
        <w:rPr>
          <w:rFonts w:asciiTheme="majorBidi" w:hAnsiTheme="majorBidi" w:cstheme="majorBidi"/>
          <w:sz w:val="28"/>
          <w:szCs w:val="28"/>
        </w:rPr>
        <w:t xml:space="preserve">ules d’électrolyse utilisées en </w:t>
      </w:r>
      <w:proofErr w:type="spellStart"/>
      <w:r w:rsidR="001B58D9" w:rsidRPr="00361CE3">
        <w:rPr>
          <w:rFonts w:asciiTheme="majorBidi" w:hAnsiTheme="majorBidi" w:cstheme="majorBidi"/>
          <w:sz w:val="28"/>
          <w:szCs w:val="28"/>
        </w:rPr>
        <w:t>coulométrie</w:t>
      </w:r>
      <w:proofErr w:type="spellEnd"/>
      <w:r w:rsidR="001B58D9" w:rsidRPr="00361CE3">
        <w:rPr>
          <w:rFonts w:asciiTheme="majorBidi" w:hAnsiTheme="majorBidi" w:cstheme="majorBidi"/>
          <w:sz w:val="28"/>
          <w:szCs w:val="28"/>
        </w:rPr>
        <w:t xml:space="preserve"> </w:t>
      </w:r>
      <w:proofErr w:type="spellStart"/>
      <w:r w:rsidR="001B58D9" w:rsidRPr="00361CE3">
        <w:rPr>
          <w:rFonts w:asciiTheme="majorBidi" w:hAnsiTheme="majorBidi" w:cstheme="majorBidi"/>
          <w:sz w:val="28"/>
          <w:szCs w:val="28"/>
        </w:rPr>
        <w:t>potentiostatique</w:t>
      </w:r>
      <w:proofErr w:type="spellEnd"/>
      <w:r w:rsidR="001B58D9" w:rsidRPr="00361CE3">
        <w:rPr>
          <w:rFonts w:asciiTheme="majorBidi" w:hAnsiTheme="majorBidi" w:cstheme="majorBidi"/>
          <w:sz w:val="28"/>
          <w:szCs w:val="28"/>
        </w:rPr>
        <w:t>. Electrode de travail : (a) toile de platine, (b) nappe de mercure.</w:t>
      </w:r>
    </w:p>
    <w:p w:rsidR="006C3F89" w:rsidRPr="00361CE3" w:rsidRDefault="006C3F89" w:rsidP="001B58D9">
      <w:pPr>
        <w:spacing w:after="0"/>
        <w:rPr>
          <w:rFonts w:asciiTheme="majorBidi" w:hAnsiTheme="majorBidi" w:cstheme="majorBidi"/>
          <w:sz w:val="28"/>
          <w:szCs w:val="28"/>
        </w:rPr>
      </w:pPr>
    </w:p>
    <w:p w:rsidR="005F7336" w:rsidRPr="00361CE3" w:rsidRDefault="00BD4A6C" w:rsidP="001B58D9">
      <w:pPr>
        <w:spacing w:after="0"/>
        <w:rPr>
          <w:rFonts w:asciiTheme="majorBidi" w:hAnsiTheme="majorBidi" w:cstheme="majorBidi"/>
          <w:sz w:val="28"/>
          <w:szCs w:val="28"/>
        </w:rPr>
      </w:pPr>
      <w:r w:rsidRPr="00361CE3">
        <w:rPr>
          <w:rFonts w:asciiTheme="majorBidi" w:hAnsiTheme="majorBidi" w:cstheme="majorBidi"/>
          <w:sz w:val="28"/>
          <w:szCs w:val="28"/>
        </w:rPr>
        <w:t xml:space="preserve">Considérons le titrage </w:t>
      </w:r>
      <w:proofErr w:type="spellStart"/>
      <w:r w:rsidRPr="00361CE3">
        <w:rPr>
          <w:rFonts w:asciiTheme="majorBidi" w:hAnsiTheme="majorBidi" w:cstheme="majorBidi"/>
          <w:sz w:val="28"/>
          <w:szCs w:val="28"/>
        </w:rPr>
        <w:t>coulométrique</w:t>
      </w:r>
      <w:proofErr w:type="spellEnd"/>
      <w:r w:rsidRPr="00361CE3">
        <w:rPr>
          <w:rFonts w:asciiTheme="majorBidi" w:hAnsiTheme="majorBidi" w:cstheme="majorBidi"/>
          <w:sz w:val="28"/>
          <w:szCs w:val="28"/>
        </w:rPr>
        <w:t xml:space="preserve"> du </w:t>
      </w:r>
      <w:proofErr w:type="gramStart"/>
      <w:r w:rsidRPr="00361CE3">
        <w:rPr>
          <w:rFonts w:asciiTheme="majorBidi" w:hAnsiTheme="majorBidi" w:cstheme="majorBidi"/>
          <w:sz w:val="28"/>
          <w:szCs w:val="28"/>
        </w:rPr>
        <w:t>Fe(</w:t>
      </w:r>
      <w:proofErr w:type="gramEnd"/>
      <w:r w:rsidRPr="00361CE3">
        <w:rPr>
          <w:rFonts w:asciiTheme="majorBidi" w:hAnsiTheme="majorBidi" w:cstheme="majorBidi"/>
          <w:sz w:val="28"/>
          <w:szCs w:val="28"/>
        </w:rPr>
        <w:t>II)  à une anode de platine</w:t>
      </w:r>
      <w:r w:rsidR="005F7336" w:rsidRPr="00361CE3">
        <w:rPr>
          <w:rFonts w:asciiTheme="majorBidi" w:hAnsiTheme="majorBidi" w:cstheme="majorBidi"/>
          <w:sz w:val="28"/>
          <w:szCs w:val="28"/>
        </w:rPr>
        <w:t>.</w:t>
      </w:r>
    </w:p>
    <w:p w:rsidR="005F7336" w:rsidRPr="00361CE3" w:rsidRDefault="005F7336" w:rsidP="001B58D9">
      <w:pPr>
        <w:spacing w:after="0"/>
        <w:rPr>
          <w:rFonts w:asciiTheme="majorBidi" w:hAnsiTheme="majorBidi" w:cstheme="majorBidi"/>
          <w:sz w:val="28"/>
          <w:szCs w:val="28"/>
        </w:rPr>
      </w:pPr>
      <w:r w:rsidRPr="00361CE3">
        <w:rPr>
          <w:rFonts w:asciiTheme="majorBidi" w:hAnsiTheme="majorBidi" w:cstheme="majorBidi"/>
          <w:sz w:val="28"/>
          <w:szCs w:val="28"/>
        </w:rPr>
        <w:t>Au début du titrage, la seule réaction anodique est : Fe</w:t>
      </w:r>
      <w:r w:rsidRPr="00361CE3">
        <w:rPr>
          <w:rFonts w:asciiTheme="majorBidi" w:hAnsiTheme="majorBidi" w:cstheme="majorBidi"/>
          <w:sz w:val="28"/>
          <w:szCs w:val="28"/>
          <w:vertAlign w:val="superscript"/>
        </w:rPr>
        <w:t>2+</w:t>
      </w:r>
      <w:r w:rsidRPr="00361CE3">
        <w:rPr>
          <w:rFonts w:asciiTheme="majorBidi" w:hAnsiTheme="majorBidi" w:cstheme="majorBidi"/>
          <w:sz w:val="28"/>
          <w:szCs w:val="28"/>
        </w:rPr>
        <w:t xml:space="preserve"> </w:t>
      </w:r>
      <w:proofErr w:type="gramStart"/>
      <w:r w:rsidRPr="00361CE3">
        <w:rPr>
          <w:rFonts w:asciiTheme="majorBidi" w:hAnsiTheme="majorBidi" w:cstheme="majorBidi"/>
          <w:sz w:val="28"/>
          <w:szCs w:val="28"/>
        </w:rPr>
        <w:t>→  Fe</w:t>
      </w:r>
      <w:proofErr w:type="gramEnd"/>
      <w:r w:rsidRPr="00361CE3">
        <w:rPr>
          <w:rFonts w:asciiTheme="majorBidi" w:hAnsiTheme="majorBidi" w:cstheme="majorBidi"/>
          <w:sz w:val="28"/>
          <w:szCs w:val="28"/>
          <w:vertAlign w:val="superscript"/>
        </w:rPr>
        <w:t>3+</w:t>
      </w:r>
      <w:r w:rsidRPr="00361CE3">
        <w:rPr>
          <w:rFonts w:asciiTheme="majorBidi" w:hAnsiTheme="majorBidi" w:cstheme="majorBidi"/>
          <w:sz w:val="28"/>
          <w:szCs w:val="28"/>
        </w:rPr>
        <w:t xml:space="preserve">   + e</w:t>
      </w:r>
      <w:r w:rsidRPr="00361CE3">
        <w:rPr>
          <w:rFonts w:asciiTheme="majorBidi" w:hAnsiTheme="majorBidi" w:cstheme="majorBidi"/>
          <w:sz w:val="28"/>
          <w:szCs w:val="28"/>
          <w:vertAlign w:val="superscript"/>
        </w:rPr>
        <w:t>-</w:t>
      </w:r>
      <w:r w:rsidRPr="00361CE3">
        <w:rPr>
          <w:rFonts w:asciiTheme="majorBidi" w:hAnsiTheme="majorBidi" w:cstheme="majorBidi"/>
          <w:sz w:val="28"/>
          <w:szCs w:val="28"/>
        </w:rPr>
        <w:t xml:space="preserve"> </w:t>
      </w:r>
    </w:p>
    <w:p w:rsidR="00046675" w:rsidRPr="00361CE3" w:rsidRDefault="005F7336" w:rsidP="001B58D9">
      <w:pPr>
        <w:spacing w:after="0"/>
        <w:rPr>
          <w:rFonts w:asciiTheme="majorBidi" w:hAnsiTheme="majorBidi" w:cstheme="majorBidi"/>
          <w:sz w:val="28"/>
          <w:szCs w:val="28"/>
        </w:rPr>
      </w:pPr>
      <w:r w:rsidRPr="00361CE3">
        <w:rPr>
          <w:rFonts w:asciiTheme="majorBidi" w:hAnsiTheme="majorBidi" w:cstheme="majorBidi"/>
          <w:sz w:val="28"/>
          <w:szCs w:val="28"/>
        </w:rPr>
        <w:t xml:space="preserve">Au fur et à mesure de la diminution de la concentration en </w:t>
      </w:r>
      <w:proofErr w:type="gramStart"/>
      <w:r w:rsidRPr="00361CE3">
        <w:rPr>
          <w:rFonts w:asciiTheme="majorBidi" w:hAnsiTheme="majorBidi" w:cstheme="majorBidi"/>
          <w:sz w:val="28"/>
          <w:szCs w:val="28"/>
        </w:rPr>
        <w:t>Fe(</w:t>
      </w:r>
      <w:proofErr w:type="gramEnd"/>
      <w:r w:rsidRPr="00361CE3">
        <w:rPr>
          <w:rFonts w:asciiTheme="majorBidi" w:hAnsiTheme="majorBidi" w:cstheme="majorBidi"/>
          <w:sz w:val="28"/>
          <w:szCs w:val="28"/>
        </w:rPr>
        <w:t>II), la nécessité de maintenir un courant constant entraine l’augmentation du potentiel appliqué à l’électrode de travail jusqu’à un point ou la décomposition de l’eau s’impose</w:t>
      </w:r>
      <w:r w:rsidR="00046675" w:rsidRPr="00361CE3">
        <w:rPr>
          <w:rFonts w:asciiTheme="majorBidi" w:hAnsiTheme="majorBidi" w:cstheme="majorBidi"/>
          <w:sz w:val="28"/>
          <w:szCs w:val="28"/>
        </w:rPr>
        <w:t xml:space="preserve"> comme processus simultané :</w:t>
      </w:r>
    </w:p>
    <w:p w:rsidR="00B17C56" w:rsidRPr="00361CE3" w:rsidRDefault="00046675" w:rsidP="001B58D9">
      <w:pPr>
        <w:spacing w:after="0"/>
        <w:rPr>
          <w:rFonts w:asciiTheme="majorBidi" w:hAnsiTheme="majorBidi" w:cstheme="majorBidi"/>
          <w:sz w:val="28"/>
          <w:szCs w:val="28"/>
        </w:rPr>
      </w:pPr>
      <w:r w:rsidRPr="00361CE3">
        <w:rPr>
          <w:rFonts w:asciiTheme="majorBidi" w:hAnsiTheme="majorBidi" w:cstheme="majorBidi"/>
          <w:sz w:val="28"/>
          <w:szCs w:val="28"/>
        </w:rPr>
        <w:t xml:space="preserve">                     2</w:t>
      </w:r>
      <w:proofErr w:type="gramStart"/>
      <w:r w:rsidRPr="00361CE3">
        <w:rPr>
          <w:rFonts w:asciiTheme="majorBidi" w:hAnsiTheme="majorBidi" w:cstheme="majorBidi"/>
          <w:sz w:val="28"/>
          <w:szCs w:val="28"/>
        </w:rPr>
        <w:t>H</w:t>
      </w:r>
      <w:r w:rsidRPr="00361CE3">
        <w:rPr>
          <w:rFonts w:asciiTheme="majorBidi" w:hAnsiTheme="majorBidi" w:cstheme="majorBidi"/>
          <w:sz w:val="28"/>
          <w:szCs w:val="28"/>
          <w:vertAlign w:val="subscript"/>
        </w:rPr>
        <w:t>2</w:t>
      </w:r>
      <w:r w:rsidRPr="00361CE3">
        <w:rPr>
          <w:rFonts w:asciiTheme="majorBidi" w:hAnsiTheme="majorBidi" w:cstheme="majorBidi"/>
          <w:sz w:val="28"/>
          <w:szCs w:val="28"/>
        </w:rPr>
        <w:t>O  →</w:t>
      </w:r>
      <w:proofErr w:type="gramEnd"/>
      <w:r w:rsidRPr="00361CE3">
        <w:rPr>
          <w:rFonts w:asciiTheme="majorBidi" w:hAnsiTheme="majorBidi" w:cstheme="majorBidi"/>
          <w:sz w:val="28"/>
          <w:szCs w:val="28"/>
        </w:rPr>
        <w:t xml:space="preserve">   O</w:t>
      </w:r>
      <w:r w:rsidRPr="00361CE3">
        <w:rPr>
          <w:rFonts w:asciiTheme="majorBidi" w:hAnsiTheme="majorBidi" w:cstheme="majorBidi"/>
          <w:sz w:val="28"/>
          <w:szCs w:val="28"/>
          <w:vertAlign w:val="subscript"/>
        </w:rPr>
        <w:t>2(g)</w:t>
      </w:r>
      <w:r w:rsidRPr="00361CE3">
        <w:rPr>
          <w:rFonts w:asciiTheme="majorBidi" w:hAnsiTheme="majorBidi" w:cstheme="majorBidi"/>
          <w:sz w:val="28"/>
          <w:szCs w:val="28"/>
        </w:rPr>
        <w:t xml:space="preserve"> + 4H</w:t>
      </w:r>
      <w:r w:rsidRPr="00361CE3">
        <w:rPr>
          <w:rFonts w:asciiTheme="majorBidi" w:hAnsiTheme="majorBidi" w:cstheme="majorBidi"/>
          <w:sz w:val="28"/>
          <w:szCs w:val="28"/>
          <w:vertAlign w:val="superscript"/>
        </w:rPr>
        <w:t>+</w:t>
      </w:r>
      <w:r w:rsidRPr="00361CE3">
        <w:rPr>
          <w:rFonts w:asciiTheme="majorBidi" w:hAnsiTheme="majorBidi" w:cstheme="majorBidi"/>
          <w:sz w:val="28"/>
          <w:szCs w:val="28"/>
        </w:rPr>
        <w:t xml:space="preserve">   + 4 e</w:t>
      </w:r>
      <w:r w:rsidRPr="00361CE3">
        <w:rPr>
          <w:rFonts w:asciiTheme="majorBidi" w:hAnsiTheme="majorBidi" w:cstheme="majorBidi"/>
          <w:sz w:val="28"/>
          <w:szCs w:val="28"/>
          <w:vertAlign w:val="superscript"/>
        </w:rPr>
        <w:t>-</w:t>
      </w:r>
    </w:p>
    <w:p w:rsidR="00B17C56" w:rsidRPr="00361CE3" w:rsidRDefault="00B17C56" w:rsidP="001B58D9">
      <w:pPr>
        <w:spacing w:after="0"/>
        <w:rPr>
          <w:rFonts w:asciiTheme="majorBidi" w:hAnsiTheme="majorBidi" w:cstheme="majorBidi"/>
          <w:sz w:val="28"/>
          <w:szCs w:val="28"/>
        </w:rPr>
      </w:pPr>
    </w:p>
    <w:p w:rsidR="00D50D6A" w:rsidRDefault="0034367C" w:rsidP="001B58D9">
      <w:pPr>
        <w:spacing w:after="0"/>
        <w:rPr>
          <w:rFonts w:asciiTheme="majorBidi" w:hAnsiTheme="majorBidi" w:cstheme="majorBidi"/>
          <w:sz w:val="28"/>
          <w:szCs w:val="28"/>
        </w:rPr>
      </w:pPr>
      <w:r w:rsidRPr="00361CE3">
        <w:rPr>
          <w:rFonts w:asciiTheme="majorBidi" w:hAnsiTheme="majorBidi" w:cstheme="majorBidi"/>
          <w:sz w:val="28"/>
          <w:szCs w:val="28"/>
        </w:rPr>
        <w:t>La quantité d’électricité re</w:t>
      </w:r>
      <w:r w:rsidR="00B17C56" w:rsidRPr="00361CE3">
        <w:rPr>
          <w:rFonts w:asciiTheme="majorBidi" w:hAnsiTheme="majorBidi" w:cstheme="majorBidi"/>
          <w:sz w:val="28"/>
          <w:szCs w:val="28"/>
        </w:rPr>
        <w:t xml:space="preserve">quise pour terminer l’oxydation du </w:t>
      </w:r>
      <w:proofErr w:type="gramStart"/>
      <w:r w:rsidR="00B17C56" w:rsidRPr="00361CE3">
        <w:rPr>
          <w:rFonts w:asciiTheme="majorBidi" w:hAnsiTheme="majorBidi" w:cstheme="majorBidi"/>
          <w:sz w:val="28"/>
          <w:szCs w:val="28"/>
        </w:rPr>
        <w:t>Fe(</w:t>
      </w:r>
      <w:proofErr w:type="gramEnd"/>
      <w:r w:rsidR="00B17C56" w:rsidRPr="00361CE3">
        <w:rPr>
          <w:rFonts w:asciiTheme="majorBidi" w:hAnsiTheme="majorBidi" w:cstheme="majorBidi"/>
          <w:sz w:val="28"/>
          <w:szCs w:val="28"/>
        </w:rPr>
        <w:t xml:space="preserve">II) sera donc supérieure à la valeur théorique, et le rendement en courant </w:t>
      </w:r>
      <w:r w:rsidR="008F4BB2" w:rsidRPr="00361CE3">
        <w:rPr>
          <w:rFonts w:asciiTheme="majorBidi" w:hAnsiTheme="majorBidi" w:cstheme="majorBidi"/>
          <w:sz w:val="28"/>
          <w:szCs w:val="28"/>
        </w:rPr>
        <w:t xml:space="preserve">devient </w:t>
      </w:r>
      <w:proofErr w:type="spellStart"/>
      <w:r w:rsidR="008F4BB2" w:rsidRPr="00361CE3">
        <w:rPr>
          <w:rFonts w:asciiTheme="majorBidi" w:hAnsiTheme="majorBidi" w:cstheme="majorBidi"/>
          <w:sz w:val="28"/>
          <w:szCs w:val="28"/>
        </w:rPr>
        <w:t>inferieur</w:t>
      </w:r>
      <w:proofErr w:type="spellEnd"/>
      <w:r w:rsidR="008F4BB2" w:rsidRPr="00361CE3">
        <w:rPr>
          <w:rFonts w:asciiTheme="majorBidi" w:hAnsiTheme="majorBidi" w:cstheme="majorBidi"/>
          <w:sz w:val="28"/>
          <w:szCs w:val="28"/>
        </w:rPr>
        <w:t xml:space="preserve"> à 100%</w:t>
      </w:r>
      <w:r w:rsidR="00B17C56" w:rsidRPr="00361CE3">
        <w:rPr>
          <w:rFonts w:asciiTheme="majorBidi" w:hAnsiTheme="majorBidi" w:cstheme="majorBidi"/>
          <w:sz w:val="28"/>
          <w:szCs w:val="28"/>
        </w:rPr>
        <w:t xml:space="preserve">. On évite </w:t>
      </w:r>
      <w:r w:rsidR="004371E9" w:rsidRPr="00361CE3">
        <w:rPr>
          <w:rFonts w:asciiTheme="majorBidi" w:hAnsiTheme="majorBidi" w:cstheme="majorBidi"/>
          <w:sz w:val="28"/>
          <w:szCs w:val="28"/>
        </w:rPr>
        <w:t>cette perte d’efficacité</w:t>
      </w:r>
      <w:r w:rsidR="008F4BB2" w:rsidRPr="00361CE3">
        <w:rPr>
          <w:rFonts w:asciiTheme="majorBidi" w:hAnsiTheme="majorBidi" w:cstheme="majorBidi"/>
          <w:sz w:val="28"/>
          <w:szCs w:val="28"/>
        </w:rPr>
        <w:t xml:space="preserve"> du courant</w:t>
      </w:r>
      <w:r w:rsidR="004371E9" w:rsidRPr="00361CE3">
        <w:rPr>
          <w:rFonts w:asciiTheme="majorBidi" w:hAnsiTheme="majorBidi" w:cstheme="majorBidi"/>
          <w:sz w:val="28"/>
          <w:szCs w:val="28"/>
        </w:rPr>
        <w:t xml:space="preserve"> en opérant avec une quantité suffisante de </w:t>
      </w:r>
      <w:proofErr w:type="gramStart"/>
      <w:r w:rsidR="004371E9" w:rsidRPr="00361CE3">
        <w:rPr>
          <w:rFonts w:asciiTheme="majorBidi" w:hAnsiTheme="majorBidi" w:cstheme="majorBidi"/>
          <w:sz w:val="28"/>
          <w:szCs w:val="28"/>
        </w:rPr>
        <w:t>Ce(</w:t>
      </w:r>
      <w:proofErr w:type="gramEnd"/>
      <w:r w:rsidR="004371E9" w:rsidRPr="00361CE3">
        <w:rPr>
          <w:rFonts w:asciiTheme="majorBidi" w:hAnsiTheme="majorBidi" w:cstheme="majorBidi"/>
          <w:sz w:val="28"/>
          <w:szCs w:val="28"/>
        </w:rPr>
        <w:t>III)</w:t>
      </w:r>
      <w:r w:rsidR="008F4BB2" w:rsidRPr="00361CE3">
        <w:rPr>
          <w:rFonts w:asciiTheme="majorBidi" w:hAnsiTheme="majorBidi" w:cstheme="majorBidi"/>
          <w:sz w:val="28"/>
          <w:szCs w:val="28"/>
        </w:rPr>
        <w:t>, dont l’oxydation procède à un potentiel inférieur</w:t>
      </w:r>
      <w:r w:rsidR="00A159E9" w:rsidRPr="00361CE3">
        <w:rPr>
          <w:rFonts w:asciiTheme="majorBidi" w:hAnsiTheme="majorBidi" w:cstheme="majorBidi"/>
          <w:sz w:val="28"/>
          <w:szCs w:val="28"/>
        </w:rPr>
        <w:t xml:space="preserve"> : </w:t>
      </w:r>
    </w:p>
    <w:p w:rsidR="00D50D6A" w:rsidRDefault="00D50D6A" w:rsidP="001B58D9">
      <w:pPr>
        <w:spacing w:after="0"/>
        <w:rPr>
          <w:rFonts w:asciiTheme="majorBidi" w:hAnsiTheme="majorBidi" w:cstheme="majorBidi"/>
          <w:sz w:val="28"/>
          <w:szCs w:val="28"/>
        </w:rPr>
      </w:pPr>
      <w:r>
        <w:rPr>
          <w:rFonts w:asciiTheme="majorBidi" w:hAnsiTheme="majorBidi" w:cstheme="majorBidi"/>
          <w:sz w:val="28"/>
          <w:szCs w:val="28"/>
        </w:rPr>
        <w:t xml:space="preserve">               </w:t>
      </w:r>
    </w:p>
    <w:p w:rsidR="006E3967" w:rsidRPr="00361CE3" w:rsidRDefault="00D50D6A" w:rsidP="001B58D9">
      <w:pPr>
        <w:spacing w:after="0"/>
        <w:rPr>
          <w:rFonts w:asciiTheme="majorBidi" w:hAnsiTheme="majorBidi" w:cstheme="majorBidi"/>
          <w:sz w:val="28"/>
          <w:szCs w:val="28"/>
        </w:rPr>
      </w:pPr>
      <w:r>
        <w:rPr>
          <w:rFonts w:asciiTheme="majorBidi" w:hAnsiTheme="majorBidi" w:cstheme="majorBidi"/>
          <w:sz w:val="28"/>
          <w:szCs w:val="28"/>
        </w:rPr>
        <w:t xml:space="preserve">                                 </w:t>
      </w:r>
      <w:r w:rsidR="00A159E9" w:rsidRPr="00361CE3">
        <w:rPr>
          <w:rFonts w:asciiTheme="majorBidi" w:hAnsiTheme="majorBidi" w:cstheme="majorBidi"/>
          <w:sz w:val="28"/>
          <w:szCs w:val="28"/>
        </w:rPr>
        <w:t>Ce</w:t>
      </w:r>
      <w:r w:rsidR="00A159E9" w:rsidRPr="00361CE3">
        <w:rPr>
          <w:rFonts w:asciiTheme="majorBidi" w:hAnsiTheme="majorBidi" w:cstheme="majorBidi"/>
          <w:sz w:val="28"/>
          <w:szCs w:val="28"/>
          <w:vertAlign w:val="superscript"/>
        </w:rPr>
        <w:t>3+</w:t>
      </w:r>
      <w:r w:rsidR="006E3967" w:rsidRPr="00361CE3">
        <w:rPr>
          <w:rFonts w:asciiTheme="majorBidi" w:hAnsiTheme="majorBidi" w:cstheme="majorBidi"/>
          <w:sz w:val="28"/>
          <w:szCs w:val="28"/>
        </w:rPr>
        <w:t xml:space="preserve"> </w:t>
      </w:r>
      <w:proofErr w:type="gramStart"/>
      <w:r w:rsidR="006E3967" w:rsidRPr="00361CE3">
        <w:rPr>
          <w:rFonts w:asciiTheme="majorBidi" w:hAnsiTheme="majorBidi" w:cstheme="majorBidi"/>
          <w:sz w:val="28"/>
          <w:szCs w:val="28"/>
        </w:rPr>
        <w:t>→  Ce</w:t>
      </w:r>
      <w:proofErr w:type="gramEnd"/>
      <w:r w:rsidR="006E3967" w:rsidRPr="00361CE3">
        <w:rPr>
          <w:rFonts w:asciiTheme="majorBidi" w:hAnsiTheme="majorBidi" w:cstheme="majorBidi"/>
          <w:sz w:val="28"/>
          <w:szCs w:val="28"/>
          <w:vertAlign w:val="superscript"/>
        </w:rPr>
        <w:t>4+</w:t>
      </w:r>
      <w:r w:rsidR="006E3967" w:rsidRPr="00361CE3">
        <w:rPr>
          <w:rFonts w:asciiTheme="majorBidi" w:hAnsiTheme="majorBidi" w:cstheme="majorBidi"/>
          <w:sz w:val="28"/>
          <w:szCs w:val="28"/>
        </w:rPr>
        <w:t xml:space="preserve">    +  e</w:t>
      </w:r>
      <w:r w:rsidR="006E3967" w:rsidRPr="00361CE3">
        <w:rPr>
          <w:rFonts w:asciiTheme="majorBidi" w:hAnsiTheme="majorBidi" w:cstheme="majorBidi"/>
          <w:sz w:val="28"/>
          <w:szCs w:val="28"/>
          <w:vertAlign w:val="superscript"/>
        </w:rPr>
        <w:t>-</w:t>
      </w:r>
    </w:p>
    <w:p w:rsidR="006E3967" w:rsidRPr="00361CE3" w:rsidRDefault="006E3967" w:rsidP="001B58D9">
      <w:pPr>
        <w:spacing w:after="0"/>
        <w:rPr>
          <w:rFonts w:asciiTheme="majorBidi" w:hAnsiTheme="majorBidi" w:cstheme="majorBidi"/>
          <w:sz w:val="28"/>
          <w:szCs w:val="28"/>
        </w:rPr>
      </w:pPr>
    </w:p>
    <w:p w:rsidR="00AA07E3" w:rsidRPr="00361CE3" w:rsidRDefault="006E3967" w:rsidP="001B58D9">
      <w:pPr>
        <w:spacing w:after="0"/>
        <w:rPr>
          <w:rFonts w:asciiTheme="majorBidi" w:hAnsiTheme="majorBidi" w:cstheme="majorBidi"/>
          <w:sz w:val="28"/>
          <w:szCs w:val="28"/>
        </w:rPr>
      </w:pPr>
      <w:r w:rsidRPr="00361CE3">
        <w:rPr>
          <w:rFonts w:asciiTheme="majorBidi" w:hAnsiTheme="majorBidi" w:cstheme="majorBidi"/>
          <w:sz w:val="28"/>
          <w:szCs w:val="28"/>
        </w:rPr>
        <w:lastRenderedPageBreak/>
        <w:t xml:space="preserve">Sous agitation, le </w:t>
      </w:r>
      <w:proofErr w:type="gramStart"/>
      <w:r w:rsidRPr="00361CE3">
        <w:rPr>
          <w:rFonts w:asciiTheme="majorBidi" w:hAnsiTheme="majorBidi" w:cstheme="majorBidi"/>
          <w:sz w:val="28"/>
          <w:szCs w:val="28"/>
        </w:rPr>
        <w:t>Ce(</w:t>
      </w:r>
      <w:proofErr w:type="gramEnd"/>
      <w:r w:rsidRPr="00361CE3">
        <w:rPr>
          <w:rFonts w:asciiTheme="majorBidi" w:hAnsiTheme="majorBidi" w:cstheme="majorBidi"/>
          <w:sz w:val="28"/>
          <w:szCs w:val="28"/>
        </w:rPr>
        <w:t>IV) ainsi formé</w:t>
      </w:r>
      <w:r w:rsidR="00AA07E3" w:rsidRPr="00361CE3">
        <w:rPr>
          <w:rFonts w:asciiTheme="majorBidi" w:hAnsiTheme="majorBidi" w:cstheme="majorBidi"/>
          <w:sz w:val="28"/>
          <w:szCs w:val="28"/>
        </w:rPr>
        <w:t xml:space="preserve"> est rapidement transporté de la surface de l’électrode jusqu’au cœur de la solution ou il oxyde instantanément une quantité équivalente de Fe(II) :</w:t>
      </w:r>
    </w:p>
    <w:p w:rsidR="00E657FE" w:rsidRPr="00361CE3" w:rsidRDefault="00AA07E3" w:rsidP="001B58D9">
      <w:pPr>
        <w:spacing w:after="0"/>
        <w:rPr>
          <w:rFonts w:asciiTheme="majorBidi" w:hAnsiTheme="majorBidi" w:cstheme="majorBidi"/>
          <w:sz w:val="28"/>
          <w:szCs w:val="28"/>
        </w:rPr>
      </w:pPr>
      <w:r w:rsidRPr="00361CE3">
        <w:rPr>
          <w:rFonts w:asciiTheme="majorBidi" w:hAnsiTheme="majorBidi" w:cstheme="majorBidi"/>
          <w:sz w:val="28"/>
          <w:szCs w:val="28"/>
        </w:rPr>
        <w:t xml:space="preserve">                              Fe</w:t>
      </w:r>
      <w:r w:rsidRPr="00361CE3">
        <w:rPr>
          <w:rFonts w:asciiTheme="majorBidi" w:hAnsiTheme="majorBidi" w:cstheme="majorBidi"/>
          <w:sz w:val="28"/>
          <w:szCs w:val="28"/>
          <w:vertAlign w:val="superscript"/>
        </w:rPr>
        <w:t>2</w:t>
      </w:r>
      <w:proofErr w:type="gramStart"/>
      <w:r w:rsidRPr="00361CE3">
        <w:rPr>
          <w:rFonts w:asciiTheme="majorBidi" w:hAnsiTheme="majorBidi" w:cstheme="majorBidi"/>
          <w:sz w:val="28"/>
          <w:szCs w:val="28"/>
          <w:vertAlign w:val="superscript"/>
        </w:rPr>
        <w:t>+</w:t>
      </w:r>
      <w:r w:rsidRPr="00361CE3">
        <w:rPr>
          <w:rFonts w:asciiTheme="majorBidi" w:hAnsiTheme="majorBidi" w:cstheme="majorBidi"/>
          <w:sz w:val="28"/>
          <w:szCs w:val="28"/>
        </w:rPr>
        <w:t xml:space="preserve">  +</w:t>
      </w:r>
      <w:proofErr w:type="gramEnd"/>
      <w:r w:rsidRPr="00361CE3">
        <w:rPr>
          <w:rFonts w:asciiTheme="majorBidi" w:hAnsiTheme="majorBidi" w:cstheme="majorBidi"/>
          <w:sz w:val="28"/>
          <w:szCs w:val="28"/>
        </w:rPr>
        <w:t xml:space="preserve">  Ce</w:t>
      </w:r>
      <w:r w:rsidRPr="00361CE3">
        <w:rPr>
          <w:rFonts w:asciiTheme="majorBidi" w:hAnsiTheme="majorBidi" w:cstheme="majorBidi"/>
          <w:sz w:val="28"/>
          <w:szCs w:val="28"/>
          <w:vertAlign w:val="superscript"/>
        </w:rPr>
        <w:t>4+</w:t>
      </w:r>
      <w:r w:rsidRPr="00361CE3">
        <w:rPr>
          <w:rFonts w:asciiTheme="majorBidi" w:hAnsiTheme="majorBidi" w:cstheme="majorBidi"/>
          <w:sz w:val="28"/>
          <w:szCs w:val="28"/>
        </w:rPr>
        <w:t xml:space="preserve">  →    </w:t>
      </w:r>
      <w:r w:rsidR="00587AD5" w:rsidRPr="00361CE3">
        <w:rPr>
          <w:rFonts w:asciiTheme="majorBidi" w:hAnsiTheme="majorBidi" w:cstheme="majorBidi"/>
          <w:sz w:val="28"/>
          <w:szCs w:val="28"/>
        </w:rPr>
        <w:t xml:space="preserve">   </w:t>
      </w:r>
      <w:r w:rsidR="00E657FE" w:rsidRPr="00361CE3">
        <w:rPr>
          <w:rFonts w:asciiTheme="majorBidi" w:hAnsiTheme="majorBidi" w:cstheme="majorBidi"/>
          <w:sz w:val="28"/>
          <w:szCs w:val="28"/>
        </w:rPr>
        <w:t xml:space="preserve"> </w:t>
      </w:r>
      <w:r w:rsidRPr="00361CE3">
        <w:rPr>
          <w:rFonts w:asciiTheme="majorBidi" w:hAnsiTheme="majorBidi" w:cstheme="majorBidi"/>
          <w:sz w:val="28"/>
          <w:szCs w:val="28"/>
        </w:rPr>
        <w:t>Fe</w:t>
      </w:r>
      <w:r w:rsidRPr="00361CE3">
        <w:rPr>
          <w:rFonts w:asciiTheme="majorBidi" w:hAnsiTheme="majorBidi" w:cstheme="majorBidi"/>
          <w:sz w:val="28"/>
          <w:szCs w:val="28"/>
          <w:vertAlign w:val="superscript"/>
        </w:rPr>
        <w:t>3+</w:t>
      </w:r>
      <w:r w:rsidRPr="00361CE3">
        <w:rPr>
          <w:rFonts w:asciiTheme="majorBidi" w:hAnsiTheme="majorBidi" w:cstheme="majorBidi"/>
          <w:sz w:val="28"/>
          <w:szCs w:val="28"/>
        </w:rPr>
        <w:t xml:space="preserve">  +  Ce</w:t>
      </w:r>
      <w:r w:rsidRPr="00361CE3">
        <w:rPr>
          <w:rFonts w:asciiTheme="majorBidi" w:hAnsiTheme="majorBidi" w:cstheme="majorBidi"/>
          <w:sz w:val="28"/>
          <w:szCs w:val="28"/>
          <w:vertAlign w:val="superscript"/>
        </w:rPr>
        <w:t>3+</w:t>
      </w:r>
      <w:r w:rsidRPr="00361CE3">
        <w:rPr>
          <w:rFonts w:asciiTheme="majorBidi" w:hAnsiTheme="majorBidi" w:cstheme="majorBidi"/>
          <w:sz w:val="28"/>
          <w:szCs w:val="28"/>
        </w:rPr>
        <w:t xml:space="preserve">  </w:t>
      </w:r>
    </w:p>
    <w:p w:rsidR="00DB415A" w:rsidRPr="00361CE3" w:rsidRDefault="00DB415A" w:rsidP="001B58D9">
      <w:pPr>
        <w:spacing w:after="0"/>
        <w:rPr>
          <w:rFonts w:asciiTheme="majorBidi" w:hAnsiTheme="majorBidi" w:cstheme="majorBidi"/>
          <w:sz w:val="28"/>
          <w:szCs w:val="28"/>
        </w:rPr>
      </w:pPr>
    </w:p>
    <w:p w:rsidR="00DB415A" w:rsidRPr="00361CE3" w:rsidRDefault="00DB415A" w:rsidP="001B58D9">
      <w:pPr>
        <w:spacing w:after="0"/>
        <w:rPr>
          <w:rFonts w:asciiTheme="majorBidi" w:hAnsiTheme="majorBidi" w:cstheme="majorBidi"/>
          <w:sz w:val="28"/>
          <w:szCs w:val="28"/>
        </w:rPr>
      </w:pPr>
      <w:r w:rsidRPr="00361CE3">
        <w:rPr>
          <w:rFonts w:asciiTheme="majorBidi" w:hAnsiTheme="majorBidi" w:cstheme="majorBidi"/>
          <w:sz w:val="28"/>
          <w:szCs w:val="28"/>
        </w:rPr>
        <w:t xml:space="preserve">Au total l’oxydation électrochimique du </w:t>
      </w:r>
      <w:proofErr w:type="gramStart"/>
      <w:r w:rsidRPr="00361CE3">
        <w:rPr>
          <w:rFonts w:asciiTheme="majorBidi" w:hAnsiTheme="majorBidi" w:cstheme="majorBidi"/>
          <w:sz w:val="28"/>
          <w:szCs w:val="28"/>
        </w:rPr>
        <w:t>Fe(</w:t>
      </w:r>
      <w:proofErr w:type="gramEnd"/>
      <w:r w:rsidRPr="00361CE3">
        <w:rPr>
          <w:rFonts w:asciiTheme="majorBidi" w:hAnsiTheme="majorBidi" w:cstheme="majorBidi"/>
          <w:sz w:val="28"/>
          <w:szCs w:val="28"/>
        </w:rPr>
        <w:t>II) procède avec un rendement en courant de  100%.</w:t>
      </w:r>
    </w:p>
    <w:p w:rsidR="00F04681" w:rsidRPr="00361CE3" w:rsidRDefault="00F04681" w:rsidP="001B58D9">
      <w:pPr>
        <w:spacing w:after="0"/>
        <w:rPr>
          <w:rFonts w:asciiTheme="majorBidi" w:hAnsiTheme="majorBidi" w:cstheme="majorBidi"/>
          <w:sz w:val="28"/>
          <w:szCs w:val="28"/>
        </w:rPr>
      </w:pPr>
    </w:p>
    <w:p w:rsidR="00F04681" w:rsidRPr="00D50D6A" w:rsidRDefault="00F04681" w:rsidP="001B58D9">
      <w:pPr>
        <w:spacing w:after="0"/>
        <w:rPr>
          <w:rFonts w:asciiTheme="majorBidi" w:hAnsiTheme="majorBidi" w:cstheme="majorBidi"/>
          <w:b/>
          <w:iCs/>
          <w:sz w:val="28"/>
          <w:szCs w:val="28"/>
        </w:rPr>
      </w:pPr>
      <w:r w:rsidRPr="00D50D6A">
        <w:rPr>
          <w:rFonts w:asciiTheme="majorBidi" w:hAnsiTheme="majorBidi" w:cstheme="majorBidi"/>
          <w:b/>
          <w:iCs/>
          <w:sz w:val="28"/>
          <w:szCs w:val="28"/>
        </w:rPr>
        <w:t xml:space="preserve">Points de fin de titrage </w:t>
      </w:r>
      <w:proofErr w:type="spellStart"/>
      <w:r w:rsidRPr="00D50D6A">
        <w:rPr>
          <w:rFonts w:asciiTheme="majorBidi" w:hAnsiTheme="majorBidi" w:cstheme="majorBidi"/>
          <w:b/>
          <w:iCs/>
          <w:sz w:val="28"/>
          <w:szCs w:val="28"/>
        </w:rPr>
        <w:t>coulométriques</w:t>
      </w:r>
      <w:proofErr w:type="spellEnd"/>
    </w:p>
    <w:p w:rsidR="00646273" w:rsidRPr="00361CE3" w:rsidRDefault="00646273" w:rsidP="001B58D9">
      <w:pPr>
        <w:spacing w:after="0"/>
        <w:rPr>
          <w:rFonts w:asciiTheme="majorBidi" w:hAnsiTheme="majorBidi" w:cstheme="majorBidi"/>
          <w:b/>
          <w:i/>
          <w:sz w:val="28"/>
          <w:szCs w:val="28"/>
        </w:rPr>
      </w:pPr>
    </w:p>
    <w:p w:rsidR="001B58D9" w:rsidRPr="00361CE3" w:rsidRDefault="00E439BF" w:rsidP="001B58D9">
      <w:pPr>
        <w:spacing w:after="0"/>
        <w:rPr>
          <w:rFonts w:asciiTheme="majorBidi" w:hAnsiTheme="majorBidi" w:cstheme="majorBidi"/>
          <w:sz w:val="28"/>
          <w:szCs w:val="28"/>
        </w:rPr>
      </w:pPr>
      <w:r w:rsidRPr="00361CE3">
        <w:rPr>
          <w:rFonts w:asciiTheme="majorBidi" w:hAnsiTheme="majorBidi" w:cstheme="majorBidi"/>
          <w:sz w:val="28"/>
          <w:szCs w:val="28"/>
        </w:rPr>
        <w:t xml:space="preserve">Les indicateurs de fin de titrage utilisés en volumétrie (analyse classique) s’appliquent également aux titrages </w:t>
      </w:r>
      <w:proofErr w:type="spellStart"/>
      <w:r w:rsidRPr="00361CE3">
        <w:rPr>
          <w:rFonts w:asciiTheme="majorBidi" w:hAnsiTheme="majorBidi" w:cstheme="majorBidi"/>
          <w:sz w:val="28"/>
          <w:szCs w:val="28"/>
        </w:rPr>
        <w:t>coulométriques</w:t>
      </w:r>
      <w:proofErr w:type="spellEnd"/>
      <w:r w:rsidRPr="00361CE3">
        <w:rPr>
          <w:rFonts w:asciiTheme="majorBidi" w:hAnsiTheme="majorBidi" w:cstheme="majorBidi"/>
          <w:sz w:val="28"/>
          <w:szCs w:val="28"/>
        </w:rPr>
        <w:t xml:space="preserve">. </w:t>
      </w:r>
    </w:p>
    <w:p w:rsidR="008F1044" w:rsidRPr="00361CE3" w:rsidRDefault="008F1044" w:rsidP="001B58D9">
      <w:pPr>
        <w:spacing w:after="0"/>
        <w:rPr>
          <w:rFonts w:asciiTheme="majorBidi" w:hAnsiTheme="majorBidi" w:cstheme="majorBidi"/>
          <w:sz w:val="28"/>
          <w:szCs w:val="28"/>
        </w:rPr>
      </w:pPr>
      <w:r w:rsidRPr="00361CE3">
        <w:rPr>
          <w:rFonts w:asciiTheme="majorBidi" w:hAnsiTheme="majorBidi" w:cstheme="majorBidi"/>
          <w:sz w:val="28"/>
          <w:szCs w:val="28"/>
        </w:rPr>
        <w:t xml:space="preserve">Pour le dosage </w:t>
      </w:r>
      <w:proofErr w:type="spellStart"/>
      <w:r w:rsidRPr="00361CE3">
        <w:rPr>
          <w:rFonts w:asciiTheme="majorBidi" w:hAnsiTheme="majorBidi" w:cstheme="majorBidi"/>
          <w:sz w:val="28"/>
          <w:szCs w:val="28"/>
        </w:rPr>
        <w:t>coulométrique</w:t>
      </w:r>
      <w:proofErr w:type="spellEnd"/>
      <w:r w:rsidRPr="00361CE3">
        <w:rPr>
          <w:rFonts w:asciiTheme="majorBidi" w:hAnsiTheme="majorBidi" w:cstheme="majorBidi"/>
          <w:sz w:val="28"/>
          <w:szCs w:val="28"/>
        </w:rPr>
        <w:t xml:space="preserve"> du </w:t>
      </w:r>
      <w:proofErr w:type="gramStart"/>
      <w:r w:rsidRPr="00361CE3">
        <w:rPr>
          <w:rFonts w:asciiTheme="majorBidi" w:hAnsiTheme="majorBidi" w:cstheme="majorBidi"/>
          <w:sz w:val="28"/>
          <w:szCs w:val="28"/>
        </w:rPr>
        <w:t>Fe(</w:t>
      </w:r>
      <w:proofErr w:type="gramEnd"/>
      <w:r w:rsidRPr="00361CE3">
        <w:rPr>
          <w:rFonts w:asciiTheme="majorBidi" w:hAnsiTheme="majorBidi" w:cstheme="majorBidi"/>
          <w:sz w:val="28"/>
          <w:szCs w:val="28"/>
        </w:rPr>
        <w:t>II) on utilise un indicateur d’oxydo-réduction tel que la phénanthroline-1,10</w:t>
      </w:r>
      <w:r w:rsidR="002D5130" w:rsidRPr="00361CE3">
        <w:rPr>
          <w:rFonts w:asciiTheme="majorBidi" w:hAnsiTheme="majorBidi" w:cstheme="majorBidi"/>
          <w:sz w:val="28"/>
          <w:szCs w:val="28"/>
        </w:rPr>
        <w:t> :</w:t>
      </w:r>
    </w:p>
    <w:p w:rsidR="00D52CC0" w:rsidRPr="00361CE3" w:rsidRDefault="00D52CC0" w:rsidP="001B58D9">
      <w:pPr>
        <w:spacing w:after="0"/>
        <w:rPr>
          <w:rFonts w:asciiTheme="majorBidi" w:hAnsiTheme="majorBidi" w:cstheme="majorBidi"/>
          <w:sz w:val="28"/>
          <w:szCs w:val="28"/>
          <w:lang w:val="en-US"/>
        </w:rPr>
      </w:pPr>
      <w:r w:rsidRPr="00361CE3">
        <w:rPr>
          <w:rFonts w:asciiTheme="majorBidi" w:hAnsiTheme="majorBidi" w:cstheme="majorBidi"/>
          <w:sz w:val="28"/>
          <w:szCs w:val="28"/>
        </w:rPr>
        <w:t xml:space="preserve">                                  </w:t>
      </w:r>
      <w:r w:rsidRPr="00361CE3">
        <w:rPr>
          <w:rFonts w:asciiTheme="majorBidi" w:hAnsiTheme="majorBidi" w:cstheme="majorBidi"/>
          <w:sz w:val="28"/>
          <w:szCs w:val="28"/>
          <w:lang w:val="en-US"/>
        </w:rPr>
        <w:t>(</w:t>
      </w:r>
      <w:proofErr w:type="spellStart"/>
      <w:r w:rsidRPr="00361CE3">
        <w:rPr>
          <w:rFonts w:asciiTheme="majorBidi" w:hAnsiTheme="majorBidi" w:cstheme="majorBidi"/>
          <w:sz w:val="28"/>
          <w:szCs w:val="28"/>
          <w:lang w:val="en-US"/>
        </w:rPr>
        <w:t>phen</w:t>
      </w:r>
      <w:proofErr w:type="spellEnd"/>
      <w:r w:rsidRPr="00361CE3">
        <w:rPr>
          <w:rFonts w:asciiTheme="majorBidi" w:hAnsiTheme="majorBidi" w:cstheme="majorBidi"/>
          <w:sz w:val="28"/>
          <w:szCs w:val="28"/>
          <w:lang w:val="en-US"/>
        </w:rPr>
        <w:t>)</w:t>
      </w:r>
      <w:r w:rsidRPr="00361CE3">
        <w:rPr>
          <w:rFonts w:asciiTheme="majorBidi" w:hAnsiTheme="majorBidi" w:cstheme="majorBidi"/>
          <w:sz w:val="28"/>
          <w:szCs w:val="28"/>
          <w:vertAlign w:val="subscript"/>
          <w:lang w:val="en-US"/>
        </w:rPr>
        <w:t>3</w:t>
      </w:r>
      <w:r w:rsidRPr="00361CE3">
        <w:rPr>
          <w:rFonts w:asciiTheme="majorBidi" w:hAnsiTheme="majorBidi" w:cstheme="majorBidi"/>
          <w:sz w:val="28"/>
          <w:szCs w:val="28"/>
          <w:lang w:val="en-US"/>
        </w:rPr>
        <w:t>Fe</w:t>
      </w:r>
      <w:r w:rsidRPr="00361CE3">
        <w:rPr>
          <w:rFonts w:asciiTheme="majorBidi" w:hAnsiTheme="majorBidi" w:cstheme="majorBidi"/>
          <w:sz w:val="28"/>
          <w:szCs w:val="28"/>
          <w:vertAlign w:val="superscript"/>
          <w:lang w:val="en-US"/>
        </w:rPr>
        <w:t>3+</w:t>
      </w:r>
      <w:r w:rsidRPr="00361CE3">
        <w:rPr>
          <w:rFonts w:asciiTheme="majorBidi" w:hAnsiTheme="majorBidi" w:cstheme="majorBidi"/>
          <w:sz w:val="28"/>
          <w:szCs w:val="28"/>
          <w:lang w:val="en-US"/>
        </w:rPr>
        <w:t xml:space="preserve">   </w:t>
      </w:r>
      <w:proofErr w:type="gramStart"/>
      <w:r w:rsidRPr="00361CE3">
        <w:rPr>
          <w:rFonts w:asciiTheme="majorBidi" w:hAnsiTheme="majorBidi" w:cstheme="majorBidi"/>
          <w:sz w:val="28"/>
          <w:szCs w:val="28"/>
          <w:lang w:val="en-US"/>
        </w:rPr>
        <w:t>+  e</w:t>
      </w:r>
      <w:proofErr w:type="gramEnd"/>
      <w:r w:rsidRPr="00361CE3">
        <w:rPr>
          <w:rFonts w:asciiTheme="majorBidi" w:hAnsiTheme="majorBidi" w:cstheme="majorBidi"/>
          <w:sz w:val="28"/>
          <w:szCs w:val="28"/>
          <w:vertAlign w:val="superscript"/>
          <w:lang w:val="en-US"/>
        </w:rPr>
        <w:t xml:space="preserve">-      </w:t>
      </w:r>
      <w:r w:rsidRPr="00361CE3">
        <w:rPr>
          <w:rFonts w:asciiTheme="majorBidi" w:hAnsiTheme="majorBidi" w:cstheme="majorBidi"/>
          <w:sz w:val="28"/>
          <w:szCs w:val="28"/>
          <w:lang w:val="en-US"/>
        </w:rPr>
        <w:t>↔        (</w:t>
      </w:r>
      <w:proofErr w:type="spellStart"/>
      <w:r w:rsidRPr="00361CE3">
        <w:rPr>
          <w:rFonts w:asciiTheme="majorBidi" w:hAnsiTheme="majorBidi" w:cstheme="majorBidi"/>
          <w:sz w:val="28"/>
          <w:szCs w:val="28"/>
          <w:lang w:val="en-US"/>
        </w:rPr>
        <w:t>phen</w:t>
      </w:r>
      <w:proofErr w:type="spellEnd"/>
      <w:r w:rsidRPr="00361CE3">
        <w:rPr>
          <w:rFonts w:asciiTheme="majorBidi" w:hAnsiTheme="majorBidi" w:cstheme="majorBidi"/>
          <w:sz w:val="28"/>
          <w:szCs w:val="28"/>
          <w:lang w:val="en-US"/>
        </w:rPr>
        <w:t>)</w:t>
      </w:r>
      <w:r w:rsidRPr="00361CE3">
        <w:rPr>
          <w:rFonts w:asciiTheme="majorBidi" w:hAnsiTheme="majorBidi" w:cstheme="majorBidi"/>
          <w:sz w:val="28"/>
          <w:szCs w:val="28"/>
          <w:vertAlign w:val="subscript"/>
          <w:lang w:val="en-US"/>
        </w:rPr>
        <w:t>3</w:t>
      </w:r>
      <w:r w:rsidRPr="00361CE3">
        <w:rPr>
          <w:rFonts w:asciiTheme="majorBidi" w:hAnsiTheme="majorBidi" w:cstheme="majorBidi"/>
          <w:sz w:val="28"/>
          <w:szCs w:val="28"/>
          <w:lang w:val="en-US"/>
        </w:rPr>
        <w:t>Fe</w:t>
      </w:r>
      <w:r w:rsidRPr="00361CE3">
        <w:rPr>
          <w:rFonts w:asciiTheme="majorBidi" w:hAnsiTheme="majorBidi" w:cstheme="majorBidi"/>
          <w:sz w:val="28"/>
          <w:szCs w:val="28"/>
          <w:vertAlign w:val="superscript"/>
          <w:lang w:val="en-US"/>
        </w:rPr>
        <w:t>2+</w:t>
      </w:r>
      <w:r w:rsidRPr="00361CE3">
        <w:rPr>
          <w:rFonts w:asciiTheme="majorBidi" w:hAnsiTheme="majorBidi" w:cstheme="majorBidi"/>
          <w:sz w:val="28"/>
          <w:szCs w:val="28"/>
          <w:lang w:val="en-US"/>
        </w:rPr>
        <w:t xml:space="preserve">   </w:t>
      </w:r>
    </w:p>
    <w:p w:rsidR="00D52CC0" w:rsidRPr="00361CE3" w:rsidRDefault="00D52CC0" w:rsidP="001B58D9">
      <w:pPr>
        <w:spacing w:after="0"/>
        <w:rPr>
          <w:rFonts w:asciiTheme="majorBidi" w:hAnsiTheme="majorBidi" w:cstheme="majorBidi"/>
          <w:sz w:val="28"/>
          <w:szCs w:val="28"/>
        </w:rPr>
      </w:pPr>
      <w:r w:rsidRPr="00361CE3">
        <w:rPr>
          <w:rFonts w:asciiTheme="majorBidi" w:hAnsiTheme="majorBidi" w:cstheme="majorBidi"/>
          <w:sz w:val="28"/>
          <w:szCs w:val="28"/>
          <w:lang w:val="en-US"/>
        </w:rPr>
        <w:t xml:space="preserve">                                  </w:t>
      </w:r>
      <w:r w:rsidR="00C94EF5" w:rsidRPr="00361CE3">
        <w:rPr>
          <w:rFonts w:asciiTheme="majorBidi" w:hAnsiTheme="majorBidi" w:cstheme="majorBidi"/>
          <w:sz w:val="28"/>
          <w:szCs w:val="28"/>
          <w:lang w:val="en-US"/>
        </w:rPr>
        <w:t xml:space="preserve">  </w:t>
      </w:r>
      <w:r w:rsidRPr="00361CE3">
        <w:rPr>
          <w:rFonts w:asciiTheme="majorBidi" w:hAnsiTheme="majorBidi" w:cstheme="majorBidi"/>
          <w:sz w:val="28"/>
          <w:szCs w:val="28"/>
        </w:rPr>
        <w:t xml:space="preserve">Bleu pâle                               </w:t>
      </w:r>
      <w:r w:rsidR="00C94EF5" w:rsidRPr="00361CE3">
        <w:rPr>
          <w:rFonts w:asciiTheme="majorBidi" w:hAnsiTheme="majorBidi" w:cstheme="majorBidi"/>
          <w:sz w:val="28"/>
          <w:szCs w:val="28"/>
        </w:rPr>
        <w:t xml:space="preserve">  rouge</w:t>
      </w:r>
    </w:p>
    <w:p w:rsidR="00980605" w:rsidRPr="00361CE3" w:rsidRDefault="00980605" w:rsidP="001B58D9">
      <w:pPr>
        <w:spacing w:after="0"/>
        <w:rPr>
          <w:rFonts w:asciiTheme="majorBidi" w:hAnsiTheme="majorBidi" w:cstheme="majorBidi"/>
          <w:sz w:val="28"/>
          <w:szCs w:val="28"/>
        </w:rPr>
      </w:pPr>
    </w:p>
    <w:p w:rsidR="00980605" w:rsidRPr="003D2162" w:rsidRDefault="00980605" w:rsidP="001B58D9">
      <w:pPr>
        <w:spacing w:after="0"/>
        <w:rPr>
          <w:rFonts w:asciiTheme="majorBidi" w:hAnsiTheme="majorBidi" w:cstheme="majorBidi"/>
          <w:b/>
          <w:iCs/>
          <w:sz w:val="28"/>
          <w:szCs w:val="28"/>
        </w:rPr>
      </w:pPr>
      <w:r w:rsidRPr="003D2162">
        <w:rPr>
          <w:rFonts w:asciiTheme="majorBidi" w:hAnsiTheme="majorBidi" w:cstheme="majorBidi"/>
          <w:b/>
          <w:iCs/>
          <w:sz w:val="28"/>
          <w:szCs w:val="28"/>
        </w:rPr>
        <w:t xml:space="preserve">Appareillage </w:t>
      </w:r>
    </w:p>
    <w:p w:rsidR="00646273" w:rsidRPr="00361CE3" w:rsidRDefault="00646273" w:rsidP="001B58D9">
      <w:pPr>
        <w:spacing w:after="0"/>
        <w:rPr>
          <w:rFonts w:asciiTheme="majorBidi" w:hAnsiTheme="majorBidi" w:cstheme="majorBidi"/>
          <w:sz w:val="28"/>
          <w:szCs w:val="28"/>
        </w:rPr>
      </w:pPr>
    </w:p>
    <w:p w:rsidR="00980605" w:rsidRPr="00361CE3" w:rsidRDefault="00980605" w:rsidP="001B58D9">
      <w:pPr>
        <w:spacing w:after="0"/>
        <w:rPr>
          <w:rFonts w:asciiTheme="majorBidi" w:hAnsiTheme="majorBidi" w:cstheme="majorBidi"/>
          <w:sz w:val="28"/>
          <w:szCs w:val="28"/>
        </w:rPr>
      </w:pPr>
      <w:r w:rsidRPr="00361CE3">
        <w:rPr>
          <w:rFonts w:asciiTheme="majorBidi" w:hAnsiTheme="majorBidi" w:cstheme="majorBidi"/>
          <w:sz w:val="28"/>
          <w:szCs w:val="28"/>
        </w:rPr>
        <w:t xml:space="preserve">La source de courant est le </w:t>
      </w:r>
      <w:proofErr w:type="spellStart"/>
      <w:r w:rsidRPr="00361CE3">
        <w:rPr>
          <w:rFonts w:asciiTheme="majorBidi" w:hAnsiTheme="majorBidi" w:cstheme="majorBidi"/>
          <w:sz w:val="28"/>
          <w:szCs w:val="28"/>
        </w:rPr>
        <w:t>galvanostat</w:t>
      </w:r>
      <w:proofErr w:type="spellEnd"/>
      <w:r w:rsidRPr="00361CE3">
        <w:rPr>
          <w:rFonts w:asciiTheme="majorBidi" w:hAnsiTheme="majorBidi" w:cstheme="majorBidi"/>
          <w:sz w:val="28"/>
          <w:szCs w:val="28"/>
        </w:rPr>
        <w:t>, un dispositif à régulation électronique, capable de maintenir un courant constant allant jusqu’à 200 mA et dont la valeur est strictement indépendante de la tension développée par la cellule de titrage.</w:t>
      </w:r>
    </w:p>
    <w:p w:rsidR="00073924" w:rsidRPr="00361CE3" w:rsidRDefault="00073924" w:rsidP="001B58D9">
      <w:pPr>
        <w:spacing w:after="0"/>
        <w:rPr>
          <w:rFonts w:asciiTheme="majorBidi" w:hAnsiTheme="majorBidi" w:cstheme="majorBidi"/>
          <w:sz w:val="28"/>
          <w:szCs w:val="28"/>
        </w:rPr>
      </w:pPr>
      <w:r w:rsidRPr="00361CE3">
        <w:rPr>
          <w:rFonts w:asciiTheme="majorBidi" w:hAnsiTheme="majorBidi" w:cstheme="majorBidi"/>
          <w:sz w:val="28"/>
          <w:szCs w:val="28"/>
        </w:rPr>
        <w:t>On peut utiliser le montage classique suivant (fig.5)</w:t>
      </w:r>
    </w:p>
    <w:p w:rsidR="00073924" w:rsidRPr="00361CE3" w:rsidRDefault="00073924" w:rsidP="001B58D9">
      <w:pPr>
        <w:spacing w:after="0"/>
        <w:rPr>
          <w:rFonts w:asciiTheme="majorBidi" w:hAnsiTheme="majorBidi" w:cstheme="majorBidi"/>
          <w:sz w:val="28"/>
          <w:szCs w:val="28"/>
        </w:rPr>
      </w:pPr>
    </w:p>
    <w:p w:rsidR="00073924" w:rsidRDefault="00073924" w:rsidP="001B58D9">
      <w:pPr>
        <w:spacing w:after="0"/>
        <w:rPr>
          <w:rFonts w:asciiTheme="majorBidi" w:hAnsiTheme="majorBidi" w:cstheme="majorBidi"/>
          <w:iCs/>
          <w:sz w:val="28"/>
          <w:szCs w:val="28"/>
        </w:rPr>
      </w:pPr>
      <w:r w:rsidRPr="001756A3">
        <w:rPr>
          <w:rFonts w:asciiTheme="majorBidi" w:hAnsiTheme="majorBidi" w:cstheme="majorBidi"/>
          <w:b/>
          <w:iCs/>
          <w:sz w:val="28"/>
          <w:szCs w:val="28"/>
        </w:rPr>
        <w:t xml:space="preserve">Cellules pour les titrages </w:t>
      </w:r>
      <w:proofErr w:type="spellStart"/>
      <w:r w:rsidRPr="001756A3">
        <w:rPr>
          <w:rFonts w:asciiTheme="majorBidi" w:hAnsiTheme="majorBidi" w:cstheme="majorBidi"/>
          <w:b/>
          <w:iCs/>
          <w:sz w:val="28"/>
          <w:szCs w:val="28"/>
        </w:rPr>
        <w:t>coulométriques</w:t>
      </w:r>
      <w:proofErr w:type="spellEnd"/>
      <w:r w:rsidRPr="001756A3">
        <w:rPr>
          <w:rFonts w:asciiTheme="majorBidi" w:hAnsiTheme="majorBidi" w:cstheme="majorBidi"/>
          <w:iCs/>
          <w:sz w:val="28"/>
          <w:szCs w:val="28"/>
        </w:rPr>
        <w:t xml:space="preserve"> (fig.6)</w:t>
      </w:r>
    </w:p>
    <w:p w:rsidR="003D7194" w:rsidRPr="001756A3" w:rsidRDefault="003D7194" w:rsidP="001B58D9">
      <w:pPr>
        <w:spacing w:after="0"/>
        <w:rPr>
          <w:rFonts w:asciiTheme="majorBidi" w:hAnsiTheme="majorBidi" w:cstheme="majorBidi"/>
          <w:iCs/>
          <w:sz w:val="28"/>
          <w:szCs w:val="28"/>
        </w:rPr>
      </w:pPr>
    </w:p>
    <w:p w:rsidR="000D3FE1" w:rsidRPr="00361CE3" w:rsidRDefault="00073924" w:rsidP="003D7194">
      <w:pPr>
        <w:spacing w:after="0"/>
        <w:rPr>
          <w:rFonts w:asciiTheme="majorBidi" w:hAnsiTheme="majorBidi" w:cstheme="majorBidi"/>
          <w:sz w:val="28"/>
          <w:szCs w:val="28"/>
        </w:rPr>
      </w:pPr>
      <w:r w:rsidRPr="00361CE3">
        <w:rPr>
          <w:rFonts w:asciiTheme="majorBidi" w:hAnsiTheme="majorBidi" w:cstheme="majorBidi"/>
          <w:sz w:val="28"/>
          <w:szCs w:val="28"/>
        </w:rPr>
        <w:t>Cette cellule contient une électrode génératrice ou le réactif est produit et une électrode auxiliaire.</w:t>
      </w:r>
      <w:r w:rsidR="002E786D" w:rsidRPr="00361CE3">
        <w:rPr>
          <w:rFonts w:asciiTheme="majorBidi" w:hAnsiTheme="majorBidi" w:cstheme="majorBidi"/>
          <w:sz w:val="28"/>
          <w:szCs w:val="28"/>
        </w:rPr>
        <w:t xml:space="preserve"> L’électrode génératrice est une feuille, une spirale ou un cylindre en toile de platine dont l’aire est relativement grande pour minimiser les phénomènes de polarisation</w:t>
      </w:r>
      <w:r w:rsidR="00564853" w:rsidRPr="00361CE3">
        <w:rPr>
          <w:rFonts w:asciiTheme="majorBidi" w:hAnsiTheme="majorBidi" w:cstheme="majorBidi"/>
          <w:sz w:val="28"/>
          <w:szCs w:val="28"/>
        </w:rPr>
        <w:t>. L’électrode auxiliaire est habituellement isolée du milieu réactionnel par un disque de verre fritté ou tout autre matériau poreux afin d’éviter toute interférence avec les produits qui y sont formés.</w:t>
      </w:r>
    </w:p>
    <w:p w:rsidR="00073924" w:rsidRPr="00361CE3" w:rsidRDefault="000D3FE1" w:rsidP="001B58D9">
      <w:pPr>
        <w:spacing w:after="0"/>
        <w:rPr>
          <w:rFonts w:asciiTheme="majorBidi" w:hAnsiTheme="majorBidi" w:cstheme="majorBidi"/>
          <w:sz w:val="28"/>
          <w:szCs w:val="28"/>
        </w:rPr>
      </w:pPr>
      <w:r w:rsidRPr="00361CE3">
        <w:rPr>
          <w:rFonts w:asciiTheme="majorBidi" w:hAnsiTheme="majorBidi" w:cstheme="majorBidi"/>
          <w:sz w:val="28"/>
          <w:szCs w:val="28"/>
        </w:rPr>
        <w:t>Au lieu d’isoler l’électrode auxiliaire on peut générer le réactif à l’extérieur de la cellule (voir fig.7)</w:t>
      </w:r>
      <w:r w:rsidR="00066182" w:rsidRPr="00361CE3">
        <w:rPr>
          <w:rFonts w:asciiTheme="majorBidi" w:hAnsiTheme="majorBidi" w:cstheme="majorBidi"/>
          <w:sz w:val="28"/>
          <w:szCs w:val="28"/>
        </w:rPr>
        <w:t>. L’appareil produit des ions H</w:t>
      </w:r>
      <w:r w:rsidR="00066182" w:rsidRPr="00361CE3">
        <w:rPr>
          <w:rFonts w:asciiTheme="majorBidi" w:hAnsiTheme="majorBidi" w:cstheme="majorBidi"/>
          <w:sz w:val="28"/>
          <w:szCs w:val="28"/>
          <w:vertAlign w:val="superscript"/>
        </w:rPr>
        <w:t>+</w:t>
      </w:r>
      <w:r w:rsidR="00066182" w:rsidRPr="00361CE3">
        <w:rPr>
          <w:rFonts w:asciiTheme="majorBidi" w:hAnsiTheme="majorBidi" w:cstheme="majorBidi"/>
          <w:sz w:val="28"/>
          <w:szCs w:val="28"/>
        </w:rPr>
        <w:t xml:space="preserve"> et OH</w:t>
      </w:r>
      <w:r w:rsidR="00066182" w:rsidRPr="00361CE3">
        <w:rPr>
          <w:rFonts w:asciiTheme="majorBidi" w:hAnsiTheme="majorBidi" w:cstheme="majorBidi"/>
          <w:sz w:val="28"/>
          <w:szCs w:val="28"/>
          <w:vertAlign w:val="superscript"/>
        </w:rPr>
        <w:t>-</w:t>
      </w:r>
      <w:r w:rsidR="00066182" w:rsidRPr="00361CE3">
        <w:rPr>
          <w:rFonts w:asciiTheme="majorBidi" w:hAnsiTheme="majorBidi" w:cstheme="majorBidi"/>
          <w:sz w:val="28"/>
          <w:szCs w:val="28"/>
        </w:rPr>
        <w:t xml:space="preserve"> selon la branche utilisée. Des électrolyseurs analogues permettent de générer d’autres réactifs, comme par exemple, l’iode que l’on produit par oxydation de l’iodure.</w:t>
      </w:r>
      <w:r w:rsidRPr="00361CE3">
        <w:rPr>
          <w:rFonts w:asciiTheme="majorBidi" w:hAnsiTheme="majorBidi" w:cstheme="majorBidi"/>
          <w:sz w:val="28"/>
          <w:szCs w:val="28"/>
        </w:rPr>
        <w:t xml:space="preserve"> </w:t>
      </w:r>
      <w:r w:rsidR="00564853" w:rsidRPr="00361CE3">
        <w:rPr>
          <w:rFonts w:asciiTheme="majorBidi" w:hAnsiTheme="majorBidi" w:cstheme="majorBidi"/>
          <w:sz w:val="28"/>
          <w:szCs w:val="28"/>
        </w:rPr>
        <w:t xml:space="preserve"> </w:t>
      </w:r>
      <w:r w:rsidR="002E786D" w:rsidRPr="00361CE3">
        <w:rPr>
          <w:rFonts w:asciiTheme="majorBidi" w:hAnsiTheme="majorBidi" w:cstheme="majorBidi"/>
          <w:sz w:val="28"/>
          <w:szCs w:val="28"/>
        </w:rPr>
        <w:t xml:space="preserve"> </w:t>
      </w:r>
      <w:r w:rsidR="00073924" w:rsidRPr="00361CE3">
        <w:rPr>
          <w:rFonts w:asciiTheme="majorBidi" w:hAnsiTheme="majorBidi" w:cstheme="majorBidi"/>
          <w:sz w:val="28"/>
          <w:szCs w:val="28"/>
        </w:rPr>
        <w:t xml:space="preserve"> </w:t>
      </w:r>
    </w:p>
    <w:p w:rsidR="001D4EDE" w:rsidRPr="00361CE3" w:rsidRDefault="001D4EDE" w:rsidP="001B58D9">
      <w:pPr>
        <w:spacing w:after="0"/>
        <w:rPr>
          <w:rFonts w:asciiTheme="majorBidi" w:hAnsiTheme="majorBidi" w:cstheme="majorBidi"/>
          <w:sz w:val="28"/>
          <w:szCs w:val="28"/>
        </w:rPr>
      </w:pPr>
    </w:p>
    <w:p w:rsidR="00066182" w:rsidRPr="00361CE3" w:rsidRDefault="001D4EDE" w:rsidP="001B58D9">
      <w:pPr>
        <w:spacing w:after="0"/>
        <w:rPr>
          <w:rFonts w:asciiTheme="majorBidi" w:hAnsiTheme="majorBidi" w:cstheme="majorBidi"/>
          <w:sz w:val="28"/>
          <w:szCs w:val="28"/>
        </w:rPr>
      </w:pPr>
      <w:r w:rsidRPr="00361CE3">
        <w:rPr>
          <w:rFonts w:asciiTheme="majorBidi" w:hAnsiTheme="majorBidi" w:cstheme="majorBidi"/>
          <w:sz w:val="28"/>
          <w:szCs w:val="28"/>
        </w:rPr>
        <w:lastRenderedPageBreak/>
        <w:t xml:space="preserve">                                                                             </w:t>
      </w:r>
    </w:p>
    <w:p w:rsidR="00066182" w:rsidRDefault="00C13F75" w:rsidP="001B58D9">
      <w:pPr>
        <w:spacing w:after="0"/>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noProof/>
          <w:sz w:val="24"/>
          <w:szCs w:val="24"/>
        </w:rPr>
        <w:drawing>
          <wp:inline distT="0" distB="0" distL="0" distR="0">
            <wp:extent cx="4638675" cy="3495675"/>
            <wp:effectExtent l="0" t="0" r="9525"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38675" cy="3495675"/>
                    </a:xfrm>
                    <a:prstGeom prst="rect">
                      <a:avLst/>
                    </a:prstGeom>
                    <a:noFill/>
                    <a:ln>
                      <a:noFill/>
                    </a:ln>
                  </pic:spPr>
                </pic:pic>
              </a:graphicData>
            </a:graphic>
          </wp:inline>
        </w:drawing>
      </w:r>
    </w:p>
    <w:p w:rsidR="00F1252D" w:rsidRDefault="00066182" w:rsidP="001B58D9">
      <w:pPr>
        <w:spacing w:after="0"/>
        <w:rPr>
          <w:rFonts w:asciiTheme="majorBidi" w:hAnsiTheme="majorBidi" w:cstheme="majorBidi"/>
          <w:sz w:val="24"/>
          <w:szCs w:val="24"/>
        </w:rPr>
      </w:pPr>
      <w:r>
        <w:rPr>
          <w:rFonts w:asciiTheme="majorBidi" w:hAnsiTheme="majorBidi" w:cstheme="majorBidi"/>
          <w:sz w:val="24"/>
          <w:szCs w:val="24"/>
        </w:rPr>
        <w:t xml:space="preserve">                                                                              </w:t>
      </w:r>
      <w:r w:rsidR="001D4EDE">
        <w:rPr>
          <w:rFonts w:asciiTheme="majorBidi" w:hAnsiTheme="majorBidi" w:cstheme="majorBidi"/>
          <w:sz w:val="24"/>
          <w:szCs w:val="24"/>
        </w:rPr>
        <w:t xml:space="preserve"> </w:t>
      </w:r>
    </w:p>
    <w:p w:rsidR="00C13F75" w:rsidRPr="00361CE3" w:rsidRDefault="00F1252D" w:rsidP="00C13F75">
      <w:pPr>
        <w:spacing w:after="0"/>
        <w:rPr>
          <w:rFonts w:asciiTheme="majorBidi" w:hAnsiTheme="majorBidi" w:cstheme="majorBidi"/>
          <w:sz w:val="28"/>
          <w:szCs w:val="28"/>
        </w:rPr>
      </w:pPr>
      <w:r w:rsidRPr="00361CE3">
        <w:rPr>
          <w:rFonts w:asciiTheme="majorBidi" w:hAnsiTheme="majorBidi" w:cstheme="majorBidi"/>
          <w:sz w:val="28"/>
          <w:szCs w:val="28"/>
        </w:rPr>
        <w:t xml:space="preserve"> </w:t>
      </w:r>
      <w:r w:rsidR="001D4EDE" w:rsidRPr="00361CE3">
        <w:rPr>
          <w:rFonts w:asciiTheme="majorBidi" w:hAnsiTheme="majorBidi" w:cstheme="majorBidi"/>
          <w:sz w:val="28"/>
          <w:szCs w:val="28"/>
        </w:rPr>
        <w:t xml:space="preserve"> Figure 5 :</w:t>
      </w:r>
      <w:r w:rsidR="00C13F75" w:rsidRPr="00361CE3">
        <w:rPr>
          <w:rFonts w:asciiTheme="majorBidi" w:hAnsiTheme="majorBidi" w:cstheme="majorBidi"/>
          <w:sz w:val="28"/>
          <w:szCs w:val="28"/>
        </w:rPr>
        <w:t xml:space="preserve">  Schéma d’un appareil de titrage </w:t>
      </w:r>
      <w:proofErr w:type="spellStart"/>
      <w:r w:rsidR="00C13F75" w:rsidRPr="00361CE3">
        <w:rPr>
          <w:rFonts w:asciiTheme="majorBidi" w:hAnsiTheme="majorBidi" w:cstheme="majorBidi"/>
          <w:sz w:val="28"/>
          <w:szCs w:val="28"/>
        </w:rPr>
        <w:t>coulométrique</w:t>
      </w:r>
      <w:proofErr w:type="spellEnd"/>
      <w:r w:rsidR="00C13F75" w:rsidRPr="00361CE3">
        <w:rPr>
          <w:rFonts w:asciiTheme="majorBidi" w:hAnsiTheme="majorBidi" w:cstheme="majorBidi"/>
          <w:sz w:val="28"/>
          <w:szCs w:val="28"/>
        </w:rPr>
        <w:t xml:space="preserve"> (montage classique).                                                                                             </w:t>
      </w:r>
    </w:p>
    <w:p w:rsidR="00C13F75" w:rsidRPr="00361CE3" w:rsidRDefault="00C13F75" w:rsidP="00C13F75">
      <w:pPr>
        <w:spacing w:after="0"/>
        <w:rPr>
          <w:rFonts w:asciiTheme="majorBidi" w:hAnsiTheme="majorBidi" w:cstheme="majorBidi"/>
          <w:sz w:val="28"/>
          <w:szCs w:val="28"/>
        </w:rPr>
      </w:pPr>
    </w:p>
    <w:p w:rsidR="0026630E" w:rsidRDefault="00BC664B" w:rsidP="001B58D9">
      <w:pPr>
        <w:spacing w:after="0"/>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noProof/>
          <w:sz w:val="24"/>
          <w:szCs w:val="24"/>
        </w:rPr>
        <w:drawing>
          <wp:inline distT="0" distB="0" distL="0" distR="0">
            <wp:extent cx="4010025" cy="3276600"/>
            <wp:effectExtent l="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10025" cy="3276600"/>
                    </a:xfrm>
                    <a:prstGeom prst="rect">
                      <a:avLst/>
                    </a:prstGeom>
                    <a:noFill/>
                    <a:ln>
                      <a:noFill/>
                    </a:ln>
                  </pic:spPr>
                </pic:pic>
              </a:graphicData>
            </a:graphic>
          </wp:inline>
        </w:drawing>
      </w:r>
    </w:p>
    <w:p w:rsidR="00F1252D" w:rsidRDefault="0026630E" w:rsidP="001B58D9">
      <w:pPr>
        <w:spacing w:after="0"/>
        <w:rPr>
          <w:rFonts w:asciiTheme="majorBidi" w:hAnsiTheme="majorBidi" w:cstheme="majorBidi"/>
          <w:sz w:val="24"/>
          <w:szCs w:val="24"/>
        </w:rPr>
      </w:pPr>
      <w:r>
        <w:rPr>
          <w:rFonts w:asciiTheme="majorBidi" w:hAnsiTheme="majorBidi" w:cstheme="majorBidi"/>
          <w:sz w:val="24"/>
          <w:szCs w:val="24"/>
        </w:rPr>
        <w:t xml:space="preserve">                                                                           </w:t>
      </w:r>
      <w:r w:rsidR="00F1252D">
        <w:rPr>
          <w:rFonts w:asciiTheme="majorBidi" w:hAnsiTheme="majorBidi" w:cstheme="majorBidi"/>
          <w:sz w:val="24"/>
          <w:szCs w:val="24"/>
        </w:rPr>
        <w:t xml:space="preserve"> </w:t>
      </w:r>
    </w:p>
    <w:p w:rsidR="00F1252D" w:rsidRDefault="00F1252D" w:rsidP="001B58D9">
      <w:pPr>
        <w:spacing w:after="0"/>
        <w:rPr>
          <w:rFonts w:asciiTheme="majorBidi" w:hAnsiTheme="majorBidi" w:cstheme="majorBidi"/>
          <w:sz w:val="24"/>
          <w:szCs w:val="24"/>
        </w:rPr>
      </w:pPr>
    </w:p>
    <w:p w:rsidR="00F1252D" w:rsidRPr="00361CE3" w:rsidRDefault="00F1252D" w:rsidP="00BC664B">
      <w:pPr>
        <w:spacing w:after="0"/>
        <w:rPr>
          <w:rFonts w:asciiTheme="majorBidi" w:hAnsiTheme="majorBidi" w:cstheme="majorBidi"/>
          <w:sz w:val="28"/>
          <w:szCs w:val="28"/>
        </w:rPr>
      </w:pPr>
      <w:r>
        <w:rPr>
          <w:rFonts w:asciiTheme="majorBidi" w:hAnsiTheme="majorBidi" w:cstheme="majorBidi"/>
          <w:sz w:val="24"/>
          <w:szCs w:val="24"/>
        </w:rPr>
        <w:t xml:space="preserve">                                     </w:t>
      </w:r>
      <w:r w:rsidR="00066182">
        <w:rPr>
          <w:rFonts w:asciiTheme="majorBidi" w:hAnsiTheme="majorBidi" w:cstheme="majorBidi"/>
          <w:sz w:val="24"/>
          <w:szCs w:val="24"/>
        </w:rPr>
        <w:t xml:space="preserve"> </w:t>
      </w:r>
      <w:r w:rsidR="00066182" w:rsidRPr="00361CE3">
        <w:rPr>
          <w:rFonts w:asciiTheme="majorBidi" w:hAnsiTheme="majorBidi" w:cstheme="majorBidi"/>
          <w:sz w:val="28"/>
          <w:szCs w:val="28"/>
        </w:rPr>
        <w:t xml:space="preserve">Figure 6 : Cellule de </w:t>
      </w:r>
      <w:proofErr w:type="gramStart"/>
      <w:r w:rsidR="00066182" w:rsidRPr="00361CE3">
        <w:rPr>
          <w:rFonts w:asciiTheme="majorBidi" w:hAnsiTheme="majorBidi" w:cstheme="majorBidi"/>
          <w:sz w:val="28"/>
          <w:szCs w:val="28"/>
        </w:rPr>
        <w:t xml:space="preserve">titrage </w:t>
      </w:r>
      <w:r w:rsidRPr="00361CE3">
        <w:rPr>
          <w:rFonts w:asciiTheme="majorBidi" w:hAnsiTheme="majorBidi" w:cstheme="majorBidi"/>
          <w:sz w:val="28"/>
          <w:szCs w:val="28"/>
        </w:rPr>
        <w:t xml:space="preserve"> </w:t>
      </w:r>
      <w:proofErr w:type="spellStart"/>
      <w:r w:rsidRPr="00361CE3">
        <w:rPr>
          <w:rFonts w:asciiTheme="majorBidi" w:hAnsiTheme="majorBidi" w:cstheme="majorBidi"/>
          <w:sz w:val="28"/>
          <w:szCs w:val="28"/>
        </w:rPr>
        <w:t>coulométrique</w:t>
      </w:r>
      <w:proofErr w:type="spellEnd"/>
      <w:proofErr w:type="gramEnd"/>
    </w:p>
    <w:p w:rsidR="00CD6F14" w:rsidRDefault="00CD6F14" w:rsidP="00BC664B">
      <w:pPr>
        <w:spacing w:after="0"/>
        <w:rPr>
          <w:rFonts w:asciiTheme="majorBidi" w:hAnsiTheme="majorBidi" w:cstheme="majorBidi"/>
          <w:sz w:val="24"/>
          <w:szCs w:val="24"/>
        </w:rPr>
      </w:pPr>
    </w:p>
    <w:p w:rsidR="00CD6F14" w:rsidRDefault="00CD6F14" w:rsidP="00BC664B">
      <w:pPr>
        <w:spacing w:after="0"/>
        <w:rPr>
          <w:rFonts w:asciiTheme="majorBidi" w:hAnsiTheme="majorBidi" w:cstheme="majorBidi"/>
          <w:sz w:val="24"/>
          <w:szCs w:val="24"/>
        </w:rPr>
      </w:pPr>
    </w:p>
    <w:p w:rsidR="00CD6F14" w:rsidRPr="00073924" w:rsidRDefault="00CD6F14" w:rsidP="00BC664B">
      <w:pPr>
        <w:spacing w:after="0"/>
        <w:rPr>
          <w:rFonts w:asciiTheme="majorBidi" w:hAnsiTheme="majorBidi" w:cstheme="majorBidi"/>
          <w:sz w:val="24"/>
          <w:szCs w:val="24"/>
        </w:rPr>
      </w:pPr>
      <w:r>
        <w:rPr>
          <w:rFonts w:asciiTheme="majorBidi" w:hAnsiTheme="majorBidi" w:cstheme="majorBidi"/>
          <w:sz w:val="24"/>
          <w:szCs w:val="24"/>
        </w:rPr>
        <w:lastRenderedPageBreak/>
        <w:t xml:space="preserve">             </w:t>
      </w:r>
      <w:r>
        <w:rPr>
          <w:rFonts w:asciiTheme="majorBidi" w:hAnsiTheme="majorBidi" w:cstheme="majorBidi"/>
          <w:noProof/>
          <w:sz w:val="24"/>
          <w:szCs w:val="24"/>
        </w:rPr>
        <w:drawing>
          <wp:inline distT="0" distB="0" distL="0" distR="0">
            <wp:extent cx="4762500" cy="3629025"/>
            <wp:effectExtent l="0" t="0" r="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3629025"/>
                    </a:xfrm>
                    <a:prstGeom prst="rect">
                      <a:avLst/>
                    </a:prstGeom>
                    <a:noFill/>
                    <a:ln>
                      <a:noFill/>
                    </a:ln>
                  </pic:spPr>
                </pic:pic>
              </a:graphicData>
            </a:graphic>
          </wp:inline>
        </w:drawing>
      </w:r>
    </w:p>
    <w:p w:rsidR="00073924" w:rsidRDefault="00073924" w:rsidP="001B58D9">
      <w:pPr>
        <w:spacing w:after="0"/>
        <w:rPr>
          <w:rFonts w:asciiTheme="majorBidi" w:hAnsiTheme="majorBidi" w:cstheme="majorBidi"/>
          <w:sz w:val="24"/>
          <w:szCs w:val="24"/>
        </w:rPr>
      </w:pPr>
    </w:p>
    <w:p w:rsidR="004F7882" w:rsidRPr="00361CE3" w:rsidRDefault="008C2DFE" w:rsidP="00CD6F14">
      <w:pPr>
        <w:spacing w:after="0"/>
        <w:rPr>
          <w:rFonts w:asciiTheme="majorBidi" w:hAnsiTheme="majorBidi" w:cstheme="majorBidi"/>
          <w:sz w:val="28"/>
          <w:szCs w:val="28"/>
        </w:rPr>
      </w:pPr>
      <w:r w:rsidRPr="00361CE3">
        <w:rPr>
          <w:rFonts w:asciiTheme="majorBidi" w:hAnsiTheme="majorBidi" w:cstheme="majorBidi"/>
          <w:sz w:val="28"/>
          <w:szCs w:val="28"/>
        </w:rPr>
        <w:t xml:space="preserve"> </w:t>
      </w:r>
      <w:r w:rsidR="0026630E" w:rsidRPr="00361CE3">
        <w:rPr>
          <w:rFonts w:asciiTheme="majorBidi" w:hAnsiTheme="majorBidi" w:cstheme="majorBidi"/>
          <w:sz w:val="28"/>
          <w:szCs w:val="28"/>
        </w:rPr>
        <w:t xml:space="preserve"> </w:t>
      </w:r>
      <w:r w:rsidR="004F7882" w:rsidRPr="00361CE3">
        <w:rPr>
          <w:rFonts w:asciiTheme="majorBidi" w:hAnsiTheme="majorBidi" w:cstheme="majorBidi"/>
          <w:sz w:val="28"/>
          <w:szCs w:val="28"/>
        </w:rPr>
        <w:t xml:space="preserve"> Figure 7 :</w:t>
      </w:r>
      <w:r w:rsidRPr="00361CE3">
        <w:rPr>
          <w:rFonts w:asciiTheme="majorBidi" w:hAnsiTheme="majorBidi" w:cstheme="majorBidi"/>
          <w:sz w:val="28"/>
          <w:szCs w:val="28"/>
        </w:rPr>
        <w:t xml:space="preserve"> </w:t>
      </w:r>
      <w:r w:rsidR="004F7882" w:rsidRPr="00361CE3">
        <w:rPr>
          <w:rFonts w:asciiTheme="majorBidi" w:hAnsiTheme="majorBidi" w:cstheme="majorBidi"/>
          <w:sz w:val="28"/>
          <w:szCs w:val="28"/>
        </w:rPr>
        <w:t xml:space="preserve">Cellule assurant la formation </w:t>
      </w:r>
      <w:proofErr w:type="spellStart"/>
      <w:r w:rsidR="004F7882" w:rsidRPr="00361CE3">
        <w:rPr>
          <w:rFonts w:asciiTheme="majorBidi" w:hAnsiTheme="majorBidi" w:cstheme="majorBidi"/>
          <w:sz w:val="28"/>
          <w:szCs w:val="28"/>
        </w:rPr>
        <w:t>coulométrique</w:t>
      </w:r>
      <w:proofErr w:type="spellEnd"/>
      <w:r w:rsidR="004F7882" w:rsidRPr="00361CE3">
        <w:rPr>
          <w:rFonts w:asciiTheme="majorBidi" w:hAnsiTheme="majorBidi" w:cstheme="majorBidi"/>
          <w:sz w:val="28"/>
          <w:szCs w:val="28"/>
        </w:rPr>
        <w:t xml:space="preserve"> externe d’acid</w:t>
      </w:r>
      <w:r w:rsidR="00CD6F14" w:rsidRPr="00361CE3">
        <w:rPr>
          <w:rFonts w:asciiTheme="majorBidi" w:hAnsiTheme="majorBidi" w:cstheme="majorBidi"/>
          <w:sz w:val="28"/>
          <w:szCs w:val="28"/>
        </w:rPr>
        <w:t>e</w:t>
      </w:r>
      <w:r w:rsidR="004F7882" w:rsidRPr="00361CE3">
        <w:rPr>
          <w:rFonts w:asciiTheme="majorBidi" w:hAnsiTheme="majorBidi" w:cstheme="majorBidi"/>
          <w:sz w:val="28"/>
          <w:szCs w:val="28"/>
        </w:rPr>
        <w:t xml:space="preserve"> et de base.</w:t>
      </w:r>
    </w:p>
    <w:p w:rsidR="007718FB" w:rsidRDefault="007718FB" w:rsidP="001B58D9">
      <w:pPr>
        <w:spacing w:after="0"/>
        <w:rPr>
          <w:rFonts w:asciiTheme="majorBidi" w:hAnsiTheme="majorBidi" w:cstheme="majorBidi"/>
          <w:sz w:val="24"/>
          <w:szCs w:val="24"/>
        </w:rPr>
      </w:pPr>
    </w:p>
    <w:p w:rsidR="007718FB" w:rsidRDefault="007718FB" w:rsidP="001B58D9">
      <w:pPr>
        <w:spacing w:after="0"/>
        <w:rPr>
          <w:rFonts w:asciiTheme="majorBidi" w:hAnsiTheme="majorBidi" w:cstheme="majorBidi"/>
          <w:sz w:val="24"/>
          <w:szCs w:val="24"/>
        </w:rPr>
      </w:pPr>
    </w:p>
    <w:p w:rsidR="007718FB" w:rsidRDefault="007718FB" w:rsidP="001B58D9">
      <w:pPr>
        <w:spacing w:after="0"/>
        <w:rPr>
          <w:rFonts w:asciiTheme="majorBidi" w:hAnsiTheme="majorBidi" w:cstheme="majorBidi"/>
          <w:sz w:val="24"/>
          <w:szCs w:val="24"/>
        </w:rPr>
      </w:pPr>
    </w:p>
    <w:p w:rsidR="007718FB" w:rsidRDefault="007718FB" w:rsidP="001B58D9">
      <w:pPr>
        <w:spacing w:after="0"/>
        <w:rPr>
          <w:rFonts w:asciiTheme="majorBidi" w:hAnsiTheme="majorBidi" w:cstheme="majorBidi"/>
          <w:sz w:val="24"/>
          <w:szCs w:val="24"/>
        </w:rPr>
      </w:pPr>
    </w:p>
    <w:p w:rsidR="007718FB" w:rsidRDefault="007718FB" w:rsidP="001B58D9">
      <w:pPr>
        <w:spacing w:after="0"/>
        <w:rPr>
          <w:rFonts w:asciiTheme="majorBidi" w:hAnsiTheme="majorBidi" w:cstheme="majorBidi"/>
          <w:b/>
          <w:bCs/>
          <w:sz w:val="28"/>
          <w:szCs w:val="28"/>
        </w:rPr>
      </w:pPr>
      <w:r w:rsidRPr="002C36C0">
        <w:rPr>
          <w:rFonts w:asciiTheme="majorBidi" w:hAnsiTheme="majorBidi" w:cstheme="majorBidi"/>
          <w:b/>
          <w:bCs/>
          <w:sz w:val="28"/>
          <w:szCs w:val="28"/>
        </w:rPr>
        <w:t xml:space="preserve">Applications des titrages </w:t>
      </w:r>
      <w:proofErr w:type="spellStart"/>
      <w:r w:rsidRPr="002C36C0">
        <w:rPr>
          <w:rFonts w:asciiTheme="majorBidi" w:hAnsiTheme="majorBidi" w:cstheme="majorBidi"/>
          <w:b/>
          <w:bCs/>
          <w:sz w:val="28"/>
          <w:szCs w:val="28"/>
        </w:rPr>
        <w:t>coulométriques</w:t>
      </w:r>
      <w:proofErr w:type="spellEnd"/>
    </w:p>
    <w:p w:rsidR="00846A84" w:rsidRPr="002C36C0" w:rsidRDefault="00846A84" w:rsidP="001B58D9">
      <w:pPr>
        <w:spacing w:after="0"/>
        <w:rPr>
          <w:rFonts w:asciiTheme="majorBidi" w:hAnsiTheme="majorBidi" w:cstheme="majorBidi"/>
          <w:b/>
          <w:bCs/>
          <w:sz w:val="28"/>
          <w:szCs w:val="28"/>
        </w:rPr>
      </w:pPr>
    </w:p>
    <w:p w:rsidR="007718FB" w:rsidRDefault="007718FB" w:rsidP="001B58D9">
      <w:pPr>
        <w:spacing w:after="0"/>
        <w:rPr>
          <w:rFonts w:asciiTheme="majorBidi" w:hAnsiTheme="majorBidi" w:cstheme="majorBidi"/>
          <w:sz w:val="24"/>
          <w:szCs w:val="24"/>
        </w:rPr>
      </w:pPr>
      <w:r w:rsidRPr="00361CE3">
        <w:rPr>
          <w:rFonts w:asciiTheme="majorBidi" w:hAnsiTheme="majorBidi" w:cstheme="majorBidi"/>
          <w:sz w:val="28"/>
          <w:szCs w:val="28"/>
        </w:rPr>
        <w:t xml:space="preserve">On a développé des titrages </w:t>
      </w:r>
      <w:proofErr w:type="spellStart"/>
      <w:r w:rsidRPr="00361CE3">
        <w:rPr>
          <w:rFonts w:asciiTheme="majorBidi" w:hAnsiTheme="majorBidi" w:cstheme="majorBidi"/>
          <w:sz w:val="28"/>
          <w:szCs w:val="28"/>
        </w:rPr>
        <w:t>coulométriques</w:t>
      </w:r>
      <w:proofErr w:type="spellEnd"/>
      <w:r w:rsidRPr="00361CE3">
        <w:rPr>
          <w:rFonts w:asciiTheme="majorBidi" w:hAnsiTheme="majorBidi" w:cstheme="majorBidi"/>
          <w:sz w:val="28"/>
          <w:szCs w:val="28"/>
        </w:rPr>
        <w:t xml:space="preserve"> pour tous les types de réactions volumétriques (titrages acido-basiques, titrages par réactions de précipitation et de complexation et titrages d’oxydo-réduction). Les tableaux 3 et 4 en donnent la majorité des applications</w:t>
      </w:r>
      <w:r>
        <w:rPr>
          <w:rFonts w:asciiTheme="majorBidi" w:hAnsiTheme="majorBidi" w:cstheme="majorBidi"/>
          <w:sz w:val="24"/>
          <w:szCs w:val="24"/>
        </w:rPr>
        <w:t>.</w:t>
      </w:r>
    </w:p>
    <w:p w:rsidR="00260048" w:rsidRDefault="00260048" w:rsidP="001B58D9">
      <w:pPr>
        <w:spacing w:after="0"/>
        <w:rPr>
          <w:rFonts w:asciiTheme="majorBidi" w:hAnsiTheme="majorBidi" w:cstheme="majorBidi"/>
          <w:sz w:val="24"/>
          <w:szCs w:val="24"/>
        </w:rPr>
      </w:pPr>
    </w:p>
    <w:p w:rsidR="00260048" w:rsidRDefault="00F1438E" w:rsidP="001B58D9">
      <w:pPr>
        <w:spacing w:after="0"/>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extent cx="5760720" cy="3265805"/>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265805"/>
                    </a:xfrm>
                    <a:prstGeom prst="rect">
                      <a:avLst/>
                    </a:prstGeom>
                    <a:noFill/>
                    <a:ln>
                      <a:noFill/>
                    </a:ln>
                  </pic:spPr>
                </pic:pic>
              </a:graphicData>
            </a:graphic>
          </wp:inline>
        </w:drawing>
      </w:r>
    </w:p>
    <w:p w:rsidR="00236FFE" w:rsidRDefault="00236FFE" w:rsidP="001B58D9">
      <w:pPr>
        <w:spacing w:after="0"/>
        <w:rPr>
          <w:rFonts w:asciiTheme="majorBidi" w:hAnsiTheme="majorBidi" w:cstheme="majorBidi"/>
          <w:sz w:val="24"/>
          <w:szCs w:val="24"/>
        </w:rPr>
      </w:pPr>
    </w:p>
    <w:p w:rsidR="00236FFE" w:rsidRDefault="00236FFE" w:rsidP="001B58D9">
      <w:pPr>
        <w:spacing w:after="0"/>
        <w:rPr>
          <w:rFonts w:asciiTheme="majorBidi" w:hAnsiTheme="majorBidi" w:cstheme="majorBidi"/>
          <w:sz w:val="24"/>
          <w:szCs w:val="24"/>
        </w:rPr>
      </w:pPr>
    </w:p>
    <w:p w:rsidR="007A7D29" w:rsidRDefault="007A7D29" w:rsidP="001B58D9">
      <w:pPr>
        <w:spacing w:after="0"/>
        <w:rPr>
          <w:rFonts w:asciiTheme="majorBidi" w:hAnsiTheme="majorBidi" w:cstheme="majorBidi"/>
          <w:sz w:val="24"/>
          <w:szCs w:val="24"/>
        </w:rPr>
      </w:pPr>
    </w:p>
    <w:p w:rsidR="007A7D29" w:rsidRDefault="007A7D29" w:rsidP="001B58D9">
      <w:pPr>
        <w:spacing w:after="0"/>
        <w:rPr>
          <w:rFonts w:asciiTheme="majorBidi" w:hAnsiTheme="majorBidi" w:cstheme="majorBidi"/>
          <w:sz w:val="24"/>
          <w:szCs w:val="24"/>
        </w:rPr>
      </w:pPr>
    </w:p>
    <w:p w:rsidR="007A7D29" w:rsidRDefault="007A7D29" w:rsidP="001B58D9">
      <w:pPr>
        <w:spacing w:after="0"/>
        <w:rPr>
          <w:rFonts w:asciiTheme="majorBidi" w:hAnsiTheme="majorBidi" w:cstheme="majorBidi"/>
          <w:sz w:val="24"/>
          <w:szCs w:val="24"/>
        </w:rPr>
      </w:pPr>
    </w:p>
    <w:p w:rsidR="007A7D29" w:rsidRDefault="007A7D29" w:rsidP="001B58D9">
      <w:pPr>
        <w:spacing w:after="0"/>
        <w:rPr>
          <w:rFonts w:asciiTheme="majorBidi" w:hAnsiTheme="majorBidi" w:cstheme="majorBidi"/>
          <w:sz w:val="24"/>
          <w:szCs w:val="24"/>
        </w:rPr>
      </w:pPr>
    </w:p>
    <w:p w:rsidR="007A7D29" w:rsidRDefault="007A7D29" w:rsidP="001B58D9">
      <w:pPr>
        <w:spacing w:after="0"/>
        <w:rPr>
          <w:rFonts w:asciiTheme="majorBidi" w:hAnsiTheme="majorBidi" w:cstheme="majorBidi"/>
          <w:sz w:val="24"/>
          <w:szCs w:val="24"/>
        </w:rPr>
      </w:pPr>
    </w:p>
    <w:p w:rsidR="007A7D29" w:rsidRDefault="007A7D29" w:rsidP="001B58D9">
      <w:pPr>
        <w:spacing w:after="0"/>
        <w:rPr>
          <w:rFonts w:asciiTheme="majorBidi" w:hAnsiTheme="majorBidi" w:cstheme="majorBidi"/>
          <w:sz w:val="24"/>
          <w:szCs w:val="24"/>
        </w:rPr>
      </w:pPr>
    </w:p>
    <w:p w:rsidR="007A7D29" w:rsidRDefault="007A7D29" w:rsidP="001B58D9">
      <w:pPr>
        <w:spacing w:after="0"/>
        <w:rPr>
          <w:rFonts w:asciiTheme="majorBidi" w:hAnsiTheme="majorBidi" w:cstheme="majorBidi"/>
          <w:sz w:val="24"/>
          <w:szCs w:val="24"/>
        </w:rPr>
      </w:pPr>
    </w:p>
    <w:p w:rsidR="007A7D29" w:rsidRDefault="007A7D29" w:rsidP="001B58D9">
      <w:pPr>
        <w:spacing w:after="0"/>
        <w:rPr>
          <w:rFonts w:asciiTheme="majorBidi" w:hAnsiTheme="majorBidi" w:cstheme="majorBidi"/>
          <w:sz w:val="24"/>
          <w:szCs w:val="24"/>
        </w:rPr>
      </w:pPr>
    </w:p>
    <w:p w:rsidR="007A7D29" w:rsidRDefault="007A7D29" w:rsidP="001B58D9">
      <w:pPr>
        <w:spacing w:after="0"/>
        <w:rPr>
          <w:rFonts w:asciiTheme="majorBidi" w:hAnsiTheme="majorBidi" w:cstheme="majorBidi"/>
          <w:sz w:val="24"/>
          <w:szCs w:val="24"/>
        </w:rPr>
      </w:pPr>
    </w:p>
    <w:p w:rsidR="007A7D29" w:rsidRDefault="007A7D29" w:rsidP="001B58D9">
      <w:pPr>
        <w:spacing w:after="0"/>
        <w:rPr>
          <w:rFonts w:asciiTheme="majorBidi" w:hAnsiTheme="majorBidi" w:cstheme="majorBidi"/>
          <w:sz w:val="24"/>
          <w:szCs w:val="24"/>
        </w:rPr>
      </w:pPr>
    </w:p>
    <w:p w:rsidR="007A7D29" w:rsidRDefault="007A7D29" w:rsidP="001B58D9">
      <w:pPr>
        <w:spacing w:after="0"/>
        <w:rPr>
          <w:rFonts w:asciiTheme="majorBidi" w:hAnsiTheme="majorBidi" w:cstheme="majorBidi"/>
          <w:sz w:val="24"/>
          <w:szCs w:val="24"/>
        </w:rPr>
      </w:pPr>
    </w:p>
    <w:p w:rsidR="007A7D29" w:rsidRDefault="007A7D29" w:rsidP="001B58D9">
      <w:pPr>
        <w:spacing w:after="0"/>
        <w:rPr>
          <w:rFonts w:asciiTheme="majorBidi" w:hAnsiTheme="majorBidi" w:cstheme="majorBidi"/>
          <w:sz w:val="24"/>
          <w:szCs w:val="24"/>
        </w:rPr>
      </w:pPr>
    </w:p>
    <w:p w:rsidR="007A7D29" w:rsidRDefault="007A7D29" w:rsidP="001B58D9">
      <w:pPr>
        <w:spacing w:after="0"/>
        <w:rPr>
          <w:rFonts w:asciiTheme="majorBidi" w:hAnsiTheme="majorBidi" w:cstheme="majorBidi"/>
          <w:sz w:val="24"/>
          <w:szCs w:val="24"/>
        </w:rPr>
      </w:pPr>
    </w:p>
    <w:p w:rsidR="007A7D29" w:rsidRDefault="007A7D29" w:rsidP="001B58D9">
      <w:pPr>
        <w:spacing w:after="0"/>
        <w:rPr>
          <w:rFonts w:asciiTheme="majorBidi" w:hAnsiTheme="majorBidi" w:cstheme="majorBidi"/>
          <w:sz w:val="24"/>
          <w:szCs w:val="24"/>
        </w:rPr>
      </w:pPr>
    </w:p>
    <w:p w:rsidR="007A7D29" w:rsidRDefault="007A7D29" w:rsidP="001B58D9">
      <w:pPr>
        <w:spacing w:after="0"/>
        <w:rPr>
          <w:rFonts w:asciiTheme="majorBidi" w:hAnsiTheme="majorBidi" w:cstheme="majorBidi"/>
          <w:sz w:val="24"/>
          <w:szCs w:val="24"/>
        </w:rPr>
      </w:pPr>
    </w:p>
    <w:p w:rsidR="007A7D29" w:rsidRDefault="007A7D29" w:rsidP="001B58D9">
      <w:pPr>
        <w:spacing w:after="0"/>
        <w:rPr>
          <w:rFonts w:asciiTheme="majorBidi" w:hAnsiTheme="majorBidi" w:cstheme="majorBidi"/>
          <w:sz w:val="24"/>
          <w:szCs w:val="24"/>
        </w:rPr>
      </w:pPr>
    </w:p>
    <w:p w:rsidR="007A7D29" w:rsidRDefault="007A7D29" w:rsidP="001B58D9">
      <w:pPr>
        <w:spacing w:after="0"/>
        <w:rPr>
          <w:rFonts w:asciiTheme="majorBidi" w:hAnsiTheme="majorBidi" w:cstheme="majorBidi"/>
          <w:sz w:val="24"/>
          <w:szCs w:val="24"/>
        </w:rPr>
      </w:pPr>
    </w:p>
    <w:p w:rsidR="007A7D29" w:rsidRDefault="007A7D29" w:rsidP="001B58D9">
      <w:pPr>
        <w:spacing w:after="0"/>
        <w:rPr>
          <w:rFonts w:asciiTheme="majorBidi" w:hAnsiTheme="majorBidi" w:cstheme="majorBidi"/>
          <w:sz w:val="24"/>
          <w:szCs w:val="24"/>
        </w:rPr>
      </w:pPr>
    </w:p>
    <w:p w:rsidR="007A7D29" w:rsidRDefault="007A7D29" w:rsidP="001B58D9">
      <w:pPr>
        <w:spacing w:after="0"/>
        <w:rPr>
          <w:rFonts w:asciiTheme="majorBidi" w:hAnsiTheme="majorBidi" w:cstheme="majorBidi"/>
          <w:sz w:val="24"/>
          <w:szCs w:val="24"/>
        </w:rPr>
      </w:pPr>
    </w:p>
    <w:p w:rsidR="007A7D29" w:rsidRPr="007718FB" w:rsidRDefault="007A7D29" w:rsidP="001B58D9">
      <w:pPr>
        <w:spacing w:after="0"/>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extent cx="5753100" cy="2962275"/>
            <wp:effectExtent l="0" t="0" r="0" b="952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100" cy="2962275"/>
                    </a:xfrm>
                    <a:prstGeom prst="rect">
                      <a:avLst/>
                    </a:prstGeom>
                    <a:noFill/>
                    <a:ln>
                      <a:noFill/>
                    </a:ln>
                  </pic:spPr>
                </pic:pic>
              </a:graphicData>
            </a:graphic>
          </wp:inline>
        </w:drawing>
      </w:r>
    </w:p>
    <w:p w:rsidR="007718FB" w:rsidRDefault="007A7D29" w:rsidP="001B58D9">
      <w:pPr>
        <w:spacing w:after="0"/>
        <w:rPr>
          <w:rFonts w:asciiTheme="majorBidi" w:hAnsiTheme="majorBidi" w:cstheme="majorBidi"/>
          <w:sz w:val="24"/>
          <w:szCs w:val="24"/>
        </w:rPr>
      </w:pPr>
      <w:r>
        <w:rPr>
          <w:rFonts w:asciiTheme="majorBidi" w:hAnsiTheme="majorBidi" w:cstheme="majorBidi"/>
          <w:noProof/>
          <w:sz w:val="24"/>
          <w:szCs w:val="24"/>
        </w:rPr>
        <w:drawing>
          <wp:inline distT="0" distB="0" distL="0" distR="0">
            <wp:extent cx="5753100" cy="207645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2076450"/>
                    </a:xfrm>
                    <a:prstGeom prst="rect">
                      <a:avLst/>
                    </a:prstGeom>
                    <a:noFill/>
                    <a:ln>
                      <a:noFill/>
                    </a:ln>
                  </pic:spPr>
                </pic:pic>
              </a:graphicData>
            </a:graphic>
          </wp:inline>
        </w:drawing>
      </w:r>
    </w:p>
    <w:p w:rsidR="00F11341" w:rsidRPr="00F11341" w:rsidRDefault="00F11341" w:rsidP="001B58D9">
      <w:pPr>
        <w:spacing w:after="0"/>
        <w:rPr>
          <w:rFonts w:asciiTheme="majorBidi" w:hAnsiTheme="majorBidi" w:cstheme="majorBidi"/>
          <w:sz w:val="24"/>
          <w:szCs w:val="24"/>
        </w:rPr>
      </w:pPr>
    </w:p>
    <w:p w:rsidR="007718FB" w:rsidRDefault="007718FB" w:rsidP="001B58D9">
      <w:pPr>
        <w:spacing w:after="0"/>
        <w:rPr>
          <w:rFonts w:asciiTheme="majorBidi" w:hAnsiTheme="majorBidi" w:cstheme="majorBidi"/>
          <w:sz w:val="24"/>
          <w:szCs w:val="24"/>
        </w:rPr>
      </w:pPr>
    </w:p>
    <w:p w:rsidR="007718FB" w:rsidRDefault="007718FB" w:rsidP="001B58D9">
      <w:pPr>
        <w:spacing w:after="0"/>
        <w:rPr>
          <w:rFonts w:asciiTheme="majorBidi" w:hAnsiTheme="majorBidi" w:cstheme="majorBidi"/>
          <w:sz w:val="24"/>
          <w:szCs w:val="24"/>
        </w:rPr>
      </w:pPr>
    </w:p>
    <w:p w:rsidR="007718FB" w:rsidRDefault="007718FB" w:rsidP="001B58D9">
      <w:pPr>
        <w:spacing w:after="0"/>
        <w:rPr>
          <w:rFonts w:asciiTheme="majorBidi" w:hAnsiTheme="majorBidi" w:cstheme="majorBidi"/>
          <w:sz w:val="24"/>
          <w:szCs w:val="24"/>
        </w:rPr>
      </w:pPr>
    </w:p>
    <w:p w:rsidR="004F7882" w:rsidRDefault="004F7882" w:rsidP="001B58D9">
      <w:pPr>
        <w:spacing w:after="0"/>
        <w:rPr>
          <w:rFonts w:asciiTheme="majorBidi" w:hAnsiTheme="majorBidi" w:cstheme="majorBidi"/>
          <w:sz w:val="24"/>
          <w:szCs w:val="24"/>
        </w:rPr>
      </w:pPr>
      <w:r>
        <w:rPr>
          <w:rFonts w:asciiTheme="majorBidi" w:hAnsiTheme="majorBidi" w:cstheme="majorBidi"/>
          <w:sz w:val="24"/>
          <w:szCs w:val="24"/>
        </w:rPr>
        <w:t xml:space="preserve">  </w:t>
      </w:r>
    </w:p>
    <w:p w:rsidR="002841AB" w:rsidRDefault="002841AB" w:rsidP="001B58D9">
      <w:pPr>
        <w:spacing w:after="0"/>
        <w:rPr>
          <w:rFonts w:asciiTheme="majorBidi" w:hAnsiTheme="majorBidi" w:cstheme="majorBidi"/>
          <w:sz w:val="24"/>
          <w:szCs w:val="24"/>
        </w:rPr>
      </w:pPr>
    </w:p>
    <w:p w:rsidR="002841AB" w:rsidRDefault="002841AB" w:rsidP="001B58D9">
      <w:pPr>
        <w:spacing w:after="0"/>
        <w:rPr>
          <w:rFonts w:asciiTheme="majorBidi" w:hAnsiTheme="majorBidi" w:cstheme="majorBidi"/>
          <w:sz w:val="24"/>
          <w:szCs w:val="24"/>
        </w:rPr>
      </w:pPr>
    </w:p>
    <w:p w:rsidR="002841AB" w:rsidRDefault="002841AB" w:rsidP="001B58D9">
      <w:pPr>
        <w:spacing w:after="0"/>
        <w:rPr>
          <w:rFonts w:asciiTheme="majorBidi" w:hAnsiTheme="majorBidi" w:cstheme="majorBidi"/>
          <w:sz w:val="24"/>
          <w:szCs w:val="24"/>
        </w:rPr>
      </w:pPr>
    </w:p>
    <w:p w:rsidR="002841AB" w:rsidRDefault="002841AB" w:rsidP="001B58D9">
      <w:pPr>
        <w:spacing w:after="0"/>
        <w:rPr>
          <w:rFonts w:asciiTheme="majorBidi" w:hAnsiTheme="majorBidi" w:cstheme="majorBidi"/>
          <w:sz w:val="24"/>
          <w:szCs w:val="24"/>
        </w:rPr>
      </w:pPr>
    </w:p>
    <w:p w:rsidR="002841AB" w:rsidRDefault="002841AB" w:rsidP="001B58D9">
      <w:pPr>
        <w:spacing w:after="0"/>
        <w:rPr>
          <w:rFonts w:asciiTheme="majorBidi" w:hAnsiTheme="majorBidi" w:cstheme="majorBidi"/>
          <w:sz w:val="24"/>
          <w:szCs w:val="24"/>
        </w:rPr>
      </w:pPr>
    </w:p>
    <w:p w:rsidR="002841AB" w:rsidRDefault="002841AB" w:rsidP="001B58D9">
      <w:pPr>
        <w:spacing w:after="0"/>
        <w:rPr>
          <w:rFonts w:asciiTheme="majorBidi" w:hAnsiTheme="majorBidi" w:cstheme="majorBidi"/>
          <w:sz w:val="24"/>
          <w:szCs w:val="24"/>
        </w:rPr>
      </w:pPr>
    </w:p>
    <w:p w:rsidR="002841AB" w:rsidRDefault="002841AB" w:rsidP="001B58D9">
      <w:pPr>
        <w:spacing w:after="0"/>
        <w:rPr>
          <w:rFonts w:asciiTheme="majorBidi" w:hAnsiTheme="majorBidi" w:cstheme="majorBidi"/>
          <w:sz w:val="24"/>
          <w:szCs w:val="24"/>
        </w:rPr>
      </w:pPr>
    </w:p>
    <w:p w:rsidR="002841AB" w:rsidRDefault="002841AB" w:rsidP="001B58D9">
      <w:pPr>
        <w:spacing w:after="0"/>
        <w:rPr>
          <w:rFonts w:asciiTheme="majorBidi" w:hAnsiTheme="majorBidi" w:cstheme="majorBidi"/>
          <w:sz w:val="24"/>
          <w:szCs w:val="24"/>
        </w:rPr>
      </w:pPr>
    </w:p>
    <w:p w:rsidR="002841AB" w:rsidRDefault="002841AB" w:rsidP="001B58D9">
      <w:pPr>
        <w:spacing w:after="0"/>
        <w:rPr>
          <w:rFonts w:asciiTheme="majorBidi" w:hAnsiTheme="majorBidi" w:cstheme="majorBidi"/>
          <w:sz w:val="24"/>
          <w:szCs w:val="24"/>
        </w:rPr>
      </w:pPr>
    </w:p>
    <w:p w:rsidR="002841AB" w:rsidRDefault="002841AB" w:rsidP="001B58D9">
      <w:pPr>
        <w:spacing w:after="0"/>
        <w:rPr>
          <w:rFonts w:asciiTheme="majorBidi" w:hAnsiTheme="majorBidi" w:cstheme="majorBidi"/>
          <w:sz w:val="24"/>
          <w:szCs w:val="24"/>
        </w:rPr>
      </w:pPr>
    </w:p>
    <w:p w:rsidR="002841AB" w:rsidRDefault="002841AB" w:rsidP="001B58D9">
      <w:pPr>
        <w:spacing w:after="0"/>
        <w:rPr>
          <w:rFonts w:asciiTheme="majorBidi" w:hAnsiTheme="majorBidi" w:cstheme="majorBidi"/>
          <w:sz w:val="24"/>
          <w:szCs w:val="24"/>
        </w:rPr>
      </w:pPr>
    </w:p>
    <w:p w:rsidR="002841AB" w:rsidRDefault="002841AB" w:rsidP="001B58D9">
      <w:pPr>
        <w:spacing w:after="0"/>
        <w:rPr>
          <w:rFonts w:asciiTheme="majorBidi" w:hAnsiTheme="majorBidi" w:cstheme="majorBidi"/>
          <w:sz w:val="24"/>
          <w:szCs w:val="24"/>
        </w:rPr>
      </w:pPr>
    </w:p>
    <w:p w:rsidR="002841AB" w:rsidRDefault="002841AB" w:rsidP="001B58D9">
      <w:pPr>
        <w:spacing w:after="0"/>
        <w:rPr>
          <w:rFonts w:asciiTheme="majorBidi" w:hAnsiTheme="majorBidi" w:cstheme="majorBidi"/>
          <w:sz w:val="24"/>
          <w:szCs w:val="24"/>
        </w:rPr>
      </w:pPr>
    </w:p>
    <w:sectPr w:rsidR="002841AB" w:rsidSect="00DF42E6">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FC1" w:rsidRDefault="00BB2FC1" w:rsidP="009D2BB3">
      <w:pPr>
        <w:spacing w:after="0" w:line="240" w:lineRule="auto"/>
      </w:pPr>
      <w:r>
        <w:separator/>
      </w:r>
    </w:p>
  </w:endnote>
  <w:endnote w:type="continuationSeparator" w:id="0">
    <w:p w:rsidR="00BB2FC1" w:rsidRDefault="00BB2FC1" w:rsidP="009D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807088"/>
      <w:docPartObj>
        <w:docPartGallery w:val="Page Numbers (Bottom of Page)"/>
        <w:docPartUnique/>
      </w:docPartObj>
    </w:sdtPr>
    <w:sdtEndPr/>
    <w:sdtContent>
      <w:p w:rsidR="008C2DFE" w:rsidRDefault="00EC21B9">
        <w:pPr>
          <w:pStyle w:val="Pieddepage"/>
          <w:jc w:val="center"/>
        </w:pPr>
        <w:r>
          <w:fldChar w:fldCharType="begin"/>
        </w:r>
        <w:r>
          <w:instrText xml:space="preserve"> PAGE   \* MERGEFORMAT </w:instrText>
        </w:r>
        <w:r>
          <w:fldChar w:fldCharType="separate"/>
        </w:r>
        <w:r w:rsidR="00E943F8">
          <w:rPr>
            <w:noProof/>
          </w:rPr>
          <w:t>3</w:t>
        </w:r>
        <w:r>
          <w:rPr>
            <w:noProof/>
          </w:rPr>
          <w:fldChar w:fldCharType="end"/>
        </w:r>
        <w:r w:rsidR="008C2DFE">
          <w:t xml:space="preserve"> </w:t>
        </w:r>
      </w:p>
    </w:sdtContent>
  </w:sdt>
  <w:p w:rsidR="008C2DFE" w:rsidRDefault="008C2D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FC1" w:rsidRDefault="00BB2FC1" w:rsidP="009D2BB3">
      <w:pPr>
        <w:spacing w:after="0" w:line="240" w:lineRule="auto"/>
      </w:pPr>
      <w:r>
        <w:separator/>
      </w:r>
    </w:p>
  </w:footnote>
  <w:footnote w:type="continuationSeparator" w:id="0">
    <w:p w:rsidR="00BB2FC1" w:rsidRDefault="00BB2FC1" w:rsidP="009D2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107B0"/>
    <w:multiLevelType w:val="hybridMultilevel"/>
    <w:tmpl w:val="2D72CA0C"/>
    <w:lvl w:ilvl="0" w:tplc="14EE51E4">
      <w:start w:val="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C2A5DA1"/>
    <w:multiLevelType w:val="hybridMultilevel"/>
    <w:tmpl w:val="9D402BC2"/>
    <w:lvl w:ilvl="0" w:tplc="F98619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D5D59BB"/>
    <w:multiLevelType w:val="hybridMultilevel"/>
    <w:tmpl w:val="B6E881DA"/>
    <w:lvl w:ilvl="0" w:tplc="6BE47D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D00"/>
    <w:rsid w:val="00046675"/>
    <w:rsid w:val="0005353D"/>
    <w:rsid w:val="0006307A"/>
    <w:rsid w:val="00066182"/>
    <w:rsid w:val="00073924"/>
    <w:rsid w:val="00073A02"/>
    <w:rsid w:val="000A5762"/>
    <w:rsid w:val="000B64D6"/>
    <w:rsid w:val="000C6CAF"/>
    <w:rsid w:val="000D1B20"/>
    <w:rsid w:val="000D3FE1"/>
    <w:rsid w:val="000D6E08"/>
    <w:rsid w:val="000E6FD8"/>
    <w:rsid w:val="000F3686"/>
    <w:rsid w:val="001173BE"/>
    <w:rsid w:val="00170761"/>
    <w:rsid w:val="00170CFD"/>
    <w:rsid w:val="001756A3"/>
    <w:rsid w:val="00196694"/>
    <w:rsid w:val="001A3125"/>
    <w:rsid w:val="001A7EF4"/>
    <w:rsid w:val="001B58D9"/>
    <w:rsid w:val="001C7738"/>
    <w:rsid w:val="001D3A6E"/>
    <w:rsid w:val="001D4EDE"/>
    <w:rsid w:val="0020239E"/>
    <w:rsid w:val="0021208D"/>
    <w:rsid w:val="00222F1B"/>
    <w:rsid w:val="00236FFE"/>
    <w:rsid w:val="00244194"/>
    <w:rsid w:val="002538A0"/>
    <w:rsid w:val="00260048"/>
    <w:rsid w:val="00264F6A"/>
    <w:rsid w:val="0026630E"/>
    <w:rsid w:val="0027087E"/>
    <w:rsid w:val="002841AB"/>
    <w:rsid w:val="002A6862"/>
    <w:rsid w:val="002C36C0"/>
    <w:rsid w:val="002D5130"/>
    <w:rsid w:val="002E1A79"/>
    <w:rsid w:val="002E3C05"/>
    <w:rsid w:val="002E786D"/>
    <w:rsid w:val="002F789F"/>
    <w:rsid w:val="00300112"/>
    <w:rsid w:val="003006DF"/>
    <w:rsid w:val="00304911"/>
    <w:rsid w:val="003209E4"/>
    <w:rsid w:val="0032506E"/>
    <w:rsid w:val="0034367C"/>
    <w:rsid w:val="003466B4"/>
    <w:rsid w:val="00346F49"/>
    <w:rsid w:val="0036192D"/>
    <w:rsid w:val="00361CE3"/>
    <w:rsid w:val="0036221F"/>
    <w:rsid w:val="003A469D"/>
    <w:rsid w:val="003B7FF3"/>
    <w:rsid w:val="003D2162"/>
    <w:rsid w:val="003D7194"/>
    <w:rsid w:val="0041790D"/>
    <w:rsid w:val="00425DE1"/>
    <w:rsid w:val="00431948"/>
    <w:rsid w:val="004371E9"/>
    <w:rsid w:val="004876CD"/>
    <w:rsid w:val="00491710"/>
    <w:rsid w:val="004D2FEA"/>
    <w:rsid w:val="004F7586"/>
    <w:rsid w:val="004F7882"/>
    <w:rsid w:val="0054137E"/>
    <w:rsid w:val="00564853"/>
    <w:rsid w:val="005775DC"/>
    <w:rsid w:val="00580038"/>
    <w:rsid w:val="00587AD5"/>
    <w:rsid w:val="00597EFD"/>
    <w:rsid w:val="005F7336"/>
    <w:rsid w:val="0063689C"/>
    <w:rsid w:val="006433CE"/>
    <w:rsid w:val="00646273"/>
    <w:rsid w:val="0066198D"/>
    <w:rsid w:val="006B1D68"/>
    <w:rsid w:val="006C3F89"/>
    <w:rsid w:val="006D2225"/>
    <w:rsid w:val="006D2298"/>
    <w:rsid w:val="006E3967"/>
    <w:rsid w:val="00707B9B"/>
    <w:rsid w:val="00731958"/>
    <w:rsid w:val="007436BE"/>
    <w:rsid w:val="007718FB"/>
    <w:rsid w:val="00776672"/>
    <w:rsid w:val="007825C6"/>
    <w:rsid w:val="00791593"/>
    <w:rsid w:val="00793C25"/>
    <w:rsid w:val="007A7D29"/>
    <w:rsid w:val="007B53FD"/>
    <w:rsid w:val="007C4A95"/>
    <w:rsid w:val="007C4AF9"/>
    <w:rsid w:val="007D75B8"/>
    <w:rsid w:val="007D766A"/>
    <w:rsid w:val="007D7768"/>
    <w:rsid w:val="007F0C20"/>
    <w:rsid w:val="008003CE"/>
    <w:rsid w:val="00801359"/>
    <w:rsid w:val="008052EF"/>
    <w:rsid w:val="00814503"/>
    <w:rsid w:val="0082664C"/>
    <w:rsid w:val="00844DA8"/>
    <w:rsid w:val="00846A84"/>
    <w:rsid w:val="0085615C"/>
    <w:rsid w:val="0088670B"/>
    <w:rsid w:val="00897034"/>
    <w:rsid w:val="008A578B"/>
    <w:rsid w:val="008C2DFE"/>
    <w:rsid w:val="008F1044"/>
    <w:rsid w:val="008F4BB2"/>
    <w:rsid w:val="00912FAA"/>
    <w:rsid w:val="00920082"/>
    <w:rsid w:val="009541F1"/>
    <w:rsid w:val="00980605"/>
    <w:rsid w:val="009925FA"/>
    <w:rsid w:val="009C5D72"/>
    <w:rsid w:val="009D2BB3"/>
    <w:rsid w:val="00A159E9"/>
    <w:rsid w:val="00A31B97"/>
    <w:rsid w:val="00A3505D"/>
    <w:rsid w:val="00A52130"/>
    <w:rsid w:val="00A70BE1"/>
    <w:rsid w:val="00A77812"/>
    <w:rsid w:val="00A83862"/>
    <w:rsid w:val="00A840F6"/>
    <w:rsid w:val="00A87FF5"/>
    <w:rsid w:val="00A9201A"/>
    <w:rsid w:val="00AA07E3"/>
    <w:rsid w:val="00AB7887"/>
    <w:rsid w:val="00AD1CEC"/>
    <w:rsid w:val="00AD4694"/>
    <w:rsid w:val="00AE3B04"/>
    <w:rsid w:val="00AE5125"/>
    <w:rsid w:val="00AE739F"/>
    <w:rsid w:val="00AF0EA0"/>
    <w:rsid w:val="00B0132E"/>
    <w:rsid w:val="00B01D3F"/>
    <w:rsid w:val="00B17C56"/>
    <w:rsid w:val="00B32AAC"/>
    <w:rsid w:val="00B3457D"/>
    <w:rsid w:val="00B4573C"/>
    <w:rsid w:val="00B84535"/>
    <w:rsid w:val="00B93C6B"/>
    <w:rsid w:val="00BA09E6"/>
    <w:rsid w:val="00BA1D00"/>
    <w:rsid w:val="00BB2FC1"/>
    <w:rsid w:val="00BC664B"/>
    <w:rsid w:val="00BD4A6C"/>
    <w:rsid w:val="00C0599A"/>
    <w:rsid w:val="00C13F75"/>
    <w:rsid w:val="00C67F70"/>
    <w:rsid w:val="00C94EF5"/>
    <w:rsid w:val="00CB085F"/>
    <w:rsid w:val="00CB3075"/>
    <w:rsid w:val="00CD36A0"/>
    <w:rsid w:val="00CD6F14"/>
    <w:rsid w:val="00CE4640"/>
    <w:rsid w:val="00D21AA3"/>
    <w:rsid w:val="00D234D9"/>
    <w:rsid w:val="00D50475"/>
    <w:rsid w:val="00D50D6A"/>
    <w:rsid w:val="00D52CC0"/>
    <w:rsid w:val="00D77289"/>
    <w:rsid w:val="00D808D3"/>
    <w:rsid w:val="00D81ACB"/>
    <w:rsid w:val="00DA7BFC"/>
    <w:rsid w:val="00DB415A"/>
    <w:rsid w:val="00DE6201"/>
    <w:rsid w:val="00DF42E6"/>
    <w:rsid w:val="00E17A95"/>
    <w:rsid w:val="00E31C52"/>
    <w:rsid w:val="00E40111"/>
    <w:rsid w:val="00E439BF"/>
    <w:rsid w:val="00E57C05"/>
    <w:rsid w:val="00E657FE"/>
    <w:rsid w:val="00E83EC2"/>
    <w:rsid w:val="00E943F8"/>
    <w:rsid w:val="00EB2545"/>
    <w:rsid w:val="00EC21B9"/>
    <w:rsid w:val="00ED2507"/>
    <w:rsid w:val="00ED54FE"/>
    <w:rsid w:val="00EF3CEF"/>
    <w:rsid w:val="00F04681"/>
    <w:rsid w:val="00F11341"/>
    <w:rsid w:val="00F1252D"/>
    <w:rsid w:val="00F1438E"/>
    <w:rsid w:val="00F279D1"/>
    <w:rsid w:val="00F9386E"/>
    <w:rsid w:val="00F94F60"/>
    <w:rsid w:val="00FA523A"/>
    <w:rsid w:val="00FC4624"/>
    <w:rsid w:val="00FC62C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444A4"/>
  <w15:docId w15:val="{8E97D0E9-0DA5-41F9-9B91-D85EDD46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D0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A1D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1D00"/>
    <w:rPr>
      <w:rFonts w:ascii="Tahoma" w:hAnsi="Tahoma" w:cs="Tahoma"/>
      <w:sz w:val="16"/>
      <w:szCs w:val="16"/>
    </w:rPr>
  </w:style>
  <w:style w:type="table" w:styleId="Grilledutableau">
    <w:name w:val="Table Grid"/>
    <w:basedOn w:val="TableauNormal"/>
    <w:uiPriority w:val="59"/>
    <w:rsid w:val="002441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semiHidden/>
    <w:unhideWhenUsed/>
    <w:rsid w:val="009D2BB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D2BB3"/>
  </w:style>
  <w:style w:type="paragraph" w:styleId="Pieddepage">
    <w:name w:val="footer"/>
    <w:basedOn w:val="Normal"/>
    <w:link w:val="PieddepageCar"/>
    <w:uiPriority w:val="99"/>
    <w:unhideWhenUsed/>
    <w:rsid w:val="009D2B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2BB3"/>
  </w:style>
  <w:style w:type="paragraph" w:styleId="Paragraphedeliste">
    <w:name w:val="List Paragraph"/>
    <w:basedOn w:val="Normal"/>
    <w:uiPriority w:val="34"/>
    <w:qFormat/>
    <w:rsid w:val="00D50475"/>
    <w:pPr>
      <w:ind w:left="720"/>
      <w:contextualSpacing/>
    </w:pPr>
  </w:style>
  <w:style w:type="character" w:styleId="Textedelespacerserv">
    <w:name w:val="Placeholder Text"/>
    <w:basedOn w:val="Policepardfaut"/>
    <w:uiPriority w:val="99"/>
    <w:semiHidden/>
    <w:rsid w:val="00793C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0C27C-002D-4881-B72F-93FEF908C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2581</Words>
  <Characters>14198</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2014-05-06T15:20:00Z</cp:lastPrinted>
  <dcterms:created xsi:type="dcterms:W3CDTF">2020-04-13T10:34:00Z</dcterms:created>
  <dcterms:modified xsi:type="dcterms:W3CDTF">2020-04-13T10:34:00Z</dcterms:modified>
</cp:coreProperties>
</file>