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70" w:rsidRPr="005D02E7" w:rsidRDefault="00195070" w:rsidP="00195070">
      <w:pPr>
        <w:jc w:val="center"/>
        <w:rPr>
          <w:b/>
          <w:bCs/>
          <w:sz w:val="44"/>
          <w:szCs w:val="44"/>
        </w:rPr>
      </w:pPr>
      <w:r w:rsidRPr="005D02E7">
        <w:rPr>
          <w:b/>
          <w:bCs/>
          <w:sz w:val="44"/>
          <w:szCs w:val="44"/>
        </w:rPr>
        <w:t>FACULTE DE MEDECINE</w:t>
      </w:r>
    </w:p>
    <w:p w:rsidR="005D02E7" w:rsidRDefault="005D02E7" w:rsidP="00195070">
      <w:pPr>
        <w:jc w:val="center"/>
        <w:rPr>
          <w:b/>
          <w:bCs/>
          <w:sz w:val="32"/>
          <w:szCs w:val="32"/>
        </w:rPr>
      </w:pPr>
    </w:p>
    <w:p w:rsidR="00195070" w:rsidRPr="00195070" w:rsidRDefault="005C70EC" w:rsidP="00195070">
      <w:pPr>
        <w:jc w:val="center"/>
        <w:rPr>
          <w:b/>
          <w:bCs/>
          <w:sz w:val="32"/>
          <w:szCs w:val="32"/>
        </w:rPr>
      </w:pPr>
      <w:r>
        <w:rPr>
          <w:b/>
          <w:bCs/>
          <w:sz w:val="32"/>
          <w:szCs w:val="32"/>
        </w:rPr>
        <w:t>DEPARTEMENT DE MEDECINE</w:t>
      </w:r>
      <w:r w:rsidRPr="00195070">
        <w:rPr>
          <w:b/>
          <w:bCs/>
          <w:sz w:val="32"/>
          <w:szCs w:val="32"/>
        </w:rPr>
        <w:t xml:space="preserve"> </w:t>
      </w:r>
      <w:r w:rsidR="00195070" w:rsidRPr="00195070">
        <w:rPr>
          <w:b/>
          <w:bCs/>
          <w:sz w:val="32"/>
          <w:szCs w:val="32"/>
        </w:rPr>
        <w:t>DENTAIRE</w:t>
      </w:r>
    </w:p>
    <w:p w:rsidR="005D02E7" w:rsidRDefault="005D02E7" w:rsidP="00195070">
      <w:pPr>
        <w:jc w:val="center"/>
        <w:rPr>
          <w:b/>
          <w:bCs/>
          <w:sz w:val="32"/>
          <w:szCs w:val="32"/>
        </w:rPr>
      </w:pPr>
    </w:p>
    <w:p w:rsidR="00195070" w:rsidRDefault="00195070" w:rsidP="00195070">
      <w:pPr>
        <w:jc w:val="center"/>
        <w:rPr>
          <w:b/>
          <w:bCs/>
          <w:sz w:val="32"/>
          <w:szCs w:val="32"/>
        </w:rPr>
      </w:pPr>
      <w:r w:rsidRPr="00195070">
        <w:rPr>
          <w:b/>
          <w:bCs/>
          <w:sz w:val="32"/>
          <w:szCs w:val="32"/>
        </w:rPr>
        <w:t>SERVICE DE PATHOLOGIE ET CHIRURGIE BUCCALE</w:t>
      </w:r>
      <w:r w:rsidR="005C70EC">
        <w:rPr>
          <w:b/>
          <w:bCs/>
          <w:sz w:val="32"/>
          <w:szCs w:val="32"/>
        </w:rPr>
        <w:t>S</w:t>
      </w:r>
    </w:p>
    <w:p w:rsidR="005D02E7" w:rsidRDefault="005D02E7" w:rsidP="00195070">
      <w:pPr>
        <w:jc w:val="center"/>
        <w:rPr>
          <w:b/>
          <w:bCs/>
          <w:sz w:val="32"/>
          <w:szCs w:val="32"/>
        </w:rPr>
      </w:pPr>
    </w:p>
    <w:p w:rsidR="005D02E7" w:rsidRDefault="005D02E7" w:rsidP="00195070">
      <w:pPr>
        <w:jc w:val="center"/>
        <w:rPr>
          <w:b/>
          <w:bCs/>
          <w:sz w:val="32"/>
          <w:szCs w:val="32"/>
        </w:rPr>
      </w:pPr>
    </w:p>
    <w:p w:rsidR="005D02E7" w:rsidRPr="005D02E7" w:rsidRDefault="005D02E7" w:rsidP="00195070">
      <w:pPr>
        <w:jc w:val="center"/>
        <w:rPr>
          <w:b/>
          <w:bCs/>
          <w:color w:val="FF0000"/>
          <w:sz w:val="40"/>
          <w:szCs w:val="40"/>
        </w:rPr>
      </w:pPr>
      <w:r w:rsidRPr="005D02E7">
        <w:rPr>
          <w:b/>
          <w:bCs/>
          <w:color w:val="FF0000"/>
          <w:sz w:val="40"/>
          <w:szCs w:val="40"/>
        </w:rPr>
        <w:t>PRISE EN CHARGE DES FRACTURES</w:t>
      </w:r>
    </w:p>
    <w:p w:rsidR="00A17E0B" w:rsidRPr="00970424" w:rsidRDefault="00CC04B7" w:rsidP="00970424">
      <w:pPr>
        <w:jc w:val="center"/>
        <w:rPr>
          <w:b/>
          <w:bCs/>
          <w:color w:val="FF0000"/>
          <w:sz w:val="40"/>
          <w:szCs w:val="40"/>
        </w:rPr>
      </w:pPr>
      <w:r>
        <w:rPr>
          <w:b/>
          <w:bCs/>
          <w:color w:val="FF0000"/>
          <w:sz w:val="40"/>
          <w:szCs w:val="40"/>
        </w:rPr>
        <w:t xml:space="preserve"> ALVEOLAIRES</w:t>
      </w:r>
    </w:p>
    <w:p w:rsidR="00195070" w:rsidRDefault="00195070" w:rsidP="00195070">
      <w:pPr>
        <w:rPr>
          <w:sz w:val="28"/>
          <w:szCs w:val="28"/>
        </w:rPr>
      </w:pPr>
    </w:p>
    <w:p w:rsidR="00316C46" w:rsidRDefault="00316C46" w:rsidP="00195070">
      <w:pPr>
        <w:rPr>
          <w:sz w:val="28"/>
          <w:szCs w:val="28"/>
        </w:rPr>
      </w:pPr>
    </w:p>
    <w:p w:rsidR="005D02E7" w:rsidRDefault="00587486" w:rsidP="00970424">
      <w:pPr>
        <w:jc w:val="center"/>
        <w:rPr>
          <w:b/>
          <w:bCs/>
          <w:sz w:val="32"/>
          <w:szCs w:val="32"/>
        </w:rPr>
      </w:pPr>
      <w:r>
        <w:rPr>
          <w:b/>
          <w:bCs/>
          <w:noProof/>
          <w:sz w:val="32"/>
          <w:szCs w:val="32"/>
        </w:rPr>
        <w:drawing>
          <wp:inline distT="0" distB="0" distL="0" distR="0">
            <wp:extent cx="3958590" cy="2546350"/>
            <wp:effectExtent l="19050" t="0" r="381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958590" cy="2546350"/>
                    </a:xfrm>
                    <a:prstGeom prst="rect">
                      <a:avLst/>
                    </a:prstGeom>
                    <a:noFill/>
                    <a:ln w="9525">
                      <a:noFill/>
                      <a:miter lim="800000"/>
                      <a:headEnd/>
                      <a:tailEnd/>
                    </a:ln>
                  </pic:spPr>
                </pic:pic>
              </a:graphicData>
            </a:graphic>
          </wp:inline>
        </w:drawing>
      </w:r>
    </w:p>
    <w:p w:rsidR="005D02E7" w:rsidRDefault="005D02E7" w:rsidP="004573A6">
      <w:pPr>
        <w:rPr>
          <w:b/>
          <w:bCs/>
          <w:sz w:val="32"/>
          <w:szCs w:val="32"/>
        </w:rPr>
      </w:pPr>
    </w:p>
    <w:p w:rsidR="005D02E7" w:rsidRDefault="005D02E7" w:rsidP="004573A6">
      <w:pPr>
        <w:rPr>
          <w:b/>
          <w:bCs/>
          <w:sz w:val="32"/>
          <w:szCs w:val="32"/>
        </w:rPr>
      </w:pPr>
    </w:p>
    <w:p w:rsidR="005D02E7" w:rsidRDefault="005D02E7" w:rsidP="004573A6">
      <w:pPr>
        <w:rPr>
          <w:b/>
          <w:bCs/>
          <w:sz w:val="32"/>
          <w:szCs w:val="32"/>
        </w:rPr>
      </w:pPr>
    </w:p>
    <w:p w:rsidR="005D02E7" w:rsidRDefault="005D02E7" w:rsidP="004573A6">
      <w:pPr>
        <w:rPr>
          <w:b/>
          <w:bCs/>
          <w:sz w:val="32"/>
          <w:szCs w:val="32"/>
        </w:rPr>
      </w:pPr>
    </w:p>
    <w:p w:rsidR="005D02E7" w:rsidRPr="00587486" w:rsidRDefault="00CC04B7" w:rsidP="004573A6">
      <w:pPr>
        <w:rPr>
          <w:b/>
          <w:bCs/>
          <w:sz w:val="32"/>
          <w:szCs w:val="32"/>
          <w:lang w:val="en-ZA"/>
        </w:rPr>
      </w:pPr>
      <w:r w:rsidRPr="00587486">
        <w:rPr>
          <w:b/>
          <w:bCs/>
          <w:sz w:val="32"/>
          <w:szCs w:val="32"/>
          <w:lang w:val="en-ZA"/>
        </w:rPr>
        <w:t xml:space="preserve">                                                                           ANNEE</w:t>
      </w:r>
      <w:r w:rsidR="00970424" w:rsidRPr="00587486">
        <w:rPr>
          <w:b/>
          <w:bCs/>
          <w:sz w:val="32"/>
          <w:szCs w:val="32"/>
          <w:lang w:val="en-ZA"/>
        </w:rPr>
        <w:t xml:space="preserve">    </w:t>
      </w:r>
      <w:r w:rsidR="00587486">
        <w:rPr>
          <w:b/>
          <w:bCs/>
          <w:sz w:val="32"/>
          <w:szCs w:val="32"/>
          <w:lang w:val="en-ZA"/>
        </w:rPr>
        <w:t>2019/2020</w:t>
      </w:r>
    </w:p>
    <w:p w:rsidR="005D02E7" w:rsidRPr="00587486" w:rsidRDefault="005D02E7" w:rsidP="004573A6">
      <w:pPr>
        <w:rPr>
          <w:b/>
          <w:bCs/>
          <w:sz w:val="32"/>
          <w:szCs w:val="32"/>
          <w:lang w:val="en-ZA"/>
        </w:rPr>
      </w:pPr>
    </w:p>
    <w:p w:rsidR="005D02E7" w:rsidRPr="00587486" w:rsidRDefault="005D02E7" w:rsidP="004573A6">
      <w:pPr>
        <w:rPr>
          <w:b/>
          <w:bCs/>
          <w:sz w:val="36"/>
          <w:szCs w:val="36"/>
          <w:lang w:val="en-ZA"/>
        </w:rPr>
      </w:pPr>
      <w:r w:rsidRPr="00587486">
        <w:rPr>
          <w:b/>
          <w:bCs/>
          <w:sz w:val="32"/>
          <w:szCs w:val="32"/>
          <w:lang w:val="en-ZA"/>
        </w:rPr>
        <w:t xml:space="preserve">                                                                                    </w:t>
      </w:r>
      <w:r w:rsidRPr="00587486">
        <w:rPr>
          <w:b/>
          <w:bCs/>
          <w:sz w:val="36"/>
          <w:szCs w:val="36"/>
          <w:lang w:val="en-ZA"/>
        </w:rPr>
        <w:t xml:space="preserve"> A. BOUMAZA </w:t>
      </w:r>
    </w:p>
    <w:p w:rsidR="005D02E7" w:rsidRPr="00587486" w:rsidRDefault="005D02E7" w:rsidP="004573A6">
      <w:pPr>
        <w:rPr>
          <w:b/>
          <w:bCs/>
          <w:sz w:val="32"/>
          <w:szCs w:val="32"/>
          <w:lang w:val="en-ZA"/>
        </w:rPr>
      </w:pPr>
    </w:p>
    <w:p w:rsidR="005D02E7" w:rsidRPr="00587486" w:rsidRDefault="005D02E7" w:rsidP="004573A6">
      <w:pPr>
        <w:rPr>
          <w:b/>
          <w:bCs/>
          <w:sz w:val="32"/>
          <w:szCs w:val="32"/>
          <w:lang w:val="en-ZA"/>
        </w:rPr>
      </w:pPr>
    </w:p>
    <w:p w:rsidR="00587486" w:rsidRPr="00587486" w:rsidRDefault="00587486" w:rsidP="00587486">
      <w:pPr>
        <w:rPr>
          <w:sz w:val="32"/>
          <w:szCs w:val="32"/>
          <w:lang w:val="en-ZA"/>
        </w:rPr>
      </w:pPr>
      <w:r>
        <w:rPr>
          <w:sz w:val="32"/>
          <w:szCs w:val="32"/>
          <w:lang w:val="en-ZA"/>
        </w:rPr>
        <w:t xml:space="preserve">                                                               </w:t>
      </w:r>
      <w:r w:rsidRPr="00587486">
        <w:rPr>
          <w:sz w:val="32"/>
          <w:szCs w:val="32"/>
          <w:lang w:val="en-ZA"/>
        </w:rPr>
        <w:t>boumazaazzedine2@gmail.com</w:t>
      </w:r>
    </w:p>
    <w:p w:rsidR="00587486" w:rsidRPr="00587486" w:rsidRDefault="00587486" w:rsidP="00587486">
      <w:pPr>
        <w:rPr>
          <w:sz w:val="32"/>
          <w:szCs w:val="32"/>
          <w:lang w:val="en-ZA"/>
        </w:rPr>
      </w:pPr>
    </w:p>
    <w:p w:rsidR="00970424" w:rsidRPr="00587486" w:rsidRDefault="00970424" w:rsidP="004573A6">
      <w:pPr>
        <w:rPr>
          <w:b/>
          <w:bCs/>
          <w:sz w:val="32"/>
          <w:szCs w:val="32"/>
          <w:lang w:val="en-ZA"/>
        </w:rPr>
      </w:pPr>
    </w:p>
    <w:p w:rsidR="00970424" w:rsidRPr="00587486" w:rsidRDefault="00970424" w:rsidP="004573A6">
      <w:pPr>
        <w:rPr>
          <w:b/>
          <w:bCs/>
          <w:sz w:val="32"/>
          <w:szCs w:val="32"/>
          <w:lang w:val="en-ZA"/>
        </w:rPr>
      </w:pPr>
    </w:p>
    <w:p w:rsidR="00970424" w:rsidRDefault="00970424" w:rsidP="004573A6">
      <w:pPr>
        <w:rPr>
          <w:b/>
          <w:bCs/>
          <w:color w:val="FF0000"/>
          <w:sz w:val="32"/>
          <w:szCs w:val="32"/>
          <w:lang w:val="en-ZA"/>
        </w:rPr>
      </w:pPr>
    </w:p>
    <w:p w:rsidR="00587486" w:rsidRDefault="00587486" w:rsidP="004573A6">
      <w:pPr>
        <w:rPr>
          <w:b/>
          <w:bCs/>
          <w:color w:val="FF0000"/>
          <w:sz w:val="32"/>
          <w:szCs w:val="32"/>
          <w:lang w:val="en-ZA"/>
        </w:rPr>
      </w:pPr>
    </w:p>
    <w:p w:rsidR="00587486" w:rsidRDefault="00587486" w:rsidP="004573A6">
      <w:pPr>
        <w:rPr>
          <w:b/>
          <w:bCs/>
          <w:color w:val="FF0000"/>
          <w:sz w:val="32"/>
          <w:szCs w:val="32"/>
          <w:lang w:val="en-ZA"/>
        </w:rPr>
      </w:pPr>
    </w:p>
    <w:p w:rsidR="00587486" w:rsidRPr="00587486" w:rsidRDefault="00587486" w:rsidP="004573A6">
      <w:pPr>
        <w:rPr>
          <w:b/>
          <w:bCs/>
          <w:color w:val="FF0000"/>
          <w:sz w:val="32"/>
          <w:szCs w:val="32"/>
          <w:lang w:val="en-ZA"/>
        </w:rPr>
      </w:pPr>
    </w:p>
    <w:p w:rsidR="00970424" w:rsidRPr="00587486" w:rsidRDefault="00970424" w:rsidP="004573A6">
      <w:pPr>
        <w:rPr>
          <w:b/>
          <w:bCs/>
          <w:color w:val="FF0000"/>
          <w:sz w:val="32"/>
          <w:szCs w:val="32"/>
          <w:lang w:val="en-ZA"/>
        </w:rPr>
      </w:pPr>
    </w:p>
    <w:p w:rsidR="00C364C7" w:rsidRPr="00161697" w:rsidRDefault="004573A6" w:rsidP="004573A6">
      <w:pPr>
        <w:rPr>
          <w:rFonts w:asciiTheme="minorHAnsi" w:hAnsiTheme="minorHAnsi"/>
          <w:sz w:val="36"/>
          <w:szCs w:val="36"/>
        </w:rPr>
      </w:pPr>
      <w:r w:rsidRPr="00161697">
        <w:rPr>
          <w:rFonts w:asciiTheme="minorHAnsi" w:hAnsiTheme="minorHAnsi"/>
          <w:b/>
          <w:bCs/>
          <w:color w:val="FF0000"/>
          <w:sz w:val="36"/>
          <w:szCs w:val="36"/>
        </w:rPr>
        <w:lastRenderedPageBreak/>
        <w:t>1-</w:t>
      </w:r>
      <w:r w:rsidR="00970424" w:rsidRPr="00161697">
        <w:rPr>
          <w:rFonts w:asciiTheme="minorHAnsi" w:hAnsiTheme="minorHAnsi"/>
          <w:b/>
          <w:bCs/>
          <w:color w:val="FF0000"/>
          <w:sz w:val="36"/>
          <w:szCs w:val="36"/>
        </w:rPr>
        <w:t>Introduction :</w:t>
      </w:r>
      <w:r w:rsidR="00C364C7" w:rsidRPr="00161697">
        <w:rPr>
          <w:rFonts w:asciiTheme="minorHAnsi" w:hAnsiTheme="minorHAnsi"/>
          <w:sz w:val="36"/>
          <w:szCs w:val="36"/>
        </w:rPr>
        <w:t xml:space="preserve"> </w:t>
      </w:r>
    </w:p>
    <w:p w:rsidR="00C364C7" w:rsidRPr="00161697" w:rsidRDefault="00C364C7" w:rsidP="004573A6">
      <w:pPr>
        <w:rPr>
          <w:rFonts w:asciiTheme="minorHAnsi" w:hAnsiTheme="minorHAnsi"/>
        </w:rPr>
      </w:pPr>
    </w:p>
    <w:p w:rsidR="00195070" w:rsidRPr="00161697" w:rsidRDefault="00C364C7" w:rsidP="00073CF0">
      <w:pPr>
        <w:pStyle w:val="Paragraphedeliste"/>
        <w:numPr>
          <w:ilvl w:val="0"/>
          <w:numId w:val="8"/>
        </w:numPr>
        <w:rPr>
          <w:rFonts w:asciiTheme="minorHAnsi" w:hAnsiTheme="minorHAnsi"/>
          <w:b/>
          <w:bCs/>
          <w:color w:val="FF0000"/>
          <w:sz w:val="28"/>
          <w:szCs w:val="28"/>
        </w:rPr>
      </w:pPr>
      <w:r w:rsidRPr="00161697">
        <w:rPr>
          <w:rFonts w:asciiTheme="minorHAnsi" w:hAnsiTheme="minorHAnsi"/>
          <w:sz w:val="28"/>
          <w:szCs w:val="28"/>
        </w:rPr>
        <w:t xml:space="preserve">Les traumatismes </w:t>
      </w:r>
      <w:proofErr w:type="spellStart"/>
      <w:r w:rsidRPr="00161697">
        <w:rPr>
          <w:rFonts w:asciiTheme="minorHAnsi" w:hAnsiTheme="minorHAnsi"/>
          <w:sz w:val="28"/>
          <w:szCs w:val="28"/>
        </w:rPr>
        <w:t>alvéolo</w:t>
      </w:r>
      <w:proofErr w:type="spellEnd"/>
      <w:r w:rsidRPr="00161697">
        <w:rPr>
          <w:rFonts w:asciiTheme="minorHAnsi" w:hAnsiTheme="minorHAnsi"/>
          <w:sz w:val="28"/>
          <w:szCs w:val="28"/>
        </w:rPr>
        <w:t xml:space="preserve">-dentaires constituent avec les infections les vraies </w:t>
      </w:r>
      <w:r w:rsidRPr="00161697">
        <w:rPr>
          <w:rFonts w:asciiTheme="minorHAnsi" w:hAnsiTheme="minorHAnsi"/>
          <w:b/>
          <w:bCs/>
          <w:sz w:val="28"/>
          <w:szCs w:val="28"/>
        </w:rPr>
        <w:t>urgence</w:t>
      </w:r>
      <w:r w:rsidRPr="00161697">
        <w:rPr>
          <w:rFonts w:asciiTheme="minorHAnsi" w:hAnsiTheme="minorHAnsi"/>
          <w:sz w:val="28"/>
          <w:szCs w:val="28"/>
        </w:rPr>
        <w:t>s en odontologie pédiatrique</w:t>
      </w:r>
    </w:p>
    <w:p w:rsidR="0006711C" w:rsidRPr="00161697" w:rsidRDefault="0006711C" w:rsidP="004573A6">
      <w:pPr>
        <w:rPr>
          <w:rFonts w:asciiTheme="minorHAnsi" w:hAnsiTheme="minorHAnsi"/>
          <w:b/>
          <w:bCs/>
          <w:sz w:val="32"/>
          <w:szCs w:val="32"/>
        </w:rPr>
      </w:pPr>
    </w:p>
    <w:p w:rsidR="00575D61" w:rsidRPr="00161697" w:rsidRDefault="004573A6" w:rsidP="00073CF0">
      <w:pPr>
        <w:numPr>
          <w:ilvl w:val="0"/>
          <w:numId w:val="5"/>
        </w:numPr>
        <w:jc w:val="lowKashida"/>
        <w:rPr>
          <w:rFonts w:asciiTheme="minorHAnsi" w:hAnsiTheme="minorHAnsi"/>
          <w:sz w:val="28"/>
          <w:szCs w:val="28"/>
          <w:lang w:bidi="ar-DZ"/>
        </w:rPr>
      </w:pPr>
      <w:r w:rsidRPr="00161697">
        <w:rPr>
          <w:rFonts w:asciiTheme="minorHAnsi" w:hAnsiTheme="minorHAnsi"/>
          <w:sz w:val="28"/>
          <w:szCs w:val="28"/>
          <w:lang w:bidi="ar-DZ"/>
        </w:rPr>
        <w:t xml:space="preserve">Le traumatisme </w:t>
      </w:r>
      <w:proofErr w:type="spellStart"/>
      <w:r w:rsidRPr="00161697">
        <w:rPr>
          <w:rFonts w:asciiTheme="minorHAnsi" w:hAnsiTheme="minorHAnsi"/>
          <w:sz w:val="28"/>
          <w:szCs w:val="28"/>
          <w:lang w:bidi="ar-DZ"/>
        </w:rPr>
        <w:t>alvéolo</w:t>
      </w:r>
      <w:proofErr w:type="spellEnd"/>
      <w:r w:rsidRPr="00161697">
        <w:rPr>
          <w:rFonts w:asciiTheme="minorHAnsi" w:hAnsiTheme="minorHAnsi"/>
          <w:sz w:val="28"/>
          <w:szCs w:val="28"/>
          <w:lang w:bidi="ar-DZ"/>
        </w:rPr>
        <w:t>-dentaire se</w:t>
      </w:r>
      <w:r w:rsidRPr="00161697">
        <w:rPr>
          <w:rFonts w:asciiTheme="minorHAnsi" w:hAnsiTheme="minorHAnsi"/>
          <w:b/>
          <w:bCs/>
          <w:sz w:val="28"/>
          <w:szCs w:val="28"/>
          <w:lang w:bidi="ar-DZ"/>
        </w:rPr>
        <w:t xml:space="preserve"> définit </w:t>
      </w:r>
      <w:r w:rsidRPr="00161697">
        <w:rPr>
          <w:rFonts w:asciiTheme="minorHAnsi" w:hAnsiTheme="minorHAnsi"/>
          <w:sz w:val="28"/>
          <w:szCs w:val="28"/>
          <w:lang w:bidi="ar-DZ"/>
        </w:rPr>
        <w:t>comme étant une action violente sur l'organisme au niveau de l'</w:t>
      </w:r>
      <w:proofErr w:type="spellStart"/>
      <w:r w:rsidRPr="00161697">
        <w:rPr>
          <w:rFonts w:asciiTheme="minorHAnsi" w:hAnsiTheme="minorHAnsi"/>
          <w:sz w:val="28"/>
          <w:szCs w:val="28"/>
          <w:lang w:bidi="ar-DZ"/>
        </w:rPr>
        <w:t>odonte</w:t>
      </w:r>
      <w:proofErr w:type="spellEnd"/>
      <w:r w:rsidRPr="00161697">
        <w:rPr>
          <w:rFonts w:asciiTheme="minorHAnsi" w:hAnsiTheme="minorHAnsi"/>
          <w:sz w:val="28"/>
          <w:szCs w:val="28"/>
          <w:lang w:bidi="ar-DZ"/>
        </w:rPr>
        <w:t xml:space="preserve"> et du parodonte.</w:t>
      </w:r>
    </w:p>
    <w:p w:rsidR="00CC04B7" w:rsidRPr="00161697" w:rsidRDefault="00CC04B7" w:rsidP="00CC04B7">
      <w:pPr>
        <w:ind w:left="360"/>
        <w:jc w:val="lowKashida"/>
        <w:rPr>
          <w:rFonts w:asciiTheme="minorHAnsi" w:hAnsiTheme="minorHAnsi"/>
          <w:sz w:val="28"/>
          <w:szCs w:val="28"/>
          <w:lang w:bidi="ar-DZ"/>
        </w:rPr>
      </w:pPr>
    </w:p>
    <w:p w:rsidR="00575D61" w:rsidRPr="00161697" w:rsidRDefault="004573A6" w:rsidP="00073CF0">
      <w:pPr>
        <w:numPr>
          <w:ilvl w:val="0"/>
          <w:numId w:val="5"/>
        </w:numPr>
        <w:jc w:val="lowKashida"/>
        <w:rPr>
          <w:rFonts w:asciiTheme="minorHAnsi" w:hAnsiTheme="minorHAnsi"/>
          <w:sz w:val="28"/>
          <w:szCs w:val="28"/>
          <w:lang w:bidi="ar-DZ"/>
        </w:rPr>
      </w:pPr>
      <w:r w:rsidRPr="00161697">
        <w:rPr>
          <w:rFonts w:asciiTheme="minorHAnsi" w:hAnsiTheme="minorHAnsi"/>
          <w:sz w:val="28"/>
          <w:szCs w:val="28"/>
          <w:lang w:bidi="ar-DZ"/>
        </w:rPr>
        <w:t xml:space="preserve">Sur le plan </w:t>
      </w:r>
      <w:r w:rsidR="00DC2507" w:rsidRPr="00161697">
        <w:rPr>
          <w:rFonts w:asciiTheme="minorHAnsi" w:hAnsiTheme="minorHAnsi"/>
          <w:b/>
          <w:bCs/>
          <w:sz w:val="28"/>
          <w:szCs w:val="28"/>
          <w:lang w:bidi="ar-DZ"/>
        </w:rPr>
        <w:t>épidémiologique</w:t>
      </w:r>
      <w:r w:rsidR="00D10031" w:rsidRPr="00161697">
        <w:rPr>
          <w:rFonts w:asciiTheme="minorHAnsi" w:hAnsiTheme="minorHAnsi"/>
          <w:sz w:val="28"/>
          <w:szCs w:val="28"/>
          <w:lang w:bidi="ar-DZ"/>
        </w:rPr>
        <w:t> :</w:t>
      </w:r>
    </w:p>
    <w:p w:rsidR="004573A6" w:rsidRPr="00161697" w:rsidRDefault="00575D61" w:rsidP="00D10031">
      <w:pPr>
        <w:jc w:val="lowKashida"/>
        <w:rPr>
          <w:rFonts w:asciiTheme="minorHAnsi" w:hAnsiTheme="minorHAnsi"/>
          <w:sz w:val="28"/>
          <w:szCs w:val="28"/>
          <w:lang w:bidi="ar-DZ"/>
        </w:rPr>
      </w:pPr>
      <w:r w:rsidRPr="00161697">
        <w:rPr>
          <w:rFonts w:asciiTheme="minorHAnsi" w:hAnsiTheme="minorHAnsi"/>
          <w:sz w:val="28"/>
          <w:szCs w:val="28"/>
          <w:lang w:bidi="ar-DZ"/>
        </w:rPr>
        <w:t xml:space="preserve"> -</w:t>
      </w:r>
      <w:r w:rsidR="004573A6" w:rsidRPr="00161697">
        <w:rPr>
          <w:rFonts w:asciiTheme="minorHAnsi" w:hAnsiTheme="minorHAnsi"/>
          <w:sz w:val="28"/>
          <w:szCs w:val="28"/>
          <w:lang w:bidi="ar-DZ"/>
        </w:rPr>
        <w:t xml:space="preserve"> la prévalence est estimée de 10 à 30 % (ANDREASEN).</w:t>
      </w:r>
    </w:p>
    <w:p w:rsidR="006B6C0F" w:rsidRPr="00587486" w:rsidRDefault="00575D61" w:rsidP="00587486">
      <w:pPr>
        <w:jc w:val="lowKashida"/>
        <w:rPr>
          <w:rFonts w:asciiTheme="minorHAnsi" w:hAnsiTheme="minorHAnsi"/>
          <w:sz w:val="28"/>
          <w:szCs w:val="28"/>
          <w:lang w:bidi="ar-DZ"/>
        </w:rPr>
      </w:pPr>
      <w:r w:rsidRPr="00161697">
        <w:rPr>
          <w:rFonts w:asciiTheme="minorHAnsi" w:hAnsiTheme="minorHAnsi"/>
          <w:sz w:val="28"/>
          <w:szCs w:val="28"/>
          <w:lang w:bidi="ar-DZ"/>
        </w:rPr>
        <w:t xml:space="preserve"> -</w:t>
      </w:r>
      <w:r w:rsidR="004573A6" w:rsidRPr="00161697">
        <w:rPr>
          <w:rFonts w:asciiTheme="minorHAnsi" w:hAnsiTheme="minorHAnsi"/>
          <w:sz w:val="28"/>
          <w:szCs w:val="28"/>
          <w:lang w:bidi="ar-DZ"/>
        </w:rPr>
        <w:t xml:space="preserve">Selon GENESTE un individu sur dix a été victime d’un traumatisme </w:t>
      </w:r>
      <w:proofErr w:type="spellStart"/>
      <w:r w:rsidR="00D10031" w:rsidRPr="00161697">
        <w:rPr>
          <w:rFonts w:asciiTheme="minorHAnsi" w:hAnsiTheme="minorHAnsi"/>
          <w:sz w:val="28"/>
          <w:szCs w:val="28"/>
          <w:lang w:bidi="ar-DZ"/>
        </w:rPr>
        <w:t>alvé</w:t>
      </w:r>
      <w:r w:rsidR="004573A6" w:rsidRPr="00161697">
        <w:rPr>
          <w:rFonts w:asciiTheme="minorHAnsi" w:hAnsiTheme="minorHAnsi"/>
          <w:sz w:val="28"/>
          <w:szCs w:val="28"/>
          <w:lang w:bidi="ar-DZ"/>
        </w:rPr>
        <w:t>olo</w:t>
      </w:r>
      <w:proofErr w:type="spellEnd"/>
      <w:r w:rsidR="004573A6" w:rsidRPr="00161697">
        <w:rPr>
          <w:rFonts w:asciiTheme="minorHAnsi" w:hAnsiTheme="minorHAnsi"/>
          <w:sz w:val="28"/>
          <w:szCs w:val="28"/>
          <w:lang w:bidi="ar-DZ"/>
        </w:rPr>
        <w:t>-dentaire.</w:t>
      </w:r>
    </w:p>
    <w:p w:rsidR="00C364C7" w:rsidRPr="00587486" w:rsidRDefault="0006711C" w:rsidP="00587486">
      <w:pPr>
        <w:jc w:val="lowKashida"/>
        <w:rPr>
          <w:rFonts w:asciiTheme="minorHAnsi" w:hAnsiTheme="minorHAnsi"/>
          <w:sz w:val="28"/>
          <w:szCs w:val="28"/>
          <w:lang w:bidi="ar-DZ"/>
        </w:rPr>
      </w:pPr>
      <w:r w:rsidRPr="00161697">
        <w:rPr>
          <w:rFonts w:asciiTheme="minorHAnsi" w:hAnsiTheme="minorHAnsi"/>
          <w:sz w:val="28"/>
          <w:szCs w:val="28"/>
          <w:lang w:bidi="ar-DZ"/>
        </w:rPr>
        <w:t xml:space="preserve"> </w:t>
      </w:r>
      <w:r w:rsidR="00CC04B7" w:rsidRPr="00161697">
        <w:rPr>
          <w:rFonts w:asciiTheme="minorHAnsi" w:hAnsiTheme="minorHAnsi"/>
          <w:sz w:val="28"/>
          <w:szCs w:val="28"/>
          <w:lang w:bidi="ar-DZ"/>
        </w:rPr>
        <w:t xml:space="preserve"> </w:t>
      </w:r>
      <w:r w:rsidRPr="00161697">
        <w:rPr>
          <w:rFonts w:asciiTheme="minorHAnsi" w:hAnsiTheme="minorHAnsi"/>
          <w:sz w:val="28"/>
          <w:szCs w:val="28"/>
          <w:lang w:bidi="ar-DZ"/>
        </w:rPr>
        <w:t>-</w:t>
      </w:r>
      <w:r w:rsidRPr="00161697">
        <w:rPr>
          <w:rFonts w:asciiTheme="minorHAnsi" w:hAnsiTheme="minorHAnsi"/>
          <w:sz w:val="28"/>
          <w:szCs w:val="28"/>
        </w:rPr>
        <w:t xml:space="preserve"> Différentes études à travers le monde tendent à confirmer et à  montrer  que 7 à 50 % de la population infantile ont subi  un traumatisme alvéolaire et/ ou dentaire avant l’âge de 15 ans.</w:t>
      </w:r>
    </w:p>
    <w:p w:rsidR="00161697" w:rsidRPr="00161697" w:rsidRDefault="00161697" w:rsidP="0006711C">
      <w:pPr>
        <w:jc w:val="lowKashida"/>
        <w:rPr>
          <w:rFonts w:asciiTheme="minorHAnsi" w:hAnsiTheme="minorHAnsi"/>
        </w:rPr>
      </w:pPr>
    </w:p>
    <w:p w:rsidR="00161697" w:rsidRPr="00161697" w:rsidRDefault="00161697" w:rsidP="00161697">
      <w:pPr>
        <w:tabs>
          <w:tab w:val="left" w:pos="938"/>
          <w:tab w:val="left" w:pos="1134"/>
          <w:tab w:val="left" w:pos="1440"/>
        </w:tabs>
        <w:rPr>
          <w:rFonts w:asciiTheme="minorHAnsi" w:hAnsiTheme="minorHAnsi"/>
          <w:b/>
          <w:bCs/>
          <w:color w:val="FF0000"/>
          <w:sz w:val="32"/>
          <w:szCs w:val="32"/>
        </w:rPr>
      </w:pPr>
      <w:r w:rsidRPr="00161697">
        <w:rPr>
          <w:rFonts w:asciiTheme="minorHAnsi" w:hAnsiTheme="minorHAnsi"/>
          <w:b/>
          <w:bCs/>
          <w:color w:val="FF0000"/>
          <w:sz w:val="32"/>
          <w:szCs w:val="32"/>
        </w:rPr>
        <w:t>2- CE QU’IL FAUT SAVOIR :</w:t>
      </w:r>
    </w:p>
    <w:p w:rsidR="00161697" w:rsidRPr="00161697" w:rsidRDefault="00161697" w:rsidP="00161697">
      <w:pPr>
        <w:tabs>
          <w:tab w:val="left" w:pos="938"/>
          <w:tab w:val="left" w:pos="1134"/>
          <w:tab w:val="left" w:pos="1440"/>
        </w:tabs>
        <w:rPr>
          <w:rFonts w:asciiTheme="minorHAnsi" w:hAnsiTheme="minorHAnsi"/>
          <w:b/>
          <w:bCs/>
          <w:color w:val="FF0000"/>
          <w:sz w:val="32"/>
          <w:szCs w:val="32"/>
        </w:rPr>
      </w:pPr>
    </w:p>
    <w:p w:rsidR="00161697" w:rsidRPr="00161697" w:rsidRDefault="00161697" w:rsidP="00073CF0">
      <w:pPr>
        <w:pStyle w:val="Paragraphedeliste"/>
        <w:numPr>
          <w:ilvl w:val="0"/>
          <w:numId w:val="16"/>
        </w:numPr>
        <w:tabs>
          <w:tab w:val="left" w:pos="938"/>
          <w:tab w:val="left" w:pos="1134"/>
          <w:tab w:val="left" w:pos="1440"/>
        </w:tabs>
        <w:jc w:val="both"/>
        <w:rPr>
          <w:rFonts w:asciiTheme="minorHAnsi" w:hAnsiTheme="minorHAnsi"/>
          <w:b/>
          <w:bCs/>
          <w:sz w:val="28"/>
          <w:szCs w:val="28"/>
        </w:rPr>
      </w:pPr>
      <w:r w:rsidRPr="00161697">
        <w:rPr>
          <w:rFonts w:asciiTheme="minorHAnsi" w:hAnsiTheme="minorHAnsi"/>
          <w:sz w:val="28"/>
          <w:szCs w:val="28"/>
        </w:rPr>
        <w:t xml:space="preserve">Qu’un traumatisme A-D  peut être </w:t>
      </w:r>
      <w:r w:rsidRPr="00161697">
        <w:rPr>
          <w:rFonts w:asciiTheme="minorHAnsi" w:hAnsiTheme="minorHAnsi"/>
          <w:b/>
          <w:bCs/>
          <w:sz w:val="28"/>
          <w:szCs w:val="28"/>
        </w:rPr>
        <w:t>récent</w:t>
      </w:r>
      <w:r w:rsidRPr="00161697">
        <w:rPr>
          <w:rFonts w:asciiTheme="minorHAnsi" w:hAnsiTheme="minorHAnsi"/>
          <w:sz w:val="28"/>
          <w:szCs w:val="28"/>
        </w:rPr>
        <w:t xml:space="preserve"> ou </w:t>
      </w:r>
      <w:r w:rsidRPr="00161697">
        <w:rPr>
          <w:rFonts w:asciiTheme="minorHAnsi" w:hAnsiTheme="minorHAnsi"/>
          <w:b/>
          <w:bCs/>
          <w:sz w:val="28"/>
          <w:szCs w:val="28"/>
        </w:rPr>
        <w:t xml:space="preserve">ancien </w:t>
      </w:r>
      <w:r w:rsidRPr="00161697">
        <w:rPr>
          <w:rFonts w:asciiTheme="minorHAnsi" w:hAnsiTheme="minorHAnsi"/>
          <w:sz w:val="28"/>
          <w:szCs w:val="28"/>
        </w:rPr>
        <w:t xml:space="preserve">avec ou sans </w:t>
      </w:r>
      <w:r w:rsidRPr="00161697">
        <w:rPr>
          <w:rFonts w:asciiTheme="minorHAnsi" w:hAnsiTheme="minorHAnsi"/>
          <w:b/>
          <w:bCs/>
          <w:sz w:val="28"/>
          <w:szCs w:val="28"/>
        </w:rPr>
        <w:t>séquelles</w:t>
      </w:r>
      <w:r w:rsidRPr="00161697">
        <w:rPr>
          <w:rFonts w:asciiTheme="minorHAnsi" w:hAnsiTheme="minorHAnsi"/>
          <w:sz w:val="28"/>
          <w:szCs w:val="28"/>
        </w:rPr>
        <w:t xml:space="preserve">. </w:t>
      </w:r>
    </w:p>
    <w:p w:rsidR="00161697" w:rsidRPr="00161697" w:rsidRDefault="00161697" w:rsidP="00073CF0">
      <w:pPr>
        <w:pStyle w:val="Paragraphedeliste"/>
        <w:numPr>
          <w:ilvl w:val="0"/>
          <w:numId w:val="16"/>
        </w:numPr>
        <w:tabs>
          <w:tab w:val="left" w:pos="938"/>
          <w:tab w:val="left" w:pos="1134"/>
          <w:tab w:val="left" w:pos="1440"/>
        </w:tabs>
        <w:jc w:val="both"/>
        <w:rPr>
          <w:rFonts w:asciiTheme="minorHAnsi" w:hAnsiTheme="minorHAnsi"/>
          <w:b/>
          <w:bCs/>
          <w:sz w:val="28"/>
          <w:szCs w:val="28"/>
        </w:rPr>
      </w:pPr>
      <w:r w:rsidRPr="00161697">
        <w:rPr>
          <w:rFonts w:asciiTheme="minorHAnsi" w:hAnsiTheme="minorHAnsi"/>
          <w:sz w:val="28"/>
          <w:szCs w:val="28"/>
        </w:rPr>
        <w:t xml:space="preserve">Que tout traumatisme </w:t>
      </w:r>
      <w:proofErr w:type="spellStart"/>
      <w:r w:rsidRPr="00161697">
        <w:rPr>
          <w:rFonts w:asciiTheme="minorHAnsi" w:hAnsiTheme="minorHAnsi"/>
          <w:sz w:val="28"/>
          <w:szCs w:val="28"/>
        </w:rPr>
        <w:t>alvéolo</w:t>
      </w:r>
      <w:proofErr w:type="spellEnd"/>
      <w:r w:rsidRPr="00161697">
        <w:rPr>
          <w:rFonts w:asciiTheme="minorHAnsi" w:hAnsiTheme="minorHAnsi"/>
          <w:sz w:val="28"/>
          <w:szCs w:val="28"/>
        </w:rPr>
        <w:t xml:space="preserve">-dentaire doit être considéré comme une </w:t>
      </w:r>
      <w:r w:rsidRPr="00161697">
        <w:rPr>
          <w:rFonts w:asciiTheme="minorHAnsi" w:hAnsiTheme="minorHAnsi"/>
          <w:b/>
          <w:bCs/>
          <w:sz w:val="28"/>
          <w:szCs w:val="28"/>
        </w:rPr>
        <w:t>urgence</w:t>
      </w:r>
      <w:r w:rsidRPr="00161697">
        <w:rPr>
          <w:rFonts w:asciiTheme="minorHAnsi" w:hAnsiTheme="minorHAnsi"/>
          <w:sz w:val="28"/>
          <w:szCs w:val="28"/>
        </w:rPr>
        <w:t xml:space="preserve"> et de sa bonne</w:t>
      </w:r>
      <w:r w:rsidRPr="00161697">
        <w:rPr>
          <w:rFonts w:asciiTheme="minorHAnsi" w:hAnsiTheme="minorHAnsi"/>
          <w:b/>
          <w:bCs/>
          <w:sz w:val="28"/>
          <w:szCs w:val="28"/>
        </w:rPr>
        <w:t xml:space="preserve"> gestion</w:t>
      </w:r>
      <w:r w:rsidRPr="00161697">
        <w:rPr>
          <w:rFonts w:asciiTheme="minorHAnsi" w:hAnsiTheme="minorHAnsi"/>
          <w:sz w:val="28"/>
          <w:szCs w:val="28"/>
        </w:rPr>
        <w:t xml:space="preserve"> dépendra de</w:t>
      </w:r>
      <w:r w:rsidRPr="00161697">
        <w:rPr>
          <w:rFonts w:asciiTheme="minorHAnsi" w:hAnsiTheme="minorHAnsi"/>
          <w:b/>
          <w:bCs/>
          <w:sz w:val="28"/>
          <w:szCs w:val="28"/>
        </w:rPr>
        <w:t xml:space="preserve"> pronostic.</w:t>
      </w:r>
    </w:p>
    <w:p w:rsidR="00161697" w:rsidRPr="00587486" w:rsidRDefault="00161697" w:rsidP="00587486">
      <w:pPr>
        <w:pStyle w:val="Paragraphedeliste"/>
        <w:numPr>
          <w:ilvl w:val="0"/>
          <w:numId w:val="16"/>
        </w:numPr>
        <w:tabs>
          <w:tab w:val="left" w:pos="938"/>
          <w:tab w:val="left" w:pos="1134"/>
          <w:tab w:val="left" w:pos="1440"/>
        </w:tabs>
        <w:jc w:val="both"/>
        <w:rPr>
          <w:rFonts w:asciiTheme="minorHAnsi" w:hAnsiTheme="minorHAnsi"/>
          <w:b/>
          <w:bCs/>
          <w:sz w:val="28"/>
          <w:szCs w:val="28"/>
        </w:rPr>
      </w:pPr>
      <w:r w:rsidRPr="00161697">
        <w:rPr>
          <w:rFonts w:asciiTheme="minorHAnsi" w:hAnsiTheme="minorHAnsi"/>
          <w:sz w:val="28"/>
          <w:szCs w:val="28"/>
        </w:rPr>
        <w:t>Que le traumatisme A-D pu</w:t>
      </w:r>
      <w:r w:rsidR="00587486">
        <w:rPr>
          <w:rFonts w:asciiTheme="minorHAnsi" w:hAnsiTheme="minorHAnsi"/>
          <w:sz w:val="28"/>
          <w:szCs w:val="28"/>
        </w:rPr>
        <w:t>isse intéresse l’</w:t>
      </w:r>
      <w:proofErr w:type="spellStart"/>
      <w:r w:rsidR="00587486">
        <w:rPr>
          <w:rFonts w:asciiTheme="minorHAnsi" w:hAnsiTheme="minorHAnsi"/>
          <w:sz w:val="28"/>
          <w:szCs w:val="28"/>
        </w:rPr>
        <w:t>odonte</w:t>
      </w:r>
      <w:proofErr w:type="spellEnd"/>
      <w:r w:rsidR="00587486">
        <w:rPr>
          <w:rFonts w:asciiTheme="minorHAnsi" w:hAnsiTheme="minorHAnsi"/>
          <w:sz w:val="28"/>
          <w:szCs w:val="28"/>
        </w:rPr>
        <w:t xml:space="preserve"> et/ou le</w:t>
      </w:r>
      <w:r w:rsidRPr="00161697">
        <w:rPr>
          <w:rFonts w:asciiTheme="minorHAnsi" w:hAnsiTheme="minorHAnsi"/>
          <w:sz w:val="28"/>
          <w:szCs w:val="28"/>
        </w:rPr>
        <w:t xml:space="preserve"> </w:t>
      </w:r>
      <w:r w:rsidRPr="00587486">
        <w:rPr>
          <w:rFonts w:asciiTheme="minorHAnsi" w:hAnsiTheme="minorHAnsi"/>
          <w:sz w:val="28"/>
          <w:szCs w:val="28"/>
        </w:rPr>
        <w:t>parodonte.</w:t>
      </w:r>
    </w:p>
    <w:p w:rsidR="00161697" w:rsidRPr="00161697" w:rsidRDefault="00161697" w:rsidP="00073CF0">
      <w:pPr>
        <w:pStyle w:val="Paragraphedeliste"/>
        <w:numPr>
          <w:ilvl w:val="0"/>
          <w:numId w:val="16"/>
        </w:numPr>
        <w:tabs>
          <w:tab w:val="left" w:pos="938"/>
          <w:tab w:val="left" w:pos="1134"/>
          <w:tab w:val="left" w:pos="1440"/>
        </w:tabs>
        <w:jc w:val="both"/>
        <w:rPr>
          <w:rFonts w:asciiTheme="minorHAnsi" w:hAnsiTheme="minorHAnsi"/>
          <w:b/>
          <w:bCs/>
          <w:sz w:val="28"/>
          <w:szCs w:val="28"/>
        </w:rPr>
      </w:pPr>
      <w:r w:rsidRPr="00161697">
        <w:rPr>
          <w:rFonts w:asciiTheme="minorHAnsi" w:hAnsiTheme="minorHAnsi"/>
          <w:sz w:val="28"/>
          <w:szCs w:val="28"/>
        </w:rPr>
        <w:t>Qu’il existe plusieurs</w:t>
      </w:r>
      <w:r w:rsidRPr="00161697">
        <w:rPr>
          <w:rFonts w:asciiTheme="minorHAnsi" w:hAnsiTheme="minorHAnsi"/>
          <w:b/>
          <w:bCs/>
          <w:sz w:val="28"/>
          <w:szCs w:val="28"/>
        </w:rPr>
        <w:t xml:space="preserve"> classifications</w:t>
      </w:r>
      <w:r w:rsidRPr="00161697">
        <w:rPr>
          <w:rFonts w:asciiTheme="minorHAnsi" w:hAnsiTheme="minorHAnsi"/>
          <w:sz w:val="28"/>
          <w:szCs w:val="28"/>
        </w:rPr>
        <w:t xml:space="preserve"> des traumatismes </w:t>
      </w:r>
      <w:proofErr w:type="spellStart"/>
      <w:r w:rsidRPr="00161697">
        <w:rPr>
          <w:rFonts w:asciiTheme="minorHAnsi" w:hAnsiTheme="minorHAnsi"/>
          <w:sz w:val="28"/>
          <w:szCs w:val="28"/>
        </w:rPr>
        <w:t>alvéolo</w:t>
      </w:r>
      <w:proofErr w:type="spellEnd"/>
      <w:r w:rsidRPr="00161697">
        <w:rPr>
          <w:rFonts w:asciiTheme="minorHAnsi" w:hAnsiTheme="minorHAnsi"/>
          <w:sz w:val="28"/>
          <w:szCs w:val="28"/>
        </w:rPr>
        <w:t>-dentaires. Celle que nous allons utiliser dans cet exposé est la classification de l’OMS</w:t>
      </w:r>
      <w:r w:rsidRPr="00161697">
        <w:rPr>
          <w:rFonts w:asciiTheme="minorHAnsi" w:hAnsiTheme="minorHAnsi"/>
          <w:b/>
          <w:bCs/>
          <w:sz w:val="28"/>
          <w:szCs w:val="28"/>
        </w:rPr>
        <w:t xml:space="preserve"> </w:t>
      </w:r>
      <w:r w:rsidRPr="00161697">
        <w:rPr>
          <w:rFonts w:asciiTheme="minorHAnsi" w:hAnsiTheme="minorHAnsi"/>
          <w:sz w:val="28"/>
          <w:szCs w:val="28"/>
        </w:rPr>
        <w:t xml:space="preserve">modifiée par le père de la traumatologie </w:t>
      </w:r>
      <w:proofErr w:type="spellStart"/>
      <w:r w:rsidRPr="00161697">
        <w:rPr>
          <w:rFonts w:asciiTheme="minorHAnsi" w:hAnsiTheme="minorHAnsi"/>
          <w:sz w:val="28"/>
          <w:szCs w:val="28"/>
        </w:rPr>
        <w:t>alvéolo</w:t>
      </w:r>
      <w:proofErr w:type="spellEnd"/>
      <w:r w:rsidRPr="00161697">
        <w:rPr>
          <w:rFonts w:asciiTheme="minorHAnsi" w:hAnsiTheme="minorHAnsi"/>
          <w:sz w:val="28"/>
          <w:szCs w:val="28"/>
        </w:rPr>
        <w:t xml:space="preserve">-dentaire </w:t>
      </w:r>
      <w:r w:rsidRPr="00161697">
        <w:rPr>
          <w:rFonts w:asciiTheme="minorHAnsi" w:hAnsiTheme="minorHAnsi"/>
          <w:b/>
          <w:bCs/>
          <w:color w:val="3366FF"/>
          <w:sz w:val="32"/>
          <w:szCs w:val="32"/>
          <w:highlight w:val="yellow"/>
        </w:rPr>
        <w:t>Dr</w:t>
      </w:r>
      <w:r w:rsidRPr="00161697">
        <w:rPr>
          <w:rFonts w:asciiTheme="minorHAnsi" w:hAnsiTheme="minorHAnsi"/>
          <w:b/>
          <w:bCs/>
          <w:color w:val="3366FF"/>
          <w:sz w:val="32"/>
          <w:szCs w:val="32"/>
        </w:rPr>
        <w:t xml:space="preserve"> </w:t>
      </w:r>
      <w:r w:rsidRPr="00161697">
        <w:rPr>
          <w:rFonts w:asciiTheme="minorHAnsi" w:hAnsiTheme="minorHAnsi"/>
          <w:b/>
          <w:bCs/>
          <w:color w:val="0000FF"/>
          <w:sz w:val="32"/>
          <w:szCs w:val="32"/>
          <w:highlight w:val="yellow"/>
        </w:rPr>
        <w:t>JENS</w:t>
      </w:r>
      <w:r w:rsidRPr="00161697">
        <w:rPr>
          <w:rFonts w:asciiTheme="minorHAnsi" w:hAnsiTheme="minorHAnsi"/>
          <w:b/>
          <w:bCs/>
          <w:sz w:val="32"/>
          <w:szCs w:val="32"/>
          <w:highlight w:val="yellow"/>
        </w:rPr>
        <w:t xml:space="preserve"> </w:t>
      </w:r>
      <w:r w:rsidRPr="00161697">
        <w:rPr>
          <w:rFonts w:asciiTheme="minorHAnsi" w:hAnsiTheme="minorHAnsi"/>
          <w:b/>
          <w:bCs/>
          <w:color w:val="3366FF"/>
          <w:sz w:val="32"/>
          <w:szCs w:val="32"/>
          <w:highlight w:val="yellow"/>
        </w:rPr>
        <w:t>O. ANDREASENE</w:t>
      </w:r>
    </w:p>
    <w:p w:rsidR="00CC04B7" w:rsidRPr="00161697" w:rsidRDefault="00CC04B7" w:rsidP="0006711C">
      <w:pPr>
        <w:jc w:val="lowKashida"/>
        <w:rPr>
          <w:rFonts w:asciiTheme="minorHAnsi" w:hAnsiTheme="minorHAnsi"/>
        </w:rPr>
      </w:pPr>
    </w:p>
    <w:p w:rsidR="0006711C" w:rsidRPr="00161697" w:rsidRDefault="00C364C7" w:rsidP="00073CF0">
      <w:pPr>
        <w:pStyle w:val="Paragraphedeliste"/>
        <w:numPr>
          <w:ilvl w:val="0"/>
          <w:numId w:val="9"/>
        </w:numPr>
        <w:jc w:val="lowKashida"/>
        <w:rPr>
          <w:rFonts w:asciiTheme="minorHAnsi" w:hAnsiTheme="minorHAnsi"/>
          <w:sz w:val="28"/>
          <w:szCs w:val="28"/>
          <w:lang w:bidi="ar-DZ"/>
        </w:rPr>
      </w:pPr>
      <w:r w:rsidRPr="00161697">
        <w:rPr>
          <w:rFonts w:asciiTheme="minorHAnsi" w:hAnsiTheme="minorHAnsi"/>
          <w:sz w:val="28"/>
          <w:szCs w:val="28"/>
        </w:rPr>
        <w:t>Les études rapportent que chez les enfants dont l’âge est inférieur à 5 ans, l’apprentissage de la marche et la découverte de l’environnement sont les étiologies les plus fréquentes des accidents tandis que chez les adolescents, la pratique sportive et les accidents de la voie publique sont souvent évoqués</w:t>
      </w:r>
      <w:r w:rsidR="00CC04B7" w:rsidRPr="00161697">
        <w:rPr>
          <w:rFonts w:asciiTheme="minorHAnsi" w:hAnsiTheme="minorHAnsi"/>
          <w:sz w:val="28"/>
          <w:szCs w:val="28"/>
          <w:lang w:bidi="ar-DZ"/>
        </w:rPr>
        <w:t>.</w:t>
      </w:r>
    </w:p>
    <w:p w:rsidR="00B56781" w:rsidRPr="00587486" w:rsidRDefault="00B56781" w:rsidP="00587486">
      <w:pPr>
        <w:jc w:val="lowKashida"/>
        <w:rPr>
          <w:rFonts w:asciiTheme="minorHAnsi" w:hAnsiTheme="minorHAnsi"/>
          <w:sz w:val="28"/>
          <w:szCs w:val="28"/>
          <w:lang w:bidi="ar-DZ"/>
        </w:rPr>
      </w:pPr>
    </w:p>
    <w:p w:rsidR="00F07830" w:rsidRPr="00587486" w:rsidRDefault="00C542A5" w:rsidP="00587486">
      <w:pPr>
        <w:numPr>
          <w:ilvl w:val="0"/>
          <w:numId w:val="6"/>
        </w:numPr>
        <w:jc w:val="lowKashida"/>
        <w:rPr>
          <w:rFonts w:asciiTheme="minorHAnsi" w:hAnsiTheme="minorHAnsi"/>
          <w:sz w:val="28"/>
          <w:szCs w:val="28"/>
        </w:rPr>
      </w:pPr>
      <w:r w:rsidRPr="00161697">
        <w:rPr>
          <w:rFonts w:asciiTheme="minorHAnsi" w:hAnsiTheme="minorHAnsi"/>
        </w:rPr>
        <w:t>Un d</w:t>
      </w:r>
      <w:r w:rsidRPr="00161697">
        <w:rPr>
          <w:rFonts w:asciiTheme="minorHAnsi" w:hAnsiTheme="minorHAnsi" w:cstheme="majorBidi"/>
          <w:sz w:val="28"/>
          <w:szCs w:val="28"/>
        </w:rPr>
        <w:t>iagnostic précis posé dès la séance d'urgence, un suivi à long terme et une évaluation des possibles séquelles secondaires sont à la base d'une prise en charge adéquate selon les données acquises de la science.</w:t>
      </w:r>
      <w:r w:rsidR="00587486">
        <w:rPr>
          <w:rFonts w:asciiTheme="minorHAnsi" w:hAnsiTheme="minorHAnsi"/>
          <w:sz w:val="28"/>
          <w:szCs w:val="28"/>
        </w:rPr>
        <w:t xml:space="preserve"> </w:t>
      </w:r>
    </w:p>
    <w:p w:rsidR="005C70EC" w:rsidRPr="00161697" w:rsidRDefault="005C70EC" w:rsidP="00741BD6">
      <w:pPr>
        <w:jc w:val="both"/>
        <w:rPr>
          <w:rFonts w:asciiTheme="minorHAnsi" w:hAnsiTheme="minorHAnsi" w:cstheme="majorBidi"/>
          <w:b/>
          <w:bCs/>
          <w:color w:val="FF0000"/>
          <w:sz w:val="36"/>
          <w:szCs w:val="36"/>
        </w:rPr>
      </w:pPr>
    </w:p>
    <w:p w:rsidR="00F07830" w:rsidRPr="00161697" w:rsidRDefault="00970424" w:rsidP="00741BD6">
      <w:pPr>
        <w:jc w:val="both"/>
        <w:rPr>
          <w:rFonts w:asciiTheme="minorHAnsi" w:hAnsiTheme="minorHAnsi" w:cstheme="majorBidi"/>
          <w:b/>
          <w:bCs/>
          <w:sz w:val="36"/>
          <w:szCs w:val="36"/>
        </w:rPr>
      </w:pPr>
      <w:r w:rsidRPr="00161697">
        <w:rPr>
          <w:rFonts w:asciiTheme="minorHAnsi" w:hAnsiTheme="minorHAnsi" w:cstheme="majorBidi"/>
          <w:b/>
          <w:bCs/>
          <w:color w:val="FF0000"/>
          <w:sz w:val="36"/>
          <w:szCs w:val="36"/>
        </w:rPr>
        <w:t xml:space="preserve">2- les causes  des traumatismes </w:t>
      </w:r>
      <w:r w:rsidR="009C0082" w:rsidRPr="00161697">
        <w:rPr>
          <w:rFonts w:asciiTheme="minorHAnsi" w:hAnsiTheme="minorHAnsi" w:cstheme="majorBidi"/>
          <w:b/>
          <w:bCs/>
          <w:color w:val="FF0000"/>
          <w:sz w:val="36"/>
          <w:szCs w:val="36"/>
        </w:rPr>
        <w:t>alvéolaires</w:t>
      </w:r>
      <w:r w:rsidRPr="00161697">
        <w:rPr>
          <w:rFonts w:asciiTheme="minorHAnsi" w:hAnsiTheme="minorHAnsi" w:cstheme="majorBidi"/>
          <w:b/>
          <w:bCs/>
          <w:color w:val="FF0000"/>
          <w:sz w:val="36"/>
          <w:szCs w:val="36"/>
        </w:rPr>
        <w:t> :</w:t>
      </w:r>
    </w:p>
    <w:p w:rsidR="00741BD6" w:rsidRPr="00161697" w:rsidRDefault="00741BD6" w:rsidP="00F07830">
      <w:pPr>
        <w:ind w:left="1020"/>
        <w:jc w:val="both"/>
        <w:rPr>
          <w:rFonts w:asciiTheme="minorHAnsi" w:hAnsiTheme="minorHAnsi"/>
          <w:b/>
          <w:bCs/>
        </w:rPr>
      </w:pPr>
    </w:p>
    <w:p w:rsidR="00F971F4" w:rsidRPr="00161697" w:rsidRDefault="00F07830" w:rsidP="00F07830">
      <w:pPr>
        <w:ind w:left="1020"/>
        <w:jc w:val="both"/>
        <w:rPr>
          <w:rFonts w:asciiTheme="minorHAnsi" w:hAnsiTheme="minorHAnsi"/>
          <w:sz w:val="28"/>
          <w:szCs w:val="28"/>
        </w:rPr>
      </w:pPr>
      <w:r w:rsidRPr="00161697">
        <w:rPr>
          <w:rFonts w:asciiTheme="minorHAnsi" w:hAnsiTheme="minorHAnsi"/>
        </w:rPr>
        <w:t xml:space="preserve"> </w:t>
      </w:r>
      <w:r w:rsidR="00180B80">
        <w:rPr>
          <w:rFonts w:asciiTheme="minorHAnsi" w:hAnsiTheme="minorHAnsi"/>
          <w:b/>
          <w:bCs/>
          <w:sz w:val="32"/>
          <w:szCs w:val="32"/>
        </w:rPr>
        <w:t xml:space="preserve">2-1 Les causes déterminantes </w:t>
      </w:r>
      <w:r w:rsidR="00180B80" w:rsidRPr="00161697">
        <w:rPr>
          <w:rFonts w:asciiTheme="minorHAnsi" w:hAnsiTheme="minorHAnsi"/>
          <w:b/>
          <w:bCs/>
          <w:sz w:val="32"/>
          <w:szCs w:val="32"/>
        </w:rPr>
        <w:t>:</w:t>
      </w:r>
      <w:r w:rsidR="00741BD6" w:rsidRPr="00161697">
        <w:rPr>
          <w:rFonts w:asciiTheme="minorHAnsi" w:hAnsiTheme="minorHAnsi"/>
          <w:sz w:val="28"/>
          <w:szCs w:val="28"/>
        </w:rPr>
        <w:t xml:space="preserve"> Elles</w:t>
      </w:r>
      <w:r w:rsidRPr="00161697">
        <w:rPr>
          <w:rFonts w:asciiTheme="minorHAnsi" w:hAnsiTheme="minorHAnsi"/>
          <w:sz w:val="28"/>
          <w:szCs w:val="28"/>
        </w:rPr>
        <w:t xml:space="preserve">  peuvent être divisées </w:t>
      </w:r>
      <w:r w:rsidR="00302CFD" w:rsidRPr="00161697">
        <w:rPr>
          <w:rFonts w:asciiTheme="minorHAnsi" w:hAnsiTheme="minorHAnsi"/>
          <w:sz w:val="28"/>
          <w:szCs w:val="28"/>
        </w:rPr>
        <w:t>en :</w:t>
      </w:r>
    </w:p>
    <w:p w:rsidR="00F971F4" w:rsidRPr="00161697" w:rsidRDefault="00F971F4" w:rsidP="00073CF0">
      <w:pPr>
        <w:pStyle w:val="Paragraphedeliste"/>
        <w:numPr>
          <w:ilvl w:val="0"/>
          <w:numId w:val="6"/>
        </w:numPr>
        <w:jc w:val="both"/>
        <w:rPr>
          <w:rFonts w:asciiTheme="minorHAnsi" w:hAnsiTheme="minorHAnsi"/>
          <w:sz w:val="28"/>
          <w:szCs w:val="28"/>
        </w:rPr>
      </w:pPr>
      <w:r w:rsidRPr="00161697">
        <w:rPr>
          <w:rFonts w:asciiTheme="minorHAnsi" w:hAnsiTheme="minorHAnsi"/>
          <w:sz w:val="28"/>
          <w:szCs w:val="28"/>
        </w:rPr>
        <w:t>Les accidents de bicyclette</w:t>
      </w:r>
      <w:r w:rsidR="008231FC" w:rsidRPr="00161697">
        <w:rPr>
          <w:rFonts w:asciiTheme="minorHAnsi" w:hAnsiTheme="minorHAnsi"/>
          <w:sz w:val="28"/>
          <w:szCs w:val="28"/>
        </w:rPr>
        <w:t>. </w:t>
      </w:r>
    </w:p>
    <w:p w:rsidR="00F971F4" w:rsidRPr="00180B80" w:rsidRDefault="00F971F4" w:rsidP="00073CF0">
      <w:pPr>
        <w:pStyle w:val="Paragraphedeliste"/>
        <w:numPr>
          <w:ilvl w:val="0"/>
          <w:numId w:val="6"/>
        </w:numPr>
        <w:jc w:val="both"/>
        <w:rPr>
          <w:rFonts w:asciiTheme="minorHAnsi" w:hAnsiTheme="minorHAnsi"/>
          <w:sz w:val="28"/>
          <w:szCs w:val="28"/>
        </w:rPr>
      </w:pPr>
      <w:r w:rsidRPr="00161697">
        <w:rPr>
          <w:rFonts w:asciiTheme="minorHAnsi" w:hAnsiTheme="minorHAnsi"/>
          <w:sz w:val="28"/>
          <w:szCs w:val="28"/>
        </w:rPr>
        <w:t xml:space="preserve">Les </w:t>
      </w:r>
      <w:r w:rsidR="008231FC" w:rsidRPr="00161697">
        <w:rPr>
          <w:rFonts w:asciiTheme="minorHAnsi" w:hAnsiTheme="minorHAnsi"/>
          <w:sz w:val="28"/>
          <w:szCs w:val="28"/>
        </w:rPr>
        <w:t xml:space="preserve">chutes </w:t>
      </w:r>
      <w:r w:rsidR="00180B80">
        <w:rPr>
          <w:rFonts w:asciiTheme="minorHAnsi" w:hAnsiTheme="minorHAnsi"/>
          <w:sz w:val="28"/>
          <w:szCs w:val="28"/>
        </w:rPr>
        <w:t>(domestique ou ailleurs).</w:t>
      </w:r>
    </w:p>
    <w:p w:rsidR="00F971F4" w:rsidRPr="00161697" w:rsidRDefault="00F971F4" w:rsidP="00073CF0">
      <w:pPr>
        <w:pStyle w:val="Paragraphedeliste"/>
        <w:numPr>
          <w:ilvl w:val="0"/>
          <w:numId w:val="7"/>
        </w:numPr>
        <w:jc w:val="both"/>
        <w:rPr>
          <w:rFonts w:asciiTheme="minorHAnsi" w:hAnsiTheme="minorHAnsi"/>
          <w:sz w:val="28"/>
          <w:szCs w:val="28"/>
        </w:rPr>
      </w:pPr>
      <w:r w:rsidRPr="00161697">
        <w:rPr>
          <w:rFonts w:asciiTheme="minorHAnsi" w:hAnsiTheme="minorHAnsi"/>
          <w:sz w:val="28"/>
          <w:szCs w:val="28"/>
        </w:rPr>
        <w:t>Les acciden</w:t>
      </w:r>
      <w:r w:rsidR="008231FC" w:rsidRPr="00161697">
        <w:rPr>
          <w:rFonts w:asciiTheme="minorHAnsi" w:hAnsiTheme="minorHAnsi"/>
          <w:sz w:val="28"/>
          <w:szCs w:val="28"/>
        </w:rPr>
        <w:t>ts de la voie publique (AVP).</w:t>
      </w:r>
    </w:p>
    <w:p w:rsidR="00F971F4" w:rsidRPr="00161697" w:rsidRDefault="00DB7EE5" w:rsidP="00073CF0">
      <w:pPr>
        <w:pStyle w:val="Paragraphedeliste"/>
        <w:numPr>
          <w:ilvl w:val="0"/>
          <w:numId w:val="7"/>
        </w:numPr>
        <w:jc w:val="both"/>
        <w:rPr>
          <w:rFonts w:asciiTheme="minorHAnsi" w:hAnsiTheme="minorHAnsi"/>
          <w:sz w:val="28"/>
          <w:szCs w:val="28"/>
        </w:rPr>
      </w:pPr>
      <w:r>
        <w:rPr>
          <w:rFonts w:asciiTheme="minorHAnsi" w:hAnsiTheme="minorHAnsi"/>
          <w:sz w:val="28"/>
          <w:szCs w:val="28"/>
        </w:rPr>
        <w:lastRenderedPageBreak/>
        <w:t>Les sports</w:t>
      </w:r>
      <w:r w:rsidR="008231FC" w:rsidRPr="00161697">
        <w:rPr>
          <w:rFonts w:asciiTheme="minorHAnsi" w:hAnsiTheme="minorHAnsi"/>
          <w:sz w:val="28"/>
          <w:szCs w:val="28"/>
        </w:rPr>
        <w:t>:</w:t>
      </w:r>
      <w:r w:rsidR="00F971F4" w:rsidRPr="00161697">
        <w:rPr>
          <w:rFonts w:asciiTheme="minorHAnsi" w:hAnsiTheme="minorHAnsi"/>
          <w:sz w:val="28"/>
          <w:szCs w:val="28"/>
        </w:rPr>
        <w:t xml:space="preserve"> sont inclus à la fois les sports collectifs (football, basket-ball, etc</w:t>
      </w:r>
      <w:r w:rsidR="00CC04B7" w:rsidRPr="00161697">
        <w:rPr>
          <w:rFonts w:asciiTheme="minorHAnsi" w:hAnsiTheme="minorHAnsi"/>
          <w:sz w:val="28"/>
          <w:szCs w:val="28"/>
        </w:rPr>
        <w:t>.)</w:t>
      </w:r>
      <w:r w:rsidR="00F971F4" w:rsidRPr="00161697">
        <w:rPr>
          <w:rFonts w:asciiTheme="minorHAnsi" w:hAnsiTheme="minorHAnsi"/>
          <w:sz w:val="28"/>
          <w:szCs w:val="28"/>
        </w:rPr>
        <w:t xml:space="preserve"> et les sports individuels (roller, patinage sur glace, etc</w:t>
      </w:r>
      <w:r w:rsidRPr="00161697">
        <w:rPr>
          <w:rFonts w:asciiTheme="minorHAnsi" w:hAnsiTheme="minorHAnsi"/>
          <w:sz w:val="28"/>
          <w:szCs w:val="28"/>
        </w:rPr>
        <w:t>.)</w:t>
      </w:r>
      <w:r w:rsidR="00F971F4" w:rsidRPr="00161697">
        <w:rPr>
          <w:rFonts w:asciiTheme="minorHAnsi" w:hAnsiTheme="minorHAnsi"/>
          <w:sz w:val="28"/>
          <w:szCs w:val="28"/>
        </w:rPr>
        <w:t xml:space="preserve">. </w:t>
      </w:r>
    </w:p>
    <w:p w:rsidR="00F971F4" w:rsidRPr="00161697" w:rsidRDefault="00F971F4" w:rsidP="00073CF0">
      <w:pPr>
        <w:pStyle w:val="Paragraphedeliste"/>
        <w:numPr>
          <w:ilvl w:val="0"/>
          <w:numId w:val="7"/>
        </w:numPr>
        <w:jc w:val="both"/>
        <w:rPr>
          <w:rFonts w:asciiTheme="minorHAnsi" w:hAnsiTheme="minorHAnsi"/>
          <w:sz w:val="28"/>
          <w:szCs w:val="28"/>
        </w:rPr>
      </w:pPr>
      <w:r w:rsidRPr="00161697">
        <w:rPr>
          <w:rFonts w:asciiTheme="minorHAnsi" w:hAnsiTheme="minorHAnsi"/>
          <w:sz w:val="28"/>
          <w:szCs w:val="28"/>
        </w:rPr>
        <w:t>Les jeux</w:t>
      </w:r>
      <w:r w:rsidR="001D199E" w:rsidRPr="00161697">
        <w:rPr>
          <w:rFonts w:asciiTheme="minorHAnsi" w:hAnsiTheme="minorHAnsi"/>
          <w:sz w:val="28"/>
          <w:szCs w:val="28"/>
        </w:rPr>
        <w:t> </w:t>
      </w:r>
      <w:r w:rsidR="008231FC" w:rsidRPr="00161697">
        <w:rPr>
          <w:rFonts w:asciiTheme="minorHAnsi" w:hAnsiTheme="minorHAnsi"/>
          <w:sz w:val="28"/>
          <w:szCs w:val="28"/>
        </w:rPr>
        <w:t xml:space="preserve"> (jeux pendant la récréation, balançoire</w:t>
      </w:r>
      <w:r w:rsidRPr="00161697">
        <w:rPr>
          <w:rFonts w:asciiTheme="minorHAnsi" w:hAnsiTheme="minorHAnsi"/>
          <w:sz w:val="28"/>
          <w:szCs w:val="28"/>
        </w:rPr>
        <w:t>, etc</w:t>
      </w:r>
      <w:r w:rsidR="001D199E" w:rsidRPr="00161697">
        <w:rPr>
          <w:rFonts w:asciiTheme="minorHAnsi" w:hAnsiTheme="minorHAnsi"/>
          <w:sz w:val="28"/>
          <w:szCs w:val="28"/>
        </w:rPr>
        <w:t>.)</w:t>
      </w:r>
      <w:r w:rsidRPr="00161697">
        <w:rPr>
          <w:rFonts w:asciiTheme="minorHAnsi" w:hAnsiTheme="minorHAnsi"/>
          <w:sz w:val="28"/>
          <w:szCs w:val="28"/>
        </w:rPr>
        <w:t>.</w:t>
      </w:r>
    </w:p>
    <w:p w:rsidR="00F971F4" w:rsidRPr="00161697" w:rsidRDefault="00F971F4" w:rsidP="00073CF0">
      <w:pPr>
        <w:pStyle w:val="Paragraphedeliste"/>
        <w:numPr>
          <w:ilvl w:val="0"/>
          <w:numId w:val="7"/>
        </w:numPr>
        <w:jc w:val="both"/>
        <w:rPr>
          <w:rFonts w:asciiTheme="minorHAnsi" w:hAnsiTheme="minorHAnsi"/>
          <w:sz w:val="28"/>
          <w:szCs w:val="28"/>
        </w:rPr>
      </w:pPr>
      <w:r w:rsidRPr="00161697">
        <w:rPr>
          <w:rFonts w:asciiTheme="minorHAnsi" w:hAnsiTheme="minorHAnsi"/>
          <w:sz w:val="28"/>
          <w:szCs w:val="28"/>
        </w:rPr>
        <w:t>Les chocs directs</w:t>
      </w:r>
      <w:r w:rsidR="001D199E" w:rsidRPr="00161697">
        <w:rPr>
          <w:rFonts w:asciiTheme="minorHAnsi" w:hAnsiTheme="minorHAnsi"/>
          <w:sz w:val="28"/>
          <w:szCs w:val="28"/>
        </w:rPr>
        <w:t> :</w:t>
      </w:r>
      <w:r w:rsidRPr="00161697">
        <w:rPr>
          <w:rFonts w:asciiTheme="minorHAnsi" w:hAnsiTheme="minorHAnsi"/>
          <w:sz w:val="28"/>
          <w:szCs w:val="28"/>
        </w:rPr>
        <w:t xml:space="preserve"> Cette catégorie concerne les cas où il y a eu télescopage avec autrui et ceux où le coup est donné par un objet en mouvement (projectile, etc.).</w:t>
      </w:r>
    </w:p>
    <w:p w:rsidR="00F07830" w:rsidRPr="00180B80" w:rsidRDefault="00F971F4" w:rsidP="00073CF0">
      <w:pPr>
        <w:pStyle w:val="Paragraphedeliste"/>
        <w:numPr>
          <w:ilvl w:val="0"/>
          <w:numId w:val="7"/>
        </w:numPr>
        <w:jc w:val="both"/>
        <w:rPr>
          <w:rFonts w:asciiTheme="minorHAnsi" w:hAnsiTheme="minorHAnsi"/>
          <w:sz w:val="28"/>
          <w:szCs w:val="28"/>
        </w:rPr>
      </w:pPr>
      <w:r w:rsidRPr="00161697">
        <w:rPr>
          <w:rFonts w:asciiTheme="minorHAnsi" w:hAnsiTheme="minorHAnsi"/>
          <w:sz w:val="28"/>
          <w:szCs w:val="28"/>
        </w:rPr>
        <w:t xml:space="preserve"> La violence Cette section concerne les bagarres et le</w:t>
      </w:r>
      <w:r w:rsidR="008231FC" w:rsidRPr="00161697">
        <w:rPr>
          <w:rFonts w:asciiTheme="minorHAnsi" w:hAnsiTheme="minorHAnsi"/>
          <w:sz w:val="28"/>
          <w:szCs w:val="28"/>
        </w:rPr>
        <w:t>s agressions</w:t>
      </w:r>
      <w:r w:rsidRPr="00161697">
        <w:rPr>
          <w:rFonts w:asciiTheme="minorHAnsi" w:hAnsiTheme="minorHAnsi"/>
          <w:sz w:val="28"/>
          <w:szCs w:val="28"/>
        </w:rPr>
        <w:t>.</w:t>
      </w:r>
    </w:p>
    <w:p w:rsidR="00302CFD" w:rsidRPr="00302CFD" w:rsidRDefault="00F07830" w:rsidP="004D1777">
      <w:pPr>
        <w:ind w:left="1020"/>
        <w:jc w:val="both"/>
        <w:rPr>
          <w:sz w:val="28"/>
          <w:szCs w:val="28"/>
        </w:rPr>
      </w:pPr>
      <w:r w:rsidRPr="00302CFD">
        <w:rPr>
          <w:sz w:val="28"/>
          <w:szCs w:val="28"/>
        </w:rPr>
        <w:t xml:space="preserve">        </w:t>
      </w:r>
      <w:r w:rsidR="004D1777">
        <w:rPr>
          <w:sz w:val="28"/>
          <w:szCs w:val="28"/>
        </w:rPr>
        <w:t xml:space="preserve">  </w:t>
      </w:r>
    </w:p>
    <w:p w:rsidR="009C0082" w:rsidRPr="00180B80" w:rsidRDefault="004D1777" w:rsidP="00180B80">
      <w:pPr>
        <w:ind w:left="1020"/>
        <w:jc w:val="both"/>
      </w:pPr>
      <w:r>
        <w:t xml:space="preserve">     </w:t>
      </w:r>
    </w:p>
    <w:p w:rsidR="009C0082" w:rsidRPr="00180B80" w:rsidRDefault="00391044" w:rsidP="00302CFD">
      <w:pPr>
        <w:ind w:left="1020"/>
        <w:jc w:val="both"/>
        <w:rPr>
          <w:rFonts w:ascii="Calibri" w:hAnsi="Calibri"/>
        </w:rPr>
      </w:pPr>
      <w:r w:rsidRPr="00180B80">
        <w:rPr>
          <w:rFonts w:ascii="Calibri" w:hAnsi="Calibri"/>
          <w:b/>
          <w:bCs/>
          <w:sz w:val="32"/>
          <w:szCs w:val="32"/>
        </w:rPr>
        <w:t xml:space="preserve"> </w:t>
      </w:r>
      <w:r w:rsidR="004D1777" w:rsidRPr="00180B80">
        <w:rPr>
          <w:rFonts w:ascii="Calibri" w:hAnsi="Calibri"/>
          <w:b/>
          <w:bCs/>
          <w:sz w:val="32"/>
          <w:szCs w:val="32"/>
        </w:rPr>
        <w:t xml:space="preserve">2-3 </w:t>
      </w:r>
      <w:r w:rsidR="00180B80">
        <w:rPr>
          <w:rFonts w:ascii="Calibri" w:hAnsi="Calibri"/>
          <w:b/>
          <w:bCs/>
          <w:sz w:val="32"/>
          <w:szCs w:val="32"/>
        </w:rPr>
        <w:t xml:space="preserve">Les </w:t>
      </w:r>
      <w:r w:rsidR="00242D51" w:rsidRPr="00180B80">
        <w:rPr>
          <w:rFonts w:ascii="Calibri" w:hAnsi="Calibri"/>
          <w:b/>
          <w:bCs/>
          <w:sz w:val="32"/>
          <w:szCs w:val="32"/>
        </w:rPr>
        <w:t xml:space="preserve"> facteurs</w:t>
      </w:r>
      <w:r w:rsidR="00741BD6" w:rsidRPr="00180B80">
        <w:rPr>
          <w:rFonts w:ascii="Calibri" w:hAnsi="Calibri"/>
          <w:b/>
          <w:bCs/>
          <w:sz w:val="32"/>
          <w:szCs w:val="32"/>
        </w:rPr>
        <w:t xml:space="preserve"> aggravant un traumatisme A-D :</w:t>
      </w:r>
      <w:r w:rsidR="00741BD6" w:rsidRPr="00180B80">
        <w:rPr>
          <w:rFonts w:ascii="Calibri" w:hAnsi="Calibri"/>
        </w:rPr>
        <w:t xml:space="preserve"> </w:t>
      </w:r>
    </w:p>
    <w:p w:rsidR="00242D51" w:rsidRPr="00180B80" w:rsidRDefault="00741BD6" w:rsidP="00302CFD">
      <w:pPr>
        <w:ind w:left="1020"/>
        <w:jc w:val="both"/>
        <w:rPr>
          <w:rFonts w:ascii="Calibri" w:hAnsi="Calibri"/>
          <w:sz w:val="28"/>
          <w:szCs w:val="28"/>
        </w:rPr>
      </w:pPr>
      <w:r w:rsidRPr="00180B80">
        <w:rPr>
          <w:rFonts w:ascii="Calibri" w:hAnsi="Calibri"/>
          <w:sz w:val="28"/>
          <w:szCs w:val="28"/>
        </w:rPr>
        <w:t xml:space="preserve">Plusieurs facteurs </w:t>
      </w:r>
      <w:r w:rsidR="004D1777" w:rsidRPr="00180B80">
        <w:rPr>
          <w:rFonts w:ascii="Calibri" w:hAnsi="Calibri"/>
          <w:sz w:val="28"/>
          <w:szCs w:val="28"/>
        </w:rPr>
        <w:t xml:space="preserve"> sont incriminés</w:t>
      </w:r>
      <w:r w:rsidR="008231FC" w:rsidRPr="00180B80">
        <w:rPr>
          <w:rFonts w:ascii="Calibri" w:hAnsi="Calibri"/>
          <w:sz w:val="28"/>
          <w:szCs w:val="28"/>
        </w:rPr>
        <w:t> :</w:t>
      </w:r>
      <w:r w:rsidR="004D1777" w:rsidRPr="00180B80">
        <w:rPr>
          <w:rFonts w:ascii="Calibri" w:hAnsi="Calibri"/>
          <w:sz w:val="28"/>
          <w:szCs w:val="28"/>
        </w:rPr>
        <w:t xml:space="preserve"> </w:t>
      </w:r>
    </w:p>
    <w:p w:rsidR="00180B80" w:rsidRDefault="004D1777" w:rsidP="00073CF0">
      <w:pPr>
        <w:pStyle w:val="Paragraphedeliste"/>
        <w:numPr>
          <w:ilvl w:val="0"/>
          <w:numId w:val="17"/>
        </w:numPr>
        <w:jc w:val="both"/>
        <w:rPr>
          <w:rFonts w:ascii="Calibri" w:hAnsi="Calibri"/>
          <w:sz w:val="28"/>
          <w:szCs w:val="28"/>
        </w:rPr>
      </w:pPr>
      <w:r w:rsidRPr="00180B80">
        <w:rPr>
          <w:rFonts w:ascii="Calibri" w:hAnsi="Calibri"/>
          <w:sz w:val="28"/>
          <w:szCs w:val="28"/>
        </w:rPr>
        <w:t>La p</w:t>
      </w:r>
      <w:r w:rsidR="00391044" w:rsidRPr="00180B80">
        <w:rPr>
          <w:rFonts w:ascii="Calibri" w:hAnsi="Calibri"/>
          <w:sz w:val="28"/>
          <w:szCs w:val="28"/>
        </w:rPr>
        <w:t>rotrusion incis</w:t>
      </w:r>
      <w:r w:rsidR="00180B80">
        <w:rPr>
          <w:rFonts w:ascii="Calibri" w:hAnsi="Calibri"/>
          <w:sz w:val="28"/>
          <w:szCs w:val="28"/>
        </w:rPr>
        <w:t>ive chez un enfant</w:t>
      </w:r>
      <w:r w:rsidRPr="00180B80">
        <w:rPr>
          <w:rFonts w:ascii="Calibri" w:hAnsi="Calibri"/>
          <w:sz w:val="28"/>
          <w:szCs w:val="28"/>
        </w:rPr>
        <w:t> </w:t>
      </w:r>
      <w:r w:rsidR="008231FC" w:rsidRPr="00180B80">
        <w:rPr>
          <w:rFonts w:ascii="Calibri" w:hAnsi="Calibri"/>
          <w:sz w:val="28"/>
          <w:szCs w:val="28"/>
        </w:rPr>
        <w:t>: Un</w:t>
      </w:r>
      <w:r w:rsidR="00391044" w:rsidRPr="00180B80">
        <w:rPr>
          <w:rFonts w:ascii="Calibri" w:hAnsi="Calibri"/>
          <w:sz w:val="28"/>
          <w:szCs w:val="28"/>
        </w:rPr>
        <w:t xml:space="preserve"> surplomb incisif d’environ 3 et 6 mm multiplie par deux la survenue d’un traumatisme dentaire et si ce surplomb dépasse 6 mm, le risque est majoré</w:t>
      </w:r>
    </w:p>
    <w:p w:rsidR="00180B80" w:rsidRDefault="00180B80" w:rsidP="00073CF0">
      <w:pPr>
        <w:pStyle w:val="Paragraphedeliste"/>
        <w:numPr>
          <w:ilvl w:val="0"/>
          <w:numId w:val="17"/>
        </w:numPr>
        <w:jc w:val="both"/>
        <w:rPr>
          <w:rFonts w:ascii="Calibri" w:hAnsi="Calibri"/>
          <w:sz w:val="28"/>
          <w:szCs w:val="28"/>
        </w:rPr>
      </w:pPr>
      <w:r>
        <w:rPr>
          <w:rFonts w:ascii="Calibri" w:hAnsi="Calibri"/>
          <w:sz w:val="28"/>
          <w:szCs w:val="28"/>
        </w:rPr>
        <w:t>L</w:t>
      </w:r>
      <w:r w:rsidR="00391044" w:rsidRPr="00180B80">
        <w:rPr>
          <w:rFonts w:ascii="Calibri" w:hAnsi="Calibri"/>
          <w:sz w:val="28"/>
          <w:szCs w:val="28"/>
        </w:rPr>
        <w:t>a faible calcification et la grande dimension des dents jeunes ;</w:t>
      </w:r>
    </w:p>
    <w:p w:rsidR="00180B80" w:rsidRDefault="00391044" w:rsidP="00073CF0">
      <w:pPr>
        <w:pStyle w:val="Paragraphedeliste"/>
        <w:numPr>
          <w:ilvl w:val="0"/>
          <w:numId w:val="17"/>
        </w:numPr>
        <w:jc w:val="both"/>
        <w:rPr>
          <w:rFonts w:ascii="Calibri" w:hAnsi="Calibri"/>
          <w:sz w:val="28"/>
          <w:szCs w:val="28"/>
        </w:rPr>
      </w:pPr>
      <w:r w:rsidRPr="00180B80">
        <w:rPr>
          <w:rFonts w:ascii="Calibri" w:hAnsi="Calibri"/>
          <w:sz w:val="28"/>
          <w:szCs w:val="28"/>
        </w:rPr>
        <w:t>l’incontinence labiale,</w:t>
      </w:r>
      <w:r w:rsidR="00842018" w:rsidRPr="00180B80">
        <w:rPr>
          <w:rFonts w:ascii="Calibri" w:hAnsi="Calibri"/>
          <w:sz w:val="28"/>
          <w:szCs w:val="28"/>
        </w:rPr>
        <w:t xml:space="preserve"> le </w:t>
      </w:r>
      <w:proofErr w:type="spellStart"/>
      <w:r w:rsidR="00842018" w:rsidRPr="00180B80">
        <w:rPr>
          <w:rFonts w:ascii="Calibri" w:hAnsi="Calibri"/>
          <w:sz w:val="28"/>
          <w:szCs w:val="28"/>
        </w:rPr>
        <w:t>prognatisme</w:t>
      </w:r>
      <w:proofErr w:type="spellEnd"/>
      <w:r w:rsidR="00842018" w:rsidRPr="00180B80">
        <w:rPr>
          <w:rFonts w:ascii="Calibri" w:hAnsi="Calibri"/>
          <w:sz w:val="28"/>
          <w:szCs w:val="28"/>
        </w:rPr>
        <w:t xml:space="preserve">, la </w:t>
      </w:r>
      <w:proofErr w:type="spellStart"/>
      <w:r w:rsidR="00842018" w:rsidRPr="00180B80">
        <w:rPr>
          <w:rFonts w:ascii="Calibri" w:hAnsi="Calibri"/>
          <w:sz w:val="28"/>
          <w:szCs w:val="28"/>
        </w:rPr>
        <w:t>macrodontie</w:t>
      </w:r>
      <w:proofErr w:type="spellEnd"/>
      <w:r w:rsidR="00842018" w:rsidRPr="00180B80">
        <w:rPr>
          <w:rFonts w:ascii="Calibri" w:hAnsi="Calibri"/>
          <w:sz w:val="28"/>
          <w:szCs w:val="28"/>
        </w:rPr>
        <w:t xml:space="preserve"> et </w:t>
      </w:r>
      <w:r w:rsidRPr="00180B80">
        <w:rPr>
          <w:rFonts w:ascii="Calibri" w:hAnsi="Calibri"/>
          <w:sz w:val="28"/>
          <w:szCs w:val="28"/>
        </w:rPr>
        <w:t xml:space="preserve"> </w:t>
      </w:r>
      <w:r w:rsidR="004D1777" w:rsidRPr="00180B80">
        <w:rPr>
          <w:rFonts w:ascii="Calibri" w:hAnsi="Calibri"/>
          <w:sz w:val="28"/>
          <w:szCs w:val="28"/>
        </w:rPr>
        <w:t>l’encombrement dentaire ;</w:t>
      </w:r>
    </w:p>
    <w:p w:rsidR="009C0082" w:rsidRPr="00180B80" w:rsidRDefault="00842018" w:rsidP="00073CF0">
      <w:pPr>
        <w:pStyle w:val="Paragraphedeliste"/>
        <w:numPr>
          <w:ilvl w:val="0"/>
          <w:numId w:val="17"/>
        </w:numPr>
        <w:jc w:val="both"/>
        <w:rPr>
          <w:rFonts w:ascii="Calibri" w:hAnsi="Calibri"/>
          <w:sz w:val="28"/>
          <w:szCs w:val="28"/>
        </w:rPr>
      </w:pPr>
      <w:r w:rsidRPr="00180B80">
        <w:rPr>
          <w:rFonts w:ascii="Calibri" w:hAnsi="Calibri"/>
          <w:sz w:val="28"/>
          <w:szCs w:val="28"/>
        </w:rPr>
        <w:t>la carie,</w:t>
      </w:r>
      <w:r w:rsidR="00391044" w:rsidRPr="00180B80">
        <w:rPr>
          <w:rFonts w:ascii="Calibri" w:hAnsi="Calibri"/>
          <w:sz w:val="28"/>
          <w:szCs w:val="28"/>
        </w:rPr>
        <w:t xml:space="preserve"> l’atteinte du parodonte, </w:t>
      </w:r>
      <w:r w:rsidRPr="00180B80">
        <w:rPr>
          <w:rFonts w:ascii="Calibri" w:hAnsi="Calibri"/>
          <w:sz w:val="28"/>
          <w:szCs w:val="28"/>
        </w:rPr>
        <w:t xml:space="preserve">l’agénésie ou la perte de dents et </w:t>
      </w:r>
      <w:r w:rsidR="00391044" w:rsidRPr="00180B80">
        <w:rPr>
          <w:rFonts w:ascii="Calibri" w:hAnsi="Calibri"/>
          <w:sz w:val="28"/>
          <w:szCs w:val="28"/>
        </w:rPr>
        <w:t xml:space="preserve"> les troubles </w:t>
      </w:r>
      <w:r w:rsidR="004D1777" w:rsidRPr="00180B80">
        <w:rPr>
          <w:rFonts w:ascii="Calibri" w:hAnsi="Calibri"/>
          <w:sz w:val="28"/>
          <w:szCs w:val="28"/>
        </w:rPr>
        <w:t>occlusaux</w:t>
      </w:r>
      <w:r w:rsidR="004D1777" w:rsidRPr="00180B80">
        <w:rPr>
          <w:rFonts w:ascii="Calibri" w:hAnsi="Calibri"/>
        </w:rPr>
        <w:t>,</w:t>
      </w:r>
      <w:r w:rsidR="009C0082" w:rsidRPr="00180B80">
        <w:rPr>
          <w:rFonts w:ascii="Calibri" w:hAnsi="Calibri"/>
        </w:rPr>
        <w:t xml:space="preserve"> </w:t>
      </w:r>
    </w:p>
    <w:p w:rsidR="009C0082" w:rsidRDefault="009C0082" w:rsidP="00302CFD">
      <w:pPr>
        <w:ind w:left="1020"/>
        <w:jc w:val="both"/>
      </w:pPr>
    </w:p>
    <w:p w:rsidR="00242D51" w:rsidRDefault="009C0082" w:rsidP="00302CFD">
      <w:pPr>
        <w:ind w:left="1020"/>
        <w:jc w:val="both"/>
      </w:pPr>
      <w:r>
        <w:rPr>
          <w:noProof/>
        </w:rPr>
        <w:drawing>
          <wp:inline distT="0" distB="0" distL="0" distR="0">
            <wp:extent cx="5428676" cy="1782501"/>
            <wp:effectExtent l="19050" t="0" r="574" b="0"/>
            <wp:docPr id="141" name="Image 13" descr="http://www.lefildentaire.com/images/stories/articles2/clinic-analyse-traumatismes-et-dents-temporaires/e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fildentaire.com/images/stories/articles2/clinic-analyse-traumatismes-et-dents-temporaires/ex6.jpg"/>
                    <pic:cNvPicPr>
                      <a:picLocks noChangeAspect="1" noChangeArrowheads="1"/>
                    </pic:cNvPicPr>
                  </pic:nvPicPr>
                  <pic:blipFill>
                    <a:blip r:embed="rId7"/>
                    <a:srcRect/>
                    <a:stretch>
                      <a:fillRect/>
                    </a:stretch>
                  </pic:blipFill>
                  <pic:spPr bwMode="auto">
                    <a:xfrm>
                      <a:off x="0" y="0"/>
                      <a:ext cx="5428615" cy="1782481"/>
                    </a:xfrm>
                    <a:prstGeom prst="rect">
                      <a:avLst/>
                    </a:prstGeom>
                    <a:noFill/>
                    <a:ln w="9525">
                      <a:noFill/>
                      <a:miter lim="800000"/>
                      <a:headEnd/>
                      <a:tailEnd/>
                    </a:ln>
                  </pic:spPr>
                </pic:pic>
              </a:graphicData>
            </a:graphic>
          </wp:inline>
        </w:drawing>
      </w:r>
    </w:p>
    <w:p w:rsidR="00A17E0B" w:rsidRDefault="00242D51" w:rsidP="009C0082">
      <w:pPr>
        <w:jc w:val="both"/>
        <w:rPr>
          <w:sz w:val="28"/>
          <w:szCs w:val="28"/>
        </w:rPr>
      </w:pPr>
      <w:r>
        <w:t xml:space="preserve">     </w:t>
      </w:r>
    </w:p>
    <w:p w:rsidR="00A17E0B" w:rsidRDefault="00A17E0B" w:rsidP="00C02698">
      <w:pPr>
        <w:jc w:val="both"/>
        <w:rPr>
          <w:sz w:val="28"/>
          <w:szCs w:val="28"/>
        </w:rPr>
      </w:pPr>
    </w:p>
    <w:p w:rsidR="00842018" w:rsidRDefault="00842018" w:rsidP="00842018">
      <w:pPr>
        <w:jc w:val="both"/>
        <w:rPr>
          <w:sz w:val="28"/>
          <w:szCs w:val="28"/>
        </w:rPr>
      </w:pPr>
    </w:p>
    <w:p w:rsidR="00A17E0B" w:rsidRPr="00623FDC" w:rsidRDefault="00623FDC" w:rsidP="00842018">
      <w:pPr>
        <w:jc w:val="both"/>
        <w:rPr>
          <w:rFonts w:asciiTheme="minorHAnsi" w:hAnsiTheme="minorHAnsi"/>
          <w:b/>
          <w:bCs/>
          <w:color w:val="FF0000"/>
          <w:sz w:val="36"/>
          <w:szCs w:val="36"/>
        </w:rPr>
      </w:pPr>
      <w:r>
        <w:rPr>
          <w:b/>
          <w:bCs/>
          <w:color w:val="FF0000"/>
          <w:sz w:val="36"/>
          <w:szCs w:val="36"/>
        </w:rPr>
        <w:t>3.</w:t>
      </w:r>
      <w:r w:rsidRPr="00623FDC">
        <w:rPr>
          <w:rFonts w:asciiTheme="minorHAnsi" w:hAnsiTheme="minorHAnsi" w:cstheme="majorBidi"/>
          <w:b/>
          <w:bCs/>
          <w:color w:val="FF0000"/>
          <w:sz w:val="36"/>
          <w:szCs w:val="36"/>
        </w:rPr>
        <w:t xml:space="preserve"> Les</w:t>
      </w:r>
      <w:r w:rsidR="00842018" w:rsidRPr="00623FDC">
        <w:rPr>
          <w:rFonts w:asciiTheme="minorHAnsi" w:hAnsiTheme="minorHAnsi" w:cstheme="majorBidi"/>
          <w:b/>
          <w:bCs/>
          <w:color w:val="FF0000"/>
          <w:sz w:val="36"/>
          <w:szCs w:val="36"/>
        </w:rPr>
        <w:t xml:space="preserve"> facteurs déterminants dans le pronostic d’un traumatisme alvéolaires:</w:t>
      </w:r>
      <w:r w:rsidR="00842018" w:rsidRPr="00623FDC">
        <w:rPr>
          <w:rFonts w:asciiTheme="minorHAnsi" w:hAnsiTheme="minorHAnsi"/>
          <w:b/>
          <w:bCs/>
          <w:color w:val="FF0000"/>
          <w:sz w:val="36"/>
          <w:szCs w:val="36"/>
        </w:rPr>
        <w:t xml:space="preserve"> </w:t>
      </w:r>
      <w:r w:rsidR="00842018" w:rsidRPr="00623FDC">
        <w:rPr>
          <w:rFonts w:asciiTheme="minorHAnsi" w:hAnsiTheme="minorHAnsi"/>
          <w:color w:val="FF0000"/>
          <w:sz w:val="36"/>
          <w:szCs w:val="36"/>
        </w:rPr>
        <w:t xml:space="preserve"> </w:t>
      </w:r>
      <w:r w:rsidR="00842018" w:rsidRPr="00623FDC">
        <w:rPr>
          <w:rFonts w:asciiTheme="minorHAnsi" w:hAnsiTheme="minorHAnsi"/>
          <w:sz w:val="28"/>
          <w:szCs w:val="28"/>
        </w:rPr>
        <w:t xml:space="preserve">   </w:t>
      </w:r>
    </w:p>
    <w:p w:rsidR="001443C7" w:rsidRPr="00623FDC" w:rsidRDefault="001443C7" w:rsidP="00C02698">
      <w:pPr>
        <w:jc w:val="both"/>
        <w:rPr>
          <w:rFonts w:asciiTheme="minorHAnsi" w:hAnsiTheme="minorHAnsi"/>
          <w:sz w:val="28"/>
          <w:szCs w:val="28"/>
        </w:rPr>
      </w:pPr>
    </w:p>
    <w:p w:rsidR="00623FDC" w:rsidRDefault="001443C7" w:rsidP="00073CF0">
      <w:pPr>
        <w:pStyle w:val="Paragraphedeliste"/>
        <w:numPr>
          <w:ilvl w:val="0"/>
          <w:numId w:val="25"/>
        </w:numPr>
        <w:tabs>
          <w:tab w:val="left" w:pos="1080"/>
        </w:tabs>
        <w:jc w:val="both"/>
        <w:rPr>
          <w:rFonts w:asciiTheme="minorHAnsi" w:hAnsiTheme="minorHAnsi"/>
          <w:sz w:val="28"/>
          <w:szCs w:val="28"/>
        </w:rPr>
      </w:pPr>
      <w:r w:rsidRPr="00623FDC">
        <w:rPr>
          <w:rFonts w:asciiTheme="minorHAnsi" w:hAnsiTheme="minorHAnsi"/>
          <w:sz w:val="28"/>
          <w:szCs w:val="28"/>
        </w:rPr>
        <w:t>Un diagnostic précoce et précis.</w:t>
      </w:r>
    </w:p>
    <w:p w:rsidR="00623FDC" w:rsidRDefault="001443C7" w:rsidP="00073CF0">
      <w:pPr>
        <w:pStyle w:val="Paragraphedeliste"/>
        <w:numPr>
          <w:ilvl w:val="0"/>
          <w:numId w:val="25"/>
        </w:numPr>
        <w:tabs>
          <w:tab w:val="left" w:pos="1080"/>
        </w:tabs>
        <w:jc w:val="both"/>
        <w:rPr>
          <w:rFonts w:asciiTheme="minorHAnsi" w:hAnsiTheme="minorHAnsi"/>
          <w:sz w:val="28"/>
          <w:szCs w:val="28"/>
        </w:rPr>
      </w:pPr>
      <w:r w:rsidRPr="00623FDC">
        <w:rPr>
          <w:rFonts w:asciiTheme="minorHAnsi" w:hAnsiTheme="minorHAnsi"/>
          <w:sz w:val="28"/>
          <w:szCs w:val="28"/>
        </w:rPr>
        <w:t>Une approche thérapeutique adéquate.</w:t>
      </w:r>
    </w:p>
    <w:p w:rsidR="009C0082" w:rsidRPr="00623FDC" w:rsidRDefault="001443C7" w:rsidP="00073CF0">
      <w:pPr>
        <w:pStyle w:val="Paragraphedeliste"/>
        <w:numPr>
          <w:ilvl w:val="0"/>
          <w:numId w:val="25"/>
        </w:numPr>
        <w:tabs>
          <w:tab w:val="left" w:pos="1080"/>
        </w:tabs>
        <w:jc w:val="both"/>
        <w:rPr>
          <w:rFonts w:asciiTheme="minorHAnsi" w:hAnsiTheme="minorHAnsi"/>
          <w:sz w:val="28"/>
          <w:szCs w:val="28"/>
        </w:rPr>
      </w:pPr>
      <w:r w:rsidRPr="00623FDC">
        <w:rPr>
          <w:rFonts w:asciiTheme="minorHAnsi" w:hAnsiTheme="minorHAnsi"/>
          <w:sz w:val="28"/>
          <w:szCs w:val="28"/>
        </w:rPr>
        <w:t>U</w:t>
      </w:r>
      <w:r w:rsidR="009C0082" w:rsidRPr="00623FDC">
        <w:rPr>
          <w:rFonts w:asciiTheme="minorHAnsi" w:hAnsiTheme="minorHAnsi"/>
          <w:sz w:val="28"/>
          <w:szCs w:val="28"/>
        </w:rPr>
        <w:t>n suivi rigoureux à long terme.</w:t>
      </w:r>
    </w:p>
    <w:p w:rsidR="009C0082" w:rsidRPr="00623FDC" w:rsidRDefault="009C0082" w:rsidP="009C0082">
      <w:pPr>
        <w:tabs>
          <w:tab w:val="left" w:pos="938"/>
          <w:tab w:val="left" w:pos="1134"/>
          <w:tab w:val="left" w:pos="1440"/>
        </w:tabs>
        <w:ind w:left="720"/>
        <w:jc w:val="both"/>
        <w:rPr>
          <w:rFonts w:asciiTheme="minorHAnsi" w:hAnsiTheme="minorHAnsi"/>
          <w:sz w:val="28"/>
          <w:szCs w:val="28"/>
        </w:rPr>
      </w:pPr>
    </w:p>
    <w:p w:rsidR="009C0082" w:rsidRDefault="009C0082" w:rsidP="009C0082">
      <w:pPr>
        <w:tabs>
          <w:tab w:val="left" w:pos="938"/>
          <w:tab w:val="left" w:pos="1134"/>
          <w:tab w:val="left" w:pos="1440"/>
        </w:tabs>
        <w:jc w:val="center"/>
        <w:rPr>
          <w:b/>
          <w:bCs/>
          <w:color w:val="FF0000"/>
          <w:sz w:val="32"/>
          <w:szCs w:val="32"/>
        </w:rPr>
      </w:pPr>
      <w:r>
        <w:rPr>
          <w:noProof/>
        </w:rPr>
        <w:lastRenderedPageBreak/>
        <w:drawing>
          <wp:inline distT="0" distB="0" distL="0" distR="0">
            <wp:extent cx="3291310" cy="1493134"/>
            <wp:effectExtent l="19050" t="0" r="4340" b="0"/>
            <wp:docPr id="142" name="Image 16" descr="OS2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2Banner"/>
                    <pic:cNvPicPr>
                      <a:picLocks noChangeAspect="1" noChangeArrowheads="1"/>
                    </pic:cNvPicPr>
                  </pic:nvPicPr>
                  <pic:blipFill>
                    <a:blip r:embed="rId8"/>
                    <a:srcRect/>
                    <a:stretch>
                      <a:fillRect/>
                    </a:stretch>
                  </pic:blipFill>
                  <pic:spPr bwMode="auto">
                    <a:xfrm>
                      <a:off x="0" y="0"/>
                      <a:ext cx="3290761" cy="1492885"/>
                    </a:xfrm>
                    <a:prstGeom prst="rect">
                      <a:avLst/>
                    </a:prstGeom>
                    <a:noFill/>
                    <a:ln w="9525">
                      <a:noFill/>
                      <a:miter lim="800000"/>
                      <a:headEnd/>
                      <a:tailEnd/>
                    </a:ln>
                  </pic:spPr>
                </pic:pic>
              </a:graphicData>
            </a:graphic>
          </wp:inline>
        </w:drawing>
      </w:r>
    </w:p>
    <w:p w:rsidR="009C0082" w:rsidRDefault="009C0082" w:rsidP="001443C7">
      <w:pPr>
        <w:tabs>
          <w:tab w:val="left" w:pos="938"/>
          <w:tab w:val="left" w:pos="1134"/>
          <w:tab w:val="left" w:pos="1440"/>
        </w:tabs>
        <w:rPr>
          <w:b/>
          <w:bCs/>
          <w:color w:val="FF0000"/>
          <w:sz w:val="32"/>
          <w:szCs w:val="32"/>
        </w:rPr>
      </w:pPr>
    </w:p>
    <w:p w:rsidR="001443C7" w:rsidRPr="00C02698" w:rsidRDefault="008905EF" w:rsidP="00623FDC">
      <w:pPr>
        <w:tabs>
          <w:tab w:val="left" w:pos="938"/>
          <w:tab w:val="left" w:pos="1134"/>
          <w:tab w:val="left" w:pos="1440"/>
        </w:tabs>
        <w:jc w:val="both"/>
        <w:rPr>
          <w:color w:val="3366FF"/>
          <w:sz w:val="28"/>
          <w:szCs w:val="28"/>
        </w:rPr>
      </w:pPr>
      <w:r w:rsidRPr="00C02698">
        <w:rPr>
          <w:color w:val="3366FF"/>
          <w:sz w:val="28"/>
          <w:szCs w:val="28"/>
        </w:rPr>
        <w:t xml:space="preserve">  </w:t>
      </w:r>
    </w:p>
    <w:p w:rsidR="009C0082" w:rsidRDefault="009C0082" w:rsidP="009C0082">
      <w:pPr>
        <w:rPr>
          <w:b/>
          <w:bCs/>
          <w:color w:val="6666FF"/>
          <w:sz w:val="32"/>
          <w:szCs w:val="32"/>
        </w:rPr>
      </w:pPr>
    </w:p>
    <w:p w:rsidR="00D204A0" w:rsidRPr="00623FDC" w:rsidRDefault="00623FDC" w:rsidP="00D204A0">
      <w:pPr>
        <w:jc w:val="center"/>
        <w:rPr>
          <w:rFonts w:ascii="Calibri" w:hAnsi="Calibri"/>
          <w:b/>
          <w:bCs/>
          <w:color w:val="FF0000"/>
          <w:sz w:val="32"/>
          <w:szCs w:val="32"/>
        </w:rPr>
      </w:pPr>
      <w:r>
        <w:rPr>
          <w:b/>
          <w:bCs/>
          <w:color w:val="FF0000"/>
          <w:sz w:val="32"/>
          <w:szCs w:val="32"/>
        </w:rPr>
        <w:t>4.</w:t>
      </w:r>
      <w:r w:rsidRPr="00623FDC">
        <w:rPr>
          <w:rFonts w:ascii="Calibri" w:hAnsi="Calibri"/>
          <w:b/>
          <w:bCs/>
          <w:color w:val="FF0000"/>
          <w:sz w:val="32"/>
          <w:szCs w:val="32"/>
        </w:rPr>
        <w:t xml:space="preserve"> QUE</w:t>
      </w:r>
      <w:r w:rsidR="00D204A0" w:rsidRPr="00623FDC">
        <w:rPr>
          <w:rFonts w:ascii="Calibri" w:hAnsi="Calibri"/>
          <w:b/>
          <w:bCs/>
          <w:color w:val="FF0000"/>
          <w:sz w:val="32"/>
          <w:szCs w:val="32"/>
        </w:rPr>
        <w:t xml:space="preserve"> </w:t>
      </w:r>
      <w:r w:rsidR="00970424" w:rsidRPr="00623FDC">
        <w:rPr>
          <w:rFonts w:ascii="Calibri" w:hAnsi="Calibri"/>
          <w:b/>
          <w:bCs/>
          <w:color w:val="FF0000"/>
          <w:sz w:val="32"/>
          <w:szCs w:val="32"/>
        </w:rPr>
        <w:t>DOIT-ON FAIRE FACE À</w:t>
      </w:r>
      <w:r w:rsidR="00D204A0" w:rsidRPr="00623FDC">
        <w:rPr>
          <w:rFonts w:ascii="Calibri" w:hAnsi="Calibri"/>
          <w:b/>
          <w:bCs/>
          <w:color w:val="FF0000"/>
          <w:sz w:val="32"/>
          <w:szCs w:val="32"/>
        </w:rPr>
        <w:t xml:space="preserve"> UN TRAUMATISME </w:t>
      </w:r>
    </w:p>
    <w:p w:rsidR="002672E4" w:rsidRPr="00623FDC" w:rsidRDefault="00D204A0" w:rsidP="00731C9B">
      <w:pPr>
        <w:jc w:val="center"/>
        <w:rPr>
          <w:rFonts w:ascii="Calibri" w:hAnsi="Calibri"/>
          <w:color w:val="FF0000"/>
          <w:sz w:val="32"/>
          <w:szCs w:val="32"/>
        </w:rPr>
      </w:pPr>
      <w:r w:rsidRPr="00623FDC">
        <w:rPr>
          <w:rFonts w:ascii="Calibri" w:hAnsi="Calibri"/>
          <w:b/>
          <w:bCs/>
          <w:color w:val="FF0000"/>
          <w:sz w:val="32"/>
          <w:szCs w:val="32"/>
        </w:rPr>
        <w:t>ALVEOLO-DENTAIRE ?</w:t>
      </w:r>
      <w:r w:rsidR="00161697" w:rsidRPr="00623FDC">
        <w:rPr>
          <w:rFonts w:ascii="Calibri" w:hAnsi="Calibri"/>
          <w:sz w:val="28"/>
          <w:szCs w:val="28"/>
        </w:rPr>
        <w:t xml:space="preserve">   </w:t>
      </w:r>
    </w:p>
    <w:p w:rsidR="00731C9B" w:rsidRPr="00623FDC" w:rsidRDefault="00731C9B" w:rsidP="00731C9B">
      <w:pPr>
        <w:pStyle w:val="NormalWeb"/>
        <w:shd w:val="clear" w:color="auto" w:fill="FFFFFF"/>
        <w:spacing w:before="0" w:beforeAutospacing="0" w:after="0" w:afterAutospacing="0"/>
        <w:textAlignment w:val="baseline"/>
        <w:rPr>
          <w:rFonts w:asciiTheme="minorHAnsi" w:hAnsiTheme="minorHAnsi" w:cs="Arial"/>
          <w:b/>
          <w:bCs/>
          <w:color w:val="000000"/>
          <w:sz w:val="32"/>
          <w:szCs w:val="32"/>
        </w:rPr>
      </w:pPr>
      <w:r w:rsidRPr="0048475D">
        <w:rPr>
          <w:rFonts w:asciiTheme="minorHAnsi" w:hAnsiTheme="minorHAnsi" w:cs="Arial"/>
          <w:b/>
          <w:bCs/>
          <w:color w:val="000000"/>
          <w:sz w:val="28"/>
          <w:szCs w:val="28"/>
        </w:rPr>
        <w:t xml:space="preserve"> </w:t>
      </w:r>
      <w:r w:rsidRPr="00731C9B">
        <w:rPr>
          <w:rFonts w:asciiTheme="minorHAnsi" w:hAnsiTheme="minorHAnsi" w:cs="Arial"/>
          <w:b/>
          <w:bCs/>
          <w:color w:val="000000"/>
          <w:sz w:val="28"/>
          <w:szCs w:val="28"/>
        </w:rPr>
        <w:t xml:space="preserve"> </w:t>
      </w:r>
      <w:r w:rsidRPr="00623FDC">
        <w:rPr>
          <w:rFonts w:asciiTheme="minorHAnsi" w:hAnsiTheme="minorHAnsi" w:cs="Arial"/>
          <w:b/>
          <w:bCs/>
          <w:color w:val="000000"/>
          <w:sz w:val="32"/>
          <w:szCs w:val="32"/>
        </w:rPr>
        <w:t xml:space="preserve">   Il faut  réagir tout de suite </w:t>
      </w:r>
    </w:p>
    <w:p w:rsidR="00731C9B" w:rsidRPr="00731C9B" w:rsidRDefault="00731C9B" w:rsidP="00073CF0">
      <w:pPr>
        <w:pStyle w:val="NormalWeb"/>
        <w:numPr>
          <w:ilvl w:val="0"/>
          <w:numId w:val="19"/>
        </w:numPr>
        <w:shd w:val="clear" w:color="auto" w:fill="FFFFFF"/>
        <w:spacing w:before="120" w:beforeAutospacing="0" w:after="120" w:afterAutospacing="0"/>
        <w:textAlignment w:val="baseline"/>
        <w:rPr>
          <w:rFonts w:asciiTheme="minorHAnsi" w:hAnsiTheme="minorHAnsi" w:cs="Arial"/>
          <w:color w:val="000000"/>
          <w:sz w:val="28"/>
          <w:szCs w:val="28"/>
        </w:rPr>
      </w:pPr>
      <w:r w:rsidRPr="00731C9B">
        <w:rPr>
          <w:rFonts w:asciiTheme="minorHAnsi" w:hAnsiTheme="minorHAnsi" w:cs="Arial"/>
          <w:color w:val="000000"/>
          <w:sz w:val="28"/>
          <w:szCs w:val="28"/>
        </w:rPr>
        <w:t>Tout traumatisme nécessite un examen clinique et radiographique dans l'urgence.</w:t>
      </w:r>
    </w:p>
    <w:p w:rsidR="00731C9B" w:rsidRPr="00731C9B" w:rsidRDefault="00731C9B" w:rsidP="00073CF0">
      <w:pPr>
        <w:pStyle w:val="NormalWeb"/>
        <w:numPr>
          <w:ilvl w:val="0"/>
          <w:numId w:val="19"/>
        </w:numPr>
        <w:shd w:val="clear" w:color="auto" w:fill="FFFFFF"/>
        <w:spacing w:before="120" w:beforeAutospacing="0" w:after="120" w:afterAutospacing="0"/>
        <w:textAlignment w:val="baseline"/>
        <w:rPr>
          <w:rFonts w:asciiTheme="minorHAnsi" w:hAnsiTheme="minorHAnsi" w:cs="Arial"/>
          <w:color w:val="000000"/>
          <w:sz w:val="28"/>
          <w:szCs w:val="28"/>
        </w:rPr>
      </w:pPr>
      <w:r w:rsidRPr="00731C9B">
        <w:rPr>
          <w:rFonts w:asciiTheme="minorHAnsi" w:hAnsiTheme="minorHAnsi" w:cs="Arial"/>
          <w:color w:val="000000"/>
          <w:sz w:val="28"/>
          <w:szCs w:val="28"/>
        </w:rPr>
        <w:t>C'est au chirurgien dentiste qu'il revient de rassurer et d'examiner le petit enfant.</w:t>
      </w:r>
    </w:p>
    <w:p w:rsidR="00623FDC" w:rsidRDefault="00731C9B" w:rsidP="00073CF0">
      <w:pPr>
        <w:pStyle w:val="NormalWeb"/>
        <w:numPr>
          <w:ilvl w:val="0"/>
          <w:numId w:val="19"/>
        </w:numPr>
        <w:shd w:val="clear" w:color="auto" w:fill="FFFFFF"/>
        <w:spacing w:before="120" w:beforeAutospacing="0" w:after="120" w:afterAutospacing="0"/>
        <w:textAlignment w:val="baseline"/>
        <w:rPr>
          <w:rFonts w:asciiTheme="minorHAnsi" w:hAnsiTheme="minorHAnsi" w:cs="Arial"/>
          <w:color w:val="000000"/>
          <w:sz w:val="28"/>
          <w:szCs w:val="28"/>
        </w:rPr>
      </w:pPr>
      <w:r w:rsidRPr="00731C9B">
        <w:rPr>
          <w:rFonts w:asciiTheme="minorHAnsi" w:hAnsiTheme="minorHAnsi" w:cs="Arial"/>
          <w:color w:val="000000"/>
          <w:sz w:val="28"/>
          <w:szCs w:val="28"/>
        </w:rPr>
        <w:t>Son traumatisme psychologique ainsi que celui de ses parents seront ainsi pris en charge avec objectivité, lucidité et compétence.</w:t>
      </w:r>
    </w:p>
    <w:p w:rsidR="00623FDC" w:rsidRPr="00623FDC" w:rsidRDefault="00731C9B" w:rsidP="00073CF0">
      <w:pPr>
        <w:pStyle w:val="NormalWeb"/>
        <w:numPr>
          <w:ilvl w:val="0"/>
          <w:numId w:val="19"/>
        </w:numPr>
        <w:shd w:val="clear" w:color="auto" w:fill="FFFFFF"/>
        <w:spacing w:before="120" w:beforeAutospacing="0" w:after="120" w:afterAutospacing="0"/>
        <w:textAlignment w:val="baseline"/>
        <w:rPr>
          <w:rFonts w:asciiTheme="minorHAnsi" w:hAnsiTheme="minorHAnsi" w:cs="Arial"/>
          <w:color w:val="000000"/>
          <w:sz w:val="28"/>
          <w:szCs w:val="28"/>
        </w:rPr>
      </w:pPr>
      <w:r w:rsidRPr="00623FDC">
        <w:rPr>
          <w:rFonts w:asciiTheme="minorHAnsi" w:hAnsiTheme="minorHAnsi" w:cs="Arial"/>
          <w:color w:val="000000"/>
          <w:sz w:val="28"/>
          <w:szCs w:val="28"/>
        </w:rPr>
        <w:t xml:space="preserve">Plus le temps écoulé </w:t>
      </w:r>
      <w:r w:rsidR="00DB7EE5">
        <w:rPr>
          <w:rFonts w:asciiTheme="minorHAnsi" w:hAnsiTheme="minorHAnsi" w:cs="Arial"/>
          <w:color w:val="000000"/>
          <w:sz w:val="28"/>
          <w:szCs w:val="28"/>
        </w:rPr>
        <w:t xml:space="preserve">entre le traumatisme et </w:t>
      </w:r>
      <w:r w:rsidRPr="00623FDC">
        <w:rPr>
          <w:rFonts w:asciiTheme="minorHAnsi" w:hAnsiTheme="minorHAnsi" w:cs="Arial"/>
          <w:color w:val="000000"/>
          <w:sz w:val="28"/>
          <w:szCs w:val="28"/>
        </w:rPr>
        <w:t>l</w:t>
      </w:r>
      <w:r w:rsidR="00DB7EE5">
        <w:rPr>
          <w:rFonts w:asciiTheme="minorHAnsi" w:hAnsiTheme="minorHAnsi" w:cs="Arial"/>
          <w:color w:val="000000"/>
          <w:sz w:val="28"/>
          <w:szCs w:val="28"/>
        </w:rPr>
        <w:t>a</w:t>
      </w:r>
      <w:r w:rsidRPr="00623FDC">
        <w:rPr>
          <w:rFonts w:asciiTheme="minorHAnsi" w:hAnsiTheme="minorHAnsi" w:cs="Arial"/>
          <w:color w:val="000000"/>
          <w:sz w:val="28"/>
          <w:szCs w:val="28"/>
        </w:rPr>
        <w:t xml:space="preserve"> consultation est court, plus les chances de guérison sont élevées et les risques de complication faibles</w:t>
      </w:r>
      <w:r w:rsidR="00623FDC" w:rsidRPr="00623FDC">
        <w:rPr>
          <w:b/>
          <w:bCs/>
          <w:color w:val="FF0000"/>
          <w:sz w:val="28"/>
          <w:szCs w:val="28"/>
        </w:rPr>
        <w:t>.</w:t>
      </w:r>
    </w:p>
    <w:p w:rsidR="00623FDC" w:rsidRPr="00623FDC" w:rsidRDefault="00623FDC" w:rsidP="00073CF0">
      <w:pPr>
        <w:pStyle w:val="NormalWeb"/>
        <w:numPr>
          <w:ilvl w:val="0"/>
          <w:numId w:val="19"/>
        </w:numPr>
        <w:shd w:val="clear" w:color="auto" w:fill="FFFFFF"/>
        <w:spacing w:before="120" w:beforeAutospacing="0" w:after="120" w:afterAutospacing="0"/>
        <w:textAlignment w:val="baseline"/>
        <w:rPr>
          <w:rFonts w:ascii="Calibri" w:hAnsi="Calibri" w:cs="Arial"/>
          <w:color w:val="000000"/>
          <w:sz w:val="28"/>
          <w:szCs w:val="28"/>
        </w:rPr>
      </w:pPr>
      <w:r w:rsidRPr="00623FDC">
        <w:rPr>
          <w:rFonts w:ascii="Calibri" w:hAnsi="Calibri"/>
          <w:sz w:val="28"/>
          <w:szCs w:val="28"/>
        </w:rPr>
        <w:t xml:space="preserve"> Un traumatisme est le plus souvent associé à un état de choc.</w:t>
      </w:r>
    </w:p>
    <w:p w:rsidR="00731C9B" w:rsidRPr="00623FDC" w:rsidRDefault="00623FDC" w:rsidP="00073CF0">
      <w:pPr>
        <w:pStyle w:val="NormalWeb"/>
        <w:numPr>
          <w:ilvl w:val="0"/>
          <w:numId w:val="19"/>
        </w:numPr>
        <w:shd w:val="clear" w:color="auto" w:fill="FFFFFF"/>
        <w:spacing w:before="120" w:beforeAutospacing="0" w:after="120" w:afterAutospacing="0"/>
        <w:textAlignment w:val="baseline"/>
        <w:rPr>
          <w:rFonts w:ascii="Calibri" w:hAnsi="Calibri" w:cs="Arial"/>
          <w:color w:val="000000"/>
          <w:sz w:val="28"/>
          <w:szCs w:val="28"/>
        </w:rPr>
      </w:pPr>
      <w:r w:rsidRPr="00623FDC">
        <w:rPr>
          <w:rFonts w:ascii="Calibri" w:hAnsi="Calibri"/>
          <w:sz w:val="28"/>
          <w:szCs w:val="28"/>
        </w:rPr>
        <w:t xml:space="preserve"> Il faut d’abord rassurer le patient et sa famille et faire un examen clinique, car correctement réalisé, il détermine le diagnostic, le pronostic et le plan de traitement.</w:t>
      </w:r>
    </w:p>
    <w:p w:rsidR="00731C9B" w:rsidRPr="00623FDC" w:rsidRDefault="00731C9B" w:rsidP="00073CF0">
      <w:pPr>
        <w:pStyle w:val="NormalWeb"/>
        <w:numPr>
          <w:ilvl w:val="0"/>
          <w:numId w:val="19"/>
        </w:numPr>
        <w:shd w:val="clear" w:color="auto" w:fill="FFFFFF"/>
        <w:spacing w:before="120" w:beforeAutospacing="0" w:after="120" w:afterAutospacing="0"/>
        <w:textAlignment w:val="baseline"/>
        <w:rPr>
          <w:rFonts w:asciiTheme="minorHAnsi" w:hAnsiTheme="minorHAnsi" w:cs="Arial"/>
          <w:color w:val="000000"/>
          <w:sz w:val="28"/>
          <w:szCs w:val="28"/>
        </w:rPr>
      </w:pPr>
      <w:r w:rsidRPr="00731C9B">
        <w:rPr>
          <w:rFonts w:asciiTheme="minorHAnsi" w:hAnsiTheme="minorHAnsi"/>
          <w:sz w:val="28"/>
          <w:szCs w:val="28"/>
        </w:rPr>
        <w:t xml:space="preserve">  Le succès de la prise en charge du traumatisé  tient avant tout à l’habilité du praticien à établir une relation de confiance avec l’enfant et ses parents, dés le premier contact. L’abord psychologique de l’enfant doit se faire avec u</w:t>
      </w:r>
      <w:r w:rsidR="00623FDC">
        <w:rPr>
          <w:rFonts w:asciiTheme="minorHAnsi" w:hAnsiTheme="minorHAnsi"/>
          <w:sz w:val="28"/>
          <w:szCs w:val="28"/>
        </w:rPr>
        <w:t>ne particulière bienveillance</w:t>
      </w:r>
      <w:r w:rsidRPr="00623FDC">
        <w:rPr>
          <w:sz w:val="28"/>
          <w:szCs w:val="28"/>
        </w:rPr>
        <w:tab/>
      </w:r>
    </w:p>
    <w:p w:rsidR="00623FDC" w:rsidRDefault="00731C9B" w:rsidP="00731C9B">
      <w:pPr>
        <w:jc w:val="both"/>
        <w:rPr>
          <w:rFonts w:asciiTheme="minorHAnsi" w:hAnsiTheme="minorHAnsi"/>
          <w:sz w:val="28"/>
          <w:szCs w:val="28"/>
          <w:lang w:bidi="ar-DZ"/>
        </w:rPr>
      </w:pPr>
      <w:r w:rsidRPr="00731C9B">
        <w:rPr>
          <w:rFonts w:asciiTheme="minorHAnsi" w:hAnsiTheme="minorHAnsi"/>
          <w:b/>
          <w:bCs/>
          <w:color w:val="FF6600"/>
          <w:sz w:val="28"/>
          <w:szCs w:val="28"/>
          <w:lang w:bidi="ar-DZ"/>
        </w:rPr>
        <w:t xml:space="preserve"> </w:t>
      </w:r>
      <w:r w:rsidRPr="00623FDC">
        <w:rPr>
          <w:rFonts w:asciiTheme="minorHAnsi" w:hAnsiTheme="minorHAnsi"/>
          <w:b/>
          <w:bCs/>
          <w:color w:val="FF6600"/>
          <w:sz w:val="32"/>
          <w:szCs w:val="32"/>
          <w:lang w:bidi="ar-DZ"/>
        </w:rPr>
        <w:t xml:space="preserve"> </w:t>
      </w:r>
      <w:r w:rsidR="00623FDC" w:rsidRPr="00623FDC">
        <w:rPr>
          <w:rFonts w:asciiTheme="minorHAnsi" w:hAnsiTheme="minorHAnsi"/>
          <w:b/>
          <w:bCs/>
          <w:sz w:val="32"/>
          <w:szCs w:val="32"/>
          <w:lang w:bidi="ar-DZ"/>
        </w:rPr>
        <w:t>4.</w:t>
      </w:r>
      <w:r w:rsidRPr="00623FDC">
        <w:rPr>
          <w:rFonts w:asciiTheme="minorHAnsi" w:hAnsiTheme="minorHAnsi"/>
          <w:b/>
          <w:bCs/>
          <w:sz w:val="32"/>
          <w:szCs w:val="32"/>
          <w:lang w:bidi="ar-DZ"/>
        </w:rPr>
        <w:t xml:space="preserve">1.  L'examen clinique </w:t>
      </w:r>
      <w:r w:rsidRPr="00731C9B">
        <w:rPr>
          <w:rFonts w:asciiTheme="minorHAnsi" w:hAnsiTheme="minorHAnsi"/>
          <w:b/>
          <w:bCs/>
          <w:sz w:val="28"/>
          <w:szCs w:val="28"/>
          <w:lang w:bidi="ar-DZ"/>
        </w:rPr>
        <w:t xml:space="preserve">: </w:t>
      </w:r>
      <w:r w:rsidRPr="00731C9B">
        <w:rPr>
          <w:rFonts w:asciiTheme="minorHAnsi" w:hAnsiTheme="minorHAnsi"/>
          <w:sz w:val="28"/>
          <w:szCs w:val="28"/>
          <w:lang w:bidi="ar-DZ"/>
        </w:rPr>
        <w:t xml:space="preserve">Il peut être local et parfois  général </w:t>
      </w:r>
    </w:p>
    <w:p w:rsidR="00623FDC" w:rsidRDefault="00623FDC" w:rsidP="00731C9B">
      <w:pPr>
        <w:jc w:val="both"/>
        <w:rPr>
          <w:rFonts w:asciiTheme="minorHAnsi" w:hAnsiTheme="minorHAnsi"/>
          <w:sz w:val="28"/>
          <w:szCs w:val="28"/>
          <w:lang w:bidi="ar-DZ"/>
        </w:rPr>
      </w:pPr>
    </w:p>
    <w:p w:rsidR="00623FDC" w:rsidRDefault="00623FDC" w:rsidP="00623FDC">
      <w:pPr>
        <w:jc w:val="center"/>
        <w:rPr>
          <w:rFonts w:asciiTheme="minorHAnsi" w:hAnsiTheme="minorHAnsi"/>
          <w:sz w:val="28"/>
          <w:szCs w:val="28"/>
          <w:lang w:bidi="ar-DZ"/>
        </w:rPr>
      </w:pPr>
      <w:r w:rsidRPr="00623FDC">
        <w:rPr>
          <w:rFonts w:asciiTheme="minorHAnsi" w:hAnsiTheme="minorHAnsi"/>
          <w:noProof/>
          <w:sz w:val="28"/>
          <w:szCs w:val="28"/>
        </w:rPr>
        <w:drawing>
          <wp:inline distT="0" distB="0" distL="0" distR="0">
            <wp:extent cx="1633748" cy="1331088"/>
            <wp:effectExtent l="19050" t="0" r="4552" b="0"/>
            <wp:docPr id="12" name="Image 7" descr="Résultat de recherche d'images pour &quot;PRISE EN CHARGE DES FRACTURES ALVEOLAIRES chez l'enf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RISE EN CHARGE DES FRACTURES ALVEOLAIRES chez l'enfant&quot;"/>
                    <pic:cNvPicPr>
                      <a:picLocks noChangeAspect="1" noChangeArrowheads="1"/>
                    </pic:cNvPicPr>
                  </pic:nvPicPr>
                  <pic:blipFill>
                    <a:blip r:embed="rId9"/>
                    <a:srcRect/>
                    <a:stretch>
                      <a:fillRect/>
                    </a:stretch>
                  </pic:blipFill>
                  <pic:spPr bwMode="auto">
                    <a:xfrm>
                      <a:off x="0" y="0"/>
                      <a:ext cx="1644614" cy="1339941"/>
                    </a:xfrm>
                    <a:prstGeom prst="rect">
                      <a:avLst/>
                    </a:prstGeom>
                    <a:noFill/>
                    <a:ln w="9525">
                      <a:noFill/>
                      <a:miter lim="800000"/>
                      <a:headEnd/>
                      <a:tailEnd/>
                    </a:ln>
                  </pic:spPr>
                </pic:pic>
              </a:graphicData>
            </a:graphic>
          </wp:inline>
        </w:drawing>
      </w:r>
    </w:p>
    <w:p w:rsidR="00731C9B" w:rsidRPr="00731C9B" w:rsidRDefault="00731C9B" w:rsidP="00731C9B">
      <w:pPr>
        <w:jc w:val="both"/>
        <w:rPr>
          <w:rFonts w:asciiTheme="minorHAnsi" w:hAnsiTheme="minorHAnsi"/>
          <w:sz w:val="28"/>
          <w:szCs w:val="28"/>
          <w:lang w:bidi="ar-DZ"/>
        </w:rPr>
      </w:pPr>
      <w:r w:rsidRPr="00731C9B">
        <w:rPr>
          <w:rFonts w:asciiTheme="minorHAnsi" w:hAnsiTheme="minorHAnsi"/>
          <w:sz w:val="28"/>
          <w:szCs w:val="28"/>
          <w:lang w:bidi="ar-DZ"/>
        </w:rPr>
        <w:t xml:space="preserve">                                                                                                                                   </w:t>
      </w:r>
    </w:p>
    <w:p w:rsidR="00731C9B" w:rsidRPr="00731C9B" w:rsidRDefault="00731C9B" w:rsidP="00073CF0">
      <w:pPr>
        <w:pStyle w:val="Paragraphedeliste"/>
        <w:numPr>
          <w:ilvl w:val="0"/>
          <w:numId w:val="24"/>
        </w:numPr>
        <w:jc w:val="both"/>
        <w:rPr>
          <w:rFonts w:asciiTheme="minorHAnsi" w:hAnsiTheme="minorHAnsi"/>
          <w:b/>
          <w:bCs/>
          <w:sz w:val="28"/>
          <w:szCs w:val="28"/>
          <w:lang w:bidi="ar-DZ"/>
        </w:rPr>
      </w:pPr>
      <w:r w:rsidRPr="00731C9B">
        <w:rPr>
          <w:rFonts w:asciiTheme="minorHAnsi" w:hAnsiTheme="minorHAnsi"/>
          <w:b/>
          <w:bCs/>
          <w:sz w:val="28"/>
          <w:szCs w:val="28"/>
          <w:lang w:bidi="ar-DZ"/>
        </w:rPr>
        <w:t xml:space="preserve">L'anamnèse : </w:t>
      </w:r>
    </w:p>
    <w:p w:rsidR="00623FDC" w:rsidRDefault="00731C9B" w:rsidP="00073CF0">
      <w:pPr>
        <w:pStyle w:val="Paragraphedeliste"/>
        <w:numPr>
          <w:ilvl w:val="0"/>
          <w:numId w:val="26"/>
        </w:numPr>
        <w:jc w:val="both"/>
        <w:rPr>
          <w:rFonts w:asciiTheme="minorHAnsi" w:hAnsiTheme="minorHAnsi"/>
          <w:sz w:val="28"/>
          <w:szCs w:val="28"/>
          <w:lang w:bidi="ar-DZ"/>
        </w:rPr>
      </w:pPr>
      <w:r w:rsidRPr="00623FDC">
        <w:rPr>
          <w:rFonts w:asciiTheme="minorHAnsi" w:hAnsiTheme="minorHAnsi"/>
          <w:sz w:val="28"/>
          <w:szCs w:val="28"/>
          <w:lang w:bidi="ar-DZ"/>
        </w:rPr>
        <w:lastRenderedPageBreak/>
        <w:t>Elle doit préciser les circonstances du traumatisme, guider l'examen clinique et orienter le choix thérapeutique.</w:t>
      </w:r>
    </w:p>
    <w:p w:rsidR="00731C9B" w:rsidRPr="00623FDC" w:rsidRDefault="00731C9B" w:rsidP="00073CF0">
      <w:pPr>
        <w:pStyle w:val="Paragraphedeliste"/>
        <w:numPr>
          <w:ilvl w:val="0"/>
          <w:numId w:val="26"/>
        </w:numPr>
        <w:jc w:val="both"/>
        <w:rPr>
          <w:rFonts w:asciiTheme="minorHAnsi" w:hAnsiTheme="minorHAnsi"/>
          <w:sz w:val="28"/>
          <w:szCs w:val="28"/>
          <w:lang w:bidi="ar-DZ"/>
        </w:rPr>
      </w:pPr>
      <w:r w:rsidRPr="00623FDC">
        <w:rPr>
          <w:rFonts w:asciiTheme="minorHAnsi" w:hAnsiTheme="minorHAnsi"/>
          <w:sz w:val="28"/>
          <w:szCs w:val="28"/>
          <w:lang w:bidi="ar-DZ"/>
        </w:rPr>
        <w:t xml:space="preserve"> Le questionnaire médical évalue l'existence d'antécédents médicaux (troubles sanguins, cardio-vasculaires, épileptiques, diabète, </w:t>
      </w:r>
      <w:proofErr w:type="spellStart"/>
      <w:r w:rsidRPr="00623FDC">
        <w:rPr>
          <w:rFonts w:asciiTheme="minorHAnsi" w:hAnsiTheme="minorHAnsi"/>
          <w:sz w:val="28"/>
          <w:szCs w:val="28"/>
          <w:lang w:bidi="ar-DZ"/>
        </w:rPr>
        <w:t>allergie</w:t>
      </w:r>
      <w:proofErr w:type="gramStart"/>
      <w:r w:rsidRPr="00623FDC">
        <w:rPr>
          <w:rFonts w:asciiTheme="minorHAnsi" w:hAnsiTheme="minorHAnsi"/>
          <w:sz w:val="28"/>
          <w:szCs w:val="28"/>
          <w:lang w:bidi="ar-DZ"/>
        </w:rPr>
        <w:t>,etc</w:t>
      </w:r>
      <w:proofErr w:type="spellEnd"/>
      <w:proofErr w:type="gramEnd"/>
      <w:r w:rsidRPr="00623FDC">
        <w:rPr>
          <w:rFonts w:asciiTheme="minorHAnsi" w:hAnsiTheme="minorHAnsi"/>
          <w:sz w:val="28"/>
          <w:szCs w:val="28"/>
          <w:lang w:bidi="ar-DZ"/>
        </w:rPr>
        <w:t>…).</w:t>
      </w:r>
    </w:p>
    <w:p w:rsidR="00587486" w:rsidRDefault="00731C9B" w:rsidP="00587486">
      <w:pPr>
        <w:pStyle w:val="Paragraphedeliste"/>
        <w:numPr>
          <w:ilvl w:val="0"/>
          <w:numId w:val="21"/>
        </w:numPr>
        <w:jc w:val="both"/>
        <w:rPr>
          <w:rFonts w:asciiTheme="minorHAnsi" w:hAnsiTheme="minorHAnsi"/>
          <w:b/>
          <w:bCs/>
          <w:color w:val="FF0000"/>
          <w:sz w:val="28"/>
          <w:szCs w:val="28"/>
          <w:lang w:bidi="ar-DZ"/>
        </w:rPr>
      </w:pPr>
      <w:r w:rsidRPr="00731C9B">
        <w:rPr>
          <w:rFonts w:asciiTheme="minorHAnsi" w:hAnsiTheme="minorHAnsi"/>
          <w:b/>
          <w:bCs/>
          <w:color w:val="FF0000"/>
          <w:sz w:val="28"/>
          <w:szCs w:val="28"/>
          <w:lang w:bidi="ar-DZ"/>
        </w:rPr>
        <w:t xml:space="preserve">Comment est survenu le traumatisme? </w:t>
      </w:r>
    </w:p>
    <w:p w:rsidR="00587486" w:rsidRPr="00587486" w:rsidRDefault="00731C9B" w:rsidP="00587486">
      <w:pPr>
        <w:pStyle w:val="Paragraphedeliste"/>
        <w:numPr>
          <w:ilvl w:val="0"/>
          <w:numId w:val="21"/>
        </w:numPr>
        <w:jc w:val="both"/>
        <w:rPr>
          <w:rFonts w:asciiTheme="minorHAnsi" w:hAnsiTheme="minorHAnsi"/>
          <w:b/>
          <w:bCs/>
          <w:color w:val="FF0000"/>
          <w:sz w:val="28"/>
          <w:szCs w:val="28"/>
          <w:lang w:bidi="ar-DZ"/>
        </w:rPr>
      </w:pPr>
      <w:r w:rsidRPr="00587486">
        <w:rPr>
          <w:rFonts w:asciiTheme="minorHAnsi" w:hAnsiTheme="minorHAnsi"/>
          <w:b/>
          <w:bCs/>
          <w:color w:val="FF0000"/>
          <w:sz w:val="28"/>
          <w:szCs w:val="28"/>
          <w:lang w:bidi="ar-DZ"/>
        </w:rPr>
        <w:t>Ou s'est produit le choc</w:t>
      </w:r>
      <w:r w:rsidRPr="00587486">
        <w:rPr>
          <w:rFonts w:asciiTheme="minorHAnsi" w:hAnsiTheme="minorHAnsi"/>
          <w:b/>
          <w:bCs/>
          <w:sz w:val="28"/>
          <w:szCs w:val="28"/>
          <w:lang w:bidi="ar-DZ"/>
        </w:rPr>
        <w:t xml:space="preserve"> </w:t>
      </w:r>
      <w:r w:rsidRPr="00587486">
        <w:rPr>
          <w:rFonts w:asciiTheme="minorHAnsi" w:hAnsiTheme="minorHAnsi"/>
          <w:b/>
          <w:bCs/>
          <w:color w:val="FF6600"/>
          <w:sz w:val="28"/>
          <w:szCs w:val="28"/>
          <w:lang w:bidi="ar-DZ"/>
        </w:rPr>
        <w:t>?</w:t>
      </w:r>
    </w:p>
    <w:p w:rsidR="00731C9B" w:rsidRPr="00587486" w:rsidRDefault="00731C9B" w:rsidP="00587486">
      <w:pPr>
        <w:pStyle w:val="Paragraphedeliste"/>
        <w:numPr>
          <w:ilvl w:val="0"/>
          <w:numId w:val="21"/>
        </w:numPr>
        <w:jc w:val="both"/>
        <w:rPr>
          <w:rFonts w:asciiTheme="minorHAnsi" w:hAnsiTheme="minorHAnsi"/>
          <w:b/>
          <w:bCs/>
          <w:color w:val="FF0000"/>
          <w:sz w:val="28"/>
          <w:szCs w:val="28"/>
          <w:lang w:bidi="ar-DZ"/>
        </w:rPr>
      </w:pPr>
      <w:r w:rsidRPr="00587486">
        <w:rPr>
          <w:rFonts w:asciiTheme="minorHAnsi" w:hAnsiTheme="minorHAnsi"/>
          <w:b/>
          <w:bCs/>
          <w:color w:val="FF0000"/>
          <w:sz w:val="28"/>
          <w:szCs w:val="28"/>
          <w:lang w:bidi="ar-DZ"/>
        </w:rPr>
        <w:t>Quand le traumatisme a-t-il eu lieu ?</w:t>
      </w:r>
    </w:p>
    <w:p w:rsidR="00731C9B" w:rsidRPr="00731C9B" w:rsidRDefault="00731C9B" w:rsidP="00731C9B">
      <w:pPr>
        <w:jc w:val="both"/>
        <w:rPr>
          <w:rFonts w:asciiTheme="minorHAnsi" w:hAnsiTheme="minorHAnsi"/>
          <w:sz w:val="28"/>
          <w:szCs w:val="28"/>
          <w:lang w:bidi="ar-DZ"/>
        </w:rPr>
      </w:pPr>
      <w:r w:rsidRPr="00731C9B">
        <w:rPr>
          <w:rFonts w:asciiTheme="minorHAnsi" w:hAnsiTheme="minorHAnsi"/>
          <w:sz w:val="28"/>
          <w:szCs w:val="28"/>
          <w:lang w:bidi="ar-DZ"/>
        </w:rPr>
        <w:t xml:space="preserve">   -Le facteur temps, élément décisif, qui influe sur la thérapeutique (la réimplantation dentaire).</w:t>
      </w:r>
    </w:p>
    <w:p w:rsidR="00731C9B" w:rsidRPr="00731C9B" w:rsidRDefault="00731C9B" w:rsidP="00731C9B">
      <w:pPr>
        <w:jc w:val="both"/>
        <w:rPr>
          <w:rFonts w:asciiTheme="minorHAnsi" w:hAnsiTheme="minorHAnsi"/>
          <w:sz w:val="28"/>
          <w:szCs w:val="28"/>
          <w:lang w:bidi="ar-DZ"/>
        </w:rPr>
      </w:pPr>
      <w:r w:rsidRPr="00731C9B">
        <w:rPr>
          <w:rFonts w:asciiTheme="minorHAnsi" w:hAnsiTheme="minorHAnsi"/>
          <w:sz w:val="28"/>
          <w:szCs w:val="28"/>
          <w:lang w:bidi="ar-DZ"/>
        </w:rPr>
        <w:t xml:space="preserve">   -Une dent qui reste plus de deux heures hors de son alvéole, subira une déshydratation; la consolidation est ankylosante ; la résorption de sa racine est certaine ce qui aboutira à sa chute.</w:t>
      </w:r>
    </w:p>
    <w:p w:rsidR="00731C9B" w:rsidRPr="00731C9B" w:rsidRDefault="00731C9B" w:rsidP="00731C9B">
      <w:pPr>
        <w:jc w:val="both"/>
        <w:rPr>
          <w:rFonts w:asciiTheme="minorHAnsi" w:hAnsiTheme="minorHAnsi"/>
          <w:sz w:val="28"/>
          <w:szCs w:val="28"/>
          <w:lang w:bidi="ar-DZ"/>
        </w:rPr>
      </w:pPr>
    </w:p>
    <w:p w:rsidR="00731C9B" w:rsidRPr="00731C9B" w:rsidRDefault="00731C9B" w:rsidP="00731C9B">
      <w:pPr>
        <w:jc w:val="both"/>
        <w:rPr>
          <w:rFonts w:asciiTheme="minorHAnsi" w:hAnsiTheme="minorHAnsi"/>
          <w:sz w:val="28"/>
          <w:szCs w:val="28"/>
          <w:lang w:bidi="ar-DZ"/>
        </w:rPr>
      </w:pPr>
      <w:r w:rsidRPr="00731C9B">
        <w:rPr>
          <w:rFonts w:asciiTheme="minorHAnsi" w:hAnsiTheme="minorHAnsi"/>
          <w:sz w:val="28"/>
          <w:szCs w:val="28"/>
          <w:lang w:bidi="ar-DZ"/>
        </w:rPr>
        <w:t xml:space="preserve">             </w:t>
      </w:r>
      <w:r w:rsidRPr="00731C9B">
        <w:rPr>
          <w:rFonts w:asciiTheme="minorHAnsi" w:hAnsiTheme="minorHAnsi"/>
          <w:noProof/>
          <w:sz w:val="28"/>
          <w:szCs w:val="28"/>
        </w:rPr>
        <w:drawing>
          <wp:inline distT="0" distB="0" distL="0" distR="0">
            <wp:extent cx="1605646" cy="1562582"/>
            <wp:effectExtent l="1905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612900" cy="1569641"/>
                    </a:xfrm>
                    <a:prstGeom prst="rect">
                      <a:avLst/>
                    </a:prstGeom>
                    <a:noFill/>
                  </pic:spPr>
                </pic:pic>
              </a:graphicData>
            </a:graphic>
          </wp:inline>
        </w:drawing>
      </w:r>
      <w:r w:rsidRPr="00731C9B">
        <w:rPr>
          <w:rFonts w:asciiTheme="minorHAnsi" w:hAnsiTheme="minorHAnsi"/>
          <w:sz w:val="28"/>
          <w:szCs w:val="28"/>
          <w:lang w:bidi="ar-DZ"/>
        </w:rPr>
        <w:t xml:space="preserve">            </w:t>
      </w:r>
      <w:r w:rsidRPr="00731C9B">
        <w:rPr>
          <w:rFonts w:asciiTheme="minorHAnsi" w:hAnsiTheme="minorHAnsi"/>
          <w:noProof/>
          <w:sz w:val="28"/>
          <w:szCs w:val="28"/>
        </w:rPr>
        <w:drawing>
          <wp:inline distT="0" distB="0" distL="0" distR="0">
            <wp:extent cx="1516572" cy="1547611"/>
            <wp:effectExtent l="19050" t="0" r="7428"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526580" cy="1557824"/>
                    </a:xfrm>
                    <a:prstGeom prst="rect">
                      <a:avLst/>
                    </a:prstGeom>
                    <a:noFill/>
                  </pic:spPr>
                </pic:pic>
              </a:graphicData>
            </a:graphic>
          </wp:inline>
        </w:drawing>
      </w:r>
    </w:p>
    <w:p w:rsidR="00731C9B" w:rsidRPr="00731C9B" w:rsidRDefault="00731C9B" w:rsidP="00731C9B">
      <w:pPr>
        <w:jc w:val="both"/>
        <w:rPr>
          <w:rFonts w:asciiTheme="minorHAnsi" w:hAnsiTheme="minorHAnsi"/>
          <w:sz w:val="28"/>
          <w:szCs w:val="28"/>
          <w:lang w:bidi="ar-DZ"/>
        </w:rPr>
      </w:pPr>
    </w:p>
    <w:p w:rsidR="00731C9B" w:rsidRPr="00731C9B" w:rsidRDefault="00731C9B" w:rsidP="00731C9B">
      <w:pPr>
        <w:jc w:val="both"/>
        <w:rPr>
          <w:rFonts w:asciiTheme="minorHAnsi" w:hAnsiTheme="minorHAnsi"/>
          <w:sz w:val="28"/>
          <w:szCs w:val="28"/>
          <w:lang w:bidi="ar-DZ"/>
        </w:rPr>
      </w:pPr>
    </w:p>
    <w:p w:rsidR="00731C9B" w:rsidRPr="00731C9B" w:rsidRDefault="00731C9B" w:rsidP="00073CF0">
      <w:pPr>
        <w:pStyle w:val="Paragraphedeliste"/>
        <w:numPr>
          <w:ilvl w:val="0"/>
          <w:numId w:val="24"/>
        </w:numPr>
        <w:jc w:val="both"/>
        <w:rPr>
          <w:rFonts w:asciiTheme="minorHAnsi" w:hAnsiTheme="minorHAnsi"/>
          <w:sz w:val="28"/>
          <w:szCs w:val="28"/>
          <w:lang w:bidi="ar-DZ"/>
        </w:rPr>
      </w:pPr>
      <w:r w:rsidRPr="00731C9B">
        <w:rPr>
          <w:rFonts w:asciiTheme="minorHAnsi" w:hAnsiTheme="minorHAnsi"/>
          <w:b/>
          <w:bCs/>
          <w:sz w:val="28"/>
          <w:szCs w:val="28"/>
          <w:lang w:bidi="ar-DZ"/>
        </w:rPr>
        <w:t>L'examen exo buccal</w:t>
      </w:r>
      <w:r w:rsidRPr="00731C9B">
        <w:rPr>
          <w:rFonts w:asciiTheme="minorHAnsi" w:hAnsiTheme="minorHAnsi"/>
          <w:sz w:val="28"/>
          <w:szCs w:val="28"/>
          <w:lang w:bidi="ar-DZ"/>
        </w:rPr>
        <w:t> :</w:t>
      </w:r>
    </w:p>
    <w:p w:rsidR="00731C9B" w:rsidRPr="00731C9B" w:rsidRDefault="00731C9B" w:rsidP="00073CF0">
      <w:pPr>
        <w:pStyle w:val="Paragraphedeliste"/>
        <w:numPr>
          <w:ilvl w:val="0"/>
          <w:numId w:val="18"/>
        </w:numPr>
        <w:rPr>
          <w:rFonts w:asciiTheme="minorHAnsi" w:hAnsiTheme="minorHAnsi"/>
          <w:sz w:val="28"/>
          <w:szCs w:val="28"/>
          <w:lang w:bidi="ar-DZ"/>
        </w:rPr>
      </w:pPr>
      <w:r w:rsidRPr="00731C9B">
        <w:rPr>
          <w:rFonts w:asciiTheme="minorHAnsi" w:hAnsiTheme="minorHAnsi"/>
          <w:sz w:val="28"/>
          <w:szCs w:val="28"/>
          <w:lang w:bidi="ar-DZ"/>
        </w:rPr>
        <w:t>Il cherche les plaies de la face, les points d'impact, les ecchymoses…</w:t>
      </w:r>
    </w:p>
    <w:p w:rsidR="00731C9B" w:rsidRPr="00731C9B" w:rsidRDefault="00731C9B" w:rsidP="00073CF0">
      <w:pPr>
        <w:pStyle w:val="Paragraphedeliste"/>
        <w:numPr>
          <w:ilvl w:val="0"/>
          <w:numId w:val="18"/>
        </w:numPr>
        <w:rPr>
          <w:rFonts w:asciiTheme="minorHAnsi" w:hAnsiTheme="minorHAnsi"/>
          <w:sz w:val="28"/>
          <w:szCs w:val="28"/>
          <w:lang w:bidi="ar-DZ"/>
        </w:rPr>
      </w:pPr>
      <w:r w:rsidRPr="00731C9B">
        <w:rPr>
          <w:rFonts w:asciiTheme="minorHAnsi" w:hAnsiTheme="minorHAnsi"/>
          <w:sz w:val="28"/>
          <w:szCs w:val="28"/>
          <w:lang w:bidi="ar-DZ"/>
        </w:rPr>
        <w:t xml:space="preserve"> la palpation des rebords osseux cherche une éventuelle fracture osseuse  et surtout du condyle mandibulaire</w:t>
      </w:r>
    </w:p>
    <w:p w:rsidR="00731C9B" w:rsidRPr="00731C9B" w:rsidRDefault="00B43B41" w:rsidP="00731C9B">
      <w:pPr>
        <w:rPr>
          <w:rFonts w:asciiTheme="minorHAnsi" w:hAnsiTheme="minorHAnsi"/>
          <w:sz w:val="28"/>
          <w:szCs w:val="28"/>
        </w:rPr>
      </w:pPr>
      <w:r w:rsidRPr="00B43B41">
        <w:rPr>
          <w:rFonts w:asciiTheme="minorHAnsi" w:hAnsiTheme="minorHAnsi"/>
          <w:sz w:val="28"/>
          <w:szCs w:val="28"/>
        </w:rPr>
        <w:pict>
          <v:shape id="_x0000_i1025" type="#_x0000_t75" alt="" style="width:5.45pt;height:4.55pt"/>
        </w:pict>
      </w:r>
      <w:r w:rsidRPr="00B43B41">
        <w:rPr>
          <w:rFonts w:asciiTheme="minorHAnsi" w:hAnsiTheme="minorHAnsi"/>
          <w:sz w:val="28"/>
          <w:szCs w:val="28"/>
        </w:rPr>
        <w:pict>
          <v:shape id="_x0000_i1026" type="#_x0000_t75" alt="" style="width:10.95pt;height:10.05pt;flip:y"/>
        </w:pict>
      </w:r>
    </w:p>
    <w:p w:rsidR="00731C9B" w:rsidRPr="00731C9B" w:rsidRDefault="00731C9B" w:rsidP="00073CF0">
      <w:pPr>
        <w:pStyle w:val="Paragraphedeliste"/>
        <w:numPr>
          <w:ilvl w:val="0"/>
          <w:numId w:val="24"/>
        </w:numPr>
        <w:rPr>
          <w:rFonts w:asciiTheme="minorHAnsi" w:hAnsiTheme="minorHAnsi"/>
          <w:sz w:val="28"/>
          <w:szCs w:val="28"/>
          <w:lang w:bidi="ar-DZ"/>
        </w:rPr>
      </w:pPr>
      <w:r w:rsidRPr="00731C9B">
        <w:rPr>
          <w:rFonts w:asciiTheme="minorHAnsi" w:hAnsiTheme="minorHAnsi"/>
          <w:b/>
          <w:bCs/>
          <w:sz w:val="28"/>
          <w:szCs w:val="28"/>
          <w:lang w:bidi="ar-DZ"/>
        </w:rPr>
        <w:t xml:space="preserve">L'examen </w:t>
      </w:r>
      <w:proofErr w:type="spellStart"/>
      <w:r w:rsidRPr="00731C9B">
        <w:rPr>
          <w:rFonts w:asciiTheme="minorHAnsi" w:hAnsiTheme="minorHAnsi"/>
          <w:b/>
          <w:bCs/>
          <w:sz w:val="28"/>
          <w:szCs w:val="28"/>
          <w:lang w:bidi="ar-DZ"/>
        </w:rPr>
        <w:t>endobuccal</w:t>
      </w:r>
      <w:proofErr w:type="spellEnd"/>
      <w:r w:rsidRPr="00731C9B">
        <w:rPr>
          <w:rFonts w:asciiTheme="minorHAnsi" w:hAnsiTheme="minorHAnsi"/>
          <w:sz w:val="28"/>
          <w:szCs w:val="28"/>
          <w:lang w:bidi="ar-DZ"/>
        </w:rPr>
        <w:t> : Il faut  noter le degré de l'hygiène buccale.</w:t>
      </w:r>
    </w:p>
    <w:p w:rsidR="00731C9B" w:rsidRPr="00731C9B" w:rsidRDefault="00731C9B" w:rsidP="00073CF0">
      <w:pPr>
        <w:pStyle w:val="Paragraphedeliste"/>
        <w:numPr>
          <w:ilvl w:val="0"/>
          <w:numId w:val="22"/>
        </w:numPr>
        <w:jc w:val="both"/>
        <w:rPr>
          <w:rFonts w:asciiTheme="minorHAnsi" w:hAnsiTheme="minorHAnsi"/>
          <w:sz w:val="28"/>
          <w:szCs w:val="28"/>
          <w:lang w:bidi="ar-DZ"/>
        </w:rPr>
      </w:pPr>
      <w:r w:rsidRPr="00731C9B">
        <w:rPr>
          <w:rFonts w:asciiTheme="minorHAnsi" w:hAnsiTheme="minorHAnsi"/>
          <w:sz w:val="28"/>
          <w:szCs w:val="28"/>
          <w:lang w:bidi="ar-DZ"/>
        </w:rPr>
        <w:t>L'inspection des muqueuses évalue le type et l'étendue des plaies muqueuses.</w:t>
      </w:r>
    </w:p>
    <w:p w:rsidR="00731C9B" w:rsidRPr="00731C9B" w:rsidRDefault="00731C9B" w:rsidP="00073CF0">
      <w:pPr>
        <w:pStyle w:val="Paragraphedeliste"/>
        <w:numPr>
          <w:ilvl w:val="0"/>
          <w:numId w:val="22"/>
        </w:numPr>
        <w:jc w:val="both"/>
        <w:rPr>
          <w:rFonts w:asciiTheme="minorHAnsi" w:hAnsiTheme="minorHAnsi"/>
          <w:sz w:val="28"/>
          <w:szCs w:val="28"/>
          <w:lang w:bidi="ar-DZ"/>
        </w:rPr>
      </w:pPr>
      <w:r w:rsidRPr="00731C9B">
        <w:rPr>
          <w:rFonts w:asciiTheme="minorHAnsi" w:hAnsiTheme="minorHAnsi"/>
          <w:sz w:val="28"/>
          <w:szCs w:val="28"/>
          <w:lang w:bidi="ar-DZ"/>
        </w:rPr>
        <w:t xml:space="preserve"> La palpation minutieuse des lèvres permet de déceler la présence éventuelle de corps étrangers (graviers ou fragments dentaires).L'examen des dents est primordial, il permet de noter:</w:t>
      </w:r>
    </w:p>
    <w:p w:rsidR="00731C9B" w:rsidRPr="00731C9B" w:rsidRDefault="00731C9B" w:rsidP="00731C9B">
      <w:pPr>
        <w:jc w:val="both"/>
        <w:rPr>
          <w:rFonts w:asciiTheme="minorHAnsi" w:hAnsiTheme="minorHAnsi"/>
          <w:sz w:val="28"/>
          <w:szCs w:val="28"/>
          <w:lang w:bidi="ar-DZ"/>
        </w:rPr>
      </w:pPr>
    </w:p>
    <w:p w:rsidR="00731C9B" w:rsidRPr="00731C9B" w:rsidRDefault="00623FDC" w:rsidP="00731C9B">
      <w:pPr>
        <w:ind w:left="360"/>
        <w:jc w:val="both"/>
        <w:rPr>
          <w:rFonts w:asciiTheme="minorHAnsi" w:hAnsiTheme="minorHAnsi"/>
          <w:sz w:val="28"/>
          <w:szCs w:val="28"/>
          <w:lang w:bidi="ar-DZ"/>
        </w:rPr>
      </w:pPr>
      <w:r>
        <w:rPr>
          <w:rFonts w:asciiTheme="minorHAnsi" w:hAnsiTheme="minorHAnsi"/>
          <w:sz w:val="28"/>
          <w:szCs w:val="28"/>
          <w:lang w:bidi="ar-DZ"/>
        </w:rPr>
        <w:t xml:space="preserve">          </w:t>
      </w:r>
      <w:r w:rsidR="00731C9B" w:rsidRPr="00731C9B">
        <w:rPr>
          <w:rFonts w:asciiTheme="minorHAnsi" w:hAnsiTheme="minorHAnsi"/>
          <w:sz w:val="28"/>
          <w:szCs w:val="28"/>
          <w:lang w:bidi="ar-DZ"/>
        </w:rPr>
        <w:t xml:space="preserve">  -Le type de la denture.</w:t>
      </w:r>
    </w:p>
    <w:p w:rsidR="00731C9B" w:rsidRPr="00731C9B" w:rsidRDefault="00623FDC" w:rsidP="00731C9B">
      <w:pPr>
        <w:ind w:left="360"/>
        <w:jc w:val="both"/>
        <w:rPr>
          <w:rFonts w:asciiTheme="minorHAnsi" w:hAnsiTheme="minorHAnsi"/>
          <w:sz w:val="28"/>
          <w:szCs w:val="28"/>
          <w:lang w:bidi="ar-DZ"/>
        </w:rPr>
      </w:pPr>
      <w:r>
        <w:rPr>
          <w:rFonts w:asciiTheme="minorHAnsi" w:hAnsiTheme="minorHAnsi"/>
          <w:sz w:val="28"/>
          <w:szCs w:val="28"/>
          <w:lang w:bidi="ar-DZ"/>
        </w:rPr>
        <w:t xml:space="preserve">           </w:t>
      </w:r>
      <w:r w:rsidR="00587486">
        <w:rPr>
          <w:rFonts w:asciiTheme="minorHAnsi" w:hAnsiTheme="minorHAnsi"/>
          <w:sz w:val="28"/>
          <w:szCs w:val="28"/>
          <w:lang w:bidi="ar-DZ"/>
        </w:rPr>
        <w:t xml:space="preserve"> -L'occlusion</w:t>
      </w:r>
      <w:r w:rsidR="00731C9B" w:rsidRPr="00731C9B">
        <w:rPr>
          <w:rFonts w:asciiTheme="minorHAnsi" w:hAnsiTheme="minorHAnsi"/>
          <w:sz w:val="28"/>
          <w:szCs w:val="28"/>
          <w:lang w:bidi="ar-DZ"/>
        </w:rPr>
        <w:t>.</w:t>
      </w:r>
    </w:p>
    <w:p w:rsidR="00731C9B" w:rsidRPr="00731C9B" w:rsidRDefault="00623FDC" w:rsidP="00731C9B">
      <w:pPr>
        <w:ind w:left="360"/>
        <w:jc w:val="both"/>
        <w:rPr>
          <w:rFonts w:asciiTheme="minorHAnsi" w:hAnsiTheme="minorHAnsi"/>
          <w:sz w:val="28"/>
          <w:szCs w:val="28"/>
          <w:lang w:bidi="ar-DZ"/>
        </w:rPr>
      </w:pPr>
      <w:r>
        <w:rPr>
          <w:rFonts w:asciiTheme="minorHAnsi" w:hAnsiTheme="minorHAnsi"/>
          <w:sz w:val="28"/>
          <w:szCs w:val="28"/>
          <w:lang w:bidi="ar-DZ"/>
        </w:rPr>
        <w:t xml:space="preserve">            -</w:t>
      </w:r>
      <w:r w:rsidR="00731C9B" w:rsidRPr="00731C9B">
        <w:rPr>
          <w:rFonts w:asciiTheme="minorHAnsi" w:hAnsiTheme="minorHAnsi"/>
          <w:sz w:val="28"/>
          <w:szCs w:val="28"/>
          <w:lang w:bidi="ar-DZ"/>
        </w:rPr>
        <w:t xml:space="preserve"> Les fêlures, les fractures, la mobilité et les déplacements dentaires.</w:t>
      </w:r>
    </w:p>
    <w:p w:rsidR="00731C9B" w:rsidRPr="00731C9B" w:rsidRDefault="00731C9B" w:rsidP="00731C9B">
      <w:pPr>
        <w:jc w:val="both"/>
        <w:rPr>
          <w:rFonts w:asciiTheme="minorHAnsi" w:hAnsiTheme="minorHAnsi"/>
          <w:sz w:val="28"/>
          <w:szCs w:val="28"/>
          <w:lang w:bidi="ar-DZ"/>
        </w:rPr>
      </w:pPr>
      <w:r w:rsidRPr="00731C9B">
        <w:rPr>
          <w:rFonts w:asciiTheme="minorHAnsi" w:hAnsiTheme="minorHAnsi"/>
          <w:sz w:val="28"/>
          <w:szCs w:val="28"/>
          <w:lang w:bidi="ar-DZ"/>
        </w:rPr>
        <w:t xml:space="preserve">                                             </w:t>
      </w:r>
    </w:p>
    <w:p w:rsidR="00731C9B" w:rsidRPr="00731C9B" w:rsidRDefault="00731C9B" w:rsidP="00073CF0">
      <w:pPr>
        <w:pStyle w:val="Paragraphedeliste"/>
        <w:numPr>
          <w:ilvl w:val="0"/>
          <w:numId w:val="24"/>
        </w:numPr>
        <w:rPr>
          <w:rFonts w:asciiTheme="minorHAnsi" w:hAnsiTheme="minorHAnsi"/>
          <w:color w:val="FF6600"/>
          <w:sz w:val="28"/>
          <w:szCs w:val="28"/>
          <w:lang w:bidi="ar-DZ"/>
        </w:rPr>
      </w:pPr>
      <w:r w:rsidRPr="00731C9B">
        <w:rPr>
          <w:rFonts w:asciiTheme="minorHAnsi" w:hAnsiTheme="minorHAnsi"/>
          <w:b/>
          <w:bCs/>
          <w:sz w:val="28"/>
          <w:szCs w:val="28"/>
          <w:lang w:bidi="ar-DZ"/>
        </w:rPr>
        <w:t xml:space="preserve">Les examens complémentaires </w:t>
      </w:r>
      <w:r w:rsidRPr="00731C9B">
        <w:rPr>
          <w:rFonts w:asciiTheme="minorHAnsi" w:hAnsiTheme="minorHAnsi"/>
          <w:sz w:val="28"/>
          <w:szCs w:val="28"/>
          <w:lang w:bidi="ar-DZ"/>
        </w:rPr>
        <w:t>: Le bilan clinique doit être complété par des examens, qui sont les tests de vitalité pulpaire et la radiographie.</w:t>
      </w:r>
      <w:r w:rsidRPr="00731C9B">
        <w:rPr>
          <w:rFonts w:asciiTheme="minorHAnsi" w:hAnsiTheme="minorHAnsi"/>
          <w:sz w:val="28"/>
          <w:szCs w:val="28"/>
        </w:rPr>
        <w:t xml:space="preserve"> </w:t>
      </w:r>
    </w:p>
    <w:p w:rsidR="00731C9B" w:rsidRPr="00DD4824" w:rsidRDefault="00B43B41" w:rsidP="00073CF0">
      <w:pPr>
        <w:pStyle w:val="Paragraphedeliste"/>
        <w:numPr>
          <w:ilvl w:val="0"/>
          <w:numId w:val="27"/>
        </w:numPr>
        <w:rPr>
          <w:rFonts w:asciiTheme="minorHAnsi" w:hAnsiTheme="minorHAnsi"/>
          <w:color w:val="FF6600"/>
          <w:sz w:val="28"/>
          <w:szCs w:val="28"/>
          <w:lang w:bidi="ar-DZ"/>
        </w:rPr>
      </w:pPr>
      <w:r>
        <w:pict>
          <v:shape id="_x0000_i1027" type="#_x0000_t75" alt="Image associée" style="width:24.6pt;height:24.6pt"/>
        </w:pict>
      </w:r>
      <w:r w:rsidR="00731C9B" w:rsidRPr="00DD4824">
        <w:rPr>
          <w:rFonts w:asciiTheme="minorHAnsi" w:hAnsiTheme="minorHAnsi"/>
          <w:sz w:val="28"/>
          <w:szCs w:val="28"/>
          <w:lang w:bidi="ar-DZ"/>
        </w:rPr>
        <w:t xml:space="preserve">La radiographie : elle permet un diagnostic anatomique précis. Les clichés rétro-alvéolaires en plusieurs positions sont largement suffisants surtout pour détecter les lésions radiculaires. Le cliché panoramique est quelque fois </w:t>
      </w:r>
      <w:r w:rsidR="00731C9B" w:rsidRPr="00DD4824">
        <w:rPr>
          <w:rFonts w:asciiTheme="minorHAnsi" w:hAnsiTheme="minorHAnsi"/>
          <w:sz w:val="28"/>
          <w:szCs w:val="28"/>
          <w:lang w:bidi="ar-DZ"/>
        </w:rPr>
        <w:lastRenderedPageBreak/>
        <w:t xml:space="preserve">nécessaire, pour déceler les fractures des bases osseuses (arc mandibulaire, branches montantes, ATM </w:t>
      </w:r>
      <w:proofErr w:type="spellStart"/>
      <w:r w:rsidR="00731C9B" w:rsidRPr="00DD4824">
        <w:rPr>
          <w:rFonts w:asciiTheme="minorHAnsi" w:hAnsiTheme="minorHAnsi"/>
          <w:sz w:val="28"/>
          <w:szCs w:val="28"/>
          <w:lang w:bidi="ar-DZ"/>
        </w:rPr>
        <w:t>etc</w:t>
      </w:r>
      <w:proofErr w:type="spellEnd"/>
      <w:r w:rsidR="00731C9B" w:rsidRPr="00DD4824">
        <w:rPr>
          <w:rFonts w:asciiTheme="minorHAnsi" w:hAnsiTheme="minorHAnsi"/>
          <w:sz w:val="28"/>
          <w:szCs w:val="28"/>
          <w:lang w:bidi="ar-DZ"/>
        </w:rPr>
        <w:t>...)</w:t>
      </w:r>
    </w:p>
    <w:p w:rsidR="00731C9B" w:rsidRPr="00731C9B" w:rsidRDefault="00731C9B" w:rsidP="00731C9B">
      <w:pPr>
        <w:rPr>
          <w:rFonts w:asciiTheme="minorHAnsi" w:hAnsiTheme="minorHAnsi"/>
          <w:color w:val="FF6600"/>
          <w:sz w:val="28"/>
          <w:szCs w:val="28"/>
          <w:lang w:bidi="ar-DZ"/>
        </w:rPr>
      </w:pPr>
    </w:p>
    <w:p w:rsidR="00731C9B" w:rsidRPr="00731C9B" w:rsidRDefault="00731C9B" w:rsidP="00073CF0">
      <w:pPr>
        <w:pStyle w:val="Paragraphedeliste"/>
        <w:numPr>
          <w:ilvl w:val="0"/>
          <w:numId w:val="23"/>
        </w:numPr>
        <w:jc w:val="both"/>
        <w:rPr>
          <w:rFonts w:asciiTheme="minorHAnsi" w:hAnsiTheme="minorHAnsi"/>
          <w:sz w:val="28"/>
          <w:szCs w:val="28"/>
          <w:lang w:bidi="ar-DZ"/>
        </w:rPr>
      </w:pPr>
      <w:r w:rsidRPr="00731C9B">
        <w:rPr>
          <w:rFonts w:asciiTheme="minorHAnsi" w:hAnsiTheme="minorHAnsi"/>
          <w:sz w:val="28"/>
          <w:szCs w:val="28"/>
          <w:lang w:bidi="ar-DZ"/>
        </w:rPr>
        <w:t xml:space="preserve">Recherche de la vitalité pulpaire :  </w:t>
      </w:r>
    </w:p>
    <w:p w:rsidR="00D204A0" w:rsidRPr="00731C9B" w:rsidRDefault="00731C9B" w:rsidP="00731C9B">
      <w:pPr>
        <w:jc w:val="center"/>
        <w:rPr>
          <w:b/>
          <w:bCs/>
          <w:color w:val="6666FF"/>
          <w:sz w:val="28"/>
          <w:szCs w:val="28"/>
        </w:rPr>
      </w:pPr>
      <w:r w:rsidRPr="00731C9B">
        <w:rPr>
          <w:rFonts w:asciiTheme="minorHAnsi" w:hAnsiTheme="minorHAnsi"/>
          <w:sz w:val="28"/>
          <w:szCs w:val="28"/>
          <w:lang w:bidi="ar-DZ"/>
        </w:rPr>
        <w:t>On   comparant la sensibilité à celle des dents voisines apparemment saines</w:t>
      </w:r>
      <w:r w:rsidR="00B43B41" w:rsidRPr="00B43B41">
        <w:rPr>
          <w:rFonts w:asciiTheme="minorHAnsi" w:hAnsiTheme="minorHAnsi"/>
          <w:sz w:val="28"/>
          <w:szCs w:val="28"/>
        </w:rPr>
        <w:pict>
          <v:shape id="_x0000_i1028" type="#_x0000_t75" alt="Résultat de recherche d'images pour &quot;traumatisme alvéolaire et dentaire&quot;" style="width:5.45pt;height:5.45pt"/>
        </w:pict>
      </w:r>
      <w:r w:rsidR="00B43B41" w:rsidRPr="00B43B41">
        <w:rPr>
          <w:sz w:val="28"/>
          <w:szCs w:val="28"/>
        </w:rPr>
        <w:pict>
          <v:shape id="_x0000_i1029" type="#_x0000_t75" alt="" style="width:5.45pt;height:6.4pt"/>
        </w:pict>
      </w:r>
    </w:p>
    <w:p w:rsidR="00970424" w:rsidRPr="002672E4" w:rsidRDefault="00970424" w:rsidP="00D204A0">
      <w:pPr>
        <w:jc w:val="center"/>
        <w:rPr>
          <w:b/>
          <w:bCs/>
          <w:color w:val="6666FF"/>
          <w:sz w:val="28"/>
          <w:szCs w:val="28"/>
        </w:rPr>
      </w:pPr>
    </w:p>
    <w:p w:rsidR="00D204A0" w:rsidRPr="008F715A" w:rsidRDefault="00D204A0" w:rsidP="00D204A0">
      <w:pPr>
        <w:jc w:val="center"/>
        <w:rPr>
          <w:b/>
          <w:bCs/>
          <w:color w:val="33CC33"/>
          <w:sz w:val="16"/>
          <w:szCs w:val="16"/>
        </w:rPr>
      </w:pPr>
    </w:p>
    <w:p w:rsidR="00E91C54" w:rsidRDefault="005C70EC" w:rsidP="00DD4824">
      <w:pPr>
        <w:tabs>
          <w:tab w:val="left" w:pos="3750"/>
          <w:tab w:val="center" w:pos="4819"/>
        </w:tabs>
        <w:rPr>
          <w:rFonts w:ascii="Calibri" w:hAnsi="Calibri"/>
          <w:sz w:val="28"/>
          <w:szCs w:val="28"/>
        </w:rPr>
      </w:pPr>
      <w:r>
        <w:rPr>
          <w:noProof/>
        </w:rPr>
        <w:drawing>
          <wp:inline distT="0" distB="0" distL="0" distR="0">
            <wp:extent cx="56129" cy="45719"/>
            <wp:effectExtent l="19050" t="0" r="1021" b="0"/>
            <wp:docPr id="1" name="Image 1" descr="http://campus.cerimes.fr/chirurgie-maxillo-faciale-et-stomatologie/enseignement/stomatologie4/site/html/images/figure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mpus.cerimes.fr/chirurgie-maxillo-faciale-et-stomatologie/enseignement/stomatologie4/site/html/images/figure31(1).jpg"/>
                    <pic:cNvPicPr>
                      <a:picLocks noChangeAspect="1" noChangeArrowheads="1"/>
                    </pic:cNvPicPr>
                  </pic:nvPicPr>
                  <pic:blipFill>
                    <a:blip r:embed="rId12"/>
                    <a:srcRect/>
                    <a:stretch>
                      <a:fillRect/>
                    </a:stretch>
                  </pic:blipFill>
                  <pic:spPr bwMode="auto">
                    <a:xfrm>
                      <a:off x="0" y="0"/>
                      <a:ext cx="56244" cy="45813"/>
                    </a:xfrm>
                    <a:prstGeom prst="rect">
                      <a:avLst/>
                    </a:prstGeom>
                    <a:noFill/>
                    <a:ln w="9525">
                      <a:noFill/>
                      <a:miter lim="800000"/>
                      <a:headEnd/>
                      <a:tailEnd/>
                    </a:ln>
                  </pic:spPr>
                </pic:pic>
              </a:graphicData>
            </a:graphic>
          </wp:inline>
        </w:drawing>
      </w:r>
      <w:r w:rsidR="00DD4824">
        <w:rPr>
          <w:rFonts w:ascii="Calibri" w:hAnsi="Calibri"/>
          <w:b/>
          <w:bCs/>
          <w:color w:val="FF0000"/>
          <w:sz w:val="36"/>
          <w:szCs w:val="36"/>
        </w:rPr>
        <w:t>4.2.</w:t>
      </w:r>
      <w:r w:rsidR="00DD4824" w:rsidRPr="00DD4824">
        <w:rPr>
          <w:rFonts w:ascii="Calibri" w:hAnsi="Calibri"/>
          <w:b/>
          <w:bCs/>
          <w:color w:val="FF0000"/>
          <w:sz w:val="36"/>
          <w:szCs w:val="36"/>
        </w:rPr>
        <w:t xml:space="preserve"> Prise</w:t>
      </w:r>
      <w:r w:rsidR="00DF2EE6" w:rsidRPr="00DD4824">
        <w:rPr>
          <w:rFonts w:ascii="Calibri" w:hAnsi="Calibri"/>
          <w:b/>
          <w:bCs/>
          <w:color w:val="FF0000"/>
          <w:sz w:val="36"/>
          <w:szCs w:val="36"/>
        </w:rPr>
        <w:t xml:space="preserve"> en cha</w:t>
      </w:r>
      <w:r w:rsidR="00DD4824">
        <w:rPr>
          <w:rFonts w:ascii="Calibri" w:hAnsi="Calibri"/>
          <w:b/>
          <w:bCs/>
          <w:color w:val="FF0000"/>
          <w:sz w:val="36"/>
          <w:szCs w:val="36"/>
        </w:rPr>
        <w:t>rge de différentes formes cliniques</w:t>
      </w:r>
      <w:r w:rsidR="00DF2EE6" w:rsidRPr="00DD4824">
        <w:rPr>
          <w:rFonts w:ascii="Calibri" w:hAnsi="Calibri"/>
          <w:b/>
          <w:bCs/>
          <w:color w:val="FF0000"/>
          <w:sz w:val="36"/>
          <w:szCs w:val="36"/>
        </w:rPr>
        <w:t> </w:t>
      </w:r>
      <w:r w:rsidR="00DF2EE6" w:rsidRPr="00DD4824">
        <w:rPr>
          <w:rFonts w:ascii="Calibri" w:hAnsi="Calibri"/>
          <w:b/>
          <w:bCs/>
          <w:color w:val="FF00FF"/>
          <w:sz w:val="36"/>
          <w:szCs w:val="36"/>
        </w:rPr>
        <w:t>:</w:t>
      </w:r>
    </w:p>
    <w:p w:rsidR="00DD4824" w:rsidRPr="00DD4824" w:rsidRDefault="00DD4824" w:rsidP="00DD4824">
      <w:pPr>
        <w:tabs>
          <w:tab w:val="left" w:pos="3750"/>
          <w:tab w:val="center" w:pos="4819"/>
        </w:tabs>
        <w:rPr>
          <w:rFonts w:ascii="Calibri" w:hAnsi="Calibri"/>
          <w:sz w:val="28"/>
          <w:szCs w:val="28"/>
        </w:rPr>
      </w:pPr>
    </w:p>
    <w:p w:rsidR="00731C9B" w:rsidRPr="00DD4824" w:rsidRDefault="00731C9B" w:rsidP="00073CF0">
      <w:pPr>
        <w:pStyle w:val="Paragraphedeliste"/>
        <w:numPr>
          <w:ilvl w:val="0"/>
          <w:numId w:val="24"/>
        </w:numPr>
        <w:jc w:val="both"/>
        <w:rPr>
          <w:rFonts w:ascii="Calibri" w:hAnsi="Calibri"/>
          <w:b/>
          <w:bCs/>
          <w:color w:val="FF0000"/>
          <w:sz w:val="36"/>
          <w:szCs w:val="36"/>
        </w:rPr>
      </w:pPr>
      <w:r w:rsidRPr="00DD4824">
        <w:rPr>
          <w:rFonts w:ascii="Calibri" w:hAnsi="Calibri"/>
          <w:b/>
          <w:bCs/>
          <w:color w:val="FF0000"/>
          <w:sz w:val="32"/>
          <w:szCs w:val="32"/>
        </w:rPr>
        <w:t>les objectifs du traitement d’un traumatisme alvéolaire :</w:t>
      </w:r>
    </w:p>
    <w:p w:rsidR="00731C9B" w:rsidRPr="00DD4824" w:rsidRDefault="00731C9B" w:rsidP="00731C9B">
      <w:pPr>
        <w:jc w:val="both"/>
        <w:rPr>
          <w:rFonts w:ascii="Calibri" w:hAnsi="Calibri"/>
          <w:b/>
          <w:bCs/>
          <w:sz w:val="32"/>
          <w:szCs w:val="32"/>
        </w:rPr>
      </w:pPr>
    </w:p>
    <w:p w:rsidR="00731C9B" w:rsidRPr="00DD4824" w:rsidRDefault="00731C9B" w:rsidP="00073CF0">
      <w:pPr>
        <w:numPr>
          <w:ilvl w:val="0"/>
          <w:numId w:val="1"/>
        </w:numPr>
        <w:jc w:val="both"/>
        <w:rPr>
          <w:rFonts w:ascii="Calibri" w:hAnsi="Calibri"/>
          <w:sz w:val="28"/>
          <w:szCs w:val="28"/>
        </w:rPr>
      </w:pPr>
      <w:r w:rsidRPr="00DD4824">
        <w:rPr>
          <w:rFonts w:ascii="Calibri" w:hAnsi="Calibri"/>
          <w:sz w:val="28"/>
          <w:szCs w:val="28"/>
        </w:rPr>
        <w:t>Conserver l’organe dentaire avec son support alvéolaire.</w:t>
      </w:r>
    </w:p>
    <w:p w:rsidR="00731C9B" w:rsidRPr="00DD4824" w:rsidRDefault="00731C9B" w:rsidP="00073CF0">
      <w:pPr>
        <w:numPr>
          <w:ilvl w:val="0"/>
          <w:numId w:val="1"/>
        </w:numPr>
        <w:jc w:val="both"/>
        <w:rPr>
          <w:rFonts w:ascii="Calibri" w:hAnsi="Calibri"/>
          <w:sz w:val="28"/>
          <w:szCs w:val="28"/>
        </w:rPr>
      </w:pPr>
      <w:r w:rsidRPr="00DD4824">
        <w:rPr>
          <w:rFonts w:ascii="Calibri" w:hAnsi="Calibri"/>
          <w:sz w:val="28"/>
          <w:szCs w:val="28"/>
        </w:rPr>
        <w:t>Restaurer la fonction.</w:t>
      </w:r>
    </w:p>
    <w:p w:rsidR="00731C9B" w:rsidRPr="00DD4824" w:rsidRDefault="00731C9B" w:rsidP="00073CF0">
      <w:pPr>
        <w:numPr>
          <w:ilvl w:val="0"/>
          <w:numId w:val="1"/>
        </w:numPr>
        <w:jc w:val="both"/>
        <w:rPr>
          <w:rFonts w:ascii="Calibri" w:hAnsi="Calibri"/>
          <w:sz w:val="28"/>
          <w:szCs w:val="28"/>
        </w:rPr>
      </w:pPr>
      <w:r w:rsidRPr="00DD4824">
        <w:rPr>
          <w:rFonts w:ascii="Calibri" w:hAnsi="Calibri"/>
          <w:sz w:val="28"/>
          <w:szCs w:val="28"/>
        </w:rPr>
        <w:t>Rétablir l’esthétique.</w:t>
      </w:r>
    </w:p>
    <w:p w:rsidR="00731C9B" w:rsidRPr="0064465E" w:rsidRDefault="00731C9B" w:rsidP="0037579C">
      <w:pPr>
        <w:tabs>
          <w:tab w:val="left" w:pos="2775"/>
        </w:tabs>
        <w:jc w:val="center"/>
        <w:rPr>
          <w:b/>
          <w:bCs/>
          <w:color w:val="FF00FF"/>
          <w:sz w:val="36"/>
          <w:szCs w:val="36"/>
        </w:rPr>
      </w:pPr>
    </w:p>
    <w:p w:rsidR="00F3669D" w:rsidRPr="00521DCE" w:rsidRDefault="00F3669D" w:rsidP="00521DCE">
      <w:pPr>
        <w:tabs>
          <w:tab w:val="left" w:pos="3615"/>
        </w:tabs>
        <w:rPr>
          <w:sz w:val="32"/>
          <w:szCs w:val="32"/>
        </w:rPr>
      </w:pPr>
      <w:r w:rsidRPr="00AA266F">
        <w:rPr>
          <w:sz w:val="32"/>
          <w:szCs w:val="32"/>
        </w:rPr>
        <w:t xml:space="preserve"> </w:t>
      </w:r>
    </w:p>
    <w:p w:rsidR="00AA266F" w:rsidRPr="00DD4824" w:rsidRDefault="00026FD3" w:rsidP="00073CF0">
      <w:pPr>
        <w:pStyle w:val="Paragraphedeliste"/>
        <w:numPr>
          <w:ilvl w:val="0"/>
          <w:numId w:val="12"/>
        </w:numPr>
        <w:rPr>
          <w:rFonts w:asciiTheme="minorHAnsi" w:hAnsiTheme="minorHAnsi" w:cstheme="majorBidi"/>
          <w:b/>
          <w:bCs/>
          <w:color w:val="FF0000"/>
          <w:sz w:val="36"/>
          <w:szCs w:val="36"/>
          <w:shd w:val="clear" w:color="auto" w:fill="FFFFFF"/>
        </w:rPr>
      </w:pPr>
      <w:r w:rsidRPr="00DD4824">
        <w:rPr>
          <w:rFonts w:asciiTheme="minorHAnsi" w:hAnsiTheme="minorHAnsi" w:cstheme="majorBidi"/>
          <w:b/>
          <w:bCs/>
          <w:color w:val="FF0000"/>
          <w:sz w:val="36"/>
          <w:szCs w:val="36"/>
          <w:shd w:val="clear" w:color="auto" w:fill="FFFFFF"/>
        </w:rPr>
        <w:t>Les lésions récentes :</w:t>
      </w:r>
      <w:r w:rsidR="00AA266F" w:rsidRPr="00DD4824">
        <w:rPr>
          <w:rFonts w:asciiTheme="minorHAnsi" w:hAnsiTheme="minorHAnsi" w:cstheme="majorBidi"/>
          <w:b/>
          <w:bCs/>
          <w:color w:val="FF0000"/>
          <w:sz w:val="36"/>
          <w:szCs w:val="36"/>
          <w:shd w:val="clear" w:color="auto" w:fill="FFFFFF"/>
        </w:rPr>
        <w:t xml:space="preserve"> </w:t>
      </w:r>
    </w:p>
    <w:p w:rsidR="00686AC4" w:rsidRPr="00DD4824" w:rsidRDefault="00AA266F" w:rsidP="00AA266F">
      <w:pPr>
        <w:rPr>
          <w:rFonts w:asciiTheme="minorHAnsi" w:hAnsiTheme="minorHAnsi" w:cstheme="majorBidi"/>
          <w:b/>
          <w:bCs/>
          <w:color w:val="000000" w:themeColor="text1"/>
          <w:sz w:val="26"/>
          <w:szCs w:val="26"/>
          <w:shd w:val="clear" w:color="auto" w:fill="FFFFFF"/>
        </w:rPr>
      </w:pPr>
      <w:r w:rsidRPr="00DD4824">
        <w:rPr>
          <w:rFonts w:asciiTheme="minorHAnsi" w:hAnsiTheme="minorHAnsi" w:cstheme="majorBidi"/>
          <w:b/>
          <w:bCs/>
          <w:color w:val="000000" w:themeColor="text1"/>
          <w:sz w:val="26"/>
          <w:szCs w:val="26"/>
          <w:shd w:val="clear" w:color="auto" w:fill="FFFFFF"/>
        </w:rPr>
        <w:t xml:space="preserve">      </w:t>
      </w:r>
      <w:r w:rsidR="00DD4824">
        <w:rPr>
          <w:rFonts w:asciiTheme="minorHAnsi" w:hAnsiTheme="minorHAnsi" w:cstheme="majorBidi"/>
          <w:b/>
          <w:bCs/>
          <w:color w:val="000000" w:themeColor="text1"/>
          <w:sz w:val="26"/>
          <w:szCs w:val="26"/>
          <w:shd w:val="clear" w:color="auto" w:fill="FFFFFF"/>
        </w:rPr>
        <w:t>A.1.</w:t>
      </w:r>
      <w:r w:rsidRPr="00DD4824">
        <w:rPr>
          <w:rFonts w:asciiTheme="minorHAnsi" w:hAnsiTheme="minorHAnsi" w:cstheme="majorBidi"/>
          <w:b/>
          <w:bCs/>
          <w:color w:val="000000" w:themeColor="text1"/>
          <w:sz w:val="32"/>
          <w:szCs w:val="32"/>
          <w:shd w:val="clear" w:color="auto" w:fill="FFFFFF"/>
        </w:rPr>
        <w:t xml:space="preserve"> Les</w:t>
      </w:r>
      <w:r w:rsidR="00FE5AE5" w:rsidRPr="00DD4824">
        <w:rPr>
          <w:rFonts w:asciiTheme="minorHAnsi" w:hAnsiTheme="minorHAnsi" w:cstheme="majorBidi"/>
          <w:b/>
          <w:bCs/>
          <w:color w:val="000000" w:themeColor="text1"/>
          <w:sz w:val="32"/>
          <w:szCs w:val="32"/>
          <w:shd w:val="clear" w:color="auto" w:fill="FFFFFF"/>
        </w:rPr>
        <w:t xml:space="preserve"> </w:t>
      </w:r>
      <w:r w:rsidRPr="00DD4824">
        <w:rPr>
          <w:rFonts w:asciiTheme="minorHAnsi" w:hAnsiTheme="minorHAnsi" w:cstheme="majorBidi"/>
          <w:b/>
          <w:bCs/>
          <w:color w:val="000000" w:themeColor="text1"/>
          <w:sz w:val="32"/>
          <w:szCs w:val="32"/>
          <w:shd w:val="clear" w:color="auto" w:fill="FFFFFF"/>
        </w:rPr>
        <w:t>f</w:t>
      </w:r>
      <w:r w:rsidR="00FE5AE5" w:rsidRPr="00DD4824">
        <w:rPr>
          <w:rFonts w:asciiTheme="minorHAnsi" w:hAnsiTheme="minorHAnsi" w:cstheme="majorBidi"/>
          <w:b/>
          <w:bCs/>
          <w:color w:val="000000" w:themeColor="text1"/>
          <w:sz w:val="32"/>
          <w:szCs w:val="32"/>
          <w:shd w:val="clear" w:color="auto" w:fill="FFFFFF"/>
        </w:rPr>
        <w:t>racture</w:t>
      </w:r>
      <w:r w:rsidR="00686AC4" w:rsidRPr="00DD4824">
        <w:rPr>
          <w:rFonts w:asciiTheme="minorHAnsi" w:hAnsiTheme="minorHAnsi" w:cstheme="majorBidi"/>
          <w:b/>
          <w:bCs/>
          <w:color w:val="000000" w:themeColor="text1"/>
          <w:sz w:val="32"/>
          <w:szCs w:val="32"/>
          <w:shd w:val="clear" w:color="auto" w:fill="FFFFFF"/>
        </w:rPr>
        <w:t>s</w:t>
      </w:r>
      <w:r w:rsidR="00FE5AE5" w:rsidRPr="00DD4824">
        <w:rPr>
          <w:rFonts w:asciiTheme="minorHAnsi" w:hAnsiTheme="minorHAnsi" w:cstheme="majorBidi"/>
          <w:b/>
          <w:bCs/>
          <w:color w:val="000000" w:themeColor="text1"/>
          <w:sz w:val="32"/>
          <w:szCs w:val="32"/>
          <w:shd w:val="clear" w:color="auto" w:fill="FFFFFF"/>
        </w:rPr>
        <w:t xml:space="preserve"> alvéolaire</w:t>
      </w:r>
      <w:r w:rsidR="00686AC4" w:rsidRPr="00DD4824">
        <w:rPr>
          <w:rFonts w:asciiTheme="minorHAnsi" w:hAnsiTheme="minorHAnsi" w:cstheme="majorBidi"/>
          <w:b/>
          <w:bCs/>
          <w:color w:val="000000" w:themeColor="text1"/>
          <w:sz w:val="32"/>
          <w:szCs w:val="32"/>
          <w:shd w:val="clear" w:color="auto" w:fill="FFFFFF"/>
        </w:rPr>
        <w:t>s :</w:t>
      </w:r>
    </w:p>
    <w:p w:rsidR="00DD4824" w:rsidRDefault="00686AC4" w:rsidP="00073CF0">
      <w:pPr>
        <w:pStyle w:val="Paragraphedeliste"/>
        <w:numPr>
          <w:ilvl w:val="0"/>
          <w:numId w:val="10"/>
        </w:numPr>
        <w:rPr>
          <w:rFonts w:asciiTheme="minorHAnsi" w:hAnsiTheme="minorHAnsi" w:cstheme="majorBidi"/>
          <w:color w:val="000000" w:themeColor="text1"/>
          <w:sz w:val="26"/>
          <w:szCs w:val="26"/>
          <w:shd w:val="clear" w:color="auto" w:fill="FFFFFF"/>
        </w:rPr>
      </w:pPr>
      <w:r w:rsidRPr="00DD4824">
        <w:rPr>
          <w:rFonts w:asciiTheme="minorHAnsi" w:hAnsiTheme="minorHAnsi" w:cstheme="majorBidi"/>
          <w:b/>
          <w:bCs/>
          <w:color w:val="000000" w:themeColor="text1"/>
          <w:sz w:val="26"/>
          <w:szCs w:val="26"/>
          <w:shd w:val="clear" w:color="auto" w:fill="FFFFFF"/>
        </w:rPr>
        <w:t>D</w:t>
      </w:r>
      <w:r w:rsidR="00FE5AE5" w:rsidRPr="00DD4824">
        <w:rPr>
          <w:rFonts w:asciiTheme="minorHAnsi" w:hAnsiTheme="minorHAnsi" w:cstheme="majorBidi"/>
          <w:b/>
          <w:bCs/>
          <w:color w:val="000000" w:themeColor="text1"/>
          <w:sz w:val="26"/>
          <w:szCs w:val="26"/>
          <w:shd w:val="clear" w:color="auto" w:fill="FFFFFF"/>
        </w:rPr>
        <w:t>ent temporaire</w:t>
      </w:r>
      <w:r w:rsidRPr="00DD4824">
        <w:rPr>
          <w:rFonts w:asciiTheme="minorHAnsi" w:hAnsiTheme="minorHAnsi" w:cstheme="majorBidi"/>
          <w:color w:val="000000" w:themeColor="text1"/>
          <w:sz w:val="26"/>
          <w:szCs w:val="26"/>
          <w:shd w:val="clear" w:color="auto" w:fill="FFFFFF"/>
        </w:rPr>
        <w:t xml:space="preserve"> </w:t>
      </w:r>
      <w:r w:rsidRPr="00DD4824">
        <w:rPr>
          <w:rFonts w:asciiTheme="minorHAnsi" w:hAnsiTheme="minorHAnsi" w:cstheme="majorBidi"/>
          <w:b/>
          <w:bCs/>
          <w:color w:val="000000" w:themeColor="text1"/>
          <w:sz w:val="26"/>
          <w:szCs w:val="26"/>
          <w:shd w:val="clear" w:color="auto" w:fill="FFFFFF"/>
        </w:rPr>
        <w:t>ou définitive </w:t>
      </w:r>
      <w:r w:rsidRPr="00DD4824">
        <w:rPr>
          <w:rFonts w:asciiTheme="minorHAnsi" w:hAnsiTheme="minorHAnsi" w:cstheme="majorBidi"/>
          <w:color w:val="000000" w:themeColor="text1"/>
          <w:sz w:val="26"/>
          <w:szCs w:val="26"/>
          <w:shd w:val="clear" w:color="auto" w:fill="FFFFFF"/>
        </w:rPr>
        <w:t>:</w:t>
      </w:r>
    </w:p>
    <w:p w:rsidR="00DD4824" w:rsidRDefault="00DD4824" w:rsidP="00DD4824">
      <w:pPr>
        <w:pStyle w:val="Paragraphedeliste"/>
        <w:ind w:left="360"/>
        <w:rPr>
          <w:rFonts w:asciiTheme="minorHAnsi" w:hAnsiTheme="minorHAnsi" w:cstheme="majorBidi"/>
          <w:color w:val="000000" w:themeColor="text1"/>
          <w:sz w:val="26"/>
          <w:szCs w:val="26"/>
          <w:shd w:val="clear" w:color="auto" w:fill="FFFFFF"/>
        </w:rPr>
      </w:pPr>
      <w:r>
        <w:rPr>
          <w:rFonts w:asciiTheme="minorHAnsi" w:hAnsiTheme="minorHAnsi" w:cstheme="majorBidi"/>
          <w:b/>
          <w:bCs/>
          <w:color w:val="000000" w:themeColor="text1"/>
          <w:sz w:val="26"/>
          <w:szCs w:val="26"/>
          <w:shd w:val="clear" w:color="auto" w:fill="FFFFFF"/>
        </w:rPr>
        <w:t xml:space="preserve">    </w:t>
      </w:r>
      <w:r w:rsidRPr="00DD4824">
        <w:rPr>
          <w:rFonts w:asciiTheme="minorHAnsi" w:hAnsiTheme="minorHAnsi" w:cstheme="majorBidi"/>
          <w:color w:val="000000" w:themeColor="text1"/>
          <w:sz w:val="26"/>
          <w:szCs w:val="26"/>
          <w:shd w:val="clear" w:color="auto" w:fill="FFFFFF"/>
        </w:rPr>
        <w:t>-</w:t>
      </w:r>
      <w:r w:rsidR="00521DCE" w:rsidRPr="00DD4824">
        <w:rPr>
          <w:rFonts w:asciiTheme="minorHAnsi" w:hAnsiTheme="minorHAnsi" w:cstheme="majorBidi"/>
          <w:color w:val="000000" w:themeColor="text1"/>
          <w:sz w:val="26"/>
          <w:szCs w:val="26"/>
          <w:shd w:val="clear" w:color="auto" w:fill="FFFFFF"/>
        </w:rPr>
        <w:t xml:space="preserve"> </w:t>
      </w:r>
      <w:r w:rsidR="00FE5AE5" w:rsidRPr="00DD4824">
        <w:rPr>
          <w:rFonts w:asciiTheme="minorHAnsi" w:hAnsiTheme="minorHAnsi" w:cstheme="majorBidi"/>
          <w:color w:val="000000" w:themeColor="text1"/>
          <w:sz w:val="26"/>
          <w:szCs w:val="26"/>
          <w:shd w:val="clear" w:color="auto" w:fill="FFFFFF"/>
        </w:rPr>
        <w:t>L’os alvéolaire est fréquemment abimé lors d’un trauma.</w:t>
      </w:r>
    </w:p>
    <w:p w:rsidR="00DD4824" w:rsidRDefault="00DD4824" w:rsidP="00DD4824">
      <w:pPr>
        <w:pStyle w:val="Paragraphedeliste"/>
        <w:ind w:left="360"/>
        <w:rPr>
          <w:rFonts w:asciiTheme="minorHAnsi" w:hAnsiTheme="minorHAnsi" w:cstheme="majorBidi"/>
          <w:color w:val="000000" w:themeColor="text1"/>
          <w:sz w:val="26"/>
          <w:szCs w:val="26"/>
          <w:shd w:val="clear" w:color="auto" w:fill="FFFFFF"/>
        </w:rPr>
      </w:pPr>
      <w:r>
        <w:rPr>
          <w:rFonts w:asciiTheme="minorHAnsi" w:hAnsiTheme="minorHAnsi" w:cstheme="majorBidi"/>
          <w:color w:val="000000" w:themeColor="text1"/>
          <w:sz w:val="26"/>
          <w:szCs w:val="26"/>
          <w:shd w:val="clear" w:color="auto" w:fill="FFFFFF"/>
        </w:rPr>
        <w:t xml:space="preserve">    -</w:t>
      </w:r>
      <w:r w:rsidR="00FE5AE5" w:rsidRPr="00DD4824">
        <w:rPr>
          <w:rFonts w:asciiTheme="minorHAnsi" w:hAnsiTheme="minorHAnsi" w:cstheme="majorBidi"/>
          <w:color w:val="000000" w:themeColor="text1"/>
          <w:sz w:val="26"/>
          <w:szCs w:val="26"/>
          <w:shd w:val="clear" w:color="auto" w:fill="FFFFFF"/>
        </w:rPr>
        <w:t xml:space="preserve"> La lésion observée peut être la fracture nette d’un fragment de table osseuse ou au contraire une fracture en de multiples petits morceaux</w:t>
      </w:r>
      <w:r w:rsidR="00AA266F" w:rsidRPr="00DD4824">
        <w:rPr>
          <w:rFonts w:asciiTheme="minorHAnsi" w:hAnsiTheme="minorHAnsi" w:cstheme="majorBidi"/>
          <w:color w:val="000000" w:themeColor="text1"/>
          <w:sz w:val="26"/>
          <w:szCs w:val="26"/>
          <w:shd w:val="clear" w:color="auto" w:fill="FFFFFF"/>
        </w:rPr>
        <w:t>.</w:t>
      </w:r>
    </w:p>
    <w:p w:rsidR="00686AC4" w:rsidRPr="00DD4824" w:rsidRDefault="00DD4824" w:rsidP="00DD4824">
      <w:pPr>
        <w:pStyle w:val="Paragraphedeliste"/>
        <w:ind w:left="360"/>
        <w:rPr>
          <w:rFonts w:asciiTheme="minorHAnsi" w:hAnsiTheme="minorHAnsi" w:cstheme="majorBidi"/>
          <w:color w:val="000000" w:themeColor="text1"/>
          <w:sz w:val="26"/>
          <w:szCs w:val="26"/>
          <w:shd w:val="clear" w:color="auto" w:fill="FFFFFF"/>
        </w:rPr>
      </w:pPr>
      <w:r>
        <w:rPr>
          <w:rFonts w:asciiTheme="minorHAnsi" w:hAnsiTheme="minorHAnsi" w:cstheme="majorBidi"/>
          <w:color w:val="000000" w:themeColor="text1"/>
          <w:sz w:val="26"/>
          <w:szCs w:val="26"/>
          <w:shd w:val="clear" w:color="auto" w:fill="FFFFFF"/>
        </w:rPr>
        <w:t xml:space="preserve">    -</w:t>
      </w:r>
      <w:r w:rsidR="00AA266F" w:rsidRPr="00DD4824">
        <w:rPr>
          <w:rFonts w:asciiTheme="minorHAnsi" w:hAnsiTheme="minorHAnsi" w:cstheme="majorBidi"/>
          <w:color w:val="000000" w:themeColor="text1"/>
          <w:sz w:val="26"/>
          <w:szCs w:val="26"/>
          <w:shd w:val="clear" w:color="auto" w:fill="FFFFFF"/>
        </w:rPr>
        <w:t xml:space="preserve"> L’occlusion peut être perturbée (mobilité dentaire).</w:t>
      </w:r>
    </w:p>
    <w:p w:rsidR="00521DCE" w:rsidRPr="00DD4824" w:rsidRDefault="00521DCE" w:rsidP="00521DCE">
      <w:pPr>
        <w:jc w:val="center"/>
        <w:rPr>
          <w:rFonts w:asciiTheme="minorHAnsi" w:hAnsiTheme="minorHAnsi" w:cstheme="majorBidi"/>
          <w:color w:val="000000" w:themeColor="text1"/>
          <w:sz w:val="26"/>
          <w:szCs w:val="26"/>
          <w:shd w:val="clear" w:color="auto" w:fill="FFFFFF"/>
        </w:rPr>
      </w:pPr>
      <w:r w:rsidRPr="00DD4824">
        <w:rPr>
          <w:rFonts w:asciiTheme="minorHAnsi" w:hAnsiTheme="minorHAnsi" w:cstheme="majorBidi"/>
          <w:color w:val="000000" w:themeColor="text1"/>
          <w:sz w:val="26"/>
          <w:szCs w:val="26"/>
          <w:shd w:val="clear" w:color="auto" w:fill="FFFFFF"/>
        </w:rPr>
        <w:t xml:space="preserve"> </w:t>
      </w:r>
    </w:p>
    <w:p w:rsidR="00521DCE" w:rsidRPr="00DD4824" w:rsidRDefault="00521DCE" w:rsidP="00521DCE">
      <w:pPr>
        <w:rPr>
          <w:rFonts w:asciiTheme="minorHAnsi" w:hAnsiTheme="minorHAnsi" w:cs="Arial"/>
          <w:color w:val="000000" w:themeColor="text1"/>
          <w:sz w:val="26"/>
          <w:szCs w:val="26"/>
          <w:shd w:val="clear" w:color="auto" w:fill="FFFFFF"/>
        </w:rPr>
      </w:pPr>
      <w:r w:rsidRPr="00DD4824">
        <w:rPr>
          <w:rFonts w:asciiTheme="minorHAnsi" w:hAnsiTheme="minorHAnsi" w:cstheme="majorBidi"/>
          <w:color w:val="000000" w:themeColor="text1"/>
          <w:sz w:val="26"/>
          <w:szCs w:val="26"/>
          <w:shd w:val="clear" w:color="auto" w:fill="FFFFFF"/>
        </w:rPr>
        <w:t xml:space="preserve">        </w:t>
      </w:r>
      <w:r w:rsidR="00DD4824">
        <w:rPr>
          <w:rFonts w:asciiTheme="minorHAnsi" w:hAnsiTheme="minorHAnsi" w:cstheme="majorBidi"/>
          <w:color w:val="000000" w:themeColor="text1"/>
          <w:sz w:val="26"/>
          <w:szCs w:val="26"/>
          <w:shd w:val="clear" w:color="auto" w:fill="FFFFFF"/>
        </w:rPr>
        <w:t xml:space="preserve">   -</w:t>
      </w:r>
      <w:r w:rsidRPr="00DD4824">
        <w:rPr>
          <w:rFonts w:asciiTheme="minorHAnsi" w:hAnsiTheme="minorHAnsi" w:cstheme="majorBidi"/>
          <w:color w:val="000000" w:themeColor="text1"/>
          <w:sz w:val="26"/>
          <w:szCs w:val="26"/>
          <w:shd w:val="clear" w:color="auto" w:fill="FFFFFF"/>
        </w:rPr>
        <w:t xml:space="preserve"> </w:t>
      </w:r>
      <w:r w:rsidR="00FE5AE5" w:rsidRPr="00DD4824">
        <w:rPr>
          <w:rFonts w:asciiTheme="minorHAnsi" w:hAnsiTheme="minorHAnsi" w:cstheme="majorBidi"/>
          <w:color w:val="000000" w:themeColor="text1"/>
          <w:sz w:val="26"/>
          <w:szCs w:val="26"/>
          <w:shd w:val="clear" w:color="auto" w:fill="FFFFFF"/>
        </w:rPr>
        <w:t>Un exam</w:t>
      </w:r>
      <w:r w:rsidR="00AA266F" w:rsidRPr="00DD4824">
        <w:rPr>
          <w:rFonts w:asciiTheme="minorHAnsi" w:hAnsiTheme="minorHAnsi" w:cstheme="majorBidi"/>
          <w:color w:val="000000" w:themeColor="text1"/>
          <w:sz w:val="26"/>
          <w:szCs w:val="26"/>
          <w:shd w:val="clear" w:color="auto" w:fill="FFFFFF"/>
        </w:rPr>
        <w:t>en radiographique</w:t>
      </w:r>
      <w:r w:rsidR="00FE5AE5" w:rsidRPr="00DD4824">
        <w:rPr>
          <w:rFonts w:asciiTheme="minorHAnsi" w:hAnsiTheme="minorHAnsi" w:cstheme="majorBidi"/>
          <w:color w:val="000000" w:themeColor="text1"/>
          <w:sz w:val="26"/>
          <w:szCs w:val="26"/>
          <w:shd w:val="clear" w:color="auto" w:fill="FFFFFF"/>
        </w:rPr>
        <w:t xml:space="preserve"> avec des angulations différentes es</w:t>
      </w:r>
      <w:r w:rsidRPr="00DD4824">
        <w:rPr>
          <w:rFonts w:asciiTheme="minorHAnsi" w:hAnsiTheme="minorHAnsi" w:cstheme="majorBidi"/>
          <w:color w:val="000000" w:themeColor="text1"/>
          <w:sz w:val="26"/>
          <w:szCs w:val="26"/>
          <w:shd w:val="clear" w:color="auto" w:fill="FFFFFF"/>
        </w:rPr>
        <w:t>t nécessaire afin de renseigner sur</w:t>
      </w:r>
      <w:r w:rsidR="00FE5AE5" w:rsidRPr="00DD4824">
        <w:rPr>
          <w:rFonts w:asciiTheme="minorHAnsi" w:hAnsiTheme="minorHAnsi" w:cstheme="majorBidi"/>
          <w:color w:val="000000" w:themeColor="text1"/>
          <w:sz w:val="26"/>
          <w:szCs w:val="26"/>
          <w:shd w:val="clear" w:color="auto" w:fill="FFFFFF"/>
        </w:rPr>
        <w:t xml:space="preserve"> la situation des deux dentures et du dépl</w:t>
      </w:r>
      <w:r w:rsidRPr="00DD4824">
        <w:rPr>
          <w:rFonts w:asciiTheme="minorHAnsi" w:hAnsiTheme="minorHAnsi" w:cstheme="majorBidi"/>
          <w:color w:val="000000" w:themeColor="text1"/>
          <w:sz w:val="26"/>
          <w:szCs w:val="26"/>
          <w:shd w:val="clear" w:color="auto" w:fill="FFFFFF"/>
        </w:rPr>
        <w:t>acement du fragment alvéolaire.     Quand</w:t>
      </w:r>
      <w:r w:rsidR="00FE5AE5" w:rsidRPr="00DD4824">
        <w:rPr>
          <w:rFonts w:asciiTheme="minorHAnsi" w:hAnsiTheme="minorHAnsi" w:cstheme="majorBidi"/>
          <w:color w:val="000000" w:themeColor="text1"/>
          <w:sz w:val="26"/>
          <w:szCs w:val="26"/>
          <w:shd w:val="clear" w:color="auto" w:fill="FFFFFF"/>
        </w:rPr>
        <w:t xml:space="preserve"> la fracture est nette, le repositionnement se </w:t>
      </w:r>
      <w:r w:rsidR="00AA266F" w:rsidRPr="00DD4824">
        <w:rPr>
          <w:rFonts w:asciiTheme="minorHAnsi" w:hAnsiTheme="minorHAnsi" w:cstheme="majorBidi"/>
          <w:color w:val="000000" w:themeColor="text1"/>
          <w:sz w:val="26"/>
          <w:szCs w:val="26"/>
          <w:shd w:val="clear" w:color="auto" w:fill="FFFFFF"/>
        </w:rPr>
        <w:t xml:space="preserve">fait manuellement avec </w:t>
      </w:r>
      <w:r w:rsidRPr="00DD4824">
        <w:rPr>
          <w:rFonts w:asciiTheme="minorHAnsi" w:hAnsiTheme="minorHAnsi" w:cstheme="majorBidi"/>
          <w:color w:val="000000" w:themeColor="text1"/>
          <w:sz w:val="26"/>
          <w:szCs w:val="26"/>
          <w:shd w:val="clear" w:color="auto" w:fill="FFFFFF"/>
        </w:rPr>
        <w:t xml:space="preserve"> contention mono maxillaire</w:t>
      </w:r>
    </w:p>
    <w:p w:rsidR="00F3669D" w:rsidRPr="00AA266F" w:rsidRDefault="00F3669D" w:rsidP="002A2D82">
      <w:pPr>
        <w:rPr>
          <w:rFonts w:asciiTheme="majorBidi" w:hAnsiTheme="majorBidi" w:cstheme="majorBidi"/>
          <w:color w:val="000000" w:themeColor="text1"/>
          <w:sz w:val="26"/>
          <w:szCs w:val="26"/>
          <w:shd w:val="clear" w:color="auto" w:fill="FFFFFF"/>
        </w:rPr>
      </w:pPr>
    </w:p>
    <w:p w:rsidR="005E4D5C" w:rsidRPr="00DD4824" w:rsidRDefault="00B43B41" w:rsidP="00F3669D">
      <w:pPr>
        <w:rPr>
          <w:rFonts w:asciiTheme="minorHAnsi" w:hAnsiTheme="minorHAnsi"/>
          <w:sz w:val="28"/>
          <w:szCs w:val="28"/>
        </w:rPr>
      </w:pPr>
      <w:r w:rsidRPr="00B43B41">
        <w:rPr>
          <w:noProof/>
          <w:sz w:val="28"/>
          <w:szCs w:val="28"/>
        </w:rPr>
        <w:pict>
          <v:rect id="_x0000_s1085" style="position:absolute;margin-left:342pt;margin-top:27pt;width:118.05pt;height:149.75pt;z-index:251654144" strokeweight="1.5pt">
            <v:textbox style="mso-next-textbox:#_x0000_s1085">
              <w:txbxContent>
                <w:p w:rsidR="00096CD7" w:rsidRDefault="00096CD7" w:rsidP="00704D57">
                  <w:r>
                    <w:rPr>
                      <w:noProof/>
                    </w:rPr>
                    <w:drawing>
                      <wp:inline distT="0" distB="0" distL="0" distR="0">
                        <wp:extent cx="1180956" cy="1733753"/>
                        <wp:effectExtent l="19050" t="0" r="144" b="0"/>
                        <wp:docPr id="29" name="Image 29"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ns titre"/>
                                <pic:cNvPicPr>
                                  <a:picLocks noChangeAspect="1" noChangeArrowheads="1"/>
                                </pic:cNvPicPr>
                              </pic:nvPicPr>
                              <pic:blipFill>
                                <a:blip r:embed="rId13"/>
                                <a:srcRect/>
                                <a:stretch>
                                  <a:fillRect/>
                                </a:stretch>
                              </pic:blipFill>
                              <pic:spPr bwMode="auto">
                                <a:xfrm>
                                  <a:off x="0" y="0"/>
                                  <a:ext cx="1183976" cy="1738187"/>
                                </a:xfrm>
                                <a:prstGeom prst="rect">
                                  <a:avLst/>
                                </a:prstGeom>
                                <a:noFill/>
                                <a:ln w="9525">
                                  <a:noFill/>
                                  <a:miter lim="800000"/>
                                  <a:headEnd/>
                                  <a:tailEnd/>
                                </a:ln>
                              </pic:spPr>
                            </pic:pic>
                          </a:graphicData>
                        </a:graphic>
                      </wp:inline>
                    </w:drawing>
                  </w:r>
                </w:p>
              </w:txbxContent>
            </v:textbox>
          </v:rect>
        </w:pict>
      </w:r>
      <w:r w:rsidR="00686AC4">
        <w:rPr>
          <w:b/>
          <w:bCs/>
          <w:sz w:val="28"/>
          <w:szCs w:val="28"/>
        </w:rPr>
        <w:t xml:space="preserve">     </w:t>
      </w:r>
      <w:r w:rsidR="00686AC4" w:rsidRPr="00DD4824">
        <w:rPr>
          <w:rFonts w:asciiTheme="minorHAnsi" w:hAnsiTheme="minorHAnsi"/>
          <w:b/>
          <w:bCs/>
          <w:sz w:val="32"/>
          <w:szCs w:val="32"/>
        </w:rPr>
        <w:t xml:space="preserve"> </w:t>
      </w:r>
      <w:r w:rsidR="005D0550">
        <w:rPr>
          <w:rFonts w:asciiTheme="minorHAnsi" w:hAnsiTheme="minorHAnsi"/>
          <w:b/>
          <w:bCs/>
          <w:sz w:val="32"/>
          <w:szCs w:val="32"/>
        </w:rPr>
        <w:t>A</w:t>
      </w:r>
      <w:r w:rsidR="00521DCE" w:rsidRPr="00DD4824">
        <w:rPr>
          <w:rFonts w:asciiTheme="minorHAnsi" w:hAnsiTheme="minorHAnsi"/>
          <w:b/>
          <w:bCs/>
          <w:sz w:val="32"/>
          <w:szCs w:val="32"/>
        </w:rPr>
        <w:t>-</w:t>
      </w:r>
      <w:r w:rsidR="00686AC4" w:rsidRPr="00DD4824">
        <w:rPr>
          <w:rFonts w:asciiTheme="minorHAnsi" w:hAnsiTheme="minorHAnsi"/>
          <w:b/>
          <w:bCs/>
          <w:sz w:val="32"/>
          <w:szCs w:val="32"/>
        </w:rPr>
        <w:t xml:space="preserve">2 </w:t>
      </w:r>
      <w:r w:rsidR="00F3669D" w:rsidRPr="00DD4824">
        <w:rPr>
          <w:rFonts w:asciiTheme="minorHAnsi" w:hAnsiTheme="minorHAnsi"/>
          <w:b/>
          <w:bCs/>
          <w:sz w:val="32"/>
          <w:szCs w:val="32"/>
        </w:rPr>
        <w:t>La concussion</w:t>
      </w:r>
      <w:r w:rsidR="0006711C" w:rsidRPr="00DD4824">
        <w:rPr>
          <w:rFonts w:asciiTheme="minorHAnsi" w:hAnsiTheme="minorHAnsi"/>
          <w:sz w:val="32"/>
          <w:szCs w:val="32"/>
        </w:rPr>
        <w:t xml:space="preserve"> </w:t>
      </w:r>
      <w:r w:rsidR="0006711C" w:rsidRPr="005D0550">
        <w:rPr>
          <w:rFonts w:asciiTheme="minorHAnsi" w:hAnsiTheme="minorHAnsi"/>
          <w:b/>
          <w:bCs/>
          <w:sz w:val="28"/>
          <w:szCs w:val="28"/>
        </w:rPr>
        <w:t>(Commotion)</w:t>
      </w:r>
      <w:r w:rsidR="00F3669D" w:rsidRPr="00DD4824">
        <w:rPr>
          <w:rFonts w:asciiTheme="minorHAnsi" w:hAnsiTheme="minorHAnsi"/>
          <w:b/>
          <w:bCs/>
          <w:sz w:val="28"/>
          <w:szCs w:val="28"/>
        </w:rPr>
        <w:t> :</w:t>
      </w:r>
      <w:r w:rsidR="00DF2EE6" w:rsidRPr="00DD4824">
        <w:rPr>
          <w:rFonts w:asciiTheme="minorHAnsi" w:hAnsiTheme="minorHAnsi"/>
          <w:sz w:val="28"/>
          <w:szCs w:val="28"/>
        </w:rPr>
        <w:t xml:space="preserve"> </w:t>
      </w:r>
      <w:r w:rsidR="0064465E" w:rsidRPr="00DD4824">
        <w:rPr>
          <w:rFonts w:asciiTheme="minorHAnsi" w:hAnsiTheme="minorHAnsi"/>
          <w:sz w:val="28"/>
          <w:szCs w:val="28"/>
        </w:rPr>
        <w:t xml:space="preserve">C’est une lésion </w:t>
      </w:r>
      <w:r w:rsidR="0006711C" w:rsidRPr="00DD4824">
        <w:rPr>
          <w:rFonts w:asciiTheme="minorHAnsi" w:hAnsiTheme="minorHAnsi"/>
          <w:sz w:val="28"/>
          <w:szCs w:val="28"/>
        </w:rPr>
        <w:t>sans déplacement ni mobilité pathologique de la dent</w:t>
      </w:r>
      <w:r w:rsidR="00F3669D" w:rsidRPr="00DD4824">
        <w:rPr>
          <w:rFonts w:asciiTheme="minorHAnsi" w:hAnsiTheme="minorHAnsi"/>
          <w:sz w:val="28"/>
          <w:szCs w:val="28"/>
        </w:rPr>
        <w:t xml:space="preserve">.     </w:t>
      </w:r>
    </w:p>
    <w:p w:rsidR="00704D57" w:rsidRPr="00DD4824" w:rsidRDefault="00704D57" w:rsidP="00F3669D">
      <w:pPr>
        <w:rPr>
          <w:rFonts w:asciiTheme="minorHAnsi" w:hAnsiTheme="minorHAnsi"/>
          <w:sz w:val="28"/>
          <w:szCs w:val="28"/>
        </w:rPr>
      </w:pPr>
    </w:p>
    <w:p w:rsidR="00704D57" w:rsidRPr="00DD4824" w:rsidRDefault="00704D57" w:rsidP="00704D57">
      <w:pPr>
        <w:tabs>
          <w:tab w:val="left" w:pos="3615"/>
        </w:tabs>
        <w:rPr>
          <w:rFonts w:asciiTheme="minorHAnsi" w:hAnsiTheme="minorHAnsi"/>
          <w:b/>
          <w:bCs/>
          <w:sz w:val="28"/>
          <w:szCs w:val="28"/>
        </w:rPr>
      </w:pPr>
      <w:r w:rsidRPr="00DD4824">
        <w:rPr>
          <w:rFonts w:asciiTheme="minorHAnsi" w:hAnsiTheme="minorHAnsi"/>
          <w:b/>
          <w:bCs/>
          <w:sz w:val="28"/>
          <w:szCs w:val="28"/>
          <w:highlight w:val="yellow"/>
        </w:rPr>
        <w:t>Conduite thérapeutique :</w:t>
      </w:r>
      <w:r w:rsidRPr="00DD4824">
        <w:rPr>
          <w:rFonts w:asciiTheme="minorHAnsi" w:hAnsiTheme="minorHAnsi"/>
          <w:b/>
          <w:bCs/>
          <w:sz w:val="28"/>
          <w:szCs w:val="28"/>
        </w:rPr>
        <w:t xml:space="preserve"> </w:t>
      </w:r>
    </w:p>
    <w:p w:rsidR="00704D57" w:rsidRPr="00DD4824" w:rsidRDefault="00704D57" w:rsidP="00704D57">
      <w:pPr>
        <w:tabs>
          <w:tab w:val="left" w:pos="3615"/>
        </w:tabs>
        <w:rPr>
          <w:rFonts w:asciiTheme="minorHAnsi" w:hAnsiTheme="minorHAnsi"/>
          <w:b/>
          <w:bCs/>
          <w:sz w:val="16"/>
          <w:szCs w:val="16"/>
        </w:rPr>
      </w:pPr>
    </w:p>
    <w:p w:rsidR="00704D57" w:rsidRPr="00DD4824" w:rsidRDefault="00704D57" w:rsidP="00704D57">
      <w:pPr>
        <w:tabs>
          <w:tab w:val="left" w:pos="1365"/>
        </w:tabs>
        <w:rPr>
          <w:rFonts w:asciiTheme="minorHAnsi" w:hAnsiTheme="minorHAnsi"/>
          <w:sz w:val="28"/>
          <w:szCs w:val="28"/>
        </w:rPr>
      </w:pPr>
      <w:r w:rsidRPr="00DD4824">
        <w:rPr>
          <w:rFonts w:asciiTheme="minorHAnsi" w:hAnsiTheme="minorHAnsi"/>
          <w:sz w:val="28"/>
          <w:szCs w:val="28"/>
        </w:rPr>
        <w:t xml:space="preserve">Un simple suivi de la vitalité pulpaire. </w:t>
      </w:r>
      <w:r w:rsidRPr="00DD4824">
        <w:rPr>
          <w:rFonts w:asciiTheme="minorHAnsi" w:hAnsiTheme="minorHAnsi"/>
          <w:sz w:val="28"/>
          <w:szCs w:val="28"/>
        </w:rPr>
        <w:tab/>
      </w:r>
    </w:p>
    <w:p w:rsidR="00704D57" w:rsidRPr="00DD4824" w:rsidRDefault="00704D57" w:rsidP="00704D57">
      <w:pPr>
        <w:rPr>
          <w:rFonts w:asciiTheme="minorHAnsi" w:hAnsiTheme="minorHAnsi"/>
          <w:sz w:val="28"/>
          <w:szCs w:val="28"/>
        </w:rPr>
      </w:pPr>
    </w:p>
    <w:p w:rsidR="00704D57" w:rsidRPr="00DD4824" w:rsidRDefault="00704D57" w:rsidP="00704D57">
      <w:pPr>
        <w:rPr>
          <w:rFonts w:asciiTheme="minorHAnsi" w:hAnsiTheme="minorHAnsi"/>
          <w:sz w:val="28"/>
          <w:szCs w:val="28"/>
        </w:rPr>
      </w:pPr>
    </w:p>
    <w:p w:rsidR="00DD4824" w:rsidRPr="00DD4824" w:rsidRDefault="00DD4824" w:rsidP="00704D57">
      <w:pPr>
        <w:rPr>
          <w:rFonts w:asciiTheme="minorHAnsi" w:hAnsiTheme="minorHAnsi"/>
          <w:sz w:val="28"/>
          <w:szCs w:val="28"/>
        </w:rPr>
      </w:pPr>
    </w:p>
    <w:p w:rsidR="00DD4824" w:rsidRPr="00DD4824" w:rsidRDefault="00DD4824" w:rsidP="00704D57">
      <w:pPr>
        <w:rPr>
          <w:rFonts w:asciiTheme="minorHAnsi" w:hAnsiTheme="minorHAnsi"/>
          <w:sz w:val="28"/>
          <w:szCs w:val="28"/>
        </w:rPr>
      </w:pPr>
    </w:p>
    <w:p w:rsidR="00704D57" w:rsidRPr="00DD4824" w:rsidRDefault="00704D57" w:rsidP="00704D57">
      <w:pPr>
        <w:rPr>
          <w:rFonts w:asciiTheme="minorHAnsi" w:hAnsiTheme="minorHAnsi"/>
          <w:sz w:val="28"/>
          <w:szCs w:val="28"/>
        </w:rPr>
      </w:pPr>
    </w:p>
    <w:p w:rsidR="00704D57" w:rsidRPr="00DD4824" w:rsidRDefault="00704D57" w:rsidP="00704D57">
      <w:pPr>
        <w:rPr>
          <w:rFonts w:asciiTheme="minorHAnsi" w:hAnsiTheme="minorHAnsi"/>
          <w:sz w:val="28"/>
          <w:szCs w:val="28"/>
        </w:rPr>
      </w:pPr>
    </w:p>
    <w:p w:rsidR="00704D57" w:rsidRDefault="00704D57" w:rsidP="00704D57">
      <w:pPr>
        <w:rPr>
          <w:rFonts w:asciiTheme="minorHAnsi" w:hAnsiTheme="minorHAnsi"/>
          <w:sz w:val="28"/>
          <w:szCs w:val="28"/>
        </w:rPr>
      </w:pPr>
    </w:p>
    <w:p w:rsidR="002A2D82" w:rsidRPr="00DD4824" w:rsidRDefault="002A2D82" w:rsidP="00704D57">
      <w:pPr>
        <w:rPr>
          <w:rFonts w:asciiTheme="minorHAnsi" w:hAnsiTheme="minorHAnsi"/>
          <w:sz w:val="28"/>
          <w:szCs w:val="28"/>
        </w:rPr>
      </w:pPr>
    </w:p>
    <w:p w:rsidR="001D199E" w:rsidRPr="00DD4824" w:rsidRDefault="00DD4824" w:rsidP="00DD4824">
      <w:pPr>
        <w:tabs>
          <w:tab w:val="left" w:pos="7140"/>
        </w:tabs>
        <w:rPr>
          <w:rFonts w:asciiTheme="minorHAnsi" w:hAnsiTheme="minorHAnsi"/>
          <w:b/>
          <w:bCs/>
          <w:sz w:val="28"/>
          <w:szCs w:val="28"/>
        </w:rPr>
      </w:pPr>
      <w:r>
        <w:rPr>
          <w:rFonts w:asciiTheme="minorHAnsi" w:hAnsiTheme="minorHAnsi"/>
          <w:sz w:val="28"/>
          <w:szCs w:val="28"/>
        </w:rPr>
        <w:t xml:space="preserve">                                                                                                                 </w:t>
      </w:r>
      <w:r w:rsidRPr="00DD4824">
        <w:rPr>
          <w:rFonts w:asciiTheme="minorHAnsi" w:hAnsiTheme="minorHAnsi"/>
          <w:sz w:val="28"/>
          <w:szCs w:val="28"/>
        </w:rPr>
        <w:t xml:space="preserve">     </w:t>
      </w:r>
      <w:r w:rsidR="00704D57" w:rsidRPr="00DD4824">
        <w:rPr>
          <w:rFonts w:asciiTheme="minorHAnsi" w:hAnsiTheme="minorHAnsi"/>
          <w:b/>
          <w:bCs/>
          <w:sz w:val="28"/>
          <w:szCs w:val="28"/>
        </w:rPr>
        <w:t>CONCUSSION</w:t>
      </w:r>
    </w:p>
    <w:p w:rsidR="00521DCE" w:rsidRPr="00DD4824" w:rsidRDefault="005D0550" w:rsidP="00704D57">
      <w:pPr>
        <w:tabs>
          <w:tab w:val="left" w:pos="7140"/>
        </w:tabs>
        <w:rPr>
          <w:rFonts w:asciiTheme="minorHAnsi" w:hAnsiTheme="minorHAnsi"/>
          <w:b/>
          <w:bCs/>
          <w:sz w:val="32"/>
          <w:szCs w:val="32"/>
        </w:rPr>
      </w:pPr>
      <w:r>
        <w:rPr>
          <w:rFonts w:asciiTheme="minorHAnsi" w:hAnsiTheme="minorHAnsi"/>
          <w:b/>
          <w:bCs/>
          <w:sz w:val="32"/>
          <w:szCs w:val="32"/>
        </w:rPr>
        <w:lastRenderedPageBreak/>
        <w:t>A</w:t>
      </w:r>
      <w:r w:rsidR="00B00996" w:rsidRPr="00DD4824">
        <w:rPr>
          <w:rFonts w:asciiTheme="minorHAnsi" w:hAnsiTheme="minorHAnsi"/>
          <w:b/>
          <w:bCs/>
          <w:sz w:val="32"/>
          <w:szCs w:val="32"/>
        </w:rPr>
        <w:t xml:space="preserve">-3 </w:t>
      </w:r>
      <w:r w:rsidR="00704D57" w:rsidRPr="00DD4824">
        <w:rPr>
          <w:rFonts w:asciiTheme="minorHAnsi" w:hAnsiTheme="minorHAnsi"/>
          <w:b/>
          <w:bCs/>
          <w:sz w:val="32"/>
          <w:szCs w:val="32"/>
        </w:rPr>
        <w:t xml:space="preserve"> La </w:t>
      </w:r>
      <w:proofErr w:type="spellStart"/>
      <w:r w:rsidR="00704D57" w:rsidRPr="00DD4824">
        <w:rPr>
          <w:rFonts w:asciiTheme="minorHAnsi" w:hAnsiTheme="minorHAnsi"/>
          <w:b/>
          <w:bCs/>
          <w:sz w:val="32"/>
          <w:szCs w:val="32"/>
        </w:rPr>
        <w:t>sub</w:t>
      </w:r>
      <w:proofErr w:type="spellEnd"/>
      <w:r w:rsidR="00704D57" w:rsidRPr="00DD4824">
        <w:rPr>
          <w:rFonts w:asciiTheme="minorHAnsi" w:hAnsiTheme="minorHAnsi"/>
          <w:b/>
          <w:bCs/>
          <w:sz w:val="32"/>
          <w:szCs w:val="32"/>
        </w:rPr>
        <w:t>-luxation :</w:t>
      </w:r>
    </w:p>
    <w:p w:rsidR="00521DCE" w:rsidRPr="00DD4824" w:rsidRDefault="00704D57" w:rsidP="00704D57">
      <w:pPr>
        <w:tabs>
          <w:tab w:val="left" w:pos="7140"/>
        </w:tabs>
        <w:rPr>
          <w:rFonts w:asciiTheme="minorHAnsi" w:hAnsiTheme="minorHAnsi" w:cs="Arial"/>
          <w:color w:val="606569"/>
          <w:sz w:val="26"/>
          <w:szCs w:val="26"/>
          <w:shd w:val="clear" w:color="auto" w:fill="FFFFFF"/>
        </w:rPr>
      </w:pPr>
      <w:r w:rsidRPr="00DD4824">
        <w:rPr>
          <w:rFonts w:asciiTheme="minorHAnsi" w:hAnsiTheme="minorHAnsi"/>
          <w:b/>
          <w:bCs/>
          <w:sz w:val="28"/>
          <w:szCs w:val="28"/>
        </w:rPr>
        <w:t xml:space="preserve"> </w:t>
      </w:r>
      <w:r w:rsidRPr="00DD4824">
        <w:rPr>
          <w:rFonts w:asciiTheme="minorHAnsi" w:hAnsiTheme="minorHAnsi"/>
          <w:sz w:val="28"/>
          <w:szCs w:val="28"/>
        </w:rPr>
        <w:t>C’est un traumatisme des tissus parodontaux avec un</w:t>
      </w:r>
      <w:r w:rsidR="00A81C2C" w:rsidRPr="00DD4824">
        <w:rPr>
          <w:rFonts w:asciiTheme="minorHAnsi" w:hAnsiTheme="minorHAnsi"/>
          <w:sz w:val="28"/>
          <w:szCs w:val="28"/>
        </w:rPr>
        <w:t>e</w:t>
      </w:r>
      <w:r w:rsidRPr="00DD4824">
        <w:rPr>
          <w:rFonts w:asciiTheme="minorHAnsi" w:hAnsiTheme="minorHAnsi"/>
          <w:sz w:val="28"/>
          <w:szCs w:val="28"/>
        </w:rPr>
        <w:t xml:space="preserve"> légère mobilité</w:t>
      </w:r>
      <w:r w:rsidR="00F079AC" w:rsidRPr="00DD4824">
        <w:rPr>
          <w:rFonts w:asciiTheme="minorHAnsi" w:hAnsiTheme="minorHAnsi"/>
          <w:sz w:val="28"/>
          <w:szCs w:val="28"/>
        </w:rPr>
        <w:t xml:space="preserve"> et une </w:t>
      </w:r>
      <w:r w:rsidRPr="00DD4824">
        <w:rPr>
          <w:rFonts w:asciiTheme="minorHAnsi" w:hAnsiTheme="minorHAnsi"/>
          <w:sz w:val="28"/>
          <w:szCs w:val="28"/>
        </w:rPr>
        <w:t xml:space="preserve"> perturbati</w:t>
      </w:r>
      <w:r w:rsidR="00521DCE" w:rsidRPr="00DD4824">
        <w:rPr>
          <w:rFonts w:asciiTheme="minorHAnsi" w:hAnsiTheme="minorHAnsi"/>
          <w:sz w:val="28"/>
          <w:szCs w:val="28"/>
        </w:rPr>
        <w:t>on de la circulation pulpaire.</w:t>
      </w:r>
      <w:r w:rsidR="00521DCE" w:rsidRPr="00DD4824">
        <w:rPr>
          <w:rFonts w:asciiTheme="minorHAnsi" w:hAnsiTheme="minorHAnsi" w:cstheme="majorBidi"/>
          <w:color w:val="000000" w:themeColor="text1"/>
          <w:sz w:val="28"/>
          <w:szCs w:val="28"/>
          <w:shd w:val="clear" w:color="auto" w:fill="FFFFFF"/>
        </w:rPr>
        <w:t xml:space="preserve"> </w:t>
      </w:r>
      <w:r w:rsidR="001D199E" w:rsidRPr="00DD4824">
        <w:rPr>
          <w:rFonts w:asciiTheme="minorHAnsi" w:hAnsiTheme="minorHAnsi" w:cstheme="majorBidi"/>
          <w:color w:val="000000" w:themeColor="text1"/>
          <w:sz w:val="28"/>
          <w:szCs w:val="28"/>
          <w:shd w:val="clear" w:color="auto" w:fill="FFFFFF"/>
        </w:rPr>
        <w:t>Il</w:t>
      </w:r>
      <w:r w:rsidR="00521DCE" w:rsidRPr="00DD4824">
        <w:rPr>
          <w:rFonts w:asciiTheme="minorHAnsi" w:hAnsiTheme="minorHAnsi" w:cstheme="majorBidi"/>
          <w:color w:val="000000" w:themeColor="text1"/>
          <w:sz w:val="28"/>
          <w:szCs w:val="28"/>
          <w:shd w:val="clear" w:color="auto" w:fill="FFFFFF"/>
        </w:rPr>
        <w:t xml:space="preserve"> y a sensibilité à la percussion  et absence  de signe radiologique.</w:t>
      </w:r>
    </w:p>
    <w:p w:rsidR="00704D57" w:rsidRPr="00DD4824" w:rsidRDefault="00521DCE" w:rsidP="00DD4824">
      <w:pPr>
        <w:tabs>
          <w:tab w:val="left" w:pos="7140"/>
        </w:tabs>
        <w:rPr>
          <w:rFonts w:asciiTheme="minorHAnsi" w:hAnsiTheme="minorHAnsi"/>
          <w:sz w:val="28"/>
          <w:szCs w:val="28"/>
        </w:rPr>
      </w:pPr>
      <w:r w:rsidRPr="00DD4824">
        <w:rPr>
          <w:rFonts w:asciiTheme="minorHAnsi" w:hAnsiTheme="minorHAnsi" w:cs="Arial"/>
          <w:color w:val="606569"/>
          <w:sz w:val="26"/>
          <w:szCs w:val="26"/>
          <w:shd w:val="clear" w:color="auto" w:fill="FFFFFF"/>
        </w:rPr>
        <w:t xml:space="preserve">    </w:t>
      </w:r>
    </w:p>
    <w:p w:rsidR="00704D57" w:rsidRPr="00DD4824" w:rsidRDefault="00B43B41" w:rsidP="00704D57">
      <w:pPr>
        <w:rPr>
          <w:rFonts w:asciiTheme="minorHAnsi" w:hAnsiTheme="minorHAnsi"/>
          <w:sz w:val="28"/>
          <w:szCs w:val="28"/>
        </w:rPr>
      </w:pPr>
      <w:r>
        <w:rPr>
          <w:rFonts w:asciiTheme="minorHAnsi" w:hAnsiTheme="minorHAnsi"/>
          <w:noProof/>
          <w:sz w:val="28"/>
          <w:szCs w:val="28"/>
        </w:rPr>
        <w:pict>
          <v:rect id="_x0000_s1087" style="position:absolute;margin-left:246.8pt;margin-top:2.35pt;width:144.9pt;height:108.95pt;z-index:251656192" strokeweight="1.5pt">
            <v:textbox>
              <w:txbxContent>
                <w:p w:rsidR="00096CD7" w:rsidRDefault="00096CD7" w:rsidP="00704D57">
                  <w:r>
                    <w:rPr>
                      <w:noProof/>
                    </w:rPr>
                    <w:drawing>
                      <wp:inline distT="0" distB="0" distL="0" distR="0">
                        <wp:extent cx="1631950" cy="2164715"/>
                        <wp:effectExtent l="19050" t="0" r="6350" b="0"/>
                        <wp:docPr id="31" name="Image 31"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ns titre"/>
                                <pic:cNvPicPr>
                                  <a:picLocks noChangeAspect="1" noChangeArrowheads="1"/>
                                </pic:cNvPicPr>
                              </pic:nvPicPr>
                              <pic:blipFill>
                                <a:blip r:embed="rId14"/>
                                <a:srcRect/>
                                <a:stretch>
                                  <a:fillRect/>
                                </a:stretch>
                              </pic:blipFill>
                              <pic:spPr bwMode="auto">
                                <a:xfrm>
                                  <a:off x="0" y="0"/>
                                  <a:ext cx="1631950" cy="2164715"/>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086" style="position:absolute;margin-left:45pt;margin-top:2.35pt;width:153pt;height:108.95pt;z-index:251655168" strokeweight="1.5pt">
            <v:textbox style="mso-next-textbox:#_x0000_s1086">
              <w:txbxContent>
                <w:p w:rsidR="00096CD7" w:rsidRDefault="00096CD7" w:rsidP="00704D57">
                  <w:r>
                    <w:rPr>
                      <w:noProof/>
                    </w:rPr>
                    <w:drawing>
                      <wp:inline distT="0" distB="0" distL="0" distR="0">
                        <wp:extent cx="1719837" cy="1696982"/>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1724660" cy="1701741"/>
                                </a:xfrm>
                                <a:prstGeom prst="rect">
                                  <a:avLst/>
                                </a:prstGeom>
                                <a:noFill/>
                                <a:ln w="9525">
                                  <a:noFill/>
                                  <a:miter lim="800000"/>
                                  <a:headEnd/>
                                  <a:tailEnd/>
                                </a:ln>
                              </pic:spPr>
                            </pic:pic>
                          </a:graphicData>
                        </a:graphic>
                      </wp:inline>
                    </w:drawing>
                  </w:r>
                </w:p>
              </w:txbxContent>
            </v:textbox>
          </v:rect>
        </w:pict>
      </w:r>
    </w:p>
    <w:p w:rsidR="00704D57" w:rsidRPr="00DD4824" w:rsidRDefault="00704D57" w:rsidP="00704D57">
      <w:pPr>
        <w:rPr>
          <w:rFonts w:asciiTheme="minorHAnsi" w:hAnsiTheme="minorHAnsi"/>
          <w:sz w:val="28"/>
          <w:szCs w:val="28"/>
        </w:rPr>
      </w:pPr>
    </w:p>
    <w:p w:rsidR="00704D57" w:rsidRPr="00DD4824" w:rsidRDefault="00704D57" w:rsidP="00704D57">
      <w:pPr>
        <w:rPr>
          <w:rFonts w:asciiTheme="minorHAnsi" w:hAnsiTheme="minorHAnsi"/>
          <w:sz w:val="28"/>
          <w:szCs w:val="28"/>
        </w:rPr>
      </w:pPr>
    </w:p>
    <w:p w:rsidR="00704D57" w:rsidRPr="00DD4824" w:rsidRDefault="00704D57" w:rsidP="00704D57">
      <w:pPr>
        <w:rPr>
          <w:rFonts w:asciiTheme="minorHAnsi" w:hAnsiTheme="minorHAnsi"/>
          <w:sz w:val="28"/>
          <w:szCs w:val="28"/>
        </w:rPr>
      </w:pPr>
    </w:p>
    <w:p w:rsidR="00704D57" w:rsidRPr="00DD4824" w:rsidRDefault="00704D57" w:rsidP="00704D57">
      <w:pPr>
        <w:rPr>
          <w:rFonts w:asciiTheme="minorHAnsi" w:hAnsiTheme="minorHAnsi"/>
          <w:sz w:val="28"/>
          <w:szCs w:val="28"/>
        </w:rPr>
      </w:pPr>
    </w:p>
    <w:p w:rsidR="00704D57" w:rsidRPr="00DD4824" w:rsidRDefault="00704D57" w:rsidP="00704D57">
      <w:pPr>
        <w:rPr>
          <w:rFonts w:asciiTheme="minorHAnsi" w:hAnsiTheme="minorHAnsi"/>
          <w:sz w:val="28"/>
          <w:szCs w:val="28"/>
        </w:rPr>
      </w:pPr>
    </w:p>
    <w:p w:rsidR="00704D57" w:rsidRPr="00DD4824" w:rsidRDefault="00704D57" w:rsidP="00704D57">
      <w:pPr>
        <w:rPr>
          <w:rFonts w:asciiTheme="minorHAnsi" w:hAnsiTheme="minorHAnsi"/>
          <w:sz w:val="28"/>
          <w:szCs w:val="28"/>
        </w:rPr>
      </w:pPr>
    </w:p>
    <w:p w:rsidR="00704D57" w:rsidRPr="00DD4824" w:rsidRDefault="00704D57" w:rsidP="00704D57">
      <w:pPr>
        <w:rPr>
          <w:rFonts w:asciiTheme="minorHAnsi" w:hAnsiTheme="minorHAnsi"/>
          <w:sz w:val="28"/>
          <w:szCs w:val="28"/>
        </w:rPr>
      </w:pPr>
    </w:p>
    <w:p w:rsidR="00704D57" w:rsidRPr="00DD4824" w:rsidRDefault="00B00996" w:rsidP="00B00996">
      <w:pPr>
        <w:rPr>
          <w:rFonts w:asciiTheme="minorHAnsi" w:hAnsiTheme="minorHAnsi"/>
          <w:b/>
          <w:bCs/>
          <w:sz w:val="28"/>
          <w:szCs w:val="28"/>
        </w:rPr>
      </w:pPr>
      <w:r w:rsidRPr="00DD4824">
        <w:rPr>
          <w:rFonts w:asciiTheme="minorHAnsi" w:hAnsiTheme="minorHAnsi"/>
          <w:sz w:val="28"/>
          <w:szCs w:val="28"/>
        </w:rPr>
        <w:t xml:space="preserve">                                          </w:t>
      </w:r>
      <w:r w:rsidR="005D0550">
        <w:rPr>
          <w:rFonts w:asciiTheme="minorHAnsi" w:hAnsiTheme="minorHAnsi"/>
          <w:sz w:val="28"/>
          <w:szCs w:val="28"/>
        </w:rPr>
        <w:t xml:space="preserve">          </w:t>
      </w:r>
      <w:r w:rsidRPr="00DD4824">
        <w:rPr>
          <w:rFonts w:asciiTheme="minorHAnsi" w:hAnsiTheme="minorHAnsi"/>
          <w:sz w:val="28"/>
          <w:szCs w:val="28"/>
        </w:rPr>
        <w:t xml:space="preserve">  </w:t>
      </w:r>
      <w:r w:rsidR="00704D57" w:rsidRPr="00DD4824">
        <w:rPr>
          <w:rFonts w:asciiTheme="minorHAnsi" w:hAnsiTheme="minorHAnsi"/>
          <w:b/>
          <w:bCs/>
          <w:sz w:val="28"/>
          <w:szCs w:val="28"/>
        </w:rPr>
        <w:t>LA SUB-LUXATION</w:t>
      </w:r>
    </w:p>
    <w:p w:rsidR="00704D57" w:rsidRPr="00DD4824" w:rsidRDefault="00704D57" w:rsidP="00704D57">
      <w:pPr>
        <w:rPr>
          <w:rFonts w:asciiTheme="minorHAnsi" w:hAnsiTheme="minorHAnsi"/>
          <w:sz w:val="28"/>
          <w:szCs w:val="28"/>
        </w:rPr>
      </w:pPr>
    </w:p>
    <w:p w:rsidR="00704D57" w:rsidRPr="00DD4824" w:rsidRDefault="00704D57" w:rsidP="00704D57">
      <w:pPr>
        <w:rPr>
          <w:rFonts w:asciiTheme="minorHAnsi" w:hAnsiTheme="minorHAnsi"/>
          <w:b/>
          <w:bCs/>
          <w:sz w:val="28"/>
          <w:szCs w:val="28"/>
        </w:rPr>
      </w:pPr>
      <w:r w:rsidRPr="00DD4824">
        <w:rPr>
          <w:rFonts w:asciiTheme="minorHAnsi" w:hAnsiTheme="minorHAnsi"/>
          <w:b/>
          <w:bCs/>
          <w:sz w:val="32"/>
          <w:szCs w:val="32"/>
          <w:highlight w:val="yellow"/>
        </w:rPr>
        <w:t>Conduite thérapeutique</w:t>
      </w:r>
      <w:r w:rsidRPr="00DD4824">
        <w:rPr>
          <w:rFonts w:asciiTheme="minorHAnsi" w:hAnsiTheme="minorHAnsi"/>
          <w:b/>
          <w:bCs/>
          <w:sz w:val="28"/>
          <w:szCs w:val="28"/>
          <w:highlight w:val="yellow"/>
        </w:rPr>
        <w:t> :</w:t>
      </w:r>
      <w:r w:rsidRPr="00DD4824">
        <w:rPr>
          <w:rFonts w:asciiTheme="minorHAnsi" w:hAnsiTheme="minorHAnsi"/>
          <w:b/>
          <w:bCs/>
          <w:sz w:val="28"/>
          <w:szCs w:val="28"/>
        </w:rPr>
        <w:t xml:space="preserve"> </w:t>
      </w:r>
    </w:p>
    <w:p w:rsidR="00B00996" w:rsidRPr="00DD4824" w:rsidRDefault="00B00996" w:rsidP="00B00996">
      <w:pPr>
        <w:rPr>
          <w:rFonts w:asciiTheme="minorHAnsi" w:hAnsiTheme="minorHAnsi"/>
          <w:b/>
          <w:bCs/>
          <w:sz w:val="28"/>
          <w:szCs w:val="28"/>
        </w:rPr>
      </w:pPr>
    </w:p>
    <w:p w:rsidR="00B34257" w:rsidRPr="00DD4824" w:rsidRDefault="00B34257" w:rsidP="00073CF0">
      <w:pPr>
        <w:numPr>
          <w:ilvl w:val="0"/>
          <w:numId w:val="2"/>
        </w:numPr>
        <w:rPr>
          <w:rFonts w:asciiTheme="minorHAnsi" w:hAnsiTheme="minorHAnsi"/>
          <w:sz w:val="28"/>
          <w:szCs w:val="28"/>
        </w:rPr>
      </w:pPr>
      <w:r w:rsidRPr="00DD4824">
        <w:rPr>
          <w:rFonts w:asciiTheme="minorHAnsi" w:hAnsiTheme="minorHAnsi"/>
          <w:sz w:val="28"/>
          <w:szCs w:val="28"/>
        </w:rPr>
        <w:t>Réduction.</w:t>
      </w:r>
    </w:p>
    <w:p w:rsidR="00B34257" w:rsidRPr="00DD4824" w:rsidRDefault="00B00996" w:rsidP="00073CF0">
      <w:pPr>
        <w:numPr>
          <w:ilvl w:val="0"/>
          <w:numId w:val="2"/>
        </w:numPr>
        <w:rPr>
          <w:rFonts w:asciiTheme="minorHAnsi" w:hAnsiTheme="minorHAnsi"/>
          <w:sz w:val="28"/>
          <w:szCs w:val="28"/>
        </w:rPr>
      </w:pPr>
      <w:r w:rsidRPr="00DD4824">
        <w:rPr>
          <w:rFonts w:asciiTheme="minorHAnsi" w:hAnsiTheme="minorHAnsi"/>
          <w:sz w:val="28"/>
          <w:szCs w:val="28"/>
        </w:rPr>
        <w:t xml:space="preserve">Contention </w:t>
      </w:r>
      <w:r w:rsidR="001735BD" w:rsidRPr="00DD4824">
        <w:rPr>
          <w:rFonts w:asciiTheme="minorHAnsi" w:hAnsiTheme="minorHAnsi"/>
          <w:sz w:val="28"/>
          <w:szCs w:val="28"/>
        </w:rPr>
        <w:t>collée (</w:t>
      </w:r>
      <w:r w:rsidRPr="00DD4824">
        <w:rPr>
          <w:rFonts w:asciiTheme="minorHAnsi" w:hAnsiTheme="minorHAnsi"/>
          <w:sz w:val="28"/>
          <w:szCs w:val="28"/>
        </w:rPr>
        <w:t>si l’</w:t>
      </w:r>
      <w:r w:rsidR="001735BD" w:rsidRPr="00DD4824">
        <w:rPr>
          <w:rFonts w:asciiTheme="minorHAnsi" w:hAnsiTheme="minorHAnsi"/>
          <w:sz w:val="28"/>
          <w:szCs w:val="28"/>
        </w:rPr>
        <w:t>enfant</w:t>
      </w:r>
      <w:r w:rsidRPr="00DD4824">
        <w:rPr>
          <w:rFonts w:asciiTheme="minorHAnsi" w:hAnsiTheme="minorHAnsi"/>
          <w:sz w:val="28"/>
          <w:szCs w:val="28"/>
        </w:rPr>
        <w:t xml:space="preserve"> est </w:t>
      </w:r>
      <w:r w:rsidR="001735BD" w:rsidRPr="00DD4824">
        <w:rPr>
          <w:rFonts w:asciiTheme="minorHAnsi" w:hAnsiTheme="minorHAnsi"/>
          <w:sz w:val="28"/>
          <w:szCs w:val="28"/>
        </w:rPr>
        <w:t>coopérant</w:t>
      </w:r>
      <w:r w:rsidRPr="00DD4824">
        <w:rPr>
          <w:rFonts w:asciiTheme="minorHAnsi" w:hAnsiTheme="minorHAnsi"/>
          <w:sz w:val="28"/>
          <w:szCs w:val="28"/>
        </w:rPr>
        <w:t>)</w:t>
      </w:r>
    </w:p>
    <w:p w:rsidR="00B34257" w:rsidRPr="00DD4824" w:rsidRDefault="00B34257" w:rsidP="00073CF0">
      <w:pPr>
        <w:numPr>
          <w:ilvl w:val="0"/>
          <w:numId w:val="2"/>
        </w:numPr>
        <w:rPr>
          <w:rFonts w:asciiTheme="minorHAnsi" w:hAnsiTheme="minorHAnsi"/>
          <w:sz w:val="28"/>
          <w:szCs w:val="28"/>
        </w:rPr>
      </w:pPr>
      <w:r w:rsidRPr="00DD4824">
        <w:rPr>
          <w:rFonts w:asciiTheme="minorHAnsi" w:hAnsiTheme="minorHAnsi"/>
          <w:sz w:val="28"/>
          <w:szCs w:val="28"/>
        </w:rPr>
        <w:t>Surveillance (vitalité pulpaire)</w:t>
      </w:r>
    </w:p>
    <w:p w:rsidR="00B34257" w:rsidRPr="00DD4824" w:rsidRDefault="00B43B41" w:rsidP="00B34257">
      <w:pPr>
        <w:rPr>
          <w:rFonts w:asciiTheme="minorHAnsi" w:hAnsiTheme="minorHAnsi"/>
          <w:sz w:val="28"/>
          <w:szCs w:val="28"/>
        </w:rPr>
      </w:pPr>
      <w:r w:rsidRPr="00B43B41">
        <w:rPr>
          <w:rFonts w:asciiTheme="minorHAnsi" w:hAnsiTheme="minorHAnsi"/>
          <w:b/>
          <w:bCs/>
          <w:noProof/>
          <w:sz w:val="28"/>
          <w:szCs w:val="28"/>
        </w:rPr>
        <w:pict>
          <v:rect id="_x0000_s1088" style="position:absolute;margin-left:330.65pt;margin-top:13.1pt;width:133.05pt;height:84.75pt;z-index:251657216" strokeweight="1.5pt">
            <v:textbox style="mso-next-textbox:#_x0000_s1088">
              <w:txbxContent>
                <w:p w:rsidR="00096CD7" w:rsidRDefault="00096CD7" w:rsidP="00B34257">
                  <w:r>
                    <w:rPr>
                      <w:noProof/>
                    </w:rPr>
                    <w:drawing>
                      <wp:inline distT="0" distB="0" distL="0" distR="0">
                        <wp:extent cx="1631950" cy="1203960"/>
                        <wp:effectExtent l="19050" t="0" r="6350" b="0"/>
                        <wp:docPr id="32" name="Image 32"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ns titre"/>
                                <pic:cNvPicPr>
                                  <a:picLocks noChangeAspect="1" noChangeArrowheads="1"/>
                                </pic:cNvPicPr>
                              </pic:nvPicPr>
                              <pic:blipFill>
                                <a:blip r:embed="rId16"/>
                                <a:srcRect/>
                                <a:stretch>
                                  <a:fillRect/>
                                </a:stretch>
                              </pic:blipFill>
                              <pic:spPr bwMode="auto">
                                <a:xfrm>
                                  <a:off x="0" y="0"/>
                                  <a:ext cx="1631950" cy="1203960"/>
                                </a:xfrm>
                                <a:prstGeom prst="rect">
                                  <a:avLst/>
                                </a:prstGeom>
                                <a:noFill/>
                                <a:ln w="9525">
                                  <a:noFill/>
                                  <a:miter lim="800000"/>
                                  <a:headEnd/>
                                  <a:tailEnd/>
                                </a:ln>
                              </pic:spPr>
                            </pic:pic>
                          </a:graphicData>
                        </a:graphic>
                      </wp:inline>
                    </w:drawing>
                  </w:r>
                </w:p>
              </w:txbxContent>
            </v:textbox>
          </v:rect>
        </w:pict>
      </w:r>
      <w:r w:rsidRPr="00B43B41">
        <w:rPr>
          <w:rFonts w:asciiTheme="minorHAnsi" w:hAnsiTheme="minorHAnsi"/>
          <w:b/>
          <w:bCs/>
          <w:noProof/>
          <w:sz w:val="28"/>
          <w:szCs w:val="28"/>
        </w:rPr>
        <w:pict>
          <v:rect id="_x0000_s1089" style="position:absolute;margin-left:113.75pt;margin-top:13.1pt;width:147.25pt;height:94.75pt;z-index:251658240" strokeweight="1.5pt">
            <v:textbox>
              <w:txbxContent>
                <w:p w:rsidR="00096CD7" w:rsidRDefault="00096CD7" w:rsidP="00B34257">
                  <w:r>
                    <w:rPr>
                      <w:noProof/>
                    </w:rPr>
                    <w:drawing>
                      <wp:inline distT="0" distB="0" distL="0" distR="0">
                        <wp:extent cx="1620520" cy="1203960"/>
                        <wp:effectExtent l="19050" t="0" r="0" b="0"/>
                        <wp:docPr id="33" name="Image 33"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ns titre"/>
                                <pic:cNvPicPr>
                                  <a:picLocks noChangeAspect="1" noChangeArrowheads="1"/>
                                </pic:cNvPicPr>
                              </pic:nvPicPr>
                              <pic:blipFill>
                                <a:blip r:embed="rId17"/>
                                <a:srcRect/>
                                <a:stretch>
                                  <a:fillRect/>
                                </a:stretch>
                              </pic:blipFill>
                              <pic:spPr bwMode="auto">
                                <a:xfrm>
                                  <a:off x="0" y="0"/>
                                  <a:ext cx="1620520" cy="1203960"/>
                                </a:xfrm>
                                <a:prstGeom prst="rect">
                                  <a:avLst/>
                                </a:prstGeom>
                                <a:noFill/>
                                <a:ln w="9525">
                                  <a:noFill/>
                                  <a:miter lim="800000"/>
                                  <a:headEnd/>
                                  <a:tailEnd/>
                                </a:ln>
                              </pic:spPr>
                            </pic:pic>
                          </a:graphicData>
                        </a:graphic>
                      </wp:inline>
                    </w:drawing>
                  </w:r>
                </w:p>
              </w:txbxContent>
            </v:textbox>
          </v:rect>
        </w:pict>
      </w:r>
    </w:p>
    <w:p w:rsidR="00B34257" w:rsidRPr="00DD4824" w:rsidRDefault="00B34257" w:rsidP="00B34257">
      <w:pPr>
        <w:rPr>
          <w:rFonts w:asciiTheme="minorHAnsi" w:hAnsiTheme="minorHAnsi"/>
          <w:sz w:val="28"/>
          <w:szCs w:val="28"/>
        </w:rPr>
      </w:pPr>
      <w:r w:rsidRPr="00DD4824">
        <w:rPr>
          <w:rFonts w:asciiTheme="minorHAnsi" w:hAnsiTheme="minorHAnsi"/>
          <w:sz w:val="28"/>
          <w:szCs w:val="28"/>
        </w:rPr>
        <w:t xml:space="preserve">  </w:t>
      </w:r>
    </w:p>
    <w:p w:rsidR="00B34257" w:rsidRPr="00DD4824" w:rsidRDefault="00B34257" w:rsidP="00B34257">
      <w:pPr>
        <w:rPr>
          <w:rFonts w:asciiTheme="minorHAnsi" w:hAnsiTheme="minorHAnsi"/>
          <w:sz w:val="28"/>
          <w:szCs w:val="28"/>
        </w:rPr>
      </w:pPr>
    </w:p>
    <w:p w:rsidR="00B00996" w:rsidRPr="00DD4824" w:rsidRDefault="00B00996" w:rsidP="00B34257">
      <w:pPr>
        <w:jc w:val="center"/>
        <w:rPr>
          <w:rFonts w:asciiTheme="minorHAnsi" w:hAnsiTheme="minorHAnsi"/>
          <w:b/>
          <w:bCs/>
          <w:sz w:val="28"/>
          <w:szCs w:val="28"/>
        </w:rPr>
      </w:pPr>
    </w:p>
    <w:p w:rsidR="00B00996" w:rsidRPr="00DD4824" w:rsidRDefault="00B00996" w:rsidP="00B34257">
      <w:pPr>
        <w:jc w:val="center"/>
        <w:rPr>
          <w:rFonts w:asciiTheme="minorHAnsi" w:hAnsiTheme="minorHAnsi"/>
          <w:b/>
          <w:bCs/>
          <w:sz w:val="28"/>
          <w:szCs w:val="28"/>
        </w:rPr>
      </w:pPr>
    </w:p>
    <w:p w:rsidR="00B00996" w:rsidRPr="00DD4824" w:rsidRDefault="00B00996" w:rsidP="00B34257">
      <w:pPr>
        <w:jc w:val="center"/>
        <w:rPr>
          <w:rFonts w:asciiTheme="minorHAnsi" w:hAnsiTheme="minorHAnsi"/>
          <w:b/>
          <w:bCs/>
          <w:sz w:val="28"/>
          <w:szCs w:val="28"/>
        </w:rPr>
      </w:pPr>
    </w:p>
    <w:p w:rsidR="00B00996" w:rsidRPr="00DD4824" w:rsidRDefault="00B00996" w:rsidP="00B34257">
      <w:pPr>
        <w:jc w:val="center"/>
        <w:rPr>
          <w:rFonts w:asciiTheme="minorHAnsi" w:hAnsiTheme="minorHAnsi"/>
          <w:b/>
          <w:bCs/>
          <w:sz w:val="28"/>
          <w:szCs w:val="28"/>
        </w:rPr>
      </w:pPr>
    </w:p>
    <w:p w:rsidR="00704D57" w:rsidRPr="00DD4824" w:rsidRDefault="00B00996" w:rsidP="00B34257">
      <w:pPr>
        <w:jc w:val="center"/>
        <w:rPr>
          <w:rFonts w:asciiTheme="minorHAnsi" w:hAnsiTheme="minorHAnsi"/>
          <w:b/>
          <w:bCs/>
          <w:sz w:val="28"/>
          <w:szCs w:val="28"/>
        </w:rPr>
      </w:pPr>
      <w:r w:rsidRPr="00DD4824">
        <w:rPr>
          <w:rFonts w:asciiTheme="minorHAnsi" w:hAnsiTheme="minorHAnsi"/>
          <w:b/>
          <w:bCs/>
          <w:sz w:val="28"/>
          <w:szCs w:val="28"/>
        </w:rPr>
        <w:t xml:space="preserve">                  </w:t>
      </w:r>
      <w:r w:rsidR="00B34257" w:rsidRPr="00DD4824">
        <w:rPr>
          <w:rFonts w:asciiTheme="minorHAnsi" w:hAnsiTheme="minorHAnsi"/>
          <w:b/>
          <w:bCs/>
          <w:sz w:val="28"/>
          <w:szCs w:val="28"/>
        </w:rPr>
        <w:t xml:space="preserve">Vue </w:t>
      </w:r>
      <w:proofErr w:type="spellStart"/>
      <w:r w:rsidR="00B34257" w:rsidRPr="00DD4824">
        <w:rPr>
          <w:rFonts w:asciiTheme="minorHAnsi" w:hAnsiTheme="minorHAnsi"/>
          <w:b/>
          <w:bCs/>
          <w:sz w:val="28"/>
          <w:szCs w:val="28"/>
        </w:rPr>
        <w:t>post-opératoire</w:t>
      </w:r>
      <w:proofErr w:type="spellEnd"/>
      <w:r w:rsidR="00B34257" w:rsidRPr="00DD4824">
        <w:rPr>
          <w:rFonts w:asciiTheme="minorHAnsi" w:hAnsiTheme="minorHAnsi"/>
          <w:b/>
          <w:bCs/>
          <w:sz w:val="28"/>
          <w:szCs w:val="28"/>
        </w:rPr>
        <w:t xml:space="preserve">        </w:t>
      </w:r>
      <w:r w:rsidR="005D0550">
        <w:rPr>
          <w:rFonts w:asciiTheme="minorHAnsi" w:hAnsiTheme="minorHAnsi"/>
          <w:b/>
          <w:bCs/>
          <w:sz w:val="28"/>
          <w:szCs w:val="28"/>
        </w:rPr>
        <w:t xml:space="preserve">            </w:t>
      </w:r>
      <w:r w:rsidR="00B34257" w:rsidRPr="00DD4824">
        <w:rPr>
          <w:rFonts w:asciiTheme="minorHAnsi" w:hAnsiTheme="minorHAnsi"/>
          <w:b/>
          <w:bCs/>
          <w:sz w:val="28"/>
          <w:szCs w:val="28"/>
        </w:rPr>
        <w:t xml:space="preserve"> Contention collée </w:t>
      </w:r>
    </w:p>
    <w:p w:rsidR="001735BD" w:rsidRPr="00DD4824" w:rsidRDefault="001735BD" w:rsidP="005D0550">
      <w:pPr>
        <w:rPr>
          <w:rFonts w:asciiTheme="minorHAnsi" w:hAnsiTheme="minorHAnsi"/>
          <w:b/>
          <w:bCs/>
          <w:sz w:val="28"/>
          <w:szCs w:val="2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669"/>
      </w:tblGrid>
      <w:tr w:rsidR="00B34257" w:rsidRPr="00DD4824" w:rsidTr="005D0550">
        <w:trPr>
          <w:trHeight w:val="743"/>
        </w:trPr>
        <w:tc>
          <w:tcPr>
            <w:tcW w:w="9669" w:type="dxa"/>
          </w:tcPr>
          <w:p w:rsidR="00B34257" w:rsidRPr="00DD4824" w:rsidRDefault="00B34257" w:rsidP="00B34257">
            <w:pPr>
              <w:rPr>
                <w:rFonts w:asciiTheme="minorHAnsi" w:hAnsiTheme="minorHAnsi"/>
                <w:sz w:val="28"/>
                <w:szCs w:val="28"/>
              </w:rPr>
            </w:pPr>
            <w:r w:rsidRPr="00DD4824">
              <w:rPr>
                <w:rFonts w:asciiTheme="minorHAnsi" w:hAnsiTheme="minorHAnsi"/>
                <w:b/>
                <w:bCs/>
                <w:sz w:val="28"/>
                <w:szCs w:val="28"/>
              </w:rPr>
              <w:t xml:space="preserve">N.B : </w:t>
            </w:r>
            <w:r w:rsidRPr="00DD4824">
              <w:rPr>
                <w:rFonts w:asciiTheme="minorHAnsi" w:hAnsiTheme="minorHAnsi"/>
                <w:sz w:val="28"/>
                <w:szCs w:val="28"/>
              </w:rPr>
              <w:t>Si</w:t>
            </w:r>
            <w:r w:rsidR="00984AD4" w:rsidRPr="00DD4824">
              <w:rPr>
                <w:rFonts w:asciiTheme="minorHAnsi" w:hAnsiTheme="minorHAnsi"/>
                <w:sz w:val="28"/>
                <w:szCs w:val="28"/>
              </w:rPr>
              <w:t xml:space="preserve"> les tests de vitalité sont négatifs et </w:t>
            </w:r>
            <w:r w:rsidRPr="00DD4824">
              <w:rPr>
                <w:rFonts w:asciiTheme="minorHAnsi" w:hAnsiTheme="minorHAnsi"/>
                <w:sz w:val="28"/>
                <w:szCs w:val="28"/>
              </w:rPr>
              <w:t xml:space="preserve">la dent est immature </w:t>
            </w:r>
            <w:r w:rsidR="00984AD4" w:rsidRPr="00DD4824">
              <w:rPr>
                <w:rFonts w:asciiTheme="minorHAnsi" w:hAnsiTheme="minorHAnsi"/>
                <w:sz w:val="28"/>
                <w:szCs w:val="28"/>
              </w:rPr>
              <w:t>(</w:t>
            </w:r>
            <w:r w:rsidRPr="00DD4824">
              <w:rPr>
                <w:rFonts w:asciiTheme="minorHAnsi" w:hAnsiTheme="minorHAnsi"/>
                <w:sz w:val="28"/>
                <w:szCs w:val="28"/>
              </w:rPr>
              <w:t xml:space="preserve">nécrose </w:t>
            </w:r>
            <w:r w:rsidR="00984AD4" w:rsidRPr="00DD4824">
              <w:rPr>
                <w:rFonts w:asciiTheme="minorHAnsi" w:hAnsiTheme="minorHAnsi"/>
                <w:sz w:val="28"/>
                <w:szCs w:val="28"/>
              </w:rPr>
              <w:t xml:space="preserve">pulpaire), une </w:t>
            </w:r>
            <w:proofErr w:type="spellStart"/>
            <w:r w:rsidR="00984AD4" w:rsidRPr="00DD4824">
              <w:rPr>
                <w:rFonts w:asciiTheme="minorHAnsi" w:hAnsiTheme="minorHAnsi"/>
                <w:sz w:val="28"/>
                <w:szCs w:val="28"/>
              </w:rPr>
              <w:t>apexification</w:t>
            </w:r>
            <w:proofErr w:type="spellEnd"/>
            <w:r w:rsidR="00984AD4" w:rsidRPr="00DD4824">
              <w:rPr>
                <w:rFonts w:asciiTheme="minorHAnsi" w:hAnsiTheme="minorHAnsi"/>
                <w:sz w:val="28"/>
                <w:szCs w:val="28"/>
              </w:rPr>
              <w:t xml:space="preserve"> est indiquée.  </w:t>
            </w:r>
          </w:p>
        </w:tc>
      </w:tr>
    </w:tbl>
    <w:p w:rsidR="00B34257" w:rsidRPr="00DD4824" w:rsidRDefault="00B43B41" w:rsidP="00B34257">
      <w:pPr>
        <w:rPr>
          <w:rFonts w:asciiTheme="minorHAnsi" w:hAnsiTheme="minorHAnsi"/>
          <w:b/>
          <w:bCs/>
          <w:sz w:val="28"/>
          <w:szCs w:val="28"/>
        </w:rPr>
      </w:pPr>
      <w:r>
        <w:rPr>
          <w:rFonts w:asciiTheme="minorHAnsi" w:hAnsiTheme="minorHAnsi"/>
          <w:b/>
          <w:bCs/>
          <w:noProof/>
          <w:sz w:val="28"/>
          <w:szCs w:val="28"/>
        </w:rPr>
        <w:pict>
          <v:rect id="_x0000_s1091" style="position:absolute;margin-left:45.15pt;margin-top:6.8pt;width:132.95pt;height:130.3pt;z-index:251659264;mso-wrap-style:none;mso-position-horizontal-relative:text;mso-position-vertical-relative:text" strokeweight="1.5pt">
            <v:textbox>
              <w:txbxContent>
                <w:p w:rsidR="00096CD7" w:rsidRDefault="00096CD7" w:rsidP="00984AD4">
                  <w:r>
                    <w:rPr>
                      <w:noProof/>
                    </w:rPr>
                    <w:drawing>
                      <wp:inline distT="0" distB="0" distL="0" distR="0">
                        <wp:extent cx="1465862" cy="1235529"/>
                        <wp:effectExtent l="19050" t="0" r="988" b="0"/>
                        <wp:docPr id="34" name="Image 34"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ns titre"/>
                                <pic:cNvPicPr>
                                  <a:picLocks noChangeAspect="1" noChangeArrowheads="1"/>
                                </pic:cNvPicPr>
                              </pic:nvPicPr>
                              <pic:blipFill>
                                <a:blip r:embed="rId18"/>
                                <a:srcRect/>
                                <a:stretch>
                                  <a:fillRect/>
                                </a:stretch>
                              </pic:blipFill>
                              <pic:spPr bwMode="auto">
                                <a:xfrm>
                                  <a:off x="0" y="0"/>
                                  <a:ext cx="1465940" cy="1235595"/>
                                </a:xfrm>
                                <a:prstGeom prst="rect">
                                  <a:avLst/>
                                </a:prstGeom>
                                <a:noFill/>
                                <a:ln w="9525">
                                  <a:noFill/>
                                  <a:miter lim="800000"/>
                                  <a:headEnd/>
                                  <a:tailEnd/>
                                </a:ln>
                              </pic:spPr>
                            </pic:pic>
                          </a:graphicData>
                        </a:graphic>
                      </wp:inline>
                    </w:drawing>
                  </w:r>
                </w:p>
              </w:txbxContent>
            </v:textbox>
          </v:rect>
        </w:pict>
      </w:r>
      <w:r>
        <w:rPr>
          <w:rFonts w:asciiTheme="minorHAnsi" w:hAnsiTheme="minorHAnsi"/>
          <w:b/>
          <w:bCs/>
          <w:noProof/>
          <w:sz w:val="28"/>
          <w:szCs w:val="28"/>
        </w:rPr>
        <w:pict>
          <v:rect id="_x0000_s1092" style="position:absolute;margin-left:261pt;margin-top:6.8pt;width:145.05pt;height:126.65pt;z-index:251660288;mso-wrap-style:none;mso-position-horizontal-relative:text;mso-position-vertical-relative:text" strokeweight="1.5pt">
            <v:textbox>
              <w:txbxContent>
                <w:p w:rsidR="00096CD7" w:rsidRDefault="00096CD7" w:rsidP="00984AD4">
                  <w:r>
                    <w:rPr>
                      <w:noProof/>
                    </w:rPr>
                    <w:drawing>
                      <wp:inline distT="0" distB="0" distL="0" distR="0">
                        <wp:extent cx="1485659" cy="1634108"/>
                        <wp:effectExtent l="19050" t="0" r="241" b="0"/>
                        <wp:docPr id="35" name="Image 35"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ns titre"/>
                                <pic:cNvPicPr>
                                  <a:picLocks noChangeAspect="1" noChangeArrowheads="1"/>
                                </pic:cNvPicPr>
                              </pic:nvPicPr>
                              <pic:blipFill>
                                <a:blip r:embed="rId19"/>
                                <a:srcRect/>
                                <a:stretch>
                                  <a:fillRect/>
                                </a:stretch>
                              </pic:blipFill>
                              <pic:spPr bwMode="auto">
                                <a:xfrm>
                                  <a:off x="0" y="0"/>
                                  <a:ext cx="1485612" cy="1634057"/>
                                </a:xfrm>
                                <a:prstGeom prst="rect">
                                  <a:avLst/>
                                </a:prstGeom>
                                <a:noFill/>
                                <a:ln w="9525">
                                  <a:noFill/>
                                  <a:miter lim="800000"/>
                                  <a:headEnd/>
                                  <a:tailEnd/>
                                </a:ln>
                              </pic:spPr>
                            </pic:pic>
                          </a:graphicData>
                        </a:graphic>
                      </wp:inline>
                    </w:drawing>
                  </w:r>
                </w:p>
              </w:txbxContent>
            </v:textbox>
          </v:rect>
        </w:pict>
      </w:r>
    </w:p>
    <w:p w:rsidR="00984AD4" w:rsidRPr="00DD4824" w:rsidRDefault="00984AD4" w:rsidP="00B34257">
      <w:pPr>
        <w:rPr>
          <w:rFonts w:asciiTheme="minorHAnsi" w:hAnsiTheme="minorHAnsi"/>
          <w:b/>
          <w:bCs/>
          <w:sz w:val="28"/>
          <w:szCs w:val="28"/>
        </w:rPr>
      </w:pPr>
    </w:p>
    <w:p w:rsidR="00984AD4" w:rsidRPr="00DD4824" w:rsidRDefault="00984AD4" w:rsidP="00984AD4">
      <w:pPr>
        <w:rPr>
          <w:rFonts w:asciiTheme="minorHAnsi" w:hAnsiTheme="minorHAnsi"/>
          <w:sz w:val="28"/>
          <w:szCs w:val="28"/>
        </w:rPr>
      </w:pPr>
    </w:p>
    <w:p w:rsidR="00984AD4" w:rsidRPr="00DD4824" w:rsidRDefault="00984AD4" w:rsidP="00984AD4">
      <w:pPr>
        <w:rPr>
          <w:rFonts w:asciiTheme="minorHAnsi" w:hAnsiTheme="minorHAnsi"/>
          <w:sz w:val="28"/>
          <w:szCs w:val="28"/>
        </w:rPr>
      </w:pPr>
    </w:p>
    <w:p w:rsidR="00984AD4" w:rsidRPr="00DD4824" w:rsidRDefault="00984AD4" w:rsidP="00984AD4">
      <w:pPr>
        <w:rPr>
          <w:rFonts w:asciiTheme="minorHAnsi" w:hAnsiTheme="minorHAnsi"/>
          <w:sz w:val="28"/>
          <w:szCs w:val="28"/>
        </w:rPr>
      </w:pPr>
    </w:p>
    <w:p w:rsidR="00984AD4" w:rsidRPr="00DD4824" w:rsidRDefault="00984AD4" w:rsidP="00984AD4">
      <w:pPr>
        <w:rPr>
          <w:rFonts w:asciiTheme="minorHAnsi" w:hAnsiTheme="minorHAnsi"/>
          <w:sz w:val="28"/>
          <w:szCs w:val="28"/>
        </w:rPr>
      </w:pPr>
    </w:p>
    <w:p w:rsidR="00984AD4" w:rsidRPr="00DD4824" w:rsidRDefault="00984AD4" w:rsidP="00984AD4">
      <w:pPr>
        <w:rPr>
          <w:rFonts w:asciiTheme="minorHAnsi" w:hAnsiTheme="minorHAnsi"/>
          <w:sz w:val="28"/>
          <w:szCs w:val="28"/>
        </w:rPr>
      </w:pPr>
    </w:p>
    <w:p w:rsidR="00984AD4" w:rsidRPr="00DD4824" w:rsidRDefault="00984AD4" w:rsidP="00984AD4">
      <w:pPr>
        <w:rPr>
          <w:rFonts w:asciiTheme="minorHAnsi" w:hAnsiTheme="minorHAnsi"/>
          <w:sz w:val="28"/>
          <w:szCs w:val="28"/>
        </w:rPr>
      </w:pPr>
    </w:p>
    <w:p w:rsidR="00984AD4" w:rsidRPr="00DD4824" w:rsidRDefault="00984AD4" w:rsidP="00984AD4">
      <w:pPr>
        <w:rPr>
          <w:rFonts w:asciiTheme="minorHAnsi" w:hAnsiTheme="minorHAnsi"/>
          <w:sz w:val="28"/>
          <w:szCs w:val="28"/>
        </w:rPr>
      </w:pPr>
    </w:p>
    <w:p w:rsidR="00984AD4" w:rsidRPr="005D0550" w:rsidRDefault="00417A10" w:rsidP="005D0550">
      <w:pPr>
        <w:tabs>
          <w:tab w:val="left" w:pos="1080"/>
        </w:tabs>
        <w:rPr>
          <w:rFonts w:asciiTheme="minorHAnsi" w:hAnsiTheme="minorHAnsi"/>
          <w:b/>
          <w:bCs/>
          <w:sz w:val="28"/>
          <w:szCs w:val="28"/>
        </w:rPr>
      </w:pPr>
      <w:r w:rsidRPr="00DD4824">
        <w:rPr>
          <w:rFonts w:asciiTheme="minorHAnsi" w:hAnsiTheme="minorHAnsi"/>
          <w:sz w:val="28"/>
          <w:szCs w:val="28"/>
        </w:rPr>
        <w:t xml:space="preserve">      </w:t>
      </w:r>
      <w:r w:rsidR="005D0550">
        <w:rPr>
          <w:rFonts w:asciiTheme="minorHAnsi" w:hAnsiTheme="minorHAnsi"/>
          <w:sz w:val="28"/>
          <w:szCs w:val="28"/>
        </w:rPr>
        <w:t xml:space="preserve">              </w:t>
      </w:r>
      <w:r w:rsidR="00984AD4" w:rsidRPr="00DD4824">
        <w:rPr>
          <w:rFonts w:asciiTheme="minorHAnsi" w:hAnsiTheme="minorHAnsi"/>
          <w:b/>
          <w:bCs/>
          <w:sz w:val="28"/>
          <w:szCs w:val="28"/>
        </w:rPr>
        <w:t>SUB-</w:t>
      </w:r>
      <w:r w:rsidR="001735BD" w:rsidRPr="00DD4824">
        <w:rPr>
          <w:rFonts w:asciiTheme="minorHAnsi" w:hAnsiTheme="minorHAnsi"/>
          <w:b/>
          <w:bCs/>
          <w:sz w:val="28"/>
          <w:szCs w:val="28"/>
        </w:rPr>
        <w:t>LUXATION (</w:t>
      </w:r>
      <w:r w:rsidRPr="00DD4824">
        <w:rPr>
          <w:rFonts w:asciiTheme="minorHAnsi" w:hAnsiTheme="minorHAnsi"/>
          <w:sz w:val="28"/>
          <w:szCs w:val="28"/>
        </w:rPr>
        <w:t>dyschromie)</w:t>
      </w:r>
      <w:r w:rsidR="00984AD4" w:rsidRPr="00DD4824">
        <w:rPr>
          <w:rFonts w:asciiTheme="minorHAnsi" w:hAnsiTheme="minorHAnsi"/>
          <w:b/>
          <w:bCs/>
          <w:sz w:val="28"/>
          <w:szCs w:val="28"/>
        </w:rPr>
        <w:t xml:space="preserve">                    APEXIFICATION                  </w:t>
      </w:r>
    </w:p>
    <w:p w:rsidR="00984AD4" w:rsidRPr="00DD4824" w:rsidRDefault="00984AD4" w:rsidP="00984AD4">
      <w:pPr>
        <w:tabs>
          <w:tab w:val="left" w:pos="1080"/>
        </w:tabs>
        <w:rPr>
          <w:rFonts w:asciiTheme="minorHAnsi" w:hAnsiTheme="minorHAnsi"/>
          <w:sz w:val="10"/>
          <w:szCs w:val="10"/>
        </w:rPr>
      </w:pPr>
    </w:p>
    <w:p w:rsidR="00F22891" w:rsidRPr="00DD4824" w:rsidRDefault="005D0550" w:rsidP="00E91126">
      <w:pPr>
        <w:tabs>
          <w:tab w:val="left" w:pos="1080"/>
        </w:tabs>
        <w:rPr>
          <w:rFonts w:asciiTheme="minorHAnsi" w:hAnsiTheme="minorHAnsi"/>
          <w:b/>
          <w:bCs/>
          <w:sz w:val="32"/>
          <w:szCs w:val="32"/>
        </w:rPr>
      </w:pPr>
      <w:r>
        <w:rPr>
          <w:rFonts w:asciiTheme="minorHAnsi" w:hAnsiTheme="minorHAnsi"/>
          <w:b/>
          <w:bCs/>
          <w:sz w:val="32"/>
          <w:szCs w:val="32"/>
        </w:rPr>
        <w:t>A</w:t>
      </w:r>
      <w:r w:rsidR="00984AD4" w:rsidRPr="00DD4824">
        <w:rPr>
          <w:rFonts w:asciiTheme="minorHAnsi" w:hAnsiTheme="minorHAnsi"/>
          <w:b/>
          <w:bCs/>
          <w:sz w:val="32"/>
          <w:szCs w:val="32"/>
        </w:rPr>
        <w:t>-</w:t>
      </w:r>
      <w:r w:rsidR="001735BD" w:rsidRPr="00DD4824">
        <w:rPr>
          <w:rFonts w:asciiTheme="minorHAnsi" w:hAnsiTheme="minorHAnsi"/>
          <w:b/>
          <w:bCs/>
          <w:sz w:val="32"/>
          <w:szCs w:val="32"/>
        </w:rPr>
        <w:t xml:space="preserve">4 </w:t>
      </w:r>
      <w:r w:rsidR="00984AD4" w:rsidRPr="00DD4824">
        <w:rPr>
          <w:rFonts w:asciiTheme="minorHAnsi" w:hAnsiTheme="minorHAnsi"/>
          <w:b/>
          <w:bCs/>
          <w:sz w:val="32"/>
          <w:szCs w:val="32"/>
        </w:rPr>
        <w:t xml:space="preserve"> </w:t>
      </w:r>
      <w:r w:rsidR="00CB0861" w:rsidRPr="00DD4824">
        <w:rPr>
          <w:rFonts w:asciiTheme="minorHAnsi" w:hAnsiTheme="minorHAnsi"/>
          <w:b/>
          <w:bCs/>
          <w:sz w:val="32"/>
          <w:szCs w:val="32"/>
        </w:rPr>
        <w:t>L’extrusion :</w:t>
      </w:r>
    </w:p>
    <w:p w:rsidR="001D199E" w:rsidRPr="00DD4824" w:rsidRDefault="00F22891" w:rsidP="00E91126">
      <w:pPr>
        <w:tabs>
          <w:tab w:val="left" w:pos="1080"/>
        </w:tabs>
        <w:rPr>
          <w:rFonts w:asciiTheme="minorHAnsi" w:hAnsiTheme="minorHAnsi" w:cstheme="majorBidi"/>
          <w:color w:val="000000" w:themeColor="text1"/>
          <w:sz w:val="26"/>
          <w:szCs w:val="26"/>
          <w:shd w:val="clear" w:color="auto" w:fill="FFFFFF"/>
        </w:rPr>
      </w:pPr>
      <w:r w:rsidRPr="00DD4824">
        <w:rPr>
          <w:rFonts w:asciiTheme="minorHAnsi" w:hAnsiTheme="minorHAnsi"/>
          <w:b/>
          <w:bCs/>
          <w:sz w:val="28"/>
          <w:szCs w:val="28"/>
        </w:rPr>
        <w:lastRenderedPageBreak/>
        <w:t xml:space="preserve">   </w:t>
      </w:r>
      <w:r w:rsidR="00CB0861" w:rsidRPr="00DD4824">
        <w:rPr>
          <w:rFonts w:asciiTheme="minorHAnsi" w:hAnsiTheme="minorHAnsi"/>
          <w:b/>
          <w:bCs/>
          <w:sz w:val="28"/>
          <w:szCs w:val="28"/>
        </w:rPr>
        <w:t xml:space="preserve"> </w:t>
      </w:r>
      <w:r w:rsidR="001735BD" w:rsidRPr="00DD4824">
        <w:rPr>
          <w:rFonts w:asciiTheme="minorHAnsi" w:hAnsiTheme="minorHAnsi" w:cstheme="majorBidi"/>
          <w:sz w:val="26"/>
          <w:szCs w:val="26"/>
          <w:shd w:val="clear" w:color="auto" w:fill="FFFFFF"/>
        </w:rPr>
        <w:t>Le déplacement est axial (dans l’alvéole).</w:t>
      </w:r>
      <w:r w:rsidR="001735BD" w:rsidRPr="00DD4824">
        <w:rPr>
          <w:rFonts w:asciiTheme="minorHAnsi" w:hAnsiTheme="minorHAnsi"/>
          <w:sz w:val="28"/>
          <w:szCs w:val="28"/>
        </w:rPr>
        <w:t xml:space="preserve">Il est accompagné le plus souvent par un sectionnement partiel du ligament </w:t>
      </w:r>
      <w:proofErr w:type="spellStart"/>
      <w:r w:rsidR="001735BD" w:rsidRPr="00DD4824">
        <w:rPr>
          <w:rFonts w:asciiTheme="minorHAnsi" w:hAnsiTheme="minorHAnsi"/>
          <w:sz w:val="28"/>
          <w:szCs w:val="28"/>
        </w:rPr>
        <w:t>alvéolo</w:t>
      </w:r>
      <w:proofErr w:type="spellEnd"/>
      <w:r w:rsidR="001735BD" w:rsidRPr="00DD4824">
        <w:rPr>
          <w:rFonts w:asciiTheme="minorHAnsi" w:hAnsiTheme="minorHAnsi"/>
          <w:sz w:val="28"/>
          <w:szCs w:val="28"/>
        </w:rPr>
        <w:t xml:space="preserve">-dentaire et du paquet vasculo-nerveux. </w:t>
      </w:r>
      <w:r w:rsidR="001735BD" w:rsidRPr="00DD4824">
        <w:rPr>
          <w:rFonts w:asciiTheme="minorHAnsi" w:hAnsiTheme="minorHAnsi" w:cstheme="majorBidi"/>
          <w:color w:val="000000" w:themeColor="text1"/>
          <w:sz w:val="26"/>
          <w:szCs w:val="26"/>
          <w:shd w:val="clear" w:color="auto" w:fill="FFFFFF"/>
        </w:rPr>
        <w:t xml:space="preserve">La dent est sensible à la percussion et peut gêner l’occlusion et certaines fonctions. </w:t>
      </w:r>
      <w:r w:rsidR="001D199E" w:rsidRPr="00DD4824">
        <w:rPr>
          <w:rFonts w:asciiTheme="minorHAnsi" w:hAnsiTheme="minorHAnsi" w:cstheme="majorBidi"/>
          <w:color w:val="000000" w:themeColor="text1"/>
          <w:sz w:val="26"/>
          <w:szCs w:val="26"/>
          <w:shd w:val="clear" w:color="auto" w:fill="FFFFFF"/>
        </w:rPr>
        <w:t xml:space="preserve">            </w:t>
      </w:r>
    </w:p>
    <w:p w:rsidR="001D199E" w:rsidRPr="00DD4824" w:rsidRDefault="001D199E" w:rsidP="00E91126">
      <w:pPr>
        <w:tabs>
          <w:tab w:val="left" w:pos="1080"/>
        </w:tabs>
        <w:rPr>
          <w:rFonts w:asciiTheme="minorHAnsi" w:hAnsiTheme="minorHAnsi" w:cstheme="majorBidi"/>
          <w:color w:val="000000" w:themeColor="text1"/>
          <w:sz w:val="26"/>
          <w:szCs w:val="26"/>
          <w:shd w:val="clear" w:color="auto" w:fill="FFFFFF"/>
        </w:rPr>
      </w:pPr>
    </w:p>
    <w:p w:rsidR="00F22891" w:rsidRPr="00DD4824" w:rsidRDefault="001D199E" w:rsidP="00E91126">
      <w:pPr>
        <w:tabs>
          <w:tab w:val="left" w:pos="1080"/>
        </w:tabs>
        <w:rPr>
          <w:rFonts w:asciiTheme="minorHAnsi" w:hAnsiTheme="minorHAnsi"/>
          <w:sz w:val="28"/>
          <w:szCs w:val="28"/>
        </w:rPr>
      </w:pPr>
      <w:r w:rsidRPr="00DD4824">
        <w:rPr>
          <w:rFonts w:asciiTheme="minorHAnsi" w:hAnsiTheme="minorHAnsi" w:cstheme="majorBidi"/>
          <w:color w:val="000000" w:themeColor="text1"/>
          <w:sz w:val="26"/>
          <w:szCs w:val="26"/>
          <w:shd w:val="clear" w:color="auto" w:fill="FFFFFF"/>
        </w:rPr>
        <w:t xml:space="preserve">   </w:t>
      </w:r>
      <w:r w:rsidR="001735BD" w:rsidRPr="00DD4824">
        <w:rPr>
          <w:rFonts w:asciiTheme="minorHAnsi" w:hAnsiTheme="minorHAnsi" w:cstheme="majorBidi"/>
          <w:color w:val="000000" w:themeColor="text1"/>
          <w:sz w:val="26"/>
          <w:szCs w:val="26"/>
          <w:shd w:val="clear" w:color="auto" w:fill="FFFFFF"/>
        </w:rPr>
        <w:t>Radiographiquement, on note un élargissement ligamentaire au niveau apical</w:t>
      </w:r>
      <w:r w:rsidR="00F22891" w:rsidRPr="00DD4824">
        <w:rPr>
          <w:rFonts w:asciiTheme="minorHAnsi" w:hAnsiTheme="minorHAnsi" w:cs="Arial"/>
          <w:color w:val="606569"/>
          <w:sz w:val="26"/>
          <w:szCs w:val="26"/>
          <w:shd w:val="clear" w:color="auto" w:fill="FFFFFF"/>
        </w:rPr>
        <w:t>.</w:t>
      </w:r>
    </w:p>
    <w:p w:rsidR="00CB0861" w:rsidRPr="00DD4824" w:rsidRDefault="00B43B41" w:rsidP="00E91126">
      <w:pPr>
        <w:tabs>
          <w:tab w:val="left" w:pos="1080"/>
        </w:tabs>
        <w:rPr>
          <w:rFonts w:asciiTheme="minorHAnsi" w:hAnsiTheme="minorHAnsi"/>
          <w:sz w:val="28"/>
          <w:szCs w:val="28"/>
        </w:rPr>
      </w:pPr>
      <w:r>
        <w:rPr>
          <w:rFonts w:asciiTheme="minorHAnsi" w:hAnsiTheme="minorHAnsi"/>
          <w:noProof/>
          <w:sz w:val="28"/>
          <w:szCs w:val="28"/>
        </w:rPr>
        <w:pict>
          <v:rect id="_x0000_s1094" style="position:absolute;margin-left:171pt;margin-top:7.25pt;width:137.75pt;height:136.7pt;z-index:251662336" strokeweight="1.5pt">
            <v:textbox>
              <w:txbxContent>
                <w:p w:rsidR="00096CD7" w:rsidRDefault="00096CD7" w:rsidP="00CB0861">
                  <w:r>
                    <w:rPr>
                      <w:noProof/>
                    </w:rPr>
                    <w:drawing>
                      <wp:inline distT="0" distB="0" distL="0" distR="0">
                        <wp:extent cx="1620520" cy="1539240"/>
                        <wp:effectExtent l="19050" t="0" r="0" b="0"/>
                        <wp:docPr id="37" name="Image 37"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ns titre"/>
                                <pic:cNvPicPr>
                                  <a:picLocks noChangeAspect="1" noChangeArrowheads="1"/>
                                </pic:cNvPicPr>
                              </pic:nvPicPr>
                              <pic:blipFill>
                                <a:blip r:embed="rId20"/>
                                <a:srcRect/>
                                <a:stretch>
                                  <a:fillRect/>
                                </a:stretch>
                              </pic:blipFill>
                              <pic:spPr bwMode="auto">
                                <a:xfrm>
                                  <a:off x="0" y="0"/>
                                  <a:ext cx="1620520" cy="1539240"/>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095" style="position:absolute;margin-left:335.25pt;margin-top:13.6pt;width:121.15pt;height:138.55pt;z-index:251663360" strokeweight="1.5pt">
            <v:textbox>
              <w:txbxContent>
                <w:p w:rsidR="00096CD7" w:rsidRDefault="00096CD7" w:rsidP="00CB0861">
                  <w:r>
                    <w:rPr>
                      <w:noProof/>
                    </w:rPr>
                    <w:drawing>
                      <wp:inline distT="0" distB="0" distL="0" distR="0">
                        <wp:extent cx="1404636" cy="1685388"/>
                        <wp:effectExtent l="19050" t="0" r="5064" b="0"/>
                        <wp:docPr id="38" name="Image 38"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ns titre"/>
                                <pic:cNvPicPr>
                                  <a:picLocks noChangeAspect="1" noChangeArrowheads="1"/>
                                </pic:cNvPicPr>
                              </pic:nvPicPr>
                              <pic:blipFill>
                                <a:blip r:embed="rId21"/>
                                <a:srcRect/>
                                <a:stretch>
                                  <a:fillRect/>
                                </a:stretch>
                              </pic:blipFill>
                              <pic:spPr bwMode="auto">
                                <a:xfrm>
                                  <a:off x="0" y="0"/>
                                  <a:ext cx="1404546" cy="1685281"/>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093" style="position:absolute;margin-left:9.75pt;margin-top:13.6pt;width:132.25pt;height:138.55pt;z-index:251661312" strokeweight="1.5pt">
            <v:textbox>
              <w:txbxContent>
                <w:p w:rsidR="00096CD7" w:rsidRDefault="00096CD7" w:rsidP="00CB0861">
                  <w:r>
                    <w:rPr>
                      <w:noProof/>
                    </w:rPr>
                    <w:drawing>
                      <wp:inline distT="0" distB="0" distL="0" distR="0">
                        <wp:extent cx="1631950" cy="2372995"/>
                        <wp:effectExtent l="19050" t="0" r="6350" b="0"/>
                        <wp:docPr id="36" name="Image 36"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ns titre"/>
                                <pic:cNvPicPr>
                                  <a:picLocks noChangeAspect="1" noChangeArrowheads="1"/>
                                </pic:cNvPicPr>
                              </pic:nvPicPr>
                              <pic:blipFill>
                                <a:blip r:embed="rId22"/>
                                <a:srcRect/>
                                <a:stretch>
                                  <a:fillRect/>
                                </a:stretch>
                              </pic:blipFill>
                              <pic:spPr bwMode="auto">
                                <a:xfrm>
                                  <a:off x="0" y="0"/>
                                  <a:ext cx="1631950" cy="2372995"/>
                                </a:xfrm>
                                <a:prstGeom prst="rect">
                                  <a:avLst/>
                                </a:prstGeom>
                                <a:noFill/>
                                <a:ln w="9525">
                                  <a:noFill/>
                                  <a:miter lim="800000"/>
                                  <a:headEnd/>
                                  <a:tailEnd/>
                                </a:ln>
                              </pic:spPr>
                            </pic:pic>
                          </a:graphicData>
                        </a:graphic>
                      </wp:inline>
                    </w:drawing>
                  </w:r>
                </w:p>
              </w:txbxContent>
            </v:textbox>
          </v:rect>
        </w:pict>
      </w:r>
      <w:r w:rsidR="00E91126" w:rsidRPr="00DD4824">
        <w:rPr>
          <w:rFonts w:asciiTheme="minorHAnsi" w:hAnsiTheme="minorHAnsi"/>
          <w:sz w:val="28"/>
          <w:szCs w:val="28"/>
        </w:rPr>
        <w:t xml:space="preserve"> </w:t>
      </w:r>
    </w:p>
    <w:p w:rsidR="00CB0861" w:rsidRPr="00DD4824" w:rsidRDefault="00CB0861" w:rsidP="00984AD4">
      <w:pPr>
        <w:tabs>
          <w:tab w:val="left" w:pos="1080"/>
        </w:tabs>
        <w:rPr>
          <w:rFonts w:asciiTheme="minorHAnsi" w:hAnsiTheme="minorHAnsi"/>
          <w:sz w:val="28"/>
          <w:szCs w:val="28"/>
        </w:rPr>
      </w:pPr>
    </w:p>
    <w:p w:rsidR="00CB0861" w:rsidRPr="00DD4824" w:rsidRDefault="00CB0861" w:rsidP="00CB0861">
      <w:pPr>
        <w:rPr>
          <w:rFonts w:asciiTheme="minorHAnsi" w:hAnsiTheme="minorHAnsi"/>
          <w:sz w:val="28"/>
          <w:szCs w:val="28"/>
        </w:rPr>
      </w:pPr>
    </w:p>
    <w:p w:rsidR="00CB0861" w:rsidRPr="00DD4824" w:rsidRDefault="00CB0861" w:rsidP="00CB0861">
      <w:pPr>
        <w:rPr>
          <w:rFonts w:asciiTheme="minorHAnsi" w:hAnsiTheme="minorHAnsi"/>
          <w:sz w:val="28"/>
          <w:szCs w:val="28"/>
        </w:rPr>
      </w:pPr>
    </w:p>
    <w:p w:rsidR="00CB0861" w:rsidRPr="00DD4824" w:rsidRDefault="00CB0861" w:rsidP="00CB0861">
      <w:pPr>
        <w:rPr>
          <w:rFonts w:asciiTheme="minorHAnsi" w:hAnsiTheme="minorHAnsi"/>
          <w:sz w:val="28"/>
          <w:szCs w:val="28"/>
        </w:rPr>
      </w:pPr>
    </w:p>
    <w:p w:rsidR="00CB0861" w:rsidRPr="00DD4824" w:rsidRDefault="00CB0861" w:rsidP="00CB0861">
      <w:pPr>
        <w:rPr>
          <w:rFonts w:asciiTheme="minorHAnsi" w:hAnsiTheme="minorHAnsi"/>
          <w:sz w:val="28"/>
          <w:szCs w:val="28"/>
        </w:rPr>
      </w:pPr>
    </w:p>
    <w:p w:rsidR="00417A10" w:rsidRPr="00DD4824" w:rsidRDefault="00CB0861" w:rsidP="00CB0861">
      <w:pPr>
        <w:tabs>
          <w:tab w:val="left" w:pos="7155"/>
        </w:tabs>
        <w:rPr>
          <w:rFonts w:asciiTheme="minorHAnsi" w:hAnsiTheme="minorHAnsi"/>
          <w:sz w:val="28"/>
          <w:szCs w:val="28"/>
        </w:rPr>
      </w:pPr>
      <w:r w:rsidRPr="00DD4824">
        <w:rPr>
          <w:rFonts w:asciiTheme="minorHAnsi" w:hAnsiTheme="minorHAnsi"/>
          <w:sz w:val="28"/>
          <w:szCs w:val="28"/>
        </w:rPr>
        <w:tab/>
      </w:r>
    </w:p>
    <w:p w:rsidR="00417A10" w:rsidRPr="00DD4824" w:rsidRDefault="00417A10" w:rsidP="00417A10">
      <w:pPr>
        <w:rPr>
          <w:rFonts w:asciiTheme="minorHAnsi" w:hAnsiTheme="minorHAnsi"/>
          <w:sz w:val="28"/>
          <w:szCs w:val="28"/>
        </w:rPr>
      </w:pPr>
    </w:p>
    <w:p w:rsidR="00417A10" w:rsidRPr="00DD4824" w:rsidRDefault="00417A10" w:rsidP="00417A10">
      <w:pPr>
        <w:rPr>
          <w:rFonts w:asciiTheme="minorHAnsi" w:hAnsiTheme="minorHAnsi"/>
          <w:sz w:val="28"/>
          <w:szCs w:val="28"/>
        </w:rPr>
      </w:pPr>
    </w:p>
    <w:p w:rsidR="00CB0861" w:rsidRPr="00DD4824" w:rsidRDefault="005D0550" w:rsidP="005D0550">
      <w:pPr>
        <w:tabs>
          <w:tab w:val="left" w:pos="930"/>
        </w:tabs>
        <w:rPr>
          <w:rFonts w:asciiTheme="minorHAnsi" w:hAnsiTheme="minorHAnsi"/>
          <w:b/>
          <w:bCs/>
          <w:sz w:val="32"/>
          <w:szCs w:val="32"/>
        </w:rPr>
      </w:pPr>
      <w:r>
        <w:rPr>
          <w:rFonts w:asciiTheme="minorHAnsi" w:hAnsiTheme="minorHAnsi"/>
          <w:sz w:val="28"/>
          <w:szCs w:val="28"/>
        </w:rPr>
        <w:t xml:space="preserve">                                                               </w:t>
      </w:r>
      <w:r w:rsidR="00417A10" w:rsidRPr="00DD4824">
        <w:rPr>
          <w:rFonts w:asciiTheme="minorHAnsi" w:hAnsiTheme="minorHAnsi"/>
          <w:b/>
          <w:bCs/>
          <w:sz w:val="32"/>
          <w:szCs w:val="32"/>
        </w:rPr>
        <w:t>EXTRUSION</w:t>
      </w:r>
    </w:p>
    <w:p w:rsidR="00417A10" w:rsidRPr="00DD4824" w:rsidRDefault="00417A10" w:rsidP="00417A10">
      <w:pPr>
        <w:tabs>
          <w:tab w:val="left" w:pos="930"/>
        </w:tabs>
        <w:jc w:val="center"/>
        <w:rPr>
          <w:rFonts w:asciiTheme="minorHAnsi" w:hAnsiTheme="minorHAnsi"/>
          <w:b/>
          <w:bCs/>
          <w:sz w:val="14"/>
          <w:szCs w:val="14"/>
        </w:rPr>
      </w:pPr>
    </w:p>
    <w:p w:rsidR="00417A10" w:rsidRPr="00DD4824" w:rsidRDefault="00417A10" w:rsidP="00417A10">
      <w:pPr>
        <w:rPr>
          <w:rFonts w:asciiTheme="minorHAnsi" w:hAnsiTheme="minorHAnsi"/>
          <w:b/>
          <w:bCs/>
          <w:sz w:val="28"/>
          <w:szCs w:val="28"/>
        </w:rPr>
      </w:pPr>
      <w:r w:rsidRPr="00DD4824">
        <w:rPr>
          <w:rFonts w:asciiTheme="minorHAnsi" w:hAnsiTheme="minorHAnsi"/>
          <w:b/>
          <w:bCs/>
          <w:sz w:val="28"/>
          <w:szCs w:val="28"/>
          <w:highlight w:val="yellow"/>
        </w:rPr>
        <w:t>Conduite thérapeutique :</w:t>
      </w:r>
      <w:r w:rsidRPr="00DD4824">
        <w:rPr>
          <w:rFonts w:asciiTheme="minorHAnsi" w:hAnsiTheme="minorHAnsi"/>
          <w:b/>
          <w:bCs/>
          <w:sz w:val="28"/>
          <w:szCs w:val="28"/>
        </w:rPr>
        <w:t xml:space="preserve"> </w:t>
      </w:r>
    </w:p>
    <w:p w:rsidR="00E91126" w:rsidRPr="00DD4824" w:rsidRDefault="00E91126" w:rsidP="00417A10">
      <w:pPr>
        <w:rPr>
          <w:rFonts w:asciiTheme="minorHAnsi" w:hAnsiTheme="minorHAnsi"/>
          <w:b/>
          <w:bCs/>
          <w:sz w:val="28"/>
          <w:szCs w:val="28"/>
        </w:rPr>
      </w:pPr>
    </w:p>
    <w:p w:rsidR="00E91126" w:rsidRPr="00DD4824" w:rsidRDefault="00E91126" w:rsidP="00073CF0">
      <w:pPr>
        <w:pStyle w:val="Paragraphedeliste"/>
        <w:numPr>
          <w:ilvl w:val="0"/>
          <w:numId w:val="10"/>
        </w:numPr>
        <w:tabs>
          <w:tab w:val="left" w:pos="1080"/>
        </w:tabs>
        <w:rPr>
          <w:rFonts w:asciiTheme="minorHAnsi" w:hAnsiTheme="minorHAnsi"/>
          <w:sz w:val="28"/>
          <w:szCs w:val="28"/>
        </w:rPr>
      </w:pPr>
      <w:r w:rsidRPr="00DD4824">
        <w:rPr>
          <w:rFonts w:asciiTheme="minorHAnsi" w:hAnsiTheme="minorHAnsi"/>
          <w:b/>
          <w:bCs/>
          <w:sz w:val="28"/>
          <w:szCs w:val="28"/>
        </w:rPr>
        <w:t xml:space="preserve">Pour les dents </w:t>
      </w:r>
      <w:r w:rsidR="001D199E" w:rsidRPr="00DD4824">
        <w:rPr>
          <w:rFonts w:asciiTheme="minorHAnsi" w:hAnsiTheme="minorHAnsi"/>
          <w:b/>
          <w:bCs/>
          <w:sz w:val="28"/>
          <w:szCs w:val="28"/>
        </w:rPr>
        <w:t>temporaires</w:t>
      </w:r>
      <w:r w:rsidRPr="00DD4824">
        <w:rPr>
          <w:rFonts w:asciiTheme="minorHAnsi" w:hAnsiTheme="minorHAnsi"/>
          <w:b/>
          <w:bCs/>
          <w:sz w:val="28"/>
          <w:szCs w:val="28"/>
        </w:rPr>
        <w:t xml:space="preserve"> </w:t>
      </w:r>
      <w:r w:rsidRPr="00DD4824">
        <w:rPr>
          <w:rFonts w:asciiTheme="minorHAnsi" w:hAnsiTheme="minorHAnsi" w:cstheme="majorBidi"/>
          <w:b/>
          <w:bCs/>
          <w:sz w:val="28"/>
          <w:szCs w:val="28"/>
        </w:rPr>
        <w:t xml:space="preserve"> </w:t>
      </w:r>
      <w:r w:rsidRPr="00DD4824">
        <w:rPr>
          <w:rFonts w:asciiTheme="minorHAnsi" w:hAnsiTheme="minorHAnsi" w:cstheme="majorBidi"/>
          <w:sz w:val="26"/>
          <w:szCs w:val="26"/>
          <w:shd w:val="clear" w:color="auto" w:fill="FFFFFF"/>
        </w:rPr>
        <w:t xml:space="preserve">Le repositionnement de  la dent  peut faire courir un risque au germe </w:t>
      </w:r>
      <w:r w:rsidR="001D199E" w:rsidRPr="00DD4824">
        <w:rPr>
          <w:rFonts w:asciiTheme="minorHAnsi" w:hAnsiTheme="minorHAnsi" w:cstheme="majorBidi"/>
          <w:sz w:val="26"/>
          <w:szCs w:val="26"/>
          <w:shd w:val="clear" w:color="auto" w:fill="FFFFFF"/>
        </w:rPr>
        <w:t>sous-jacent</w:t>
      </w:r>
      <w:r w:rsidR="001D199E" w:rsidRPr="00DD4824">
        <w:rPr>
          <w:rStyle w:val="apple-converted-space"/>
          <w:rFonts w:asciiTheme="minorHAnsi" w:hAnsiTheme="minorHAnsi" w:cstheme="majorBidi"/>
          <w:sz w:val="26"/>
          <w:szCs w:val="26"/>
          <w:shd w:val="clear" w:color="auto" w:fill="FFFFFF"/>
        </w:rPr>
        <w:t>.</w:t>
      </w:r>
    </w:p>
    <w:p w:rsidR="00E91126" w:rsidRPr="00DD4824" w:rsidRDefault="00E91126" w:rsidP="00E91126">
      <w:pPr>
        <w:tabs>
          <w:tab w:val="left" w:pos="1080"/>
        </w:tabs>
        <w:rPr>
          <w:rFonts w:asciiTheme="minorHAnsi" w:hAnsiTheme="minorHAnsi" w:cstheme="majorBidi"/>
          <w:sz w:val="28"/>
          <w:szCs w:val="28"/>
          <w:shd w:val="clear" w:color="auto" w:fill="FFFFFF"/>
        </w:rPr>
      </w:pPr>
      <w:r w:rsidRPr="00DD4824">
        <w:rPr>
          <w:rFonts w:asciiTheme="minorHAnsi" w:hAnsiTheme="minorHAnsi" w:cstheme="majorBidi"/>
          <w:sz w:val="28"/>
          <w:szCs w:val="28"/>
          <w:shd w:val="clear" w:color="auto" w:fill="FFFFFF"/>
        </w:rPr>
        <w:t xml:space="preserve">              -si déplacement mineur (&lt; 3mm</w:t>
      </w:r>
      <w:r w:rsidR="00F22891" w:rsidRPr="00DD4824">
        <w:rPr>
          <w:rFonts w:asciiTheme="minorHAnsi" w:hAnsiTheme="minorHAnsi" w:cstheme="majorBidi"/>
          <w:sz w:val="28"/>
          <w:szCs w:val="28"/>
          <w:shd w:val="clear" w:color="auto" w:fill="FFFFFF"/>
        </w:rPr>
        <w:t>) repositionner</w:t>
      </w:r>
      <w:r w:rsidRPr="00DD4824">
        <w:rPr>
          <w:rFonts w:asciiTheme="minorHAnsi" w:hAnsiTheme="minorHAnsi" w:cstheme="majorBidi"/>
          <w:sz w:val="28"/>
          <w:szCs w:val="28"/>
          <w:shd w:val="clear" w:color="auto" w:fill="FFFFFF"/>
        </w:rPr>
        <w:t xml:space="preserve"> doucement ou laisser le repositionnement se faire spontanément en quelques semaines </w:t>
      </w:r>
    </w:p>
    <w:p w:rsidR="00F22891" w:rsidRPr="00DD4824" w:rsidRDefault="00E91126" w:rsidP="00E91126">
      <w:pPr>
        <w:tabs>
          <w:tab w:val="left" w:pos="1080"/>
        </w:tabs>
        <w:rPr>
          <w:rFonts w:asciiTheme="minorHAnsi" w:hAnsiTheme="minorHAnsi" w:cstheme="majorBidi"/>
          <w:sz w:val="28"/>
          <w:szCs w:val="28"/>
          <w:shd w:val="clear" w:color="auto" w:fill="FFFFFF"/>
        </w:rPr>
      </w:pPr>
      <w:r w:rsidRPr="00DD4824">
        <w:rPr>
          <w:rFonts w:asciiTheme="minorHAnsi" w:hAnsiTheme="minorHAnsi" w:cstheme="majorBidi"/>
          <w:sz w:val="28"/>
          <w:szCs w:val="28"/>
          <w:shd w:val="clear" w:color="auto" w:fill="FFFFFF"/>
        </w:rPr>
        <w:t xml:space="preserve">             </w:t>
      </w:r>
      <w:r w:rsidR="001D199E" w:rsidRPr="00DD4824">
        <w:rPr>
          <w:rFonts w:asciiTheme="minorHAnsi" w:hAnsiTheme="minorHAnsi" w:cstheme="majorBidi"/>
          <w:sz w:val="28"/>
          <w:szCs w:val="28"/>
          <w:shd w:val="clear" w:color="auto" w:fill="FFFFFF"/>
        </w:rPr>
        <w:t xml:space="preserve"> </w:t>
      </w:r>
      <w:r w:rsidRPr="00DD4824">
        <w:rPr>
          <w:rFonts w:asciiTheme="minorHAnsi" w:hAnsiTheme="minorHAnsi" w:cstheme="majorBidi"/>
          <w:sz w:val="28"/>
          <w:szCs w:val="28"/>
          <w:shd w:val="clear" w:color="auto" w:fill="FFFFFF"/>
        </w:rPr>
        <w:t>- si déplacement &gt; 3mm</w:t>
      </w:r>
      <w:r w:rsidR="001D199E" w:rsidRPr="00DD4824">
        <w:rPr>
          <w:rFonts w:asciiTheme="minorHAnsi" w:hAnsiTheme="minorHAnsi" w:cstheme="majorBidi"/>
          <w:sz w:val="28"/>
          <w:szCs w:val="28"/>
          <w:shd w:val="clear" w:color="auto" w:fill="FFFFFF"/>
        </w:rPr>
        <w:t xml:space="preserve"> : C’est </w:t>
      </w:r>
      <w:r w:rsidR="001D199E" w:rsidRPr="00DD4824">
        <w:rPr>
          <w:rFonts w:asciiTheme="minorHAnsi" w:hAnsiTheme="minorHAnsi" w:cstheme="majorBidi"/>
          <w:b/>
          <w:bCs/>
          <w:sz w:val="28"/>
          <w:szCs w:val="28"/>
          <w:shd w:val="clear" w:color="auto" w:fill="FFFFFF"/>
        </w:rPr>
        <w:t xml:space="preserve"> l’extraction</w:t>
      </w:r>
      <w:r w:rsidRPr="00DD4824">
        <w:rPr>
          <w:rFonts w:asciiTheme="minorHAnsi" w:hAnsiTheme="minorHAnsi" w:cstheme="majorBidi"/>
          <w:b/>
          <w:bCs/>
          <w:sz w:val="28"/>
          <w:szCs w:val="28"/>
          <w:shd w:val="clear" w:color="auto" w:fill="FFFFFF"/>
        </w:rPr>
        <w:t xml:space="preserve"> </w:t>
      </w:r>
      <w:r w:rsidR="001D199E" w:rsidRPr="00DD4824">
        <w:rPr>
          <w:rFonts w:asciiTheme="minorHAnsi" w:hAnsiTheme="minorHAnsi" w:cstheme="majorBidi"/>
          <w:sz w:val="28"/>
          <w:szCs w:val="28"/>
          <w:shd w:val="clear" w:color="auto" w:fill="FFFFFF"/>
        </w:rPr>
        <w:t>de la dent</w:t>
      </w:r>
    </w:p>
    <w:p w:rsidR="00F22891" w:rsidRPr="00DD4824" w:rsidRDefault="00F22891" w:rsidP="00E91126">
      <w:pPr>
        <w:tabs>
          <w:tab w:val="left" w:pos="1080"/>
        </w:tabs>
        <w:rPr>
          <w:rFonts w:asciiTheme="minorHAnsi" w:hAnsiTheme="minorHAnsi" w:cstheme="majorBidi"/>
          <w:sz w:val="28"/>
          <w:szCs w:val="28"/>
          <w:shd w:val="clear" w:color="auto" w:fill="FFFFFF"/>
        </w:rPr>
      </w:pPr>
      <w:r w:rsidRPr="00DD4824">
        <w:rPr>
          <w:rFonts w:asciiTheme="minorHAnsi" w:hAnsiTheme="minorHAnsi" w:cstheme="majorBidi"/>
          <w:sz w:val="28"/>
          <w:szCs w:val="28"/>
          <w:shd w:val="clear" w:color="auto" w:fill="FFFFFF"/>
        </w:rPr>
        <w:t xml:space="preserve">     </w:t>
      </w:r>
    </w:p>
    <w:p w:rsidR="00E91126" w:rsidRPr="00DD4824" w:rsidRDefault="00F22891" w:rsidP="00F22891">
      <w:pPr>
        <w:tabs>
          <w:tab w:val="left" w:pos="1080"/>
        </w:tabs>
        <w:rPr>
          <w:rFonts w:asciiTheme="minorHAnsi" w:hAnsiTheme="minorHAnsi"/>
          <w:sz w:val="28"/>
          <w:szCs w:val="28"/>
        </w:rPr>
      </w:pPr>
      <w:r w:rsidRPr="00DD4824">
        <w:rPr>
          <w:rFonts w:asciiTheme="minorHAnsi" w:hAnsiTheme="minorHAnsi" w:cstheme="majorBidi"/>
          <w:sz w:val="28"/>
          <w:szCs w:val="28"/>
          <w:shd w:val="clear" w:color="auto" w:fill="FFFFFF"/>
        </w:rPr>
        <w:t xml:space="preserve">      </w:t>
      </w:r>
      <w:r w:rsidR="00E91126" w:rsidRPr="00DD4824">
        <w:rPr>
          <w:rFonts w:asciiTheme="minorHAnsi" w:hAnsiTheme="minorHAnsi" w:cstheme="majorBidi"/>
          <w:sz w:val="28"/>
          <w:szCs w:val="28"/>
          <w:shd w:val="clear" w:color="auto" w:fill="FFFFFF"/>
        </w:rPr>
        <w:t>Surveillance clinique à 1 semaine, suivi clinique et radiologique à 1 mois, 2 mois, 6 mois, puis tous les 6 mois</w:t>
      </w:r>
      <w:r w:rsidR="00E91126" w:rsidRPr="00DD4824">
        <w:rPr>
          <w:rFonts w:asciiTheme="minorHAnsi" w:hAnsiTheme="minorHAnsi" w:cs="Arial"/>
          <w:color w:val="606569"/>
          <w:sz w:val="26"/>
          <w:szCs w:val="26"/>
        </w:rPr>
        <w:br/>
      </w:r>
    </w:p>
    <w:p w:rsidR="00E91126" w:rsidRPr="00DD4824" w:rsidRDefault="00F22891" w:rsidP="00073CF0">
      <w:pPr>
        <w:pStyle w:val="Paragraphedeliste"/>
        <w:numPr>
          <w:ilvl w:val="0"/>
          <w:numId w:val="10"/>
        </w:numPr>
        <w:rPr>
          <w:rFonts w:asciiTheme="minorHAnsi" w:hAnsiTheme="minorHAnsi"/>
          <w:b/>
          <w:bCs/>
          <w:sz w:val="28"/>
          <w:szCs w:val="28"/>
        </w:rPr>
      </w:pPr>
      <w:r w:rsidRPr="00DD4824">
        <w:rPr>
          <w:rFonts w:asciiTheme="minorHAnsi" w:hAnsiTheme="minorHAnsi"/>
          <w:b/>
          <w:bCs/>
          <w:sz w:val="28"/>
          <w:szCs w:val="28"/>
        </w:rPr>
        <w:t xml:space="preserve">Pour les dents </w:t>
      </w:r>
      <w:r w:rsidR="001D199E" w:rsidRPr="00DD4824">
        <w:rPr>
          <w:rFonts w:asciiTheme="minorHAnsi" w:hAnsiTheme="minorHAnsi"/>
          <w:b/>
          <w:bCs/>
          <w:sz w:val="28"/>
          <w:szCs w:val="28"/>
        </w:rPr>
        <w:t>permanentes</w:t>
      </w:r>
    </w:p>
    <w:p w:rsidR="00417A10" w:rsidRPr="00DD4824" w:rsidRDefault="00417A10" w:rsidP="00417A10">
      <w:pPr>
        <w:tabs>
          <w:tab w:val="left" w:pos="930"/>
        </w:tabs>
        <w:rPr>
          <w:rFonts w:asciiTheme="minorHAnsi" w:hAnsiTheme="minorHAnsi"/>
          <w:b/>
          <w:bCs/>
          <w:sz w:val="8"/>
          <w:szCs w:val="8"/>
        </w:rPr>
      </w:pPr>
    </w:p>
    <w:p w:rsidR="00417A10" w:rsidRPr="00DD4824" w:rsidRDefault="00417A10" w:rsidP="00073CF0">
      <w:pPr>
        <w:numPr>
          <w:ilvl w:val="0"/>
          <w:numId w:val="3"/>
        </w:numPr>
        <w:tabs>
          <w:tab w:val="left" w:pos="930"/>
        </w:tabs>
        <w:rPr>
          <w:rFonts w:asciiTheme="minorHAnsi" w:hAnsiTheme="minorHAnsi"/>
          <w:sz w:val="28"/>
          <w:szCs w:val="28"/>
        </w:rPr>
      </w:pPr>
      <w:r w:rsidRPr="00DD4824">
        <w:rPr>
          <w:rFonts w:asciiTheme="minorHAnsi" w:hAnsiTheme="minorHAnsi"/>
          <w:sz w:val="28"/>
          <w:szCs w:val="28"/>
        </w:rPr>
        <w:t>Repositionnement de la dent.</w:t>
      </w:r>
    </w:p>
    <w:p w:rsidR="00417A10" w:rsidRPr="00DD4824" w:rsidRDefault="00417A10" w:rsidP="00073CF0">
      <w:pPr>
        <w:numPr>
          <w:ilvl w:val="0"/>
          <w:numId w:val="3"/>
        </w:numPr>
        <w:tabs>
          <w:tab w:val="left" w:pos="930"/>
        </w:tabs>
        <w:rPr>
          <w:rFonts w:asciiTheme="minorHAnsi" w:hAnsiTheme="minorHAnsi"/>
          <w:sz w:val="28"/>
          <w:szCs w:val="28"/>
        </w:rPr>
      </w:pPr>
      <w:r w:rsidRPr="00DD4824">
        <w:rPr>
          <w:rFonts w:asciiTheme="minorHAnsi" w:hAnsiTheme="minorHAnsi"/>
          <w:sz w:val="28"/>
          <w:szCs w:val="28"/>
        </w:rPr>
        <w:t>Contention collée (21 jours).</w:t>
      </w:r>
    </w:p>
    <w:p w:rsidR="00417A10" w:rsidRPr="00DD4824" w:rsidRDefault="00417A10" w:rsidP="00073CF0">
      <w:pPr>
        <w:numPr>
          <w:ilvl w:val="0"/>
          <w:numId w:val="3"/>
        </w:numPr>
        <w:tabs>
          <w:tab w:val="left" w:pos="930"/>
        </w:tabs>
        <w:rPr>
          <w:rFonts w:asciiTheme="minorHAnsi" w:hAnsiTheme="minorHAnsi"/>
          <w:sz w:val="28"/>
          <w:szCs w:val="28"/>
        </w:rPr>
      </w:pPr>
      <w:r w:rsidRPr="00DD4824">
        <w:rPr>
          <w:rFonts w:asciiTheme="minorHAnsi" w:hAnsiTheme="minorHAnsi"/>
          <w:sz w:val="28"/>
          <w:szCs w:val="28"/>
        </w:rPr>
        <w:t>Surveillance de la vitalité pulpaire.</w:t>
      </w:r>
    </w:p>
    <w:p w:rsidR="00417A10" w:rsidRPr="00DD4824" w:rsidRDefault="00417A10" w:rsidP="00073CF0">
      <w:pPr>
        <w:numPr>
          <w:ilvl w:val="0"/>
          <w:numId w:val="3"/>
        </w:numPr>
        <w:tabs>
          <w:tab w:val="left" w:pos="930"/>
        </w:tabs>
        <w:rPr>
          <w:rFonts w:asciiTheme="minorHAnsi" w:hAnsiTheme="minorHAnsi"/>
          <w:sz w:val="28"/>
          <w:szCs w:val="28"/>
        </w:rPr>
      </w:pPr>
      <w:r w:rsidRPr="00DD4824">
        <w:rPr>
          <w:rFonts w:asciiTheme="minorHAnsi" w:hAnsiTheme="minorHAnsi"/>
          <w:sz w:val="28"/>
          <w:szCs w:val="28"/>
        </w:rPr>
        <w:t xml:space="preserve">Un traitement endodontique en cas de nécrose pulpaire. </w:t>
      </w:r>
    </w:p>
    <w:p w:rsidR="00417A10" w:rsidRPr="00DD4824" w:rsidRDefault="00B43B41" w:rsidP="00417A10">
      <w:pPr>
        <w:rPr>
          <w:rFonts w:asciiTheme="minorHAnsi" w:hAnsiTheme="minorHAnsi"/>
          <w:sz w:val="28"/>
          <w:szCs w:val="28"/>
        </w:rPr>
      </w:pPr>
      <w:r>
        <w:rPr>
          <w:rFonts w:asciiTheme="minorHAnsi" w:hAnsiTheme="minorHAnsi"/>
          <w:noProof/>
          <w:sz w:val="28"/>
          <w:szCs w:val="28"/>
        </w:rPr>
        <w:pict>
          <v:rect id="_x0000_s1099" style="position:absolute;margin-left:261pt;margin-top:9.7pt;width:143.8pt;height:99pt;z-index:251665408;mso-wrap-style:none" strokeweight="1.5pt">
            <v:textbox>
              <w:txbxContent>
                <w:p w:rsidR="00096CD7" w:rsidRDefault="00096CD7" w:rsidP="00417A10">
                  <w:r>
                    <w:rPr>
                      <w:noProof/>
                    </w:rPr>
                    <w:drawing>
                      <wp:inline distT="0" distB="0" distL="0" distR="0">
                        <wp:extent cx="1620520" cy="1111250"/>
                        <wp:effectExtent l="19050" t="0" r="0" b="0"/>
                        <wp:docPr id="40" name="Image 40"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ns titre"/>
                                <pic:cNvPicPr>
                                  <a:picLocks noChangeAspect="1" noChangeArrowheads="1"/>
                                </pic:cNvPicPr>
                              </pic:nvPicPr>
                              <pic:blipFill>
                                <a:blip r:embed="rId23"/>
                                <a:srcRect/>
                                <a:stretch>
                                  <a:fillRect/>
                                </a:stretch>
                              </pic:blipFill>
                              <pic:spPr bwMode="auto">
                                <a:xfrm>
                                  <a:off x="0" y="0"/>
                                  <a:ext cx="1620520" cy="1111250"/>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098" style="position:absolute;margin-left:90pt;margin-top:9.7pt;width:143.8pt;height:99pt;z-index:251664384;mso-wrap-style:none" strokeweight="1.5pt">
            <v:textbox>
              <w:txbxContent>
                <w:p w:rsidR="00096CD7" w:rsidRDefault="00096CD7" w:rsidP="00417A10">
                  <w:r>
                    <w:rPr>
                      <w:noProof/>
                    </w:rPr>
                    <w:drawing>
                      <wp:inline distT="0" distB="0" distL="0" distR="0">
                        <wp:extent cx="1620520" cy="1122680"/>
                        <wp:effectExtent l="19050" t="0" r="0" b="0"/>
                        <wp:docPr id="39" name="Image 39"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ns titre"/>
                                <pic:cNvPicPr>
                                  <a:picLocks noChangeAspect="1" noChangeArrowheads="1"/>
                                </pic:cNvPicPr>
                              </pic:nvPicPr>
                              <pic:blipFill>
                                <a:blip r:embed="rId24"/>
                                <a:srcRect/>
                                <a:stretch>
                                  <a:fillRect/>
                                </a:stretch>
                              </pic:blipFill>
                              <pic:spPr bwMode="auto">
                                <a:xfrm>
                                  <a:off x="0" y="0"/>
                                  <a:ext cx="1620520" cy="1122680"/>
                                </a:xfrm>
                                <a:prstGeom prst="rect">
                                  <a:avLst/>
                                </a:prstGeom>
                                <a:noFill/>
                                <a:ln w="9525">
                                  <a:noFill/>
                                  <a:miter lim="800000"/>
                                  <a:headEnd/>
                                  <a:tailEnd/>
                                </a:ln>
                              </pic:spPr>
                            </pic:pic>
                          </a:graphicData>
                        </a:graphic>
                      </wp:inline>
                    </w:drawing>
                  </w:r>
                </w:p>
              </w:txbxContent>
            </v:textbox>
          </v:rect>
        </w:pict>
      </w:r>
    </w:p>
    <w:p w:rsidR="00222918" w:rsidRPr="00DD4824" w:rsidRDefault="00222918" w:rsidP="00417A10">
      <w:pPr>
        <w:ind w:firstLine="708"/>
        <w:rPr>
          <w:rFonts w:asciiTheme="minorHAnsi" w:hAnsiTheme="minorHAnsi"/>
          <w:sz w:val="28"/>
          <w:szCs w:val="28"/>
        </w:rPr>
      </w:pPr>
    </w:p>
    <w:p w:rsidR="00222918" w:rsidRPr="00DD4824" w:rsidRDefault="00222918" w:rsidP="00222918">
      <w:pPr>
        <w:rPr>
          <w:rFonts w:asciiTheme="minorHAnsi" w:hAnsiTheme="minorHAnsi"/>
          <w:sz w:val="28"/>
          <w:szCs w:val="28"/>
        </w:rPr>
      </w:pPr>
    </w:p>
    <w:p w:rsidR="00222918" w:rsidRPr="00DD4824" w:rsidRDefault="00222918" w:rsidP="00222918">
      <w:pPr>
        <w:rPr>
          <w:rFonts w:asciiTheme="minorHAnsi" w:hAnsiTheme="minorHAnsi"/>
          <w:sz w:val="28"/>
          <w:szCs w:val="28"/>
        </w:rPr>
      </w:pPr>
    </w:p>
    <w:p w:rsidR="00222918" w:rsidRPr="00DD4824" w:rsidRDefault="00222918" w:rsidP="00222918">
      <w:pPr>
        <w:rPr>
          <w:rFonts w:asciiTheme="minorHAnsi" w:hAnsiTheme="minorHAnsi"/>
          <w:sz w:val="28"/>
          <w:szCs w:val="28"/>
        </w:rPr>
      </w:pPr>
    </w:p>
    <w:p w:rsidR="00222918" w:rsidRPr="00DD4824" w:rsidRDefault="00222918" w:rsidP="00222918">
      <w:pPr>
        <w:rPr>
          <w:rFonts w:asciiTheme="minorHAnsi" w:hAnsiTheme="minorHAnsi"/>
          <w:sz w:val="28"/>
          <w:szCs w:val="28"/>
        </w:rPr>
      </w:pPr>
    </w:p>
    <w:p w:rsidR="00222918" w:rsidRPr="00DD4824" w:rsidRDefault="00222918" w:rsidP="00222918">
      <w:pPr>
        <w:rPr>
          <w:rFonts w:asciiTheme="minorHAnsi" w:hAnsiTheme="minorHAnsi"/>
          <w:sz w:val="28"/>
          <w:szCs w:val="28"/>
        </w:rPr>
      </w:pPr>
    </w:p>
    <w:p w:rsidR="0043175B" w:rsidRPr="00DD4824" w:rsidRDefault="00222918" w:rsidP="005D0550">
      <w:pPr>
        <w:tabs>
          <w:tab w:val="left" w:pos="1500"/>
        </w:tabs>
        <w:jc w:val="center"/>
        <w:rPr>
          <w:rFonts w:asciiTheme="minorHAnsi" w:hAnsiTheme="minorHAnsi"/>
          <w:b/>
          <w:bCs/>
          <w:sz w:val="28"/>
          <w:szCs w:val="28"/>
        </w:rPr>
      </w:pPr>
      <w:r w:rsidRPr="00DD4824">
        <w:rPr>
          <w:rFonts w:asciiTheme="minorHAnsi" w:hAnsiTheme="minorHAnsi"/>
          <w:b/>
          <w:bCs/>
          <w:sz w:val="28"/>
          <w:szCs w:val="28"/>
        </w:rPr>
        <w:t xml:space="preserve">Traitement d’une </w:t>
      </w:r>
      <w:r w:rsidR="005D0550" w:rsidRPr="00DD4824">
        <w:rPr>
          <w:rFonts w:asciiTheme="minorHAnsi" w:hAnsiTheme="minorHAnsi"/>
          <w:b/>
          <w:bCs/>
          <w:sz w:val="28"/>
          <w:szCs w:val="28"/>
        </w:rPr>
        <w:t>extrusion</w:t>
      </w:r>
    </w:p>
    <w:p w:rsidR="00F22891" w:rsidRPr="00DD4824" w:rsidRDefault="005D0550" w:rsidP="00222918">
      <w:pPr>
        <w:tabs>
          <w:tab w:val="left" w:pos="1500"/>
        </w:tabs>
        <w:rPr>
          <w:rFonts w:asciiTheme="minorHAnsi" w:hAnsiTheme="minorHAnsi"/>
          <w:b/>
          <w:bCs/>
          <w:sz w:val="32"/>
          <w:szCs w:val="32"/>
        </w:rPr>
      </w:pPr>
      <w:r>
        <w:rPr>
          <w:rFonts w:asciiTheme="minorHAnsi" w:hAnsiTheme="minorHAnsi"/>
          <w:b/>
          <w:bCs/>
          <w:sz w:val="32"/>
          <w:szCs w:val="32"/>
        </w:rPr>
        <w:t>A</w:t>
      </w:r>
      <w:r w:rsidR="00F22891" w:rsidRPr="00DD4824">
        <w:rPr>
          <w:rFonts w:asciiTheme="minorHAnsi" w:hAnsiTheme="minorHAnsi"/>
          <w:b/>
          <w:bCs/>
          <w:sz w:val="32"/>
          <w:szCs w:val="32"/>
        </w:rPr>
        <w:t xml:space="preserve">-5 </w:t>
      </w:r>
      <w:r w:rsidR="00222918" w:rsidRPr="00DD4824">
        <w:rPr>
          <w:rFonts w:asciiTheme="minorHAnsi" w:hAnsiTheme="minorHAnsi"/>
          <w:b/>
          <w:bCs/>
          <w:sz w:val="32"/>
          <w:szCs w:val="32"/>
        </w:rPr>
        <w:t xml:space="preserve"> L’intrusion :</w:t>
      </w:r>
    </w:p>
    <w:p w:rsidR="00F22891" w:rsidRPr="00DD4824" w:rsidRDefault="00F22891" w:rsidP="00222918">
      <w:pPr>
        <w:tabs>
          <w:tab w:val="left" w:pos="1500"/>
        </w:tabs>
        <w:rPr>
          <w:rFonts w:asciiTheme="minorHAnsi" w:hAnsiTheme="minorHAnsi" w:cstheme="majorBidi"/>
          <w:color w:val="000000" w:themeColor="text1"/>
          <w:sz w:val="28"/>
          <w:szCs w:val="28"/>
          <w:shd w:val="clear" w:color="auto" w:fill="FFFFFF"/>
        </w:rPr>
      </w:pPr>
      <w:r w:rsidRPr="00DD4824">
        <w:rPr>
          <w:rFonts w:asciiTheme="minorHAnsi" w:hAnsiTheme="minorHAnsi"/>
          <w:b/>
          <w:bCs/>
          <w:sz w:val="32"/>
          <w:szCs w:val="32"/>
        </w:rPr>
        <w:t xml:space="preserve">   </w:t>
      </w:r>
      <w:r w:rsidR="00222918" w:rsidRPr="00DD4824">
        <w:rPr>
          <w:rFonts w:asciiTheme="minorHAnsi" w:hAnsiTheme="minorHAnsi"/>
          <w:b/>
          <w:bCs/>
          <w:sz w:val="28"/>
          <w:szCs w:val="28"/>
        </w:rPr>
        <w:t xml:space="preserve"> </w:t>
      </w:r>
      <w:r w:rsidR="00222918" w:rsidRPr="00DD4824">
        <w:rPr>
          <w:rFonts w:asciiTheme="minorHAnsi" w:hAnsiTheme="minorHAnsi"/>
          <w:sz w:val="28"/>
          <w:szCs w:val="28"/>
        </w:rPr>
        <w:t>C’est un déplacement apicale de la dent s’accompagnant le plus souvent d’une fracture alvéolaire.</w:t>
      </w:r>
      <w:r w:rsidRPr="00DD4824">
        <w:rPr>
          <w:rFonts w:asciiTheme="minorHAnsi" w:hAnsiTheme="minorHAnsi" w:cstheme="majorBidi"/>
          <w:color w:val="000000" w:themeColor="text1"/>
          <w:sz w:val="28"/>
          <w:szCs w:val="28"/>
          <w:shd w:val="clear" w:color="auto" w:fill="FFFFFF"/>
        </w:rPr>
        <w:t xml:space="preserve"> La dent est parfois invisible.</w:t>
      </w:r>
    </w:p>
    <w:p w:rsidR="00F22891" w:rsidRPr="00DD4824" w:rsidRDefault="00F22891" w:rsidP="00222918">
      <w:pPr>
        <w:tabs>
          <w:tab w:val="left" w:pos="1500"/>
        </w:tabs>
        <w:rPr>
          <w:rFonts w:asciiTheme="minorHAnsi" w:hAnsiTheme="minorHAnsi" w:cstheme="majorBidi"/>
          <w:color w:val="000000" w:themeColor="text1"/>
          <w:sz w:val="28"/>
          <w:szCs w:val="28"/>
          <w:shd w:val="clear" w:color="auto" w:fill="FFFFFF"/>
        </w:rPr>
      </w:pPr>
      <w:r w:rsidRPr="00DD4824">
        <w:rPr>
          <w:rFonts w:asciiTheme="minorHAnsi" w:hAnsiTheme="minorHAnsi" w:cstheme="majorBidi"/>
          <w:color w:val="000000" w:themeColor="text1"/>
          <w:sz w:val="28"/>
          <w:szCs w:val="28"/>
          <w:shd w:val="clear" w:color="auto" w:fill="FFFFFF"/>
        </w:rPr>
        <w:lastRenderedPageBreak/>
        <w:t xml:space="preserve">    Une radiographie est nécessaire pour le diagnostic différentiel avec l’expulsion et pour visualiser la relation avec le germe sous-jacent. </w:t>
      </w:r>
    </w:p>
    <w:p w:rsidR="00222918" w:rsidRPr="00DD4824" w:rsidRDefault="00B43B41" w:rsidP="00222918">
      <w:pPr>
        <w:tabs>
          <w:tab w:val="left" w:pos="1500"/>
        </w:tabs>
        <w:rPr>
          <w:rFonts w:asciiTheme="minorHAnsi" w:hAnsiTheme="minorHAnsi"/>
          <w:sz w:val="28"/>
          <w:szCs w:val="28"/>
        </w:rPr>
      </w:pPr>
      <w:r>
        <w:rPr>
          <w:rFonts w:asciiTheme="minorHAnsi" w:hAnsiTheme="minorHAnsi"/>
          <w:noProof/>
          <w:sz w:val="28"/>
          <w:szCs w:val="28"/>
        </w:rPr>
        <w:pict>
          <v:rect id="_x0000_s1100" style="position:absolute;margin-left:277.5pt;margin-top:28.15pt;width:145.05pt;height:99.85pt;z-index:251666432;mso-wrap-style:none" strokeweight="1.5pt">
            <v:textbox>
              <w:txbxContent>
                <w:p w:rsidR="00096CD7" w:rsidRDefault="00096CD7" w:rsidP="00222918">
                  <w:r>
                    <w:rPr>
                      <w:noProof/>
                    </w:rPr>
                    <w:drawing>
                      <wp:inline distT="0" distB="0" distL="0" distR="0">
                        <wp:extent cx="1620903" cy="1088020"/>
                        <wp:effectExtent l="19050" t="0" r="0" b="0"/>
                        <wp:docPr id="42" name="Image 42"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ns titre"/>
                                <pic:cNvPicPr>
                                  <a:picLocks noChangeAspect="1" noChangeArrowheads="1"/>
                                </pic:cNvPicPr>
                              </pic:nvPicPr>
                              <pic:blipFill>
                                <a:blip r:embed="rId25"/>
                                <a:srcRect/>
                                <a:stretch>
                                  <a:fillRect/>
                                </a:stretch>
                              </pic:blipFill>
                              <pic:spPr bwMode="auto">
                                <a:xfrm>
                                  <a:off x="0" y="0"/>
                                  <a:ext cx="1620520" cy="1087763"/>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101" style="position:absolute;margin-left:93.75pt;margin-top:33.25pt;width:132.3pt;height:103.9pt;z-index:251667456" strokeweight="1.5pt">
            <v:textbox>
              <w:txbxContent>
                <w:p w:rsidR="00096CD7" w:rsidRDefault="00096CD7" w:rsidP="00222918">
                  <w:r>
                    <w:rPr>
                      <w:noProof/>
                    </w:rPr>
                    <w:drawing>
                      <wp:inline distT="0" distB="0" distL="0" distR="0">
                        <wp:extent cx="1620520" cy="1492885"/>
                        <wp:effectExtent l="19050" t="0" r="0" b="0"/>
                        <wp:docPr id="41" name="Image 41"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ns titre"/>
                                <pic:cNvPicPr>
                                  <a:picLocks noChangeAspect="1" noChangeArrowheads="1"/>
                                </pic:cNvPicPr>
                              </pic:nvPicPr>
                              <pic:blipFill>
                                <a:blip r:embed="rId26"/>
                                <a:srcRect/>
                                <a:stretch>
                                  <a:fillRect/>
                                </a:stretch>
                              </pic:blipFill>
                              <pic:spPr bwMode="auto">
                                <a:xfrm>
                                  <a:off x="0" y="0"/>
                                  <a:ext cx="1620520" cy="1492885"/>
                                </a:xfrm>
                                <a:prstGeom prst="rect">
                                  <a:avLst/>
                                </a:prstGeom>
                                <a:noFill/>
                                <a:ln w="9525">
                                  <a:noFill/>
                                  <a:miter lim="800000"/>
                                  <a:headEnd/>
                                  <a:tailEnd/>
                                </a:ln>
                              </pic:spPr>
                            </pic:pic>
                          </a:graphicData>
                        </a:graphic>
                      </wp:inline>
                    </w:drawing>
                  </w:r>
                </w:p>
              </w:txbxContent>
            </v:textbox>
          </v:rect>
        </w:pict>
      </w:r>
      <w:r w:rsidR="00F22891" w:rsidRPr="00DD4824">
        <w:rPr>
          <w:rFonts w:asciiTheme="minorHAnsi" w:hAnsiTheme="minorHAnsi" w:cstheme="majorBidi"/>
          <w:color w:val="000000" w:themeColor="text1"/>
          <w:sz w:val="28"/>
          <w:szCs w:val="28"/>
          <w:shd w:val="clear" w:color="auto" w:fill="FFFFFF"/>
        </w:rPr>
        <w:t xml:space="preserve">     Un apex proche du germe peut faire courir un risque au germe.</w:t>
      </w:r>
      <w:r w:rsidR="00F22891" w:rsidRPr="00DD4824">
        <w:rPr>
          <w:rFonts w:asciiTheme="minorHAnsi" w:hAnsiTheme="minorHAnsi" w:cstheme="majorBidi"/>
          <w:color w:val="000000" w:themeColor="text1"/>
          <w:sz w:val="28"/>
          <w:szCs w:val="28"/>
        </w:rPr>
        <w:br/>
      </w:r>
      <w:r w:rsidR="00F22891" w:rsidRPr="00DD4824">
        <w:rPr>
          <w:rFonts w:asciiTheme="minorHAnsi" w:hAnsiTheme="minorHAnsi" w:cs="Arial"/>
          <w:color w:val="606569"/>
          <w:sz w:val="26"/>
          <w:szCs w:val="26"/>
        </w:rPr>
        <w:br/>
      </w:r>
    </w:p>
    <w:p w:rsidR="00222918" w:rsidRPr="00DD4824" w:rsidRDefault="00222918" w:rsidP="00222918">
      <w:pPr>
        <w:tabs>
          <w:tab w:val="left" w:pos="1500"/>
        </w:tabs>
        <w:rPr>
          <w:rFonts w:asciiTheme="minorHAnsi" w:hAnsiTheme="minorHAnsi"/>
          <w:b/>
          <w:bCs/>
          <w:sz w:val="28"/>
          <w:szCs w:val="28"/>
        </w:rPr>
      </w:pPr>
      <w:r w:rsidRPr="00DD4824">
        <w:rPr>
          <w:rFonts w:asciiTheme="minorHAnsi" w:hAnsiTheme="minorHAnsi"/>
          <w:sz w:val="28"/>
          <w:szCs w:val="28"/>
        </w:rPr>
        <w:t xml:space="preserve"> </w:t>
      </w:r>
      <w:r w:rsidRPr="00DD4824">
        <w:rPr>
          <w:rFonts w:asciiTheme="minorHAnsi" w:hAnsiTheme="minorHAnsi"/>
          <w:b/>
          <w:bCs/>
          <w:sz w:val="28"/>
          <w:szCs w:val="28"/>
        </w:rPr>
        <w:t xml:space="preserve"> </w:t>
      </w:r>
    </w:p>
    <w:p w:rsidR="00222918" w:rsidRPr="00DD4824" w:rsidRDefault="00222918" w:rsidP="00222918">
      <w:pPr>
        <w:rPr>
          <w:rFonts w:asciiTheme="minorHAnsi" w:hAnsiTheme="minorHAnsi"/>
          <w:sz w:val="28"/>
          <w:szCs w:val="28"/>
        </w:rPr>
      </w:pPr>
    </w:p>
    <w:p w:rsidR="00222918" w:rsidRPr="00DD4824" w:rsidRDefault="00222918" w:rsidP="00222918">
      <w:pPr>
        <w:rPr>
          <w:rFonts w:asciiTheme="minorHAnsi" w:hAnsiTheme="minorHAnsi"/>
          <w:sz w:val="28"/>
          <w:szCs w:val="28"/>
        </w:rPr>
      </w:pPr>
    </w:p>
    <w:p w:rsidR="00222918" w:rsidRPr="00DD4824" w:rsidRDefault="00222918" w:rsidP="00222918">
      <w:pPr>
        <w:rPr>
          <w:rFonts w:asciiTheme="minorHAnsi" w:hAnsiTheme="minorHAnsi"/>
          <w:sz w:val="28"/>
          <w:szCs w:val="28"/>
        </w:rPr>
      </w:pPr>
    </w:p>
    <w:p w:rsidR="00222918" w:rsidRPr="00DD4824" w:rsidRDefault="00222918" w:rsidP="00222918">
      <w:pPr>
        <w:rPr>
          <w:rFonts w:asciiTheme="minorHAnsi" w:hAnsiTheme="minorHAnsi"/>
          <w:sz w:val="28"/>
          <w:szCs w:val="28"/>
        </w:rPr>
      </w:pPr>
    </w:p>
    <w:p w:rsidR="00222918" w:rsidRPr="00DD4824" w:rsidRDefault="00222918" w:rsidP="00222918">
      <w:pPr>
        <w:rPr>
          <w:rFonts w:asciiTheme="minorHAnsi" w:hAnsiTheme="minorHAnsi"/>
          <w:sz w:val="28"/>
          <w:szCs w:val="28"/>
        </w:rPr>
      </w:pPr>
    </w:p>
    <w:p w:rsidR="00222918" w:rsidRPr="00DD4824" w:rsidRDefault="00B07112" w:rsidP="00B07112">
      <w:pPr>
        <w:rPr>
          <w:rFonts w:asciiTheme="minorHAnsi" w:hAnsiTheme="minorHAnsi"/>
          <w:b/>
          <w:bCs/>
          <w:sz w:val="28"/>
          <w:szCs w:val="28"/>
        </w:rPr>
      </w:pPr>
      <w:r w:rsidRPr="00DD4824">
        <w:rPr>
          <w:rFonts w:asciiTheme="minorHAnsi" w:hAnsiTheme="minorHAnsi"/>
          <w:sz w:val="28"/>
          <w:szCs w:val="28"/>
        </w:rPr>
        <w:t xml:space="preserve">                                                </w:t>
      </w:r>
      <w:r w:rsidR="005D0550">
        <w:rPr>
          <w:rFonts w:asciiTheme="minorHAnsi" w:hAnsiTheme="minorHAnsi"/>
          <w:sz w:val="28"/>
          <w:szCs w:val="28"/>
        </w:rPr>
        <w:t xml:space="preserve">                  </w:t>
      </w:r>
      <w:r w:rsidRPr="00DD4824">
        <w:rPr>
          <w:rFonts w:asciiTheme="minorHAnsi" w:hAnsiTheme="minorHAnsi"/>
          <w:sz w:val="28"/>
          <w:szCs w:val="28"/>
        </w:rPr>
        <w:t xml:space="preserve"> </w:t>
      </w:r>
      <w:r w:rsidR="00222918" w:rsidRPr="00DD4824">
        <w:rPr>
          <w:rFonts w:asciiTheme="minorHAnsi" w:hAnsiTheme="minorHAnsi"/>
          <w:b/>
          <w:bCs/>
          <w:sz w:val="28"/>
          <w:szCs w:val="28"/>
        </w:rPr>
        <w:t>INTRUSION DE LA 11</w:t>
      </w:r>
    </w:p>
    <w:p w:rsidR="00222918" w:rsidRPr="00DD4824" w:rsidRDefault="00222918" w:rsidP="00222918">
      <w:pPr>
        <w:rPr>
          <w:rFonts w:asciiTheme="minorHAnsi" w:hAnsiTheme="minorHAnsi"/>
          <w:sz w:val="10"/>
          <w:szCs w:val="10"/>
        </w:rPr>
      </w:pPr>
    </w:p>
    <w:p w:rsidR="00222918" w:rsidRPr="00DD4824" w:rsidRDefault="00222918" w:rsidP="00222918">
      <w:pPr>
        <w:rPr>
          <w:rFonts w:asciiTheme="minorHAnsi" w:hAnsiTheme="minorHAnsi"/>
          <w:b/>
          <w:bCs/>
          <w:sz w:val="32"/>
          <w:szCs w:val="32"/>
        </w:rPr>
      </w:pPr>
      <w:r w:rsidRPr="00DD4824">
        <w:rPr>
          <w:rFonts w:asciiTheme="minorHAnsi" w:hAnsiTheme="minorHAnsi"/>
          <w:b/>
          <w:bCs/>
          <w:sz w:val="32"/>
          <w:szCs w:val="32"/>
          <w:highlight w:val="yellow"/>
        </w:rPr>
        <w:t>Conduite thérapeutique :</w:t>
      </w:r>
      <w:r w:rsidRPr="00DD4824">
        <w:rPr>
          <w:rFonts w:asciiTheme="minorHAnsi" w:hAnsiTheme="minorHAnsi"/>
          <w:b/>
          <w:bCs/>
          <w:sz w:val="32"/>
          <w:szCs w:val="32"/>
        </w:rPr>
        <w:t xml:space="preserve"> </w:t>
      </w:r>
    </w:p>
    <w:p w:rsidR="00F22891" w:rsidRPr="00DD4824" w:rsidRDefault="00F22891" w:rsidP="00222918">
      <w:pPr>
        <w:rPr>
          <w:rFonts w:asciiTheme="minorHAnsi" w:hAnsiTheme="minorHAnsi"/>
          <w:b/>
          <w:bCs/>
          <w:sz w:val="28"/>
          <w:szCs w:val="28"/>
        </w:rPr>
      </w:pPr>
    </w:p>
    <w:p w:rsidR="00B07112" w:rsidRPr="00DD4824" w:rsidRDefault="00F22891" w:rsidP="00073CF0">
      <w:pPr>
        <w:pStyle w:val="Paragraphedeliste"/>
        <w:numPr>
          <w:ilvl w:val="0"/>
          <w:numId w:val="10"/>
        </w:numPr>
        <w:rPr>
          <w:rFonts w:asciiTheme="minorHAnsi" w:hAnsiTheme="minorHAnsi"/>
          <w:b/>
          <w:bCs/>
          <w:sz w:val="28"/>
          <w:szCs w:val="28"/>
        </w:rPr>
      </w:pPr>
      <w:r w:rsidRPr="00DD4824">
        <w:rPr>
          <w:rFonts w:asciiTheme="minorHAnsi" w:hAnsiTheme="minorHAnsi"/>
          <w:b/>
          <w:bCs/>
          <w:sz w:val="28"/>
          <w:szCs w:val="28"/>
        </w:rPr>
        <w:t xml:space="preserve">Pour les </w:t>
      </w:r>
      <w:r w:rsidR="00B07112" w:rsidRPr="00DD4824">
        <w:rPr>
          <w:rFonts w:asciiTheme="minorHAnsi" w:hAnsiTheme="minorHAnsi"/>
          <w:b/>
          <w:bCs/>
          <w:sz w:val="28"/>
          <w:szCs w:val="28"/>
        </w:rPr>
        <w:t xml:space="preserve">dents </w:t>
      </w:r>
      <w:r w:rsidRPr="00DD4824">
        <w:rPr>
          <w:rFonts w:asciiTheme="minorHAnsi" w:hAnsiTheme="minorHAnsi"/>
          <w:b/>
          <w:bCs/>
          <w:sz w:val="28"/>
          <w:szCs w:val="28"/>
        </w:rPr>
        <w:t>temporaires</w:t>
      </w:r>
      <w:r w:rsidR="00B07112" w:rsidRPr="00DD4824">
        <w:rPr>
          <w:rFonts w:asciiTheme="minorHAnsi" w:hAnsiTheme="minorHAnsi"/>
          <w:b/>
          <w:bCs/>
          <w:sz w:val="28"/>
          <w:szCs w:val="28"/>
        </w:rPr>
        <w:t> </w:t>
      </w:r>
      <w:r w:rsidR="00B07112" w:rsidRPr="00DD4824">
        <w:rPr>
          <w:rFonts w:asciiTheme="minorHAnsi" w:hAnsiTheme="minorHAnsi" w:cs="Arial"/>
          <w:color w:val="606569"/>
          <w:sz w:val="26"/>
          <w:szCs w:val="26"/>
          <w:shd w:val="clear" w:color="auto" w:fill="FFFFFF"/>
        </w:rPr>
        <w:t>:</w:t>
      </w:r>
      <w:r w:rsidRPr="00DD4824">
        <w:rPr>
          <w:rFonts w:asciiTheme="minorHAnsi" w:hAnsiTheme="minorHAnsi" w:cs="Arial"/>
          <w:color w:val="606569"/>
          <w:sz w:val="26"/>
          <w:szCs w:val="26"/>
          <w:shd w:val="clear" w:color="auto" w:fill="FFFFFF"/>
        </w:rPr>
        <w:t xml:space="preserve"> </w:t>
      </w:r>
    </w:p>
    <w:p w:rsidR="00B07112" w:rsidRPr="00DD4824" w:rsidRDefault="00F22891" w:rsidP="00B07112">
      <w:pPr>
        <w:pStyle w:val="Paragraphedeliste"/>
        <w:ind w:left="360"/>
        <w:rPr>
          <w:rFonts w:asciiTheme="minorHAnsi" w:hAnsiTheme="minorHAnsi" w:cstheme="majorBidi"/>
          <w:sz w:val="28"/>
          <w:szCs w:val="28"/>
          <w:shd w:val="clear" w:color="auto" w:fill="FFFFFF"/>
        </w:rPr>
      </w:pPr>
      <w:r w:rsidRPr="00DD4824">
        <w:rPr>
          <w:rFonts w:asciiTheme="minorHAnsi" w:hAnsiTheme="minorHAnsi" w:cstheme="majorBidi"/>
          <w:sz w:val="28"/>
          <w:szCs w:val="28"/>
          <w:shd w:val="clear" w:color="auto" w:fill="FFFFFF"/>
        </w:rPr>
        <w:t>S</w:t>
      </w:r>
      <w:r w:rsidR="00B07112" w:rsidRPr="00DD4824">
        <w:rPr>
          <w:rFonts w:asciiTheme="minorHAnsi" w:hAnsiTheme="minorHAnsi" w:cstheme="majorBidi"/>
          <w:sz w:val="28"/>
          <w:szCs w:val="28"/>
          <w:shd w:val="clear" w:color="auto" w:fill="FFFFFF"/>
        </w:rPr>
        <w:t>’</w:t>
      </w:r>
      <w:r w:rsidRPr="00DD4824">
        <w:rPr>
          <w:rFonts w:asciiTheme="minorHAnsi" w:hAnsiTheme="minorHAnsi" w:cstheme="majorBidi"/>
          <w:sz w:val="28"/>
          <w:szCs w:val="28"/>
          <w:shd w:val="clear" w:color="auto" w:fill="FFFFFF"/>
        </w:rPr>
        <w:t>i</w:t>
      </w:r>
      <w:r w:rsidR="00B07112" w:rsidRPr="00DD4824">
        <w:rPr>
          <w:rFonts w:asciiTheme="minorHAnsi" w:hAnsiTheme="minorHAnsi" w:cstheme="majorBidi"/>
          <w:sz w:val="28"/>
          <w:szCs w:val="28"/>
          <w:shd w:val="clear" w:color="auto" w:fill="FFFFFF"/>
        </w:rPr>
        <w:t xml:space="preserve">l ya </w:t>
      </w:r>
      <w:r w:rsidR="001D199E" w:rsidRPr="00DD4824">
        <w:rPr>
          <w:rFonts w:asciiTheme="minorHAnsi" w:hAnsiTheme="minorHAnsi" w:cstheme="majorBidi"/>
          <w:sz w:val="28"/>
          <w:szCs w:val="28"/>
          <w:shd w:val="clear" w:color="auto" w:fill="FFFFFF"/>
        </w:rPr>
        <w:t xml:space="preserve"> atteinte du germe :</w:t>
      </w:r>
      <w:r w:rsidRPr="00DD4824">
        <w:rPr>
          <w:rFonts w:asciiTheme="minorHAnsi" w:hAnsiTheme="minorHAnsi" w:cstheme="majorBidi"/>
          <w:sz w:val="28"/>
          <w:szCs w:val="28"/>
          <w:shd w:val="clear" w:color="auto" w:fill="FFFFFF"/>
        </w:rPr>
        <w:t xml:space="preserve"> </w:t>
      </w:r>
      <w:r w:rsidRPr="00DD4824">
        <w:rPr>
          <w:rFonts w:asciiTheme="minorHAnsi" w:hAnsiTheme="minorHAnsi" w:cstheme="majorBidi"/>
          <w:b/>
          <w:bCs/>
          <w:sz w:val="28"/>
          <w:szCs w:val="28"/>
          <w:shd w:val="clear" w:color="auto" w:fill="FFFFFF"/>
        </w:rPr>
        <w:t>extraire.</w:t>
      </w:r>
      <w:r w:rsidRPr="00DD4824">
        <w:rPr>
          <w:rFonts w:asciiTheme="minorHAnsi" w:hAnsiTheme="minorHAnsi" w:cstheme="majorBidi"/>
          <w:sz w:val="28"/>
          <w:szCs w:val="28"/>
          <w:shd w:val="clear" w:color="auto" w:fill="FFFFFF"/>
        </w:rPr>
        <w:t xml:space="preserve"> </w:t>
      </w:r>
    </w:p>
    <w:p w:rsidR="00B07112" w:rsidRPr="00DD4824" w:rsidRDefault="00F22891" w:rsidP="00B07112">
      <w:pPr>
        <w:pStyle w:val="Paragraphedeliste"/>
        <w:ind w:left="360"/>
        <w:rPr>
          <w:rFonts w:asciiTheme="minorHAnsi" w:hAnsiTheme="minorHAnsi" w:cstheme="majorBidi"/>
          <w:b/>
          <w:bCs/>
          <w:sz w:val="28"/>
          <w:szCs w:val="28"/>
          <w:shd w:val="clear" w:color="auto" w:fill="FFFFFF"/>
        </w:rPr>
      </w:pPr>
      <w:r w:rsidRPr="00DD4824">
        <w:rPr>
          <w:rFonts w:asciiTheme="minorHAnsi" w:hAnsiTheme="minorHAnsi" w:cstheme="majorBidi"/>
          <w:sz w:val="28"/>
          <w:szCs w:val="28"/>
          <w:shd w:val="clear" w:color="auto" w:fill="FFFFFF"/>
        </w:rPr>
        <w:t>Si apex vers le germe (racine « longue » à la radiographie) :</w:t>
      </w:r>
      <w:r w:rsidRPr="00DD4824">
        <w:rPr>
          <w:rFonts w:asciiTheme="minorHAnsi" w:hAnsiTheme="minorHAnsi" w:cstheme="majorBidi"/>
          <w:b/>
          <w:bCs/>
          <w:sz w:val="28"/>
          <w:szCs w:val="28"/>
          <w:shd w:val="clear" w:color="auto" w:fill="FFFFFF"/>
        </w:rPr>
        <w:t xml:space="preserve"> extraire. </w:t>
      </w:r>
    </w:p>
    <w:p w:rsidR="00F22891" w:rsidRPr="00DD4824" w:rsidRDefault="00F22891" w:rsidP="00B07112">
      <w:pPr>
        <w:pStyle w:val="Paragraphedeliste"/>
        <w:ind w:left="360"/>
        <w:rPr>
          <w:rFonts w:asciiTheme="minorHAnsi" w:hAnsiTheme="minorHAnsi" w:cs="Arial"/>
          <w:color w:val="606569"/>
          <w:sz w:val="26"/>
          <w:szCs w:val="26"/>
        </w:rPr>
      </w:pPr>
      <w:r w:rsidRPr="00DD4824">
        <w:rPr>
          <w:rFonts w:asciiTheme="minorHAnsi" w:hAnsiTheme="minorHAnsi" w:cstheme="majorBidi"/>
          <w:sz w:val="28"/>
          <w:szCs w:val="28"/>
          <w:shd w:val="clear" w:color="auto" w:fill="FFFFFF"/>
        </w:rPr>
        <w:t xml:space="preserve">Si apex vestibulé (racine « courte » à la radiographie) : </w:t>
      </w:r>
      <w:r w:rsidRPr="00DD4824">
        <w:rPr>
          <w:rFonts w:asciiTheme="minorHAnsi" w:hAnsiTheme="minorHAnsi" w:cstheme="majorBidi"/>
          <w:b/>
          <w:bCs/>
          <w:sz w:val="28"/>
          <w:szCs w:val="28"/>
          <w:shd w:val="clear" w:color="auto" w:fill="FFFFFF"/>
        </w:rPr>
        <w:t>surveiller le repositionnement naturel</w:t>
      </w:r>
      <w:r w:rsidRPr="00DD4824">
        <w:rPr>
          <w:rFonts w:asciiTheme="minorHAnsi" w:hAnsiTheme="minorHAnsi" w:cstheme="majorBidi"/>
          <w:sz w:val="28"/>
          <w:szCs w:val="28"/>
          <w:shd w:val="clear" w:color="auto" w:fill="FFFFFF"/>
        </w:rPr>
        <w:t xml:space="preserve"> (2 à 3 mois). Surveillance clinique à 1 semaine, à 1 mois, 3 mois, 6 mois puis tous les 6 mois</w:t>
      </w:r>
    </w:p>
    <w:p w:rsidR="00B07112" w:rsidRPr="00DD4824" w:rsidRDefault="00B07112" w:rsidP="00B07112">
      <w:pPr>
        <w:pStyle w:val="Paragraphedeliste"/>
        <w:ind w:left="360"/>
        <w:rPr>
          <w:rFonts w:asciiTheme="minorHAnsi" w:hAnsiTheme="minorHAnsi" w:cs="Arial"/>
          <w:color w:val="606569"/>
          <w:sz w:val="26"/>
          <w:szCs w:val="26"/>
          <w:shd w:val="clear" w:color="auto" w:fill="FFFFFF"/>
        </w:rPr>
      </w:pPr>
    </w:p>
    <w:p w:rsidR="00F22891" w:rsidRPr="00DD4824" w:rsidRDefault="00B07112" w:rsidP="00073CF0">
      <w:pPr>
        <w:pStyle w:val="Paragraphedeliste"/>
        <w:numPr>
          <w:ilvl w:val="0"/>
          <w:numId w:val="10"/>
        </w:numPr>
        <w:rPr>
          <w:rFonts w:asciiTheme="minorHAnsi" w:hAnsiTheme="minorHAnsi"/>
          <w:b/>
          <w:bCs/>
          <w:sz w:val="28"/>
          <w:szCs w:val="28"/>
        </w:rPr>
      </w:pPr>
      <w:r w:rsidRPr="00DD4824">
        <w:rPr>
          <w:rFonts w:asciiTheme="minorHAnsi" w:hAnsiTheme="minorHAnsi"/>
          <w:b/>
          <w:bCs/>
          <w:sz w:val="28"/>
          <w:szCs w:val="28"/>
        </w:rPr>
        <w:t>Pour les dents permanentes :</w:t>
      </w:r>
    </w:p>
    <w:p w:rsidR="00222918" w:rsidRPr="00DD4824" w:rsidRDefault="005D0550" w:rsidP="005D0550">
      <w:pPr>
        <w:rPr>
          <w:rFonts w:asciiTheme="minorHAnsi" w:hAnsiTheme="minorHAnsi"/>
          <w:sz w:val="28"/>
          <w:szCs w:val="28"/>
        </w:rPr>
      </w:pPr>
      <w:r>
        <w:rPr>
          <w:rFonts w:asciiTheme="minorHAnsi" w:hAnsiTheme="minorHAnsi"/>
          <w:b/>
          <w:bCs/>
          <w:sz w:val="28"/>
          <w:szCs w:val="28"/>
        </w:rPr>
        <w:t xml:space="preserve">             -</w:t>
      </w:r>
      <w:r w:rsidR="00222918" w:rsidRPr="00DD4824">
        <w:rPr>
          <w:rFonts w:asciiTheme="minorHAnsi" w:hAnsiTheme="minorHAnsi"/>
          <w:sz w:val="28"/>
          <w:szCs w:val="28"/>
        </w:rPr>
        <w:t xml:space="preserve">Extrusion de la dent (chirurgicale ou </w:t>
      </w:r>
      <w:proofErr w:type="spellStart"/>
      <w:r w:rsidR="00222918" w:rsidRPr="00DD4824">
        <w:rPr>
          <w:rFonts w:asciiTheme="minorHAnsi" w:hAnsiTheme="minorHAnsi"/>
          <w:sz w:val="28"/>
          <w:szCs w:val="28"/>
        </w:rPr>
        <w:t>orthodontique</w:t>
      </w:r>
      <w:proofErr w:type="spellEnd"/>
      <w:r w:rsidR="00222918" w:rsidRPr="00DD4824">
        <w:rPr>
          <w:rFonts w:asciiTheme="minorHAnsi" w:hAnsiTheme="minorHAnsi"/>
          <w:sz w:val="28"/>
          <w:szCs w:val="28"/>
        </w:rPr>
        <w:t>).</w:t>
      </w:r>
    </w:p>
    <w:p w:rsidR="003E6EC2" w:rsidRPr="00DD4824" w:rsidRDefault="005D0550" w:rsidP="005D0550">
      <w:pPr>
        <w:ind w:left="720"/>
        <w:rPr>
          <w:rFonts w:asciiTheme="minorHAnsi" w:hAnsiTheme="minorHAnsi"/>
          <w:sz w:val="28"/>
          <w:szCs w:val="28"/>
        </w:rPr>
      </w:pPr>
      <w:r>
        <w:rPr>
          <w:rFonts w:asciiTheme="minorHAnsi" w:hAnsiTheme="minorHAnsi"/>
          <w:sz w:val="28"/>
          <w:szCs w:val="28"/>
        </w:rPr>
        <w:t xml:space="preserve">   -</w:t>
      </w:r>
      <w:r w:rsidR="00222918" w:rsidRPr="00DD4824">
        <w:rPr>
          <w:rFonts w:asciiTheme="minorHAnsi" w:hAnsiTheme="minorHAnsi"/>
          <w:sz w:val="28"/>
          <w:szCs w:val="28"/>
        </w:rPr>
        <w:t>Contention collée (2 à 3 mois)</w:t>
      </w:r>
      <w:r w:rsidR="003E6EC2" w:rsidRPr="00DD4824">
        <w:rPr>
          <w:rFonts w:asciiTheme="minorHAnsi" w:hAnsiTheme="minorHAnsi"/>
          <w:sz w:val="28"/>
          <w:szCs w:val="28"/>
        </w:rPr>
        <w:t xml:space="preserve"> + suivi</w:t>
      </w:r>
    </w:p>
    <w:p w:rsidR="00222918" w:rsidRPr="00DD4824" w:rsidRDefault="00B43B41" w:rsidP="003E6EC2">
      <w:pPr>
        <w:ind w:left="360"/>
        <w:rPr>
          <w:rFonts w:asciiTheme="minorHAnsi" w:hAnsiTheme="minorHAnsi"/>
          <w:sz w:val="28"/>
          <w:szCs w:val="28"/>
        </w:rPr>
      </w:pPr>
      <w:r>
        <w:rPr>
          <w:rFonts w:asciiTheme="minorHAnsi" w:hAnsiTheme="minorHAnsi"/>
          <w:noProof/>
          <w:sz w:val="28"/>
          <w:szCs w:val="28"/>
        </w:rPr>
        <w:pict>
          <v:rect id="_x0000_s1103" style="position:absolute;left:0;text-align:left;margin-left:279pt;margin-top:6.4pt;width:145pt;height:102.95pt;z-index:251669504;mso-wrap-style:none" strokeweight="1.5pt">
            <v:textbox>
              <w:txbxContent>
                <w:p w:rsidR="00096CD7" w:rsidRDefault="00096CD7" w:rsidP="00ED1A3F">
                  <w:r>
                    <w:rPr>
                      <w:noProof/>
                    </w:rPr>
                    <w:drawing>
                      <wp:inline distT="0" distB="0" distL="0" distR="0">
                        <wp:extent cx="1620321" cy="1192193"/>
                        <wp:effectExtent l="19050" t="0" r="0" b="0"/>
                        <wp:docPr id="43" name="Image 43"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ns titre"/>
                                <pic:cNvPicPr>
                                  <a:picLocks noChangeAspect="1" noChangeArrowheads="1"/>
                                </pic:cNvPicPr>
                              </pic:nvPicPr>
                              <pic:blipFill>
                                <a:blip r:embed="rId27"/>
                                <a:srcRect/>
                                <a:stretch>
                                  <a:fillRect/>
                                </a:stretch>
                              </pic:blipFill>
                              <pic:spPr bwMode="auto">
                                <a:xfrm>
                                  <a:off x="0" y="0"/>
                                  <a:ext cx="1620520" cy="1192340"/>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102" style="position:absolute;left:0;text-align:left;margin-left:81pt;margin-top:6.4pt;width:145.05pt;height:102.95pt;z-index:251668480;mso-wrap-style:none" strokeweight="1.5pt">
            <v:textbox>
              <w:txbxContent>
                <w:p w:rsidR="00096CD7" w:rsidRDefault="00096CD7" w:rsidP="00ED1A3F">
                  <w:r>
                    <w:rPr>
                      <w:noProof/>
                    </w:rPr>
                    <w:drawing>
                      <wp:inline distT="0" distB="0" distL="0" distR="0">
                        <wp:extent cx="1620520" cy="1308100"/>
                        <wp:effectExtent l="19050" t="0" r="0" b="0"/>
                        <wp:docPr id="44" name="Image 44"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ns titre"/>
                                <pic:cNvPicPr>
                                  <a:picLocks noChangeAspect="1" noChangeArrowheads="1"/>
                                </pic:cNvPicPr>
                              </pic:nvPicPr>
                              <pic:blipFill>
                                <a:blip r:embed="rId28"/>
                                <a:srcRect/>
                                <a:stretch>
                                  <a:fillRect/>
                                </a:stretch>
                              </pic:blipFill>
                              <pic:spPr bwMode="auto">
                                <a:xfrm>
                                  <a:off x="0" y="0"/>
                                  <a:ext cx="1620520" cy="1308100"/>
                                </a:xfrm>
                                <a:prstGeom prst="rect">
                                  <a:avLst/>
                                </a:prstGeom>
                                <a:noFill/>
                                <a:ln w="9525">
                                  <a:noFill/>
                                  <a:miter lim="800000"/>
                                  <a:headEnd/>
                                  <a:tailEnd/>
                                </a:ln>
                              </pic:spPr>
                            </pic:pic>
                          </a:graphicData>
                        </a:graphic>
                      </wp:inline>
                    </w:drawing>
                  </w:r>
                </w:p>
              </w:txbxContent>
            </v:textbox>
          </v:rect>
        </w:pict>
      </w:r>
      <w:r w:rsidR="00222918" w:rsidRPr="00DD4824">
        <w:rPr>
          <w:rFonts w:asciiTheme="minorHAnsi" w:hAnsiTheme="minorHAnsi"/>
          <w:sz w:val="28"/>
          <w:szCs w:val="28"/>
        </w:rPr>
        <w:t>.</w:t>
      </w:r>
    </w:p>
    <w:p w:rsidR="00ED1A3F" w:rsidRPr="00DD4824" w:rsidRDefault="00ED1A3F" w:rsidP="00ED1A3F">
      <w:pPr>
        <w:rPr>
          <w:rFonts w:asciiTheme="minorHAnsi" w:hAnsiTheme="minorHAnsi"/>
          <w:sz w:val="28"/>
          <w:szCs w:val="28"/>
        </w:rPr>
      </w:pPr>
    </w:p>
    <w:p w:rsidR="00ED1A3F" w:rsidRPr="00DD4824" w:rsidRDefault="00ED1A3F" w:rsidP="00ED1A3F">
      <w:pPr>
        <w:rPr>
          <w:rFonts w:asciiTheme="minorHAnsi" w:hAnsiTheme="minorHAnsi"/>
          <w:sz w:val="28"/>
          <w:szCs w:val="28"/>
        </w:rPr>
      </w:pPr>
    </w:p>
    <w:p w:rsidR="00ED1A3F" w:rsidRPr="00DD4824" w:rsidRDefault="00ED1A3F" w:rsidP="00ED1A3F">
      <w:pPr>
        <w:rPr>
          <w:rFonts w:asciiTheme="minorHAnsi" w:hAnsiTheme="minorHAnsi"/>
          <w:sz w:val="28"/>
          <w:szCs w:val="28"/>
        </w:rPr>
      </w:pPr>
    </w:p>
    <w:p w:rsidR="00ED1A3F" w:rsidRPr="00DD4824" w:rsidRDefault="00ED1A3F" w:rsidP="00ED1A3F">
      <w:pPr>
        <w:rPr>
          <w:rFonts w:asciiTheme="minorHAnsi" w:hAnsiTheme="minorHAnsi"/>
          <w:sz w:val="28"/>
          <w:szCs w:val="28"/>
        </w:rPr>
      </w:pPr>
    </w:p>
    <w:p w:rsidR="00ED1A3F" w:rsidRPr="00DD4824" w:rsidRDefault="00ED1A3F" w:rsidP="00ED1A3F">
      <w:pPr>
        <w:rPr>
          <w:rFonts w:asciiTheme="minorHAnsi" w:hAnsiTheme="minorHAnsi"/>
          <w:sz w:val="28"/>
          <w:szCs w:val="28"/>
        </w:rPr>
      </w:pPr>
    </w:p>
    <w:p w:rsidR="00ED1A3F" w:rsidRPr="00DD4824" w:rsidRDefault="00ED1A3F" w:rsidP="00ED1A3F">
      <w:pPr>
        <w:rPr>
          <w:rFonts w:asciiTheme="minorHAnsi" w:hAnsiTheme="minorHAnsi"/>
          <w:sz w:val="28"/>
          <w:szCs w:val="28"/>
        </w:rPr>
      </w:pPr>
    </w:p>
    <w:p w:rsidR="00ED1A3F" w:rsidRPr="00DD4824" w:rsidRDefault="00B07112" w:rsidP="00ED1A3F">
      <w:pPr>
        <w:tabs>
          <w:tab w:val="left" w:pos="1875"/>
        </w:tabs>
        <w:rPr>
          <w:rFonts w:asciiTheme="minorHAnsi" w:hAnsiTheme="minorHAnsi"/>
          <w:b/>
          <w:bCs/>
          <w:sz w:val="28"/>
          <w:szCs w:val="28"/>
        </w:rPr>
      </w:pPr>
      <w:r w:rsidRPr="00DD4824">
        <w:rPr>
          <w:rFonts w:asciiTheme="minorHAnsi" w:hAnsiTheme="minorHAnsi"/>
          <w:sz w:val="28"/>
          <w:szCs w:val="28"/>
        </w:rPr>
        <w:t xml:space="preserve">                           </w:t>
      </w:r>
      <w:r w:rsidR="00ED1A3F" w:rsidRPr="00DD4824">
        <w:rPr>
          <w:rFonts w:asciiTheme="minorHAnsi" w:hAnsiTheme="minorHAnsi"/>
          <w:b/>
          <w:bCs/>
          <w:sz w:val="28"/>
          <w:szCs w:val="28"/>
        </w:rPr>
        <w:t>Extrusion de la dent                         Contention collée</w:t>
      </w:r>
    </w:p>
    <w:p w:rsidR="00ED1A3F" w:rsidRPr="00DD4824" w:rsidRDefault="00ED1A3F" w:rsidP="00ED1A3F">
      <w:pPr>
        <w:rPr>
          <w:rFonts w:asciiTheme="minorHAnsi" w:hAnsiTheme="minorHAnsi"/>
          <w:sz w:val="10"/>
          <w:szCs w:val="10"/>
        </w:rPr>
      </w:pPr>
    </w:p>
    <w:p w:rsidR="00ED1A3F" w:rsidRPr="00DD4824" w:rsidRDefault="00ED1A3F" w:rsidP="00073CF0">
      <w:pPr>
        <w:numPr>
          <w:ilvl w:val="0"/>
          <w:numId w:val="4"/>
        </w:numPr>
        <w:rPr>
          <w:rFonts w:asciiTheme="minorHAnsi" w:hAnsiTheme="minorHAnsi"/>
          <w:sz w:val="28"/>
          <w:szCs w:val="28"/>
        </w:rPr>
      </w:pPr>
      <w:r w:rsidRPr="00DD4824">
        <w:rPr>
          <w:rFonts w:asciiTheme="minorHAnsi" w:hAnsiTheme="minorHAnsi"/>
          <w:sz w:val="28"/>
          <w:szCs w:val="28"/>
        </w:rPr>
        <w:t xml:space="preserve">Une solution par prothèse conjointe est préconisée.  </w:t>
      </w:r>
    </w:p>
    <w:p w:rsidR="00ED1A3F" w:rsidRPr="00DD4824" w:rsidRDefault="00B43B41" w:rsidP="00ED1A3F">
      <w:pPr>
        <w:rPr>
          <w:rFonts w:asciiTheme="minorHAnsi" w:hAnsiTheme="minorHAnsi"/>
          <w:sz w:val="28"/>
          <w:szCs w:val="28"/>
        </w:rPr>
      </w:pPr>
      <w:r>
        <w:rPr>
          <w:rFonts w:asciiTheme="minorHAnsi" w:hAnsiTheme="minorHAnsi"/>
          <w:noProof/>
          <w:sz w:val="28"/>
          <w:szCs w:val="28"/>
        </w:rPr>
        <w:pict>
          <v:rect id="_x0000_s1105" style="position:absolute;margin-left:4in;margin-top:8.25pt;width:145.05pt;height:83.55pt;z-index:251671552;mso-wrap-style:none" strokeweight="1.5pt">
            <v:textbox>
              <w:txbxContent>
                <w:p w:rsidR="00096CD7" w:rsidRDefault="00096CD7" w:rsidP="00ED1A3F">
                  <w:r>
                    <w:rPr>
                      <w:noProof/>
                    </w:rPr>
                    <w:drawing>
                      <wp:inline distT="0" distB="0" distL="0" distR="0">
                        <wp:extent cx="1620573" cy="914400"/>
                        <wp:effectExtent l="19050" t="0" r="0" b="0"/>
                        <wp:docPr id="45" name="Image 45"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ns titre"/>
                                <pic:cNvPicPr>
                                  <a:picLocks noChangeAspect="1" noChangeArrowheads="1"/>
                                </pic:cNvPicPr>
                              </pic:nvPicPr>
                              <pic:blipFill>
                                <a:blip r:embed="rId29"/>
                                <a:srcRect/>
                                <a:stretch>
                                  <a:fillRect/>
                                </a:stretch>
                              </pic:blipFill>
                              <pic:spPr bwMode="auto">
                                <a:xfrm>
                                  <a:off x="0" y="0"/>
                                  <a:ext cx="1620520" cy="914370"/>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104" style="position:absolute;margin-left:1in;margin-top:8.25pt;width:145.05pt;height:78.95pt;z-index:251670528;mso-wrap-style:none" strokeweight="1.5pt">
            <v:textbox>
              <w:txbxContent>
                <w:p w:rsidR="00096CD7" w:rsidRDefault="00096CD7" w:rsidP="00ED1A3F">
                  <w:r>
                    <w:rPr>
                      <w:noProof/>
                    </w:rPr>
                    <w:drawing>
                      <wp:inline distT="0" distB="0" distL="0" distR="0">
                        <wp:extent cx="1620520" cy="1296670"/>
                        <wp:effectExtent l="19050" t="0" r="0" b="0"/>
                        <wp:docPr id="46" name="Image 46"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ns titre"/>
                                <pic:cNvPicPr>
                                  <a:picLocks noChangeAspect="1" noChangeArrowheads="1"/>
                                </pic:cNvPicPr>
                              </pic:nvPicPr>
                              <pic:blipFill>
                                <a:blip r:embed="rId30"/>
                                <a:srcRect/>
                                <a:stretch>
                                  <a:fillRect/>
                                </a:stretch>
                              </pic:blipFill>
                              <pic:spPr bwMode="auto">
                                <a:xfrm>
                                  <a:off x="0" y="0"/>
                                  <a:ext cx="1620520" cy="1296670"/>
                                </a:xfrm>
                                <a:prstGeom prst="rect">
                                  <a:avLst/>
                                </a:prstGeom>
                                <a:noFill/>
                                <a:ln w="9525">
                                  <a:noFill/>
                                  <a:miter lim="800000"/>
                                  <a:headEnd/>
                                  <a:tailEnd/>
                                </a:ln>
                              </pic:spPr>
                            </pic:pic>
                          </a:graphicData>
                        </a:graphic>
                      </wp:inline>
                    </w:drawing>
                  </w:r>
                </w:p>
              </w:txbxContent>
            </v:textbox>
          </v:rect>
        </w:pict>
      </w:r>
    </w:p>
    <w:p w:rsidR="00A71118" w:rsidRPr="00DD4824" w:rsidRDefault="00A71118" w:rsidP="00ED1A3F">
      <w:pPr>
        <w:ind w:firstLine="708"/>
        <w:rPr>
          <w:rFonts w:asciiTheme="minorHAnsi" w:hAnsiTheme="minorHAnsi"/>
          <w:sz w:val="28"/>
          <w:szCs w:val="28"/>
        </w:rPr>
      </w:pPr>
    </w:p>
    <w:p w:rsidR="00A71118" w:rsidRPr="00DD4824" w:rsidRDefault="00A71118" w:rsidP="00A71118">
      <w:pPr>
        <w:rPr>
          <w:rFonts w:asciiTheme="minorHAnsi" w:hAnsiTheme="minorHAnsi"/>
          <w:sz w:val="28"/>
          <w:szCs w:val="28"/>
        </w:rPr>
      </w:pPr>
    </w:p>
    <w:p w:rsidR="00A71118" w:rsidRPr="00DD4824" w:rsidRDefault="00A71118" w:rsidP="00A71118">
      <w:pPr>
        <w:rPr>
          <w:rFonts w:asciiTheme="minorHAnsi" w:hAnsiTheme="minorHAnsi"/>
          <w:sz w:val="28"/>
          <w:szCs w:val="28"/>
        </w:rPr>
      </w:pPr>
    </w:p>
    <w:p w:rsidR="00A71118" w:rsidRPr="00DD4824" w:rsidRDefault="00A71118" w:rsidP="00A71118">
      <w:pPr>
        <w:rPr>
          <w:rFonts w:asciiTheme="minorHAnsi" w:hAnsiTheme="minorHAnsi"/>
          <w:sz w:val="28"/>
          <w:szCs w:val="28"/>
        </w:rPr>
      </w:pPr>
    </w:p>
    <w:p w:rsidR="00A71118" w:rsidRPr="00DD4824" w:rsidRDefault="00A71118" w:rsidP="00A71118">
      <w:pPr>
        <w:rPr>
          <w:rFonts w:asciiTheme="minorHAnsi" w:hAnsiTheme="minorHAnsi"/>
          <w:sz w:val="10"/>
          <w:szCs w:val="10"/>
        </w:rPr>
      </w:pPr>
    </w:p>
    <w:p w:rsidR="00A71118" w:rsidRPr="00DD4824" w:rsidRDefault="00A71118" w:rsidP="00A71118">
      <w:pPr>
        <w:rPr>
          <w:rFonts w:asciiTheme="minorHAnsi" w:hAnsiTheme="minorHAnsi"/>
          <w:sz w:val="8"/>
          <w:szCs w:val="8"/>
        </w:rPr>
      </w:pPr>
    </w:p>
    <w:p w:rsidR="00B07112" w:rsidRPr="00DD4824" w:rsidRDefault="00096CD7" w:rsidP="00A71118">
      <w:pPr>
        <w:rPr>
          <w:rFonts w:asciiTheme="minorHAnsi" w:hAnsiTheme="minorHAnsi"/>
          <w:b/>
          <w:bCs/>
          <w:sz w:val="28"/>
          <w:szCs w:val="28"/>
        </w:rPr>
      </w:pPr>
      <w:r>
        <w:rPr>
          <w:rFonts w:asciiTheme="minorHAnsi" w:hAnsiTheme="minorHAnsi"/>
          <w:b/>
          <w:bCs/>
          <w:sz w:val="32"/>
          <w:szCs w:val="32"/>
        </w:rPr>
        <w:t>A</w:t>
      </w:r>
      <w:r w:rsidR="00A71118" w:rsidRPr="00DD4824">
        <w:rPr>
          <w:rFonts w:asciiTheme="minorHAnsi" w:hAnsiTheme="minorHAnsi"/>
          <w:b/>
          <w:bCs/>
          <w:sz w:val="32"/>
          <w:szCs w:val="32"/>
        </w:rPr>
        <w:t>-</w:t>
      </w:r>
      <w:r w:rsidR="00B07112" w:rsidRPr="00DD4824">
        <w:rPr>
          <w:rFonts w:asciiTheme="minorHAnsi" w:hAnsiTheme="minorHAnsi"/>
          <w:b/>
          <w:bCs/>
          <w:sz w:val="32"/>
          <w:szCs w:val="32"/>
        </w:rPr>
        <w:t xml:space="preserve">6 </w:t>
      </w:r>
      <w:r w:rsidR="00A71118" w:rsidRPr="00DD4824">
        <w:rPr>
          <w:rFonts w:asciiTheme="minorHAnsi" w:hAnsiTheme="minorHAnsi"/>
          <w:b/>
          <w:bCs/>
          <w:sz w:val="32"/>
          <w:szCs w:val="32"/>
        </w:rPr>
        <w:t xml:space="preserve"> Luxation latérale </w:t>
      </w:r>
      <w:r w:rsidR="00A71118" w:rsidRPr="00DD4824">
        <w:rPr>
          <w:rFonts w:asciiTheme="minorHAnsi" w:hAnsiTheme="minorHAnsi"/>
          <w:b/>
          <w:bCs/>
          <w:sz w:val="28"/>
          <w:szCs w:val="28"/>
        </w:rPr>
        <w:t>:</w:t>
      </w:r>
    </w:p>
    <w:p w:rsidR="001D199E" w:rsidRPr="00DD4824" w:rsidRDefault="00B07112" w:rsidP="00E808E2">
      <w:pPr>
        <w:rPr>
          <w:rFonts w:asciiTheme="minorHAnsi" w:hAnsiTheme="minorHAnsi" w:cstheme="majorBidi"/>
          <w:sz w:val="28"/>
          <w:szCs w:val="28"/>
          <w:shd w:val="clear" w:color="auto" w:fill="FFFFFF"/>
        </w:rPr>
      </w:pPr>
      <w:r w:rsidRPr="00DD4824">
        <w:rPr>
          <w:rFonts w:asciiTheme="minorHAnsi" w:hAnsiTheme="minorHAnsi"/>
          <w:b/>
          <w:bCs/>
          <w:sz w:val="28"/>
          <w:szCs w:val="28"/>
        </w:rPr>
        <w:t xml:space="preserve">    </w:t>
      </w:r>
      <w:r w:rsidR="00A71118" w:rsidRPr="00DD4824">
        <w:rPr>
          <w:rFonts w:asciiTheme="minorHAnsi" w:hAnsiTheme="minorHAnsi"/>
          <w:b/>
          <w:bCs/>
          <w:sz w:val="28"/>
          <w:szCs w:val="28"/>
        </w:rPr>
        <w:t xml:space="preserve"> </w:t>
      </w:r>
      <w:r w:rsidRPr="00DD4824">
        <w:rPr>
          <w:rFonts w:asciiTheme="minorHAnsi" w:hAnsiTheme="minorHAnsi"/>
          <w:sz w:val="28"/>
          <w:szCs w:val="28"/>
        </w:rPr>
        <w:t>C’est</w:t>
      </w:r>
      <w:r w:rsidR="00A71118" w:rsidRPr="00DD4824">
        <w:rPr>
          <w:rFonts w:asciiTheme="minorHAnsi" w:hAnsiTheme="minorHAnsi"/>
          <w:sz w:val="28"/>
          <w:szCs w:val="28"/>
        </w:rPr>
        <w:t xml:space="preserve"> un déplacement latéral de la dent (partie coronaire est versée en palatin ou lingual et la </w:t>
      </w:r>
      <w:r w:rsidRPr="00DD4824">
        <w:rPr>
          <w:rFonts w:asciiTheme="minorHAnsi" w:hAnsiTheme="minorHAnsi"/>
          <w:sz w:val="28"/>
          <w:szCs w:val="28"/>
        </w:rPr>
        <w:t>partie apicale en vestibulaire)</w:t>
      </w:r>
      <w:r w:rsidRPr="00DD4824">
        <w:rPr>
          <w:rFonts w:asciiTheme="minorHAnsi" w:hAnsiTheme="minorHAnsi" w:cstheme="majorBidi"/>
          <w:sz w:val="28"/>
          <w:szCs w:val="28"/>
          <w:shd w:val="clear" w:color="auto" w:fill="FFFFFF"/>
        </w:rPr>
        <w:t>. La dent est sensible à la percussion et peut gêner l’occlusion et certaines fonctions.</w:t>
      </w:r>
      <w:r w:rsidR="00E808E2" w:rsidRPr="00DD4824">
        <w:rPr>
          <w:rFonts w:asciiTheme="minorHAnsi" w:hAnsiTheme="minorHAnsi" w:cstheme="majorBidi"/>
          <w:sz w:val="28"/>
          <w:szCs w:val="28"/>
          <w:shd w:val="clear" w:color="auto" w:fill="FFFFFF"/>
        </w:rPr>
        <w:t xml:space="preserve">  </w:t>
      </w:r>
    </w:p>
    <w:p w:rsidR="00A71118" w:rsidRPr="00DD4824" w:rsidRDefault="001D199E" w:rsidP="00E808E2">
      <w:pPr>
        <w:rPr>
          <w:rFonts w:asciiTheme="minorHAnsi" w:hAnsiTheme="minorHAnsi" w:cstheme="majorBidi"/>
          <w:sz w:val="28"/>
          <w:szCs w:val="28"/>
          <w:shd w:val="clear" w:color="auto" w:fill="FFFFFF"/>
        </w:rPr>
      </w:pPr>
      <w:r w:rsidRPr="00DD4824">
        <w:rPr>
          <w:rFonts w:asciiTheme="minorHAnsi" w:hAnsiTheme="minorHAnsi" w:cstheme="majorBidi"/>
          <w:sz w:val="28"/>
          <w:szCs w:val="28"/>
          <w:shd w:val="clear" w:color="auto" w:fill="FFFFFF"/>
        </w:rPr>
        <w:lastRenderedPageBreak/>
        <w:t xml:space="preserve">   </w:t>
      </w:r>
      <w:r w:rsidR="00E808E2" w:rsidRPr="00DD4824">
        <w:rPr>
          <w:rFonts w:asciiTheme="minorHAnsi" w:hAnsiTheme="minorHAnsi" w:cstheme="majorBidi"/>
          <w:sz w:val="28"/>
          <w:szCs w:val="28"/>
          <w:shd w:val="clear" w:color="auto" w:fill="FFFFFF"/>
        </w:rPr>
        <w:t xml:space="preserve"> </w:t>
      </w:r>
      <w:r w:rsidR="00B07112" w:rsidRPr="00DD4824">
        <w:rPr>
          <w:rFonts w:asciiTheme="minorHAnsi" w:hAnsiTheme="minorHAnsi" w:cstheme="majorBidi"/>
          <w:sz w:val="28"/>
          <w:szCs w:val="28"/>
          <w:shd w:val="clear" w:color="auto" w:fill="FFFFFF"/>
        </w:rPr>
        <w:t xml:space="preserve"> Radiographiquement, on note un é</w:t>
      </w:r>
      <w:r w:rsidR="00E808E2" w:rsidRPr="00DD4824">
        <w:rPr>
          <w:rFonts w:asciiTheme="minorHAnsi" w:hAnsiTheme="minorHAnsi" w:cstheme="majorBidi"/>
          <w:sz w:val="28"/>
          <w:szCs w:val="28"/>
          <w:shd w:val="clear" w:color="auto" w:fill="FFFFFF"/>
        </w:rPr>
        <w:t xml:space="preserve">largissement ligamentaire. </w:t>
      </w:r>
    </w:p>
    <w:p w:rsidR="00ED1A3F" w:rsidRPr="00DD4824" w:rsidRDefault="00A71118" w:rsidP="00A71118">
      <w:pPr>
        <w:rPr>
          <w:rFonts w:asciiTheme="minorHAnsi" w:hAnsiTheme="minorHAnsi"/>
          <w:b/>
          <w:bCs/>
          <w:sz w:val="28"/>
          <w:szCs w:val="28"/>
        </w:rPr>
      </w:pPr>
      <w:r w:rsidRPr="00DD4824">
        <w:rPr>
          <w:rFonts w:asciiTheme="minorHAnsi" w:hAnsiTheme="minorHAnsi"/>
          <w:b/>
          <w:bCs/>
          <w:sz w:val="28"/>
          <w:szCs w:val="28"/>
        </w:rPr>
        <w:t xml:space="preserve"> </w:t>
      </w:r>
    </w:p>
    <w:p w:rsidR="00166A82" w:rsidRPr="00DD4824" w:rsidRDefault="00B43B41" w:rsidP="00A71118">
      <w:pPr>
        <w:rPr>
          <w:rFonts w:asciiTheme="minorHAnsi" w:hAnsiTheme="minorHAnsi"/>
          <w:b/>
          <w:bCs/>
          <w:sz w:val="28"/>
          <w:szCs w:val="28"/>
        </w:rPr>
      </w:pPr>
      <w:r>
        <w:rPr>
          <w:rFonts w:asciiTheme="minorHAnsi" w:hAnsiTheme="minorHAnsi"/>
          <w:b/>
          <w:bCs/>
          <w:noProof/>
          <w:sz w:val="28"/>
          <w:szCs w:val="28"/>
        </w:rPr>
        <w:pict>
          <v:rect id="_x0000_s1106" style="position:absolute;margin-left:126pt;margin-top:-.2pt;width:129pt;height:137.65pt;z-index:251672576" strokeweight="1.5pt">
            <v:textbox style="mso-next-textbox:#_x0000_s1106">
              <w:txbxContent>
                <w:p w:rsidR="00096CD7" w:rsidRDefault="00096CD7" w:rsidP="00166A82">
                  <w:r>
                    <w:rPr>
                      <w:noProof/>
                    </w:rPr>
                    <w:drawing>
                      <wp:inline distT="0" distB="0" distL="0" distR="0">
                        <wp:extent cx="1504950" cy="2152650"/>
                        <wp:effectExtent l="19050" t="0" r="0" b="0"/>
                        <wp:docPr id="47" name="Image 47"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ns titre"/>
                                <pic:cNvPicPr>
                                  <a:picLocks noChangeAspect="1" noChangeArrowheads="1"/>
                                </pic:cNvPicPr>
                              </pic:nvPicPr>
                              <pic:blipFill>
                                <a:blip r:embed="rId31"/>
                                <a:srcRect/>
                                <a:stretch>
                                  <a:fillRect/>
                                </a:stretch>
                              </pic:blipFill>
                              <pic:spPr bwMode="auto">
                                <a:xfrm>
                                  <a:off x="0" y="0"/>
                                  <a:ext cx="1504950" cy="2152650"/>
                                </a:xfrm>
                                <a:prstGeom prst="rect">
                                  <a:avLst/>
                                </a:prstGeom>
                                <a:noFill/>
                                <a:ln w="9525">
                                  <a:noFill/>
                                  <a:miter lim="800000"/>
                                  <a:headEnd/>
                                  <a:tailEnd/>
                                </a:ln>
                              </pic:spPr>
                            </pic:pic>
                          </a:graphicData>
                        </a:graphic>
                      </wp:inline>
                    </w:drawing>
                  </w:r>
                </w:p>
              </w:txbxContent>
            </v:textbox>
          </v:rect>
        </w:pict>
      </w:r>
    </w:p>
    <w:p w:rsidR="00166A82" w:rsidRPr="00DD4824" w:rsidRDefault="00166A82" w:rsidP="00A71118">
      <w:pPr>
        <w:rPr>
          <w:rFonts w:asciiTheme="minorHAnsi" w:hAnsiTheme="minorHAnsi"/>
          <w:b/>
          <w:bCs/>
          <w:sz w:val="28"/>
          <w:szCs w:val="28"/>
        </w:rPr>
      </w:pPr>
    </w:p>
    <w:p w:rsidR="00166A82" w:rsidRPr="00DD4824" w:rsidRDefault="00166A82" w:rsidP="00A71118">
      <w:pPr>
        <w:rPr>
          <w:rFonts w:asciiTheme="minorHAnsi" w:hAnsiTheme="minorHAnsi"/>
          <w:b/>
          <w:bCs/>
          <w:sz w:val="28"/>
          <w:szCs w:val="28"/>
        </w:rPr>
      </w:pPr>
    </w:p>
    <w:p w:rsidR="00166A82" w:rsidRPr="00DD4824" w:rsidRDefault="00166A82" w:rsidP="00A71118">
      <w:pPr>
        <w:rPr>
          <w:rFonts w:asciiTheme="minorHAnsi" w:hAnsiTheme="minorHAnsi"/>
          <w:b/>
          <w:bCs/>
          <w:sz w:val="28"/>
          <w:szCs w:val="28"/>
        </w:rPr>
      </w:pPr>
    </w:p>
    <w:p w:rsidR="00166A82" w:rsidRPr="00DD4824" w:rsidRDefault="00166A82" w:rsidP="00A71118">
      <w:pPr>
        <w:rPr>
          <w:rFonts w:asciiTheme="minorHAnsi" w:hAnsiTheme="minorHAnsi"/>
          <w:b/>
          <w:bCs/>
          <w:sz w:val="28"/>
          <w:szCs w:val="28"/>
        </w:rPr>
      </w:pPr>
    </w:p>
    <w:p w:rsidR="00166A82" w:rsidRPr="00DD4824" w:rsidRDefault="00166A82" w:rsidP="00A71118">
      <w:pPr>
        <w:rPr>
          <w:rFonts w:asciiTheme="minorHAnsi" w:hAnsiTheme="minorHAnsi"/>
          <w:b/>
          <w:bCs/>
          <w:sz w:val="28"/>
          <w:szCs w:val="28"/>
        </w:rPr>
      </w:pPr>
    </w:p>
    <w:p w:rsidR="00166A82" w:rsidRPr="00DD4824" w:rsidRDefault="00166A82" w:rsidP="00A71118">
      <w:pPr>
        <w:rPr>
          <w:rFonts w:asciiTheme="minorHAnsi" w:hAnsiTheme="minorHAnsi"/>
          <w:b/>
          <w:bCs/>
          <w:sz w:val="28"/>
          <w:szCs w:val="28"/>
        </w:rPr>
      </w:pPr>
    </w:p>
    <w:p w:rsidR="00166A82" w:rsidRPr="00DD4824" w:rsidRDefault="00166A82" w:rsidP="00A71118">
      <w:pPr>
        <w:rPr>
          <w:rFonts w:asciiTheme="minorHAnsi" w:hAnsiTheme="minorHAnsi"/>
          <w:b/>
          <w:bCs/>
          <w:sz w:val="28"/>
          <w:szCs w:val="28"/>
        </w:rPr>
      </w:pPr>
    </w:p>
    <w:p w:rsidR="00166A82" w:rsidRPr="00DD4824" w:rsidRDefault="00166A82" w:rsidP="00A71118">
      <w:pPr>
        <w:rPr>
          <w:rFonts w:asciiTheme="minorHAnsi" w:hAnsiTheme="minorHAnsi"/>
          <w:b/>
          <w:bCs/>
          <w:sz w:val="28"/>
          <w:szCs w:val="28"/>
        </w:rPr>
      </w:pPr>
    </w:p>
    <w:p w:rsidR="00E808E2" w:rsidRPr="00DD4824" w:rsidRDefault="00E808E2" w:rsidP="00166A82">
      <w:pPr>
        <w:rPr>
          <w:rFonts w:asciiTheme="minorHAnsi" w:hAnsiTheme="minorHAnsi"/>
          <w:b/>
          <w:bCs/>
          <w:sz w:val="28"/>
          <w:szCs w:val="28"/>
          <w:highlight w:val="yellow"/>
        </w:rPr>
      </w:pPr>
    </w:p>
    <w:p w:rsidR="00E808E2" w:rsidRPr="00DD4824" w:rsidRDefault="00166A82" w:rsidP="00E808E2">
      <w:pPr>
        <w:rPr>
          <w:rFonts w:asciiTheme="minorHAnsi" w:hAnsiTheme="minorHAnsi" w:cstheme="majorBidi"/>
          <w:sz w:val="28"/>
          <w:szCs w:val="28"/>
          <w:shd w:val="clear" w:color="auto" w:fill="FFFFFF"/>
        </w:rPr>
      </w:pPr>
      <w:r w:rsidRPr="00DD4824">
        <w:rPr>
          <w:rFonts w:asciiTheme="minorHAnsi" w:hAnsiTheme="minorHAnsi"/>
          <w:b/>
          <w:bCs/>
          <w:sz w:val="32"/>
          <w:szCs w:val="32"/>
          <w:highlight w:val="yellow"/>
        </w:rPr>
        <w:t>Conduite thérapeutique</w:t>
      </w:r>
      <w:r w:rsidRPr="00DD4824">
        <w:rPr>
          <w:rFonts w:asciiTheme="minorHAnsi" w:hAnsiTheme="minorHAnsi"/>
          <w:b/>
          <w:bCs/>
          <w:sz w:val="28"/>
          <w:szCs w:val="28"/>
          <w:highlight w:val="yellow"/>
        </w:rPr>
        <w:t> </w:t>
      </w:r>
      <w:r w:rsidR="00E808E2" w:rsidRPr="00DD4824">
        <w:rPr>
          <w:rFonts w:asciiTheme="minorHAnsi" w:hAnsiTheme="minorHAnsi"/>
          <w:b/>
          <w:bCs/>
          <w:sz w:val="28"/>
          <w:szCs w:val="28"/>
          <w:highlight w:val="yellow"/>
        </w:rPr>
        <w:t>:</w:t>
      </w:r>
      <w:r w:rsidR="00E808E2" w:rsidRPr="00DD4824">
        <w:rPr>
          <w:rFonts w:asciiTheme="minorHAnsi" w:hAnsiTheme="minorHAnsi" w:cstheme="majorBidi"/>
          <w:sz w:val="28"/>
          <w:szCs w:val="28"/>
          <w:shd w:val="clear" w:color="auto" w:fill="FFFFFF"/>
        </w:rPr>
        <w:t xml:space="preserve"> Elle  dépendra de la rapidité d’arrivée du patient et de la coopération de celui-ci. Le repositionnement d’une dent mature peut faire courir un risque au germe sous-jacent.</w:t>
      </w:r>
    </w:p>
    <w:p w:rsidR="00E808E2" w:rsidRPr="00DD4824" w:rsidRDefault="00E808E2" w:rsidP="00E808E2">
      <w:pPr>
        <w:rPr>
          <w:rFonts w:asciiTheme="minorHAnsi" w:hAnsiTheme="minorHAnsi" w:cstheme="majorBidi"/>
          <w:sz w:val="28"/>
          <w:szCs w:val="28"/>
          <w:shd w:val="clear" w:color="auto" w:fill="FFFFFF"/>
        </w:rPr>
      </w:pPr>
    </w:p>
    <w:p w:rsidR="00E808E2" w:rsidRPr="00DD4824" w:rsidRDefault="00E808E2" w:rsidP="00073CF0">
      <w:pPr>
        <w:pStyle w:val="Paragraphedeliste"/>
        <w:numPr>
          <w:ilvl w:val="0"/>
          <w:numId w:val="11"/>
        </w:numPr>
        <w:rPr>
          <w:rFonts w:asciiTheme="minorHAnsi" w:hAnsiTheme="minorHAnsi" w:cstheme="majorBidi"/>
          <w:b/>
          <w:bCs/>
          <w:sz w:val="28"/>
          <w:szCs w:val="28"/>
          <w:shd w:val="clear" w:color="auto" w:fill="FFFFFF"/>
        </w:rPr>
      </w:pPr>
      <w:r w:rsidRPr="00DD4824">
        <w:rPr>
          <w:rFonts w:asciiTheme="minorHAnsi" w:hAnsiTheme="minorHAnsi" w:cstheme="majorBidi"/>
          <w:b/>
          <w:bCs/>
          <w:sz w:val="28"/>
          <w:szCs w:val="28"/>
          <w:shd w:val="clear" w:color="auto" w:fill="FFFFFF"/>
        </w:rPr>
        <w:t>Pour les dents temporaires :</w:t>
      </w:r>
    </w:p>
    <w:p w:rsidR="00E808E2" w:rsidRPr="00DD4824" w:rsidRDefault="00E808E2" w:rsidP="00E808E2">
      <w:pPr>
        <w:ind w:left="848"/>
        <w:rPr>
          <w:rFonts w:asciiTheme="minorHAnsi" w:hAnsiTheme="minorHAnsi" w:cstheme="majorBidi"/>
          <w:sz w:val="28"/>
          <w:szCs w:val="28"/>
          <w:shd w:val="clear" w:color="auto" w:fill="FFFFFF"/>
        </w:rPr>
      </w:pPr>
      <w:r w:rsidRPr="00DD4824">
        <w:rPr>
          <w:rFonts w:asciiTheme="minorHAnsi" w:hAnsiTheme="minorHAnsi" w:cstheme="majorBidi"/>
          <w:sz w:val="28"/>
          <w:szCs w:val="28"/>
          <w:shd w:val="clear" w:color="auto" w:fill="FFFFFF"/>
        </w:rPr>
        <w:t>- Si atteinte du germe, extraire.</w:t>
      </w:r>
    </w:p>
    <w:p w:rsidR="00E808E2" w:rsidRPr="00DD4824" w:rsidRDefault="00E808E2" w:rsidP="00E808E2">
      <w:pPr>
        <w:ind w:left="848"/>
        <w:rPr>
          <w:rFonts w:asciiTheme="minorHAnsi" w:hAnsiTheme="minorHAnsi" w:cstheme="majorBidi"/>
          <w:b/>
          <w:bCs/>
          <w:sz w:val="28"/>
          <w:szCs w:val="28"/>
          <w:shd w:val="clear" w:color="auto" w:fill="FFFFFF"/>
        </w:rPr>
      </w:pPr>
      <w:r w:rsidRPr="00DD4824">
        <w:rPr>
          <w:rFonts w:asciiTheme="minorHAnsi" w:hAnsiTheme="minorHAnsi" w:cstheme="majorBidi"/>
          <w:sz w:val="28"/>
          <w:szCs w:val="28"/>
          <w:shd w:val="clear" w:color="auto" w:fill="FFFFFF"/>
        </w:rPr>
        <w:t>- Déplacement sévère, fracture alvéolaire importante :</w:t>
      </w:r>
      <w:r w:rsidRPr="00DD4824">
        <w:rPr>
          <w:rFonts w:asciiTheme="minorHAnsi" w:hAnsiTheme="minorHAnsi" w:cstheme="majorBidi"/>
          <w:b/>
          <w:bCs/>
          <w:sz w:val="28"/>
          <w:szCs w:val="28"/>
          <w:shd w:val="clear" w:color="auto" w:fill="FFFFFF"/>
        </w:rPr>
        <w:t xml:space="preserve"> extraire. </w:t>
      </w:r>
    </w:p>
    <w:p w:rsidR="00E808E2" w:rsidRPr="00DD4824" w:rsidRDefault="00E808E2" w:rsidP="00E808E2">
      <w:pPr>
        <w:ind w:left="848"/>
        <w:rPr>
          <w:rFonts w:asciiTheme="minorHAnsi" w:hAnsiTheme="minorHAnsi" w:cstheme="majorBidi"/>
          <w:sz w:val="28"/>
          <w:szCs w:val="28"/>
          <w:shd w:val="clear" w:color="auto" w:fill="FFFFFF"/>
        </w:rPr>
      </w:pPr>
      <w:r w:rsidRPr="00DD4824">
        <w:rPr>
          <w:rFonts w:asciiTheme="minorHAnsi" w:hAnsiTheme="minorHAnsi" w:cstheme="majorBidi"/>
          <w:sz w:val="28"/>
          <w:szCs w:val="28"/>
          <w:shd w:val="clear" w:color="auto" w:fill="FFFFFF"/>
        </w:rPr>
        <w:t>-Luxation légère sans interférence occlusale : laisser la dent se repositionner spontanément.</w:t>
      </w:r>
    </w:p>
    <w:p w:rsidR="00E808E2" w:rsidRPr="00DD4824" w:rsidRDefault="00E808E2" w:rsidP="00E808E2">
      <w:pPr>
        <w:ind w:left="848"/>
        <w:rPr>
          <w:rFonts w:asciiTheme="minorHAnsi" w:hAnsiTheme="minorHAnsi" w:cstheme="majorBidi"/>
          <w:sz w:val="28"/>
          <w:szCs w:val="28"/>
          <w:shd w:val="clear" w:color="auto" w:fill="FFFFFF"/>
        </w:rPr>
      </w:pPr>
      <w:r w:rsidRPr="00DD4824">
        <w:rPr>
          <w:rFonts w:asciiTheme="minorHAnsi" w:hAnsiTheme="minorHAnsi" w:cstheme="majorBidi"/>
          <w:sz w:val="28"/>
          <w:szCs w:val="28"/>
          <w:shd w:val="clear" w:color="auto" w:fill="FFFFFF"/>
        </w:rPr>
        <w:t xml:space="preserve">- Luxation légère avec interférence occlusale : repositionnement manuel doux après anesthésie locale avec contention de 1-2 semaines si nécessaire (et possible). </w:t>
      </w:r>
    </w:p>
    <w:p w:rsidR="00E808E2" w:rsidRPr="00DD4824" w:rsidRDefault="00E808E2" w:rsidP="00E808E2">
      <w:pPr>
        <w:ind w:left="848"/>
        <w:rPr>
          <w:rFonts w:asciiTheme="minorHAnsi" w:hAnsiTheme="minorHAnsi" w:cstheme="majorBidi"/>
          <w:sz w:val="28"/>
          <w:szCs w:val="28"/>
          <w:shd w:val="clear" w:color="auto" w:fill="FFFFFF"/>
        </w:rPr>
      </w:pPr>
      <w:r w:rsidRPr="00DD4824">
        <w:rPr>
          <w:rFonts w:asciiTheme="minorHAnsi" w:hAnsiTheme="minorHAnsi" w:cstheme="majorBidi"/>
          <w:sz w:val="28"/>
          <w:szCs w:val="28"/>
          <w:shd w:val="clear" w:color="auto" w:fill="FFFFFF"/>
        </w:rPr>
        <w:t>-Luxation importante : extraction.</w:t>
      </w:r>
    </w:p>
    <w:p w:rsidR="00E808E2" w:rsidRPr="00DD4824" w:rsidRDefault="00E808E2" w:rsidP="00E808E2">
      <w:pPr>
        <w:rPr>
          <w:rFonts w:asciiTheme="minorHAnsi" w:hAnsiTheme="minorHAnsi"/>
          <w:b/>
          <w:bCs/>
          <w:sz w:val="28"/>
          <w:szCs w:val="28"/>
        </w:rPr>
      </w:pPr>
      <w:r w:rsidRPr="00DD4824">
        <w:rPr>
          <w:rFonts w:asciiTheme="minorHAnsi" w:hAnsiTheme="minorHAnsi" w:cstheme="majorBidi"/>
          <w:sz w:val="28"/>
          <w:szCs w:val="28"/>
          <w:shd w:val="clear" w:color="auto" w:fill="FFFFFF"/>
        </w:rPr>
        <w:t xml:space="preserve"> </w:t>
      </w:r>
      <w:r w:rsidRPr="00DD4824">
        <w:rPr>
          <w:rFonts w:asciiTheme="minorHAnsi" w:hAnsiTheme="minorHAnsi" w:cstheme="majorBidi"/>
          <w:b/>
          <w:bCs/>
          <w:sz w:val="28"/>
          <w:szCs w:val="28"/>
          <w:shd w:val="clear" w:color="auto" w:fill="FFFFFF"/>
        </w:rPr>
        <w:t>Surveillance clinique à 1 semaine, suivi clinique et radiologique à 1 mois, 2 mois, 6 mois, puis tous les 6 mois</w:t>
      </w:r>
    </w:p>
    <w:p w:rsidR="00E808E2" w:rsidRPr="00DD4824" w:rsidRDefault="00E808E2" w:rsidP="00E808E2">
      <w:pPr>
        <w:rPr>
          <w:rFonts w:asciiTheme="minorHAnsi" w:hAnsiTheme="minorHAnsi"/>
          <w:b/>
          <w:bCs/>
          <w:sz w:val="28"/>
          <w:szCs w:val="28"/>
        </w:rPr>
      </w:pPr>
    </w:p>
    <w:p w:rsidR="00E808E2" w:rsidRPr="00DD4824" w:rsidRDefault="00E808E2" w:rsidP="00073CF0">
      <w:pPr>
        <w:pStyle w:val="Paragraphedeliste"/>
        <w:numPr>
          <w:ilvl w:val="0"/>
          <w:numId w:val="11"/>
        </w:numPr>
        <w:rPr>
          <w:rFonts w:asciiTheme="minorHAnsi" w:hAnsiTheme="minorHAnsi"/>
          <w:b/>
          <w:bCs/>
          <w:sz w:val="28"/>
          <w:szCs w:val="28"/>
        </w:rPr>
      </w:pPr>
      <w:r w:rsidRPr="00DD4824">
        <w:rPr>
          <w:rFonts w:asciiTheme="minorHAnsi" w:hAnsiTheme="minorHAnsi"/>
          <w:b/>
          <w:bCs/>
          <w:sz w:val="28"/>
          <w:szCs w:val="28"/>
        </w:rPr>
        <w:t>Pour les dents définitives</w:t>
      </w:r>
    </w:p>
    <w:p w:rsidR="00166A82" w:rsidRPr="00DD4824" w:rsidRDefault="00166A82" w:rsidP="00096CD7">
      <w:pPr>
        <w:rPr>
          <w:rFonts w:asciiTheme="minorHAnsi" w:hAnsiTheme="minorHAnsi"/>
          <w:b/>
          <w:bCs/>
          <w:sz w:val="28"/>
          <w:szCs w:val="28"/>
        </w:rPr>
      </w:pPr>
      <w:r w:rsidRPr="00DD4824">
        <w:rPr>
          <w:rFonts w:asciiTheme="minorHAnsi" w:hAnsiTheme="minorHAnsi"/>
          <w:b/>
          <w:bCs/>
          <w:sz w:val="28"/>
          <w:szCs w:val="28"/>
        </w:rPr>
        <w:t xml:space="preserve"> </w:t>
      </w:r>
      <w:r w:rsidR="00096CD7">
        <w:rPr>
          <w:rFonts w:asciiTheme="minorHAnsi" w:hAnsiTheme="minorHAnsi"/>
          <w:b/>
          <w:bCs/>
          <w:sz w:val="28"/>
          <w:szCs w:val="28"/>
        </w:rPr>
        <w:t xml:space="preserve">                     -</w:t>
      </w:r>
      <w:r w:rsidRPr="00DD4824">
        <w:rPr>
          <w:rFonts w:asciiTheme="minorHAnsi" w:hAnsiTheme="minorHAnsi"/>
          <w:sz w:val="28"/>
          <w:szCs w:val="28"/>
        </w:rPr>
        <w:t>Réduction.</w:t>
      </w:r>
    </w:p>
    <w:p w:rsidR="00166A82" w:rsidRPr="00DD4824" w:rsidRDefault="00096CD7" w:rsidP="00096CD7">
      <w:pPr>
        <w:ind w:left="720"/>
        <w:rPr>
          <w:rFonts w:asciiTheme="minorHAnsi" w:hAnsiTheme="minorHAnsi"/>
          <w:b/>
          <w:bCs/>
          <w:sz w:val="28"/>
          <w:szCs w:val="28"/>
        </w:rPr>
      </w:pPr>
      <w:r>
        <w:rPr>
          <w:rFonts w:asciiTheme="minorHAnsi" w:hAnsiTheme="minorHAnsi"/>
          <w:sz w:val="28"/>
          <w:szCs w:val="28"/>
        </w:rPr>
        <w:t xml:space="preserve">           -</w:t>
      </w:r>
      <w:r w:rsidR="00166A82" w:rsidRPr="00DD4824">
        <w:rPr>
          <w:rFonts w:asciiTheme="minorHAnsi" w:hAnsiTheme="minorHAnsi"/>
          <w:sz w:val="28"/>
          <w:szCs w:val="28"/>
        </w:rPr>
        <w:t>Contention collée (de 02 à 03 mois).</w:t>
      </w:r>
    </w:p>
    <w:p w:rsidR="00166A82" w:rsidRPr="00DD4824" w:rsidRDefault="00096CD7" w:rsidP="00096CD7">
      <w:pPr>
        <w:ind w:left="720"/>
        <w:rPr>
          <w:rFonts w:asciiTheme="minorHAnsi" w:hAnsiTheme="minorHAnsi"/>
          <w:b/>
          <w:bCs/>
          <w:sz w:val="28"/>
          <w:szCs w:val="28"/>
        </w:rPr>
      </w:pPr>
      <w:r>
        <w:rPr>
          <w:rFonts w:asciiTheme="minorHAnsi" w:hAnsiTheme="minorHAnsi"/>
          <w:sz w:val="28"/>
          <w:szCs w:val="28"/>
        </w:rPr>
        <w:t xml:space="preserve">           -</w:t>
      </w:r>
      <w:r w:rsidR="00166A82" w:rsidRPr="00DD4824">
        <w:rPr>
          <w:rFonts w:asciiTheme="minorHAnsi" w:hAnsiTheme="minorHAnsi"/>
          <w:sz w:val="28"/>
          <w:szCs w:val="28"/>
        </w:rPr>
        <w:t>Le traitement endodontique</w:t>
      </w:r>
      <w:r>
        <w:rPr>
          <w:rFonts w:asciiTheme="minorHAnsi" w:hAnsiTheme="minorHAnsi"/>
          <w:sz w:val="28"/>
          <w:szCs w:val="28"/>
        </w:rPr>
        <w:t xml:space="preserve"> +s</w:t>
      </w:r>
      <w:r w:rsidR="003E6EC2" w:rsidRPr="00DD4824">
        <w:rPr>
          <w:rFonts w:asciiTheme="minorHAnsi" w:hAnsiTheme="minorHAnsi"/>
          <w:sz w:val="28"/>
          <w:szCs w:val="28"/>
        </w:rPr>
        <w:t>u</w:t>
      </w:r>
      <w:r>
        <w:rPr>
          <w:rFonts w:asciiTheme="minorHAnsi" w:hAnsiTheme="minorHAnsi"/>
          <w:sz w:val="28"/>
          <w:szCs w:val="28"/>
        </w:rPr>
        <w:t>i</w:t>
      </w:r>
      <w:r w:rsidR="003E6EC2" w:rsidRPr="00DD4824">
        <w:rPr>
          <w:rFonts w:asciiTheme="minorHAnsi" w:hAnsiTheme="minorHAnsi"/>
          <w:sz w:val="28"/>
          <w:szCs w:val="28"/>
        </w:rPr>
        <w:t>vi</w:t>
      </w:r>
      <w:r w:rsidR="00166A82" w:rsidRPr="00DD4824">
        <w:rPr>
          <w:rFonts w:asciiTheme="minorHAnsi" w:hAnsiTheme="minorHAnsi"/>
          <w:sz w:val="28"/>
          <w:szCs w:val="28"/>
        </w:rPr>
        <w:t xml:space="preserve">. </w:t>
      </w:r>
    </w:p>
    <w:p w:rsidR="00EC53DA" w:rsidRPr="00DD4824" w:rsidRDefault="00EC53DA" w:rsidP="00A71118">
      <w:pPr>
        <w:rPr>
          <w:rFonts w:asciiTheme="minorHAnsi" w:hAnsiTheme="minorHAnsi"/>
          <w:b/>
          <w:bCs/>
          <w:sz w:val="28"/>
          <w:szCs w:val="28"/>
        </w:rPr>
      </w:pPr>
    </w:p>
    <w:p w:rsidR="00EC53DA" w:rsidRPr="00DD4824" w:rsidRDefault="00B43B41" w:rsidP="00EC53DA">
      <w:pPr>
        <w:ind w:firstLine="708"/>
        <w:rPr>
          <w:rFonts w:asciiTheme="minorHAnsi" w:hAnsiTheme="minorHAnsi"/>
          <w:sz w:val="28"/>
          <w:szCs w:val="28"/>
        </w:rPr>
      </w:pPr>
      <w:r>
        <w:rPr>
          <w:rFonts w:asciiTheme="minorHAnsi" w:hAnsiTheme="minorHAnsi"/>
          <w:noProof/>
          <w:sz w:val="28"/>
          <w:szCs w:val="28"/>
        </w:rPr>
        <w:pict>
          <v:rect id="_x0000_s1107" style="position:absolute;left:0;text-align:left;margin-left:333pt;margin-top:.5pt;width:145.05pt;height:94.15pt;z-index:251673600;mso-wrap-style:none" strokeweight="1.5pt">
            <v:textbox>
              <w:txbxContent>
                <w:p w:rsidR="00096CD7" w:rsidRDefault="00096CD7" w:rsidP="00EC53DA">
                  <w:r>
                    <w:rPr>
                      <w:noProof/>
                    </w:rPr>
                    <w:drawing>
                      <wp:inline distT="0" distB="0" distL="0" distR="0">
                        <wp:extent cx="1620520" cy="1180465"/>
                        <wp:effectExtent l="19050" t="0" r="0" b="0"/>
                        <wp:docPr id="50" name="Image 50"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ns titre"/>
                                <pic:cNvPicPr>
                                  <a:picLocks noChangeAspect="1" noChangeArrowheads="1"/>
                                </pic:cNvPicPr>
                              </pic:nvPicPr>
                              <pic:blipFill>
                                <a:blip r:embed="rId32"/>
                                <a:srcRect/>
                                <a:stretch>
                                  <a:fillRect/>
                                </a:stretch>
                              </pic:blipFill>
                              <pic:spPr bwMode="auto">
                                <a:xfrm>
                                  <a:off x="0" y="0"/>
                                  <a:ext cx="1620520" cy="1180465"/>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108" style="position:absolute;left:0;text-align:left;margin-left:171pt;margin-top:.5pt;width:145.05pt;height:94.15pt;z-index:251674624;mso-wrap-style:none" strokeweight="1.5pt">
            <v:textbox>
              <w:txbxContent>
                <w:p w:rsidR="00096CD7" w:rsidRDefault="00096CD7" w:rsidP="00EC53DA">
                  <w:r>
                    <w:rPr>
                      <w:noProof/>
                    </w:rPr>
                    <w:drawing>
                      <wp:inline distT="0" distB="0" distL="0" distR="0">
                        <wp:extent cx="1620520" cy="1180465"/>
                        <wp:effectExtent l="19050" t="0" r="0" b="0"/>
                        <wp:docPr id="49" name="Image 49"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ns titre"/>
                                <pic:cNvPicPr>
                                  <a:picLocks noChangeAspect="1" noChangeArrowheads="1"/>
                                </pic:cNvPicPr>
                              </pic:nvPicPr>
                              <pic:blipFill>
                                <a:blip r:embed="rId33"/>
                                <a:srcRect/>
                                <a:stretch>
                                  <a:fillRect/>
                                </a:stretch>
                              </pic:blipFill>
                              <pic:spPr bwMode="auto">
                                <a:xfrm>
                                  <a:off x="0" y="0"/>
                                  <a:ext cx="1620520" cy="1180465"/>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109" style="position:absolute;left:0;text-align:left;margin-left:0;margin-top:.5pt;width:145.05pt;height:94.15pt;z-index:251675648;mso-wrap-style:none" strokeweight="1.5pt">
            <v:textbox>
              <w:txbxContent>
                <w:p w:rsidR="00096CD7" w:rsidRDefault="00096CD7" w:rsidP="00EC53DA">
                  <w:r>
                    <w:rPr>
                      <w:noProof/>
                    </w:rPr>
                    <w:drawing>
                      <wp:inline distT="0" distB="0" distL="0" distR="0">
                        <wp:extent cx="1620520" cy="1191895"/>
                        <wp:effectExtent l="19050" t="0" r="0" b="0"/>
                        <wp:docPr id="48" name="Image 48"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ns titre"/>
                                <pic:cNvPicPr>
                                  <a:picLocks noChangeAspect="1" noChangeArrowheads="1"/>
                                </pic:cNvPicPr>
                              </pic:nvPicPr>
                              <pic:blipFill>
                                <a:blip r:embed="rId34"/>
                                <a:srcRect/>
                                <a:stretch>
                                  <a:fillRect/>
                                </a:stretch>
                              </pic:blipFill>
                              <pic:spPr bwMode="auto">
                                <a:xfrm>
                                  <a:off x="0" y="0"/>
                                  <a:ext cx="1620520" cy="1191895"/>
                                </a:xfrm>
                                <a:prstGeom prst="rect">
                                  <a:avLst/>
                                </a:prstGeom>
                                <a:noFill/>
                                <a:ln w="9525">
                                  <a:noFill/>
                                  <a:miter lim="800000"/>
                                  <a:headEnd/>
                                  <a:tailEnd/>
                                </a:ln>
                              </pic:spPr>
                            </pic:pic>
                          </a:graphicData>
                        </a:graphic>
                      </wp:inline>
                    </w:drawing>
                  </w:r>
                </w:p>
              </w:txbxContent>
            </v:textbox>
          </v:rect>
        </w:pict>
      </w: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096CD7" w:rsidP="00EC53DA">
      <w:pPr>
        <w:rPr>
          <w:rFonts w:asciiTheme="minorHAnsi" w:hAnsiTheme="minorHAnsi"/>
          <w:sz w:val="8"/>
          <w:szCs w:val="8"/>
        </w:rPr>
      </w:pPr>
      <w:r>
        <w:rPr>
          <w:rFonts w:asciiTheme="minorHAnsi" w:hAnsiTheme="minorHAnsi"/>
          <w:sz w:val="28"/>
          <w:szCs w:val="28"/>
        </w:rPr>
        <w:t xml:space="preserve">   </w:t>
      </w:r>
    </w:p>
    <w:p w:rsidR="00EC53DA" w:rsidRPr="00DD4824" w:rsidRDefault="00EC53DA" w:rsidP="00EC53DA">
      <w:pPr>
        <w:rPr>
          <w:rFonts w:asciiTheme="minorHAnsi" w:hAnsiTheme="minorHAnsi"/>
          <w:b/>
          <w:bCs/>
          <w:sz w:val="28"/>
          <w:szCs w:val="28"/>
        </w:rPr>
      </w:pPr>
      <w:r w:rsidRPr="00DD4824">
        <w:rPr>
          <w:rFonts w:asciiTheme="minorHAnsi" w:hAnsiTheme="minorHAnsi"/>
          <w:b/>
          <w:bCs/>
          <w:sz w:val="28"/>
          <w:szCs w:val="28"/>
        </w:rPr>
        <w:t xml:space="preserve">     Vue </w:t>
      </w:r>
      <w:proofErr w:type="spellStart"/>
      <w:r w:rsidRPr="00DD4824">
        <w:rPr>
          <w:rFonts w:asciiTheme="minorHAnsi" w:hAnsiTheme="minorHAnsi"/>
          <w:b/>
          <w:bCs/>
          <w:sz w:val="28"/>
          <w:szCs w:val="28"/>
        </w:rPr>
        <w:t>pré-opératoire</w:t>
      </w:r>
      <w:proofErr w:type="spellEnd"/>
      <w:r w:rsidRPr="00DD4824">
        <w:rPr>
          <w:rFonts w:asciiTheme="minorHAnsi" w:hAnsiTheme="minorHAnsi"/>
          <w:b/>
          <w:bCs/>
          <w:sz w:val="28"/>
          <w:szCs w:val="28"/>
        </w:rPr>
        <w:t xml:space="preserve">                Vue per-opératoire             Vue </w:t>
      </w:r>
      <w:proofErr w:type="spellStart"/>
      <w:r w:rsidRPr="00DD4824">
        <w:rPr>
          <w:rFonts w:asciiTheme="minorHAnsi" w:hAnsiTheme="minorHAnsi"/>
          <w:b/>
          <w:bCs/>
          <w:sz w:val="28"/>
          <w:szCs w:val="28"/>
        </w:rPr>
        <w:t>post-opératoire</w:t>
      </w:r>
      <w:proofErr w:type="spellEnd"/>
      <w:r w:rsidRPr="00DD4824">
        <w:rPr>
          <w:rFonts w:asciiTheme="minorHAnsi" w:hAnsiTheme="minorHAnsi"/>
          <w:b/>
          <w:bCs/>
          <w:sz w:val="28"/>
          <w:szCs w:val="28"/>
        </w:rPr>
        <w:t xml:space="preserve"> </w:t>
      </w:r>
    </w:p>
    <w:p w:rsidR="00EC53DA" w:rsidRPr="00DD4824" w:rsidRDefault="00EC53DA" w:rsidP="00EC53DA">
      <w:pPr>
        <w:rPr>
          <w:rFonts w:asciiTheme="minorHAnsi" w:hAnsiTheme="minorHAnsi"/>
          <w:sz w:val="28"/>
          <w:szCs w:val="28"/>
        </w:rPr>
      </w:pPr>
    </w:p>
    <w:p w:rsidR="00EC53DA" w:rsidRPr="00DD4824" w:rsidRDefault="00096CD7" w:rsidP="00EC53DA">
      <w:pPr>
        <w:rPr>
          <w:rFonts w:asciiTheme="minorHAnsi" w:hAnsiTheme="minorHAnsi"/>
          <w:sz w:val="28"/>
          <w:szCs w:val="28"/>
        </w:rPr>
      </w:pPr>
      <w:r w:rsidRPr="00096CD7">
        <w:rPr>
          <w:rFonts w:asciiTheme="minorHAnsi" w:hAnsiTheme="minorHAnsi"/>
          <w:b/>
          <w:bCs/>
          <w:sz w:val="32"/>
          <w:szCs w:val="32"/>
        </w:rPr>
        <w:t>A</w:t>
      </w:r>
      <w:r w:rsidR="00EC53DA" w:rsidRPr="00096CD7">
        <w:rPr>
          <w:rFonts w:asciiTheme="minorHAnsi" w:hAnsiTheme="minorHAnsi"/>
          <w:b/>
          <w:bCs/>
          <w:sz w:val="32"/>
          <w:szCs w:val="32"/>
        </w:rPr>
        <w:t>-</w:t>
      </w:r>
      <w:r w:rsidR="002E4651" w:rsidRPr="00096CD7">
        <w:rPr>
          <w:rFonts w:asciiTheme="minorHAnsi" w:hAnsiTheme="minorHAnsi"/>
          <w:b/>
          <w:bCs/>
          <w:sz w:val="32"/>
          <w:szCs w:val="32"/>
        </w:rPr>
        <w:t xml:space="preserve">7 </w:t>
      </w:r>
      <w:r w:rsidR="00EC53DA" w:rsidRPr="00096CD7">
        <w:rPr>
          <w:rFonts w:asciiTheme="minorHAnsi" w:hAnsiTheme="minorHAnsi"/>
          <w:b/>
          <w:bCs/>
          <w:sz w:val="32"/>
          <w:szCs w:val="32"/>
        </w:rPr>
        <w:t xml:space="preserve"> La luxation totale (</w:t>
      </w:r>
      <w:r w:rsidR="00EC53DA" w:rsidRPr="00096CD7">
        <w:rPr>
          <w:rFonts w:asciiTheme="minorHAnsi" w:hAnsiTheme="minorHAnsi"/>
          <w:sz w:val="32"/>
          <w:szCs w:val="32"/>
        </w:rPr>
        <w:t>expulsion)</w:t>
      </w:r>
      <w:r w:rsidR="00EC53DA" w:rsidRPr="00DD4824">
        <w:rPr>
          <w:rFonts w:asciiTheme="minorHAnsi" w:hAnsiTheme="minorHAnsi"/>
          <w:b/>
          <w:bCs/>
          <w:sz w:val="28"/>
          <w:szCs w:val="28"/>
        </w:rPr>
        <w:t xml:space="preserve">: </w:t>
      </w:r>
      <w:r w:rsidR="00EC53DA" w:rsidRPr="00DD4824">
        <w:rPr>
          <w:rFonts w:asciiTheme="minorHAnsi" w:hAnsiTheme="minorHAnsi"/>
          <w:sz w:val="28"/>
          <w:szCs w:val="28"/>
        </w:rPr>
        <w:t xml:space="preserve">Lors d’une expulsion, la dent entière est complètement dissociée de ses tissus de soutien (l’alvéole et la gencive).  </w:t>
      </w:r>
    </w:p>
    <w:p w:rsidR="00EC53DA" w:rsidRPr="00DD4824" w:rsidRDefault="00B43B41" w:rsidP="00EC53DA">
      <w:pPr>
        <w:rPr>
          <w:rFonts w:asciiTheme="minorHAnsi" w:hAnsiTheme="minorHAnsi"/>
          <w:sz w:val="28"/>
          <w:szCs w:val="28"/>
        </w:rPr>
      </w:pPr>
      <w:r>
        <w:rPr>
          <w:rFonts w:asciiTheme="minorHAnsi" w:hAnsiTheme="minorHAnsi"/>
          <w:noProof/>
          <w:sz w:val="28"/>
          <w:szCs w:val="28"/>
        </w:rPr>
        <w:lastRenderedPageBreak/>
        <w:pict>
          <v:rect id="_x0000_s1110" style="position:absolute;margin-left:145.05pt;margin-top:.55pt;width:138.55pt;height:153.8pt;z-index:251676672" strokeweight="1.5pt">
            <v:textbox>
              <w:txbxContent>
                <w:p w:rsidR="00096CD7" w:rsidRDefault="00096CD7" w:rsidP="00EC53DA">
                  <w:r>
                    <w:rPr>
                      <w:noProof/>
                    </w:rPr>
                    <w:drawing>
                      <wp:inline distT="0" distB="0" distL="0" distR="0">
                        <wp:extent cx="1184717" cy="1768091"/>
                        <wp:effectExtent l="19050" t="0" r="0" b="0"/>
                        <wp:docPr id="51" name="Image 51"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ns titre"/>
                                <pic:cNvPicPr>
                                  <a:picLocks noChangeAspect="1" noChangeArrowheads="1"/>
                                </pic:cNvPicPr>
                              </pic:nvPicPr>
                              <pic:blipFill>
                                <a:blip r:embed="rId35"/>
                                <a:srcRect/>
                                <a:stretch>
                                  <a:fillRect/>
                                </a:stretch>
                              </pic:blipFill>
                              <pic:spPr bwMode="auto">
                                <a:xfrm>
                                  <a:off x="0" y="0"/>
                                  <a:ext cx="1187858" cy="1772779"/>
                                </a:xfrm>
                                <a:prstGeom prst="rect">
                                  <a:avLst/>
                                </a:prstGeom>
                                <a:noFill/>
                                <a:ln w="9525">
                                  <a:noFill/>
                                  <a:miter lim="800000"/>
                                  <a:headEnd/>
                                  <a:tailEnd/>
                                </a:ln>
                              </pic:spPr>
                            </pic:pic>
                          </a:graphicData>
                        </a:graphic>
                      </wp:inline>
                    </w:drawing>
                  </w:r>
                </w:p>
              </w:txbxContent>
            </v:textbox>
          </v:rect>
        </w:pict>
      </w:r>
    </w:p>
    <w:p w:rsidR="00EC53DA" w:rsidRPr="00DD4824" w:rsidRDefault="00EC53DA" w:rsidP="00EC53DA">
      <w:pPr>
        <w:tabs>
          <w:tab w:val="left" w:pos="1710"/>
        </w:tabs>
        <w:rPr>
          <w:rFonts w:asciiTheme="minorHAnsi" w:hAnsiTheme="minorHAnsi"/>
          <w:sz w:val="28"/>
          <w:szCs w:val="28"/>
        </w:rPr>
      </w:pPr>
      <w:r w:rsidRPr="00DD4824">
        <w:rPr>
          <w:rFonts w:asciiTheme="minorHAnsi" w:hAnsiTheme="minorHAnsi"/>
          <w:sz w:val="28"/>
          <w:szCs w:val="28"/>
        </w:rPr>
        <w:tab/>
      </w: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sz w:val="28"/>
          <w:szCs w:val="28"/>
        </w:rPr>
      </w:pPr>
    </w:p>
    <w:p w:rsidR="00EC53DA" w:rsidRPr="00DD4824" w:rsidRDefault="00096CD7" w:rsidP="002E4651">
      <w:pPr>
        <w:tabs>
          <w:tab w:val="left" w:pos="4050"/>
        </w:tabs>
        <w:rPr>
          <w:rFonts w:asciiTheme="minorHAnsi" w:hAnsiTheme="minorHAnsi"/>
          <w:b/>
          <w:bCs/>
          <w:sz w:val="28"/>
          <w:szCs w:val="28"/>
        </w:rPr>
      </w:pPr>
      <w:r>
        <w:rPr>
          <w:rFonts w:asciiTheme="minorHAnsi" w:hAnsiTheme="minorHAnsi"/>
          <w:sz w:val="28"/>
          <w:szCs w:val="28"/>
        </w:rPr>
        <w:t xml:space="preserve">                                                              </w:t>
      </w:r>
      <w:r w:rsidR="002E4651" w:rsidRPr="00DD4824">
        <w:rPr>
          <w:rFonts w:asciiTheme="minorHAnsi" w:hAnsiTheme="minorHAnsi"/>
          <w:sz w:val="28"/>
          <w:szCs w:val="28"/>
        </w:rPr>
        <w:t xml:space="preserve"> </w:t>
      </w:r>
      <w:r w:rsidR="00EC53DA" w:rsidRPr="00DD4824">
        <w:rPr>
          <w:rFonts w:asciiTheme="minorHAnsi" w:hAnsiTheme="minorHAnsi"/>
          <w:b/>
          <w:bCs/>
          <w:sz w:val="28"/>
          <w:szCs w:val="28"/>
        </w:rPr>
        <w:t>EXPULSION</w:t>
      </w:r>
    </w:p>
    <w:p w:rsidR="00EC53DA" w:rsidRPr="00DD4824" w:rsidRDefault="00EC53DA" w:rsidP="00EC53DA">
      <w:pPr>
        <w:rPr>
          <w:rFonts w:asciiTheme="minorHAnsi" w:hAnsiTheme="minorHAnsi"/>
          <w:sz w:val="28"/>
          <w:szCs w:val="28"/>
        </w:rPr>
      </w:pPr>
    </w:p>
    <w:p w:rsidR="00EC53DA" w:rsidRPr="00DD4824" w:rsidRDefault="00EC53DA" w:rsidP="00EC53DA">
      <w:pPr>
        <w:rPr>
          <w:rFonts w:asciiTheme="minorHAnsi" w:hAnsiTheme="minorHAnsi"/>
          <w:b/>
          <w:bCs/>
          <w:sz w:val="32"/>
          <w:szCs w:val="32"/>
        </w:rPr>
      </w:pPr>
      <w:r w:rsidRPr="00DD4824">
        <w:rPr>
          <w:rFonts w:asciiTheme="minorHAnsi" w:hAnsiTheme="minorHAnsi"/>
          <w:b/>
          <w:bCs/>
          <w:sz w:val="32"/>
          <w:szCs w:val="32"/>
          <w:highlight w:val="yellow"/>
        </w:rPr>
        <w:t>Conduite thérapeutique :</w:t>
      </w:r>
      <w:r w:rsidRPr="00DD4824">
        <w:rPr>
          <w:rFonts w:asciiTheme="minorHAnsi" w:hAnsiTheme="minorHAnsi"/>
          <w:b/>
          <w:bCs/>
          <w:sz w:val="32"/>
          <w:szCs w:val="32"/>
        </w:rPr>
        <w:t xml:space="preserve"> </w:t>
      </w:r>
    </w:p>
    <w:p w:rsidR="00F02A6D" w:rsidRPr="00DD4824" w:rsidRDefault="00F02A6D" w:rsidP="00EC53DA">
      <w:pPr>
        <w:rPr>
          <w:rFonts w:asciiTheme="minorHAnsi" w:hAnsiTheme="minorHAnsi"/>
          <w:b/>
          <w:bCs/>
          <w:sz w:val="28"/>
          <w:szCs w:val="28"/>
        </w:rPr>
      </w:pPr>
    </w:p>
    <w:p w:rsidR="00F02A6D" w:rsidRPr="00DD4824" w:rsidRDefault="00F02A6D" w:rsidP="00073CF0">
      <w:pPr>
        <w:pStyle w:val="Paragraphedeliste"/>
        <w:numPr>
          <w:ilvl w:val="0"/>
          <w:numId w:val="11"/>
        </w:numPr>
        <w:rPr>
          <w:rFonts w:asciiTheme="minorHAnsi" w:hAnsiTheme="minorHAnsi"/>
          <w:b/>
          <w:bCs/>
          <w:sz w:val="28"/>
          <w:szCs w:val="28"/>
        </w:rPr>
      </w:pPr>
      <w:r w:rsidRPr="00DD4824">
        <w:rPr>
          <w:rFonts w:asciiTheme="minorHAnsi" w:hAnsiTheme="minorHAnsi"/>
          <w:b/>
          <w:bCs/>
          <w:sz w:val="28"/>
          <w:szCs w:val="28"/>
        </w:rPr>
        <w:t>Pour les dents temporaires :</w:t>
      </w:r>
      <w:r w:rsidRPr="00DD4824">
        <w:rPr>
          <w:rFonts w:asciiTheme="minorHAnsi" w:hAnsiTheme="minorHAnsi" w:cs="Arial"/>
          <w:color w:val="606569"/>
          <w:sz w:val="26"/>
          <w:szCs w:val="26"/>
          <w:shd w:val="clear" w:color="auto" w:fill="FFFFFF"/>
        </w:rPr>
        <w:t xml:space="preserve"> </w:t>
      </w:r>
    </w:p>
    <w:p w:rsidR="00F02A6D" w:rsidRPr="002A2D82" w:rsidRDefault="00F02A6D" w:rsidP="002A2D82">
      <w:pPr>
        <w:pStyle w:val="Paragraphedeliste"/>
        <w:ind w:left="848"/>
        <w:rPr>
          <w:rFonts w:asciiTheme="minorHAnsi" w:hAnsiTheme="minorHAnsi"/>
          <w:b/>
          <w:bCs/>
          <w:sz w:val="28"/>
          <w:szCs w:val="28"/>
        </w:rPr>
      </w:pPr>
      <w:r w:rsidRPr="00DD4824">
        <w:rPr>
          <w:rFonts w:asciiTheme="minorHAnsi" w:hAnsiTheme="minorHAnsi" w:cs="Arial"/>
          <w:color w:val="606569"/>
          <w:sz w:val="26"/>
          <w:szCs w:val="26"/>
          <w:shd w:val="clear" w:color="auto" w:fill="FFFFFF"/>
        </w:rPr>
        <w:t>-</w:t>
      </w:r>
      <w:r w:rsidRPr="00DD4824">
        <w:rPr>
          <w:rFonts w:asciiTheme="minorHAnsi" w:hAnsiTheme="minorHAnsi" w:cstheme="majorBidi"/>
          <w:color w:val="000000" w:themeColor="text1"/>
          <w:sz w:val="28"/>
          <w:szCs w:val="28"/>
          <w:shd w:val="clear" w:color="auto" w:fill="FFFFFF"/>
        </w:rPr>
        <w:t xml:space="preserve">Du fait du risque de lésion du germe sous-jacent et de la difficulté à réimplanter chez un jeune sujet, une dent temporaire expulsée ne sera pas réimplantée </w:t>
      </w:r>
    </w:p>
    <w:p w:rsidR="00F02A6D" w:rsidRPr="00DD4824" w:rsidRDefault="001D199E" w:rsidP="00F02A6D">
      <w:pPr>
        <w:pStyle w:val="Paragraphedeliste"/>
        <w:ind w:left="848"/>
        <w:rPr>
          <w:rFonts w:asciiTheme="minorHAnsi" w:hAnsiTheme="minorHAnsi" w:cs="Arial"/>
          <w:color w:val="606569"/>
          <w:sz w:val="26"/>
          <w:szCs w:val="26"/>
        </w:rPr>
      </w:pPr>
      <w:r w:rsidRPr="00DD4824">
        <w:rPr>
          <w:rFonts w:asciiTheme="minorHAnsi" w:hAnsiTheme="minorHAnsi" w:cstheme="majorBidi"/>
          <w:color w:val="000000" w:themeColor="text1"/>
          <w:sz w:val="28"/>
          <w:szCs w:val="28"/>
          <w:shd w:val="clear" w:color="auto" w:fill="FFFFFF"/>
        </w:rPr>
        <w:t>-</w:t>
      </w:r>
      <w:r w:rsidR="00F02A6D" w:rsidRPr="00DD4824">
        <w:rPr>
          <w:rFonts w:asciiTheme="minorHAnsi" w:hAnsiTheme="minorHAnsi" w:cstheme="majorBidi"/>
          <w:color w:val="000000" w:themeColor="text1"/>
          <w:sz w:val="28"/>
          <w:szCs w:val="28"/>
          <w:shd w:val="clear" w:color="auto" w:fill="FFFFFF"/>
        </w:rPr>
        <w:t>Surveill</w:t>
      </w:r>
      <w:r w:rsidR="00BD63D8" w:rsidRPr="00DD4824">
        <w:rPr>
          <w:rFonts w:asciiTheme="minorHAnsi" w:hAnsiTheme="minorHAnsi" w:cstheme="majorBidi"/>
          <w:color w:val="000000" w:themeColor="text1"/>
          <w:sz w:val="28"/>
          <w:szCs w:val="28"/>
          <w:shd w:val="clear" w:color="auto" w:fill="FFFFFF"/>
        </w:rPr>
        <w:t>ance</w:t>
      </w:r>
      <w:r w:rsidR="00F02A6D" w:rsidRPr="00DD4824">
        <w:rPr>
          <w:rFonts w:asciiTheme="minorHAnsi" w:hAnsiTheme="minorHAnsi" w:cstheme="majorBidi"/>
          <w:color w:val="000000" w:themeColor="text1"/>
          <w:sz w:val="28"/>
          <w:szCs w:val="28"/>
          <w:shd w:val="clear" w:color="auto" w:fill="FFFFFF"/>
        </w:rPr>
        <w:t xml:space="preserve"> clinique et radiologique régulier des dents adjacentes et du ou des ger</w:t>
      </w:r>
      <w:r w:rsidR="00BD63D8" w:rsidRPr="00DD4824">
        <w:rPr>
          <w:rFonts w:asciiTheme="minorHAnsi" w:hAnsiTheme="minorHAnsi" w:cstheme="majorBidi"/>
          <w:color w:val="000000" w:themeColor="text1"/>
          <w:sz w:val="28"/>
          <w:szCs w:val="28"/>
          <w:shd w:val="clear" w:color="auto" w:fill="FFFFFF"/>
        </w:rPr>
        <w:t>mes sous-jacents</w:t>
      </w:r>
      <w:r w:rsidR="00F02A6D" w:rsidRPr="00DD4824">
        <w:rPr>
          <w:rFonts w:asciiTheme="minorHAnsi" w:hAnsiTheme="minorHAnsi" w:cstheme="majorBidi"/>
          <w:color w:val="000000" w:themeColor="text1"/>
          <w:sz w:val="28"/>
          <w:szCs w:val="28"/>
          <w:shd w:val="clear" w:color="auto" w:fill="FFFFFF"/>
        </w:rPr>
        <w:t>.</w:t>
      </w:r>
    </w:p>
    <w:p w:rsidR="00F02A6D" w:rsidRPr="00DD4824" w:rsidRDefault="00F02A6D" w:rsidP="00F02A6D">
      <w:pPr>
        <w:pStyle w:val="Paragraphedeliste"/>
        <w:ind w:left="848"/>
        <w:rPr>
          <w:rFonts w:asciiTheme="minorHAnsi" w:hAnsiTheme="minorHAnsi" w:cs="Arial"/>
          <w:color w:val="606569"/>
          <w:sz w:val="26"/>
          <w:szCs w:val="26"/>
        </w:rPr>
      </w:pPr>
    </w:p>
    <w:p w:rsidR="00E808E2" w:rsidRPr="00DD4824" w:rsidRDefault="00F02A6D" w:rsidP="00073CF0">
      <w:pPr>
        <w:pStyle w:val="Paragraphedeliste"/>
        <w:numPr>
          <w:ilvl w:val="0"/>
          <w:numId w:val="11"/>
        </w:numPr>
        <w:rPr>
          <w:rFonts w:asciiTheme="minorHAnsi" w:hAnsiTheme="minorHAnsi"/>
          <w:b/>
          <w:bCs/>
          <w:sz w:val="28"/>
          <w:szCs w:val="28"/>
        </w:rPr>
      </w:pPr>
      <w:r w:rsidRPr="00DD4824">
        <w:rPr>
          <w:rFonts w:asciiTheme="minorHAnsi" w:hAnsiTheme="minorHAnsi"/>
          <w:b/>
          <w:bCs/>
          <w:sz w:val="28"/>
          <w:szCs w:val="28"/>
        </w:rPr>
        <w:t>Pour les dents permanentes</w:t>
      </w:r>
    </w:p>
    <w:p w:rsidR="00166A82" w:rsidRPr="00DD4824" w:rsidRDefault="00166A82" w:rsidP="00EC53DA">
      <w:pPr>
        <w:rPr>
          <w:rFonts w:asciiTheme="minorHAnsi" w:hAnsiTheme="minorHAnsi"/>
          <w:sz w:val="16"/>
          <w:szCs w:val="16"/>
        </w:rPr>
      </w:pPr>
    </w:p>
    <w:p w:rsidR="00096CD7" w:rsidRDefault="00EC53DA" w:rsidP="00EC53DA">
      <w:pPr>
        <w:rPr>
          <w:rFonts w:ascii="Calibri" w:hAnsi="Calibri" w:cs="Arial"/>
          <w:shd w:val="clear" w:color="auto" w:fill="FFFFFF"/>
        </w:rPr>
      </w:pPr>
      <w:r w:rsidRPr="00DD4824">
        <w:rPr>
          <w:rFonts w:asciiTheme="minorHAnsi" w:hAnsiTheme="minorHAnsi"/>
          <w:sz w:val="28"/>
          <w:szCs w:val="28"/>
        </w:rPr>
        <w:t>C’est la réimplantation immédiate de la dent (45 minutes après l’expulsion ou bien 24 heures après l’expulsion si l’organe dentaire est conservé dans un milieu de consultation)</w:t>
      </w:r>
      <w:r w:rsidR="003E6EC2" w:rsidRPr="00DD4824">
        <w:rPr>
          <w:rFonts w:asciiTheme="minorHAnsi" w:hAnsiTheme="minorHAnsi"/>
          <w:sz w:val="28"/>
          <w:szCs w:val="28"/>
        </w:rPr>
        <w:t xml:space="preserve"> +suivi</w:t>
      </w:r>
      <w:r w:rsidR="00686020" w:rsidRPr="00DD4824">
        <w:rPr>
          <w:rFonts w:asciiTheme="minorHAnsi" w:hAnsiTheme="minorHAnsi"/>
          <w:sz w:val="28"/>
          <w:szCs w:val="28"/>
        </w:rPr>
        <w:t>.</w:t>
      </w:r>
      <w:r w:rsidRPr="00DD4824">
        <w:rPr>
          <w:rFonts w:asciiTheme="minorHAnsi" w:hAnsiTheme="minorHAnsi"/>
          <w:sz w:val="28"/>
          <w:szCs w:val="28"/>
        </w:rPr>
        <w:t xml:space="preserve">  </w:t>
      </w:r>
    </w:p>
    <w:p w:rsidR="00096CD7" w:rsidRPr="00096CD7" w:rsidRDefault="00096CD7" w:rsidP="00096CD7">
      <w:pPr>
        <w:rPr>
          <w:rFonts w:ascii="Calibri" w:hAnsi="Calibri"/>
          <w:sz w:val="28"/>
          <w:szCs w:val="28"/>
        </w:rPr>
      </w:pPr>
      <w:r w:rsidRPr="00096CD7">
        <w:rPr>
          <w:rFonts w:ascii="Calibri" w:hAnsi="Calibri" w:cs="Arial"/>
          <w:b/>
          <w:bCs/>
          <w:color w:val="FF0000"/>
          <w:sz w:val="32"/>
          <w:szCs w:val="32"/>
          <w:bdr w:val="none" w:sz="0" w:space="0" w:color="auto" w:frame="1"/>
          <w:shd w:val="clear" w:color="auto" w:fill="FFFFFF"/>
        </w:rPr>
        <w:t xml:space="preserve">Protocole </w:t>
      </w:r>
      <w:r w:rsidRPr="00096CD7">
        <w:rPr>
          <w:rFonts w:ascii="Calibri" w:hAnsi="Calibri" w:cs="Arial"/>
          <w:color w:val="FF0000"/>
          <w:sz w:val="32"/>
          <w:szCs w:val="32"/>
        </w:rPr>
        <w:br/>
      </w:r>
      <w:r w:rsidRPr="00096CD7">
        <w:rPr>
          <w:rFonts w:ascii="Calibri" w:hAnsi="Calibri" w:cs="Arial"/>
          <w:sz w:val="28"/>
          <w:szCs w:val="28"/>
        </w:rPr>
        <w:t xml:space="preserve">      </w:t>
      </w:r>
    </w:p>
    <w:p w:rsidR="00096CD7" w:rsidRPr="00096CD7" w:rsidRDefault="00096CD7" w:rsidP="00073CF0">
      <w:pPr>
        <w:pStyle w:val="Paragraphedeliste"/>
        <w:numPr>
          <w:ilvl w:val="0"/>
          <w:numId w:val="11"/>
        </w:numPr>
        <w:rPr>
          <w:rFonts w:ascii="Calibri" w:hAnsi="Calibri"/>
          <w:sz w:val="28"/>
          <w:szCs w:val="28"/>
        </w:rPr>
      </w:pPr>
      <w:r w:rsidRPr="00096CD7">
        <w:rPr>
          <w:rFonts w:ascii="Calibri" w:hAnsi="Calibri" w:cs="Arial"/>
          <w:sz w:val="28"/>
          <w:szCs w:val="28"/>
          <w:shd w:val="clear" w:color="auto" w:fill="FFFFFF"/>
        </w:rPr>
        <w:t>Si l'os alvéolaire est intact, il ne faut pas faire de curetage. S'il y a une fracture alvéolaire</w:t>
      </w:r>
      <w:r>
        <w:rPr>
          <w:rFonts w:ascii="Calibri" w:hAnsi="Calibri" w:cs="Arial"/>
          <w:sz w:val="28"/>
          <w:szCs w:val="28"/>
          <w:shd w:val="clear" w:color="auto" w:fill="FFFFFF"/>
        </w:rPr>
        <w:t xml:space="preserve"> associée, il faut la réduire.</w:t>
      </w:r>
    </w:p>
    <w:p w:rsidR="00096CD7" w:rsidRPr="00096CD7" w:rsidRDefault="00096CD7" w:rsidP="00073CF0">
      <w:pPr>
        <w:pStyle w:val="Paragraphedeliste"/>
        <w:numPr>
          <w:ilvl w:val="0"/>
          <w:numId w:val="11"/>
        </w:numPr>
        <w:rPr>
          <w:rFonts w:ascii="Calibri" w:hAnsi="Calibri"/>
          <w:sz w:val="28"/>
          <w:szCs w:val="28"/>
        </w:rPr>
      </w:pPr>
      <w:r w:rsidRPr="00096CD7">
        <w:rPr>
          <w:rFonts w:ascii="Calibri" w:hAnsi="Calibri" w:cs="Arial"/>
          <w:sz w:val="28"/>
          <w:szCs w:val="28"/>
          <w:shd w:val="clear" w:color="auto" w:fill="FFFFFF"/>
        </w:rPr>
        <w:t xml:space="preserve"> Les éventuelles plai</w:t>
      </w:r>
      <w:r>
        <w:rPr>
          <w:rFonts w:ascii="Calibri" w:hAnsi="Calibri" w:cs="Arial"/>
          <w:sz w:val="28"/>
          <w:szCs w:val="28"/>
          <w:shd w:val="clear" w:color="auto" w:fill="FFFFFF"/>
        </w:rPr>
        <w:t xml:space="preserve">es muqueuses seront suturées. </w:t>
      </w:r>
    </w:p>
    <w:p w:rsidR="00096CD7" w:rsidRPr="00096CD7" w:rsidRDefault="00096CD7" w:rsidP="00073CF0">
      <w:pPr>
        <w:pStyle w:val="Paragraphedeliste"/>
        <w:numPr>
          <w:ilvl w:val="0"/>
          <w:numId w:val="11"/>
        </w:numPr>
        <w:rPr>
          <w:rFonts w:ascii="Calibri" w:hAnsi="Calibri"/>
          <w:sz w:val="28"/>
          <w:szCs w:val="28"/>
        </w:rPr>
      </w:pPr>
      <w:r w:rsidRPr="00096CD7">
        <w:rPr>
          <w:rFonts w:ascii="Calibri" w:hAnsi="Calibri" w:cs="Arial"/>
          <w:sz w:val="28"/>
          <w:szCs w:val="28"/>
          <w:shd w:val="clear" w:color="auto" w:fill="FFFFFF"/>
        </w:rPr>
        <w:t>Eliminer le cai</w:t>
      </w:r>
      <w:r>
        <w:rPr>
          <w:rFonts w:ascii="Calibri" w:hAnsi="Calibri" w:cs="Arial"/>
          <w:sz w:val="28"/>
          <w:szCs w:val="28"/>
          <w:shd w:val="clear" w:color="auto" w:fill="FFFFFF"/>
        </w:rPr>
        <w:t>llot sanguin intra-alvéolaire.</w:t>
      </w:r>
    </w:p>
    <w:p w:rsidR="00096CD7" w:rsidRPr="00096CD7" w:rsidRDefault="00096CD7" w:rsidP="00073CF0">
      <w:pPr>
        <w:pStyle w:val="Paragraphedeliste"/>
        <w:numPr>
          <w:ilvl w:val="0"/>
          <w:numId w:val="11"/>
        </w:numPr>
        <w:rPr>
          <w:rFonts w:ascii="Calibri" w:hAnsi="Calibri"/>
          <w:sz w:val="28"/>
          <w:szCs w:val="28"/>
        </w:rPr>
      </w:pPr>
      <w:r w:rsidRPr="00096CD7">
        <w:rPr>
          <w:rFonts w:ascii="Calibri" w:hAnsi="Calibri" w:cs="Arial"/>
          <w:sz w:val="28"/>
          <w:szCs w:val="28"/>
          <w:shd w:val="clear" w:color="auto" w:fill="FFFFFF"/>
        </w:rPr>
        <w:t xml:space="preserve"> La dent est prise par la couronne et réimplantée en douceur dans son alvéole. Il ne faut jamais c</w:t>
      </w:r>
      <w:r>
        <w:rPr>
          <w:rFonts w:ascii="Calibri" w:hAnsi="Calibri" w:cs="Arial"/>
          <w:sz w:val="28"/>
          <w:szCs w:val="28"/>
          <w:shd w:val="clear" w:color="auto" w:fill="FFFFFF"/>
        </w:rPr>
        <w:t>ureter la surface radiculaire</w:t>
      </w:r>
    </w:p>
    <w:p w:rsidR="00096CD7" w:rsidRPr="00096CD7" w:rsidRDefault="00096CD7" w:rsidP="00073CF0">
      <w:pPr>
        <w:pStyle w:val="Paragraphedeliste"/>
        <w:numPr>
          <w:ilvl w:val="0"/>
          <w:numId w:val="11"/>
        </w:numPr>
        <w:rPr>
          <w:rFonts w:ascii="Calibri" w:hAnsi="Calibri"/>
          <w:sz w:val="28"/>
          <w:szCs w:val="28"/>
        </w:rPr>
      </w:pPr>
      <w:r w:rsidRPr="00096CD7">
        <w:rPr>
          <w:rFonts w:ascii="Calibri" w:hAnsi="Calibri" w:cs="Arial"/>
          <w:sz w:val="28"/>
          <w:szCs w:val="28"/>
          <w:shd w:val="clear" w:color="auto" w:fill="FFFFFF"/>
        </w:rPr>
        <w:t xml:space="preserve"> Une fois l'occlusion vérifiée, un</w:t>
      </w:r>
      <w:r>
        <w:rPr>
          <w:rFonts w:ascii="Calibri" w:hAnsi="Calibri" w:cs="Arial"/>
          <w:sz w:val="28"/>
          <w:szCs w:val="28"/>
          <w:shd w:val="clear" w:color="auto" w:fill="FFFFFF"/>
        </w:rPr>
        <w:t xml:space="preserve">e </w:t>
      </w:r>
      <w:r w:rsidRPr="00096CD7">
        <w:rPr>
          <w:rFonts w:ascii="Calibri" w:hAnsi="Calibri" w:cs="Arial"/>
          <w:sz w:val="28"/>
          <w:szCs w:val="28"/>
          <w:shd w:val="clear" w:color="auto" w:fill="FFFFFF"/>
        </w:rPr>
        <w:t>contention est mise en place. Elle sera maintenue pendant 1</w:t>
      </w:r>
      <w:r>
        <w:rPr>
          <w:rFonts w:ascii="Calibri" w:hAnsi="Calibri" w:cs="Arial"/>
          <w:sz w:val="28"/>
          <w:szCs w:val="28"/>
          <w:shd w:val="clear" w:color="auto" w:fill="FFFFFF"/>
        </w:rPr>
        <w:t xml:space="preserve"> à 2 </w:t>
      </w:r>
      <w:r w:rsidRPr="00096CD7">
        <w:rPr>
          <w:rFonts w:ascii="Calibri" w:hAnsi="Calibri" w:cs="Arial"/>
          <w:sz w:val="28"/>
          <w:szCs w:val="28"/>
          <w:shd w:val="clear" w:color="auto" w:fill="FFFFFF"/>
        </w:rPr>
        <w:t>semaines.</w:t>
      </w:r>
    </w:p>
    <w:p w:rsidR="00096CD7" w:rsidRPr="00096CD7" w:rsidRDefault="00096CD7" w:rsidP="00073CF0">
      <w:pPr>
        <w:pStyle w:val="Paragraphedeliste"/>
        <w:numPr>
          <w:ilvl w:val="0"/>
          <w:numId w:val="11"/>
        </w:numPr>
        <w:rPr>
          <w:rFonts w:ascii="Calibri" w:hAnsi="Calibri"/>
          <w:sz w:val="28"/>
          <w:szCs w:val="28"/>
        </w:rPr>
      </w:pPr>
      <w:r w:rsidRPr="00096CD7">
        <w:rPr>
          <w:rFonts w:ascii="Calibri" w:hAnsi="Calibri" w:cs="Arial"/>
          <w:sz w:val="28"/>
          <w:szCs w:val="28"/>
          <w:shd w:val="clear" w:color="auto" w:fill="FFFFFF"/>
        </w:rPr>
        <w:t xml:space="preserve"> Dans le cas de lésions osseuses associées, la contention e</w:t>
      </w:r>
      <w:r>
        <w:rPr>
          <w:rFonts w:ascii="Calibri" w:hAnsi="Calibri" w:cs="Arial"/>
          <w:sz w:val="28"/>
          <w:szCs w:val="28"/>
          <w:shd w:val="clear" w:color="auto" w:fill="FFFFFF"/>
        </w:rPr>
        <w:t xml:space="preserve">st de 3 à 4 semaines ou plus. </w:t>
      </w:r>
    </w:p>
    <w:p w:rsidR="00096CD7" w:rsidRPr="00096CD7" w:rsidRDefault="00096CD7" w:rsidP="00073CF0">
      <w:pPr>
        <w:pStyle w:val="Paragraphedeliste"/>
        <w:numPr>
          <w:ilvl w:val="0"/>
          <w:numId w:val="11"/>
        </w:numPr>
        <w:rPr>
          <w:rFonts w:ascii="Calibri" w:hAnsi="Calibri"/>
          <w:sz w:val="28"/>
          <w:szCs w:val="28"/>
        </w:rPr>
      </w:pPr>
      <w:r w:rsidRPr="00096CD7">
        <w:rPr>
          <w:rFonts w:ascii="Calibri" w:hAnsi="Calibri" w:cs="Arial"/>
          <w:sz w:val="28"/>
          <w:szCs w:val="28"/>
          <w:shd w:val="clear" w:color="auto" w:fill="FFFFFF"/>
        </w:rPr>
        <w:t>Une alimentation liquide ou semi solide est recommandée. • Un traitement médical sera prescrit (ATB, AINS, AT</w:t>
      </w:r>
      <w:r>
        <w:rPr>
          <w:rFonts w:ascii="Calibri" w:hAnsi="Calibri" w:cs="Arial"/>
          <w:sz w:val="28"/>
          <w:szCs w:val="28"/>
          <w:shd w:val="clear" w:color="auto" w:fill="FFFFFF"/>
        </w:rPr>
        <w:t xml:space="preserve">S buccaux). </w:t>
      </w:r>
    </w:p>
    <w:p w:rsidR="00096CD7" w:rsidRPr="00096CD7" w:rsidRDefault="00096CD7" w:rsidP="00073CF0">
      <w:pPr>
        <w:pStyle w:val="Paragraphedeliste"/>
        <w:numPr>
          <w:ilvl w:val="0"/>
          <w:numId w:val="11"/>
        </w:numPr>
        <w:rPr>
          <w:rFonts w:ascii="Calibri" w:hAnsi="Calibri"/>
          <w:sz w:val="28"/>
          <w:szCs w:val="28"/>
        </w:rPr>
      </w:pPr>
      <w:r>
        <w:rPr>
          <w:rFonts w:ascii="Calibri" w:hAnsi="Calibri" w:cs="Arial"/>
          <w:sz w:val="28"/>
          <w:szCs w:val="28"/>
          <w:shd w:val="clear" w:color="auto" w:fill="FFFFFF"/>
        </w:rPr>
        <w:t xml:space="preserve"> Suivi postopératoire</w:t>
      </w:r>
    </w:p>
    <w:p w:rsidR="00096CD7" w:rsidRPr="00096CD7" w:rsidRDefault="00096CD7" w:rsidP="00073CF0">
      <w:pPr>
        <w:pStyle w:val="Paragraphedeliste"/>
        <w:numPr>
          <w:ilvl w:val="0"/>
          <w:numId w:val="11"/>
        </w:numPr>
        <w:rPr>
          <w:rFonts w:ascii="Calibri" w:hAnsi="Calibri"/>
          <w:sz w:val="28"/>
          <w:szCs w:val="28"/>
        </w:rPr>
      </w:pPr>
      <w:r w:rsidRPr="00096CD7">
        <w:rPr>
          <w:rFonts w:ascii="Calibri" w:hAnsi="Calibri" w:cs="Arial"/>
          <w:sz w:val="28"/>
          <w:szCs w:val="28"/>
          <w:shd w:val="clear" w:color="auto" w:fill="FFFFFF"/>
        </w:rPr>
        <w:t xml:space="preserve"> La dépose de la contention en fonction de la stabilité de la dent et</w:t>
      </w:r>
      <w:r>
        <w:rPr>
          <w:rFonts w:ascii="Calibri" w:hAnsi="Calibri" w:cs="Arial"/>
          <w:sz w:val="28"/>
          <w:szCs w:val="28"/>
          <w:shd w:val="clear" w:color="auto" w:fill="FFFFFF"/>
        </w:rPr>
        <w:t xml:space="preserve"> de la cicatrisation osseuse. </w:t>
      </w:r>
    </w:p>
    <w:p w:rsidR="00096CD7" w:rsidRPr="00096CD7" w:rsidRDefault="00096CD7" w:rsidP="00073CF0">
      <w:pPr>
        <w:pStyle w:val="Paragraphedeliste"/>
        <w:numPr>
          <w:ilvl w:val="0"/>
          <w:numId w:val="11"/>
        </w:numPr>
        <w:rPr>
          <w:rFonts w:ascii="Calibri" w:hAnsi="Calibri"/>
          <w:sz w:val="28"/>
          <w:szCs w:val="28"/>
        </w:rPr>
      </w:pPr>
      <w:r>
        <w:rPr>
          <w:rFonts w:ascii="Calibri" w:hAnsi="Calibri" w:cs="Arial"/>
          <w:sz w:val="28"/>
          <w:szCs w:val="28"/>
          <w:shd w:val="clear" w:color="auto" w:fill="FFFFFF"/>
        </w:rPr>
        <w:lastRenderedPageBreak/>
        <w:t xml:space="preserve">Contrôle radiologique. </w:t>
      </w:r>
    </w:p>
    <w:p w:rsidR="00686020" w:rsidRPr="00096CD7" w:rsidRDefault="00096CD7" w:rsidP="00073CF0">
      <w:pPr>
        <w:pStyle w:val="Paragraphedeliste"/>
        <w:numPr>
          <w:ilvl w:val="0"/>
          <w:numId w:val="11"/>
        </w:numPr>
        <w:rPr>
          <w:rFonts w:ascii="Calibri" w:hAnsi="Calibri"/>
          <w:sz w:val="28"/>
          <w:szCs w:val="28"/>
        </w:rPr>
      </w:pPr>
      <w:r w:rsidRPr="00096CD7">
        <w:rPr>
          <w:rFonts w:ascii="Calibri" w:hAnsi="Calibri" w:cs="Arial"/>
          <w:sz w:val="28"/>
          <w:szCs w:val="28"/>
          <w:shd w:val="clear" w:color="auto" w:fill="FFFFFF"/>
        </w:rPr>
        <w:t>Contrôle de la vitalité pulpaire et éventuel traitement endodontique.</w:t>
      </w:r>
    </w:p>
    <w:p w:rsidR="00686020" w:rsidRPr="00DD4824" w:rsidRDefault="00B43B41" w:rsidP="00686020">
      <w:pPr>
        <w:rPr>
          <w:rFonts w:asciiTheme="minorHAnsi" w:hAnsiTheme="minorHAnsi"/>
          <w:sz w:val="28"/>
          <w:szCs w:val="28"/>
        </w:rPr>
      </w:pPr>
      <w:r>
        <w:rPr>
          <w:rFonts w:asciiTheme="minorHAnsi" w:hAnsiTheme="minorHAnsi"/>
          <w:noProof/>
          <w:sz w:val="28"/>
          <w:szCs w:val="28"/>
        </w:rPr>
        <w:pict>
          <v:rect id="_x0000_s1113" style="position:absolute;margin-left:161.25pt;margin-top:14.1pt;width:143.85pt;height:111.75pt;z-index:251679744;mso-wrap-style:none" strokeweight="1.5pt">
            <v:textbox>
              <w:txbxContent>
                <w:p w:rsidR="00096CD7" w:rsidRDefault="00096CD7" w:rsidP="00686020">
                  <w:r>
                    <w:rPr>
                      <w:noProof/>
                    </w:rPr>
                    <w:drawing>
                      <wp:inline distT="0" distB="0" distL="0" distR="0">
                        <wp:extent cx="1620520" cy="1284605"/>
                        <wp:effectExtent l="19050" t="0" r="0" b="0"/>
                        <wp:docPr id="52" name="Image 52"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ns titre"/>
                                <pic:cNvPicPr>
                                  <a:picLocks noChangeAspect="1" noChangeArrowheads="1"/>
                                </pic:cNvPicPr>
                              </pic:nvPicPr>
                              <pic:blipFill>
                                <a:blip r:embed="rId36"/>
                                <a:srcRect/>
                                <a:stretch>
                                  <a:fillRect/>
                                </a:stretch>
                              </pic:blipFill>
                              <pic:spPr bwMode="auto">
                                <a:xfrm>
                                  <a:off x="0" y="0"/>
                                  <a:ext cx="1620520" cy="1284605"/>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112" style="position:absolute;margin-left:9pt;margin-top:14.85pt;width:143.95pt;height:111pt;z-index:251678720;mso-wrap-style:none" strokeweight="1.5pt">
            <v:textbox>
              <w:txbxContent>
                <w:p w:rsidR="00096CD7" w:rsidRDefault="00096CD7" w:rsidP="00686020">
                  <w:r>
                    <w:rPr>
                      <w:noProof/>
                    </w:rPr>
                    <w:drawing>
                      <wp:inline distT="0" distB="0" distL="0" distR="0">
                        <wp:extent cx="1620520" cy="1296670"/>
                        <wp:effectExtent l="19050" t="0" r="0" b="0"/>
                        <wp:docPr id="53" name="Image 53"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ns titre"/>
                                <pic:cNvPicPr>
                                  <a:picLocks noChangeAspect="1" noChangeArrowheads="1"/>
                                </pic:cNvPicPr>
                              </pic:nvPicPr>
                              <pic:blipFill>
                                <a:blip r:embed="rId37"/>
                                <a:srcRect/>
                                <a:stretch>
                                  <a:fillRect/>
                                </a:stretch>
                              </pic:blipFill>
                              <pic:spPr bwMode="auto">
                                <a:xfrm>
                                  <a:off x="0" y="0"/>
                                  <a:ext cx="1620520" cy="1296670"/>
                                </a:xfrm>
                                <a:prstGeom prst="rect">
                                  <a:avLst/>
                                </a:prstGeom>
                                <a:noFill/>
                                <a:ln w="9525">
                                  <a:noFill/>
                                  <a:miter lim="800000"/>
                                  <a:headEnd/>
                                  <a:tailEnd/>
                                </a:ln>
                              </pic:spPr>
                            </pic:pic>
                          </a:graphicData>
                        </a:graphic>
                      </wp:inline>
                    </w:drawing>
                  </w:r>
                </w:p>
              </w:txbxContent>
            </v:textbox>
          </v:rect>
        </w:pict>
      </w:r>
      <w:r>
        <w:rPr>
          <w:rFonts w:asciiTheme="minorHAnsi" w:hAnsiTheme="minorHAnsi"/>
          <w:noProof/>
          <w:sz w:val="28"/>
          <w:szCs w:val="28"/>
        </w:rPr>
        <w:pict>
          <v:rect id="_x0000_s1111" style="position:absolute;margin-left:314.25pt;margin-top:14.1pt;width:2in;height:111.75pt;z-index:251677696;mso-wrap-style:none" strokeweight="1.5pt">
            <v:textbox>
              <w:txbxContent>
                <w:p w:rsidR="00096CD7" w:rsidRDefault="00096CD7" w:rsidP="00686020">
                  <w:r>
                    <w:rPr>
                      <w:noProof/>
                    </w:rPr>
                    <w:drawing>
                      <wp:inline distT="0" distB="0" distL="0" distR="0">
                        <wp:extent cx="1631950" cy="1308100"/>
                        <wp:effectExtent l="19050" t="0" r="6350" b="0"/>
                        <wp:docPr id="54" name="Image 54"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ns titre"/>
                                <pic:cNvPicPr>
                                  <a:picLocks noChangeAspect="1" noChangeArrowheads="1"/>
                                </pic:cNvPicPr>
                              </pic:nvPicPr>
                              <pic:blipFill>
                                <a:blip r:embed="rId38"/>
                                <a:srcRect/>
                                <a:stretch>
                                  <a:fillRect/>
                                </a:stretch>
                              </pic:blipFill>
                              <pic:spPr bwMode="auto">
                                <a:xfrm>
                                  <a:off x="0" y="0"/>
                                  <a:ext cx="1631950" cy="1308100"/>
                                </a:xfrm>
                                <a:prstGeom prst="rect">
                                  <a:avLst/>
                                </a:prstGeom>
                                <a:noFill/>
                                <a:ln w="9525">
                                  <a:noFill/>
                                  <a:miter lim="800000"/>
                                  <a:headEnd/>
                                  <a:tailEnd/>
                                </a:ln>
                              </pic:spPr>
                            </pic:pic>
                          </a:graphicData>
                        </a:graphic>
                      </wp:inline>
                    </w:drawing>
                  </w:r>
                </w:p>
              </w:txbxContent>
            </v:textbox>
          </v:rect>
        </w:pict>
      </w:r>
    </w:p>
    <w:p w:rsidR="00686020" w:rsidRPr="00DD4824" w:rsidRDefault="00686020" w:rsidP="00686020">
      <w:pPr>
        <w:rPr>
          <w:rFonts w:asciiTheme="minorHAnsi" w:hAnsiTheme="minorHAnsi"/>
          <w:sz w:val="28"/>
          <w:szCs w:val="28"/>
        </w:rPr>
      </w:pPr>
    </w:p>
    <w:p w:rsidR="00686020" w:rsidRPr="00DD4824" w:rsidRDefault="00686020" w:rsidP="00686020">
      <w:pPr>
        <w:rPr>
          <w:rFonts w:asciiTheme="minorHAnsi" w:hAnsiTheme="minorHAnsi"/>
          <w:sz w:val="28"/>
          <w:szCs w:val="28"/>
        </w:rPr>
      </w:pPr>
    </w:p>
    <w:p w:rsidR="00686020" w:rsidRPr="00DD4824" w:rsidRDefault="00686020" w:rsidP="00686020">
      <w:pPr>
        <w:rPr>
          <w:rFonts w:asciiTheme="minorHAnsi" w:hAnsiTheme="minorHAnsi"/>
          <w:sz w:val="28"/>
          <w:szCs w:val="28"/>
        </w:rPr>
      </w:pPr>
    </w:p>
    <w:p w:rsidR="00686020" w:rsidRPr="00DD4824" w:rsidRDefault="00686020" w:rsidP="00686020">
      <w:pPr>
        <w:rPr>
          <w:rFonts w:asciiTheme="minorHAnsi" w:hAnsiTheme="minorHAnsi"/>
          <w:sz w:val="28"/>
          <w:szCs w:val="28"/>
        </w:rPr>
      </w:pPr>
    </w:p>
    <w:p w:rsidR="00686020" w:rsidRPr="00DD4824" w:rsidRDefault="00686020" w:rsidP="00686020">
      <w:pPr>
        <w:rPr>
          <w:rFonts w:asciiTheme="minorHAnsi" w:hAnsiTheme="minorHAnsi"/>
          <w:sz w:val="28"/>
          <w:szCs w:val="28"/>
        </w:rPr>
      </w:pPr>
    </w:p>
    <w:p w:rsidR="00686020" w:rsidRPr="00DD4824" w:rsidRDefault="00686020" w:rsidP="00686020">
      <w:pPr>
        <w:rPr>
          <w:rFonts w:asciiTheme="minorHAnsi" w:hAnsiTheme="minorHAnsi"/>
          <w:sz w:val="28"/>
          <w:szCs w:val="28"/>
        </w:rPr>
      </w:pPr>
    </w:p>
    <w:p w:rsidR="00686020" w:rsidRPr="00DD4824" w:rsidRDefault="00686020" w:rsidP="00686020">
      <w:pPr>
        <w:rPr>
          <w:rFonts w:asciiTheme="minorHAnsi" w:hAnsiTheme="minorHAnsi"/>
          <w:sz w:val="28"/>
          <w:szCs w:val="28"/>
        </w:rPr>
      </w:pPr>
    </w:p>
    <w:p w:rsidR="00BD63D8" w:rsidRPr="00DD4824" w:rsidRDefault="00686020" w:rsidP="005D0550">
      <w:pPr>
        <w:rPr>
          <w:rFonts w:asciiTheme="minorHAnsi" w:hAnsiTheme="minorHAnsi"/>
          <w:b/>
          <w:bCs/>
          <w:sz w:val="28"/>
          <w:szCs w:val="28"/>
        </w:rPr>
      </w:pPr>
      <w:r w:rsidRPr="00DD4824">
        <w:rPr>
          <w:rFonts w:asciiTheme="minorHAnsi" w:hAnsiTheme="minorHAnsi"/>
          <w:b/>
          <w:bCs/>
          <w:sz w:val="28"/>
          <w:szCs w:val="28"/>
        </w:rPr>
        <w:t xml:space="preserve">      Vue </w:t>
      </w:r>
      <w:r w:rsidR="00BD63D8" w:rsidRPr="00DD4824">
        <w:rPr>
          <w:rFonts w:asciiTheme="minorHAnsi" w:hAnsiTheme="minorHAnsi"/>
          <w:b/>
          <w:bCs/>
          <w:sz w:val="28"/>
          <w:szCs w:val="28"/>
        </w:rPr>
        <w:t>préopératoire</w:t>
      </w:r>
      <w:r w:rsidRPr="00DD4824">
        <w:rPr>
          <w:rFonts w:asciiTheme="minorHAnsi" w:hAnsiTheme="minorHAnsi"/>
          <w:b/>
          <w:bCs/>
          <w:sz w:val="28"/>
          <w:szCs w:val="28"/>
        </w:rPr>
        <w:t xml:space="preserve">           </w:t>
      </w:r>
      <w:r w:rsidR="00917F53" w:rsidRPr="00DD4824">
        <w:rPr>
          <w:rFonts w:asciiTheme="minorHAnsi" w:hAnsiTheme="minorHAnsi"/>
          <w:b/>
          <w:bCs/>
          <w:sz w:val="28"/>
          <w:szCs w:val="28"/>
        </w:rPr>
        <w:t>Vue per-</w:t>
      </w:r>
      <w:r w:rsidRPr="00DD4824">
        <w:rPr>
          <w:rFonts w:asciiTheme="minorHAnsi" w:hAnsiTheme="minorHAnsi"/>
          <w:b/>
          <w:bCs/>
          <w:sz w:val="28"/>
          <w:szCs w:val="28"/>
        </w:rPr>
        <w:t xml:space="preserve">opératoire           Vue </w:t>
      </w:r>
      <w:r w:rsidR="00BD63D8" w:rsidRPr="00DD4824">
        <w:rPr>
          <w:rFonts w:asciiTheme="minorHAnsi" w:hAnsiTheme="minorHAnsi"/>
          <w:b/>
          <w:bCs/>
          <w:sz w:val="28"/>
          <w:szCs w:val="28"/>
        </w:rPr>
        <w:t>postopératoire</w:t>
      </w:r>
    </w:p>
    <w:p w:rsidR="00F02A6D" w:rsidRPr="00DD4824" w:rsidRDefault="00F02A6D" w:rsidP="00686020">
      <w:pPr>
        <w:rPr>
          <w:rFonts w:asciiTheme="minorHAnsi" w:hAnsiTheme="minorHAnsi"/>
          <w:b/>
          <w:bCs/>
          <w:sz w:val="28"/>
          <w:szCs w:val="28"/>
        </w:rPr>
      </w:pPr>
    </w:p>
    <w:p w:rsidR="005D0550" w:rsidRPr="00096CD7" w:rsidRDefault="00096CD7" w:rsidP="005D0550">
      <w:pPr>
        <w:rPr>
          <w:rFonts w:asciiTheme="minorHAnsi" w:hAnsiTheme="minorHAnsi" w:cs="Arial"/>
          <w:color w:val="606569"/>
          <w:sz w:val="32"/>
          <w:szCs w:val="32"/>
          <w:shd w:val="clear" w:color="auto" w:fill="FFFFFF"/>
        </w:rPr>
      </w:pPr>
      <w:r w:rsidRPr="00096CD7">
        <w:rPr>
          <w:rFonts w:asciiTheme="minorHAnsi" w:hAnsiTheme="minorHAnsi" w:cstheme="majorBidi"/>
          <w:b/>
          <w:bCs/>
          <w:color w:val="FF0000"/>
          <w:sz w:val="32"/>
          <w:szCs w:val="32"/>
          <w:shd w:val="clear" w:color="auto" w:fill="FFFFFF"/>
        </w:rPr>
        <w:t>A.8</w:t>
      </w:r>
      <w:r>
        <w:rPr>
          <w:rFonts w:asciiTheme="minorHAnsi" w:hAnsiTheme="minorHAnsi" w:cstheme="majorBidi"/>
          <w:b/>
          <w:bCs/>
          <w:color w:val="FF0000"/>
          <w:sz w:val="32"/>
          <w:szCs w:val="32"/>
          <w:shd w:val="clear" w:color="auto" w:fill="FFFFFF"/>
        </w:rPr>
        <w:t xml:space="preserve">   </w:t>
      </w:r>
      <w:r w:rsidR="00026FD3" w:rsidRPr="00096CD7">
        <w:rPr>
          <w:rFonts w:asciiTheme="minorHAnsi" w:hAnsiTheme="minorHAnsi" w:cstheme="majorBidi"/>
          <w:b/>
          <w:bCs/>
          <w:color w:val="FF0000"/>
          <w:sz w:val="32"/>
          <w:szCs w:val="32"/>
          <w:shd w:val="clear" w:color="auto" w:fill="FFFFFF"/>
        </w:rPr>
        <w:t>Prescription et conseils d’hygiène aux patients</w:t>
      </w:r>
      <w:r>
        <w:rPr>
          <w:noProof/>
          <w:sz w:val="32"/>
          <w:szCs w:val="32"/>
        </w:rPr>
        <w:t> </w:t>
      </w:r>
      <w:r>
        <w:rPr>
          <w:rFonts w:asciiTheme="minorHAnsi" w:hAnsiTheme="minorHAnsi" w:cs="Arial"/>
          <w:color w:val="606569"/>
          <w:sz w:val="32"/>
          <w:szCs w:val="32"/>
          <w:shd w:val="clear" w:color="auto" w:fill="FFFFFF"/>
        </w:rPr>
        <w:t>:</w:t>
      </w:r>
    </w:p>
    <w:p w:rsidR="005D0550" w:rsidRPr="005D0550" w:rsidRDefault="005D0550" w:rsidP="005D0550">
      <w:pPr>
        <w:pStyle w:val="Paragraphedeliste"/>
        <w:ind w:left="502"/>
        <w:rPr>
          <w:rFonts w:asciiTheme="minorHAnsi" w:hAnsiTheme="minorHAnsi" w:cs="Arial"/>
          <w:color w:val="606569"/>
          <w:sz w:val="26"/>
          <w:szCs w:val="26"/>
          <w:shd w:val="clear" w:color="auto" w:fill="FFFFFF"/>
        </w:rPr>
      </w:pPr>
    </w:p>
    <w:p w:rsidR="005D0550" w:rsidRDefault="005D0550" w:rsidP="005D0550">
      <w:pPr>
        <w:pStyle w:val="Paragraphedeliste"/>
        <w:ind w:left="502"/>
        <w:rPr>
          <w:rFonts w:asciiTheme="minorHAnsi" w:hAnsiTheme="minorHAnsi" w:cs="Arial"/>
          <w:color w:val="606569"/>
          <w:sz w:val="26"/>
          <w:szCs w:val="26"/>
          <w:shd w:val="clear" w:color="auto" w:fill="FFFFFF"/>
        </w:rPr>
      </w:pPr>
      <w:r>
        <w:rPr>
          <w:noProof/>
        </w:rPr>
        <w:t xml:space="preserve">                                                     </w:t>
      </w:r>
      <w:r w:rsidRPr="005D0550">
        <w:rPr>
          <w:rFonts w:asciiTheme="minorHAnsi" w:hAnsiTheme="minorHAnsi" w:cs="Arial"/>
          <w:noProof/>
          <w:color w:val="606569"/>
          <w:sz w:val="26"/>
          <w:szCs w:val="26"/>
          <w:shd w:val="clear" w:color="auto" w:fill="FFFFFF"/>
        </w:rPr>
        <w:drawing>
          <wp:inline distT="0" distB="0" distL="0" distR="0">
            <wp:extent cx="1678305" cy="1527810"/>
            <wp:effectExtent l="19050" t="0" r="0" b="0"/>
            <wp:docPr id="13" name="Image 1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ssociée"/>
                    <pic:cNvPicPr>
                      <a:picLocks noChangeAspect="1" noChangeArrowheads="1"/>
                    </pic:cNvPicPr>
                  </pic:nvPicPr>
                  <pic:blipFill>
                    <a:blip r:embed="rId39"/>
                    <a:srcRect/>
                    <a:stretch>
                      <a:fillRect/>
                    </a:stretch>
                  </pic:blipFill>
                  <pic:spPr bwMode="auto">
                    <a:xfrm>
                      <a:off x="0" y="0"/>
                      <a:ext cx="1678305" cy="1527810"/>
                    </a:xfrm>
                    <a:prstGeom prst="rect">
                      <a:avLst/>
                    </a:prstGeom>
                    <a:noFill/>
                    <a:ln w="9525">
                      <a:noFill/>
                      <a:miter lim="800000"/>
                      <a:headEnd/>
                      <a:tailEnd/>
                    </a:ln>
                  </pic:spPr>
                </pic:pic>
              </a:graphicData>
            </a:graphic>
          </wp:inline>
        </w:drawing>
      </w:r>
    </w:p>
    <w:p w:rsidR="005D0550" w:rsidRPr="005D0550" w:rsidRDefault="005D0550" w:rsidP="005D0550">
      <w:pPr>
        <w:rPr>
          <w:rFonts w:asciiTheme="minorHAnsi" w:hAnsiTheme="minorHAnsi" w:cs="Arial"/>
          <w:color w:val="606569"/>
          <w:sz w:val="26"/>
          <w:szCs w:val="26"/>
          <w:shd w:val="clear" w:color="auto" w:fill="FFFFFF"/>
        </w:rPr>
      </w:pPr>
    </w:p>
    <w:p w:rsidR="00026FD3" w:rsidRPr="00DD4824" w:rsidRDefault="00026FD3" w:rsidP="00073CF0">
      <w:pPr>
        <w:pStyle w:val="Paragraphedeliste"/>
        <w:numPr>
          <w:ilvl w:val="0"/>
          <w:numId w:val="11"/>
        </w:numPr>
        <w:rPr>
          <w:rFonts w:asciiTheme="minorHAnsi" w:hAnsiTheme="minorHAnsi"/>
          <w:b/>
          <w:bCs/>
          <w:sz w:val="28"/>
          <w:szCs w:val="28"/>
        </w:rPr>
      </w:pPr>
      <w:r w:rsidRPr="00DD4824">
        <w:rPr>
          <w:rFonts w:asciiTheme="minorHAnsi" w:hAnsiTheme="minorHAnsi" w:cstheme="majorBidi"/>
          <w:sz w:val="28"/>
          <w:szCs w:val="28"/>
          <w:shd w:val="clear" w:color="auto" w:fill="FFFFFF"/>
        </w:rPr>
        <w:t xml:space="preserve">Il est important de maintenir une bonne hygiène bucco dentaire lors d’un traumatisme : un brossage avec une brosse à dent souple après chaque repas et application de </w:t>
      </w:r>
      <w:proofErr w:type="spellStart"/>
      <w:r w:rsidRPr="00DD4824">
        <w:rPr>
          <w:rFonts w:asciiTheme="minorHAnsi" w:hAnsiTheme="minorHAnsi" w:cstheme="majorBidi"/>
          <w:sz w:val="28"/>
          <w:szCs w:val="28"/>
          <w:shd w:val="clear" w:color="auto" w:fill="FFFFFF"/>
        </w:rPr>
        <w:t>chlorhexidine</w:t>
      </w:r>
      <w:proofErr w:type="spellEnd"/>
      <w:r w:rsidRPr="00DD4824">
        <w:rPr>
          <w:rFonts w:asciiTheme="minorHAnsi" w:hAnsiTheme="minorHAnsi" w:cstheme="majorBidi"/>
          <w:sz w:val="28"/>
          <w:szCs w:val="28"/>
          <w:shd w:val="clear" w:color="auto" w:fill="FFFFFF"/>
        </w:rPr>
        <w:t xml:space="preserve"> topique sur la zone affectée 2 fois/j pendant 1 semaine.</w:t>
      </w:r>
    </w:p>
    <w:p w:rsidR="00026FD3" w:rsidRPr="00DD4824" w:rsidRDefault="00026FD3" w:rsidP="00073CF0">
      <w:pPr>
        <w:pStyle w:val="Paragraphedeliste"/>
        <w:numPr>
          <w:ilvl w:val="0"/>
          <w:numId w:val="11"/>
        </w:numPr>
        <w:rPr>
          <w:rFonts w:asciiTheme="minorHAnsi" w:hAnsiTheme="minorHAnsi"/>
          <w:b/>
          <w:bCs/>
          <w:sz w:val="28"/>
          <w:szCs w:val="28"/>
        </w:rPr>
      </w:pPr>
      <w:r w:rsidRPr="00DD4824">
        <w:rPr>
          <w:rFonts w:asciiTheme="minorHAnsi" w:hAnsiTheme="minorHAnsi" w:cstheme="majorBidi"/>
          <w:sz w:val="28"/>
          <w:szCs w:val="28"/>
          <w:shd w:val="clear" w:color="auto" w:fill="FFFFFF"/>
        </w:rPr>
        <w:t xml:space="preserve"> Lorsque l’atteinte est importante une diète ou alimentation molle est parfois conseillée. </w:t>
      </w:r>
    </w:p>
    <w:p w:rsidR="00026FD3" w:rsidRPr="00DD4824" w:rsidRDefault="00026FD3" w:rsidP="00073CF0">
      <w:pPr>
        <w:pStyle w:val="Paragraphedeliste"/>
        <w:numPr>
          <w:ilvl w:val="0"/>
          <w:numId w:val="11"/>
        </w:numPr>
        <w:rPr>
          <w:rFonts w:asciiTheme="minorHAnsi" w:hAnsiTheme="minorHAnsi"/>
          <w:b/>
          <w:bCs/>
          <w:sz w:val="28"/>
          <w:szCs w:val="28"/>
        </w:rPr>
      </w:pPr>
      <w:r w:rsidRPr="00DD4824">
        <w:rPr>
          <w:rFonts w:asciiTheme="minorHAnsi" w:hAnsiTheme="minorHAnsi" w:cstheme="majorBidi"/>
          <w:sz w:val="28"/>
          <w:szCs w:val="28"/>
          <w:shd w:val="clear" w:color="auto" w:fill="FFFFFF"/>
        </w:rPr>
        <w:t xml:space="preserve">Une prescription est rédigée si nécessaire avec des soins locaux pour les plaies, un antalgique en fonction de la douleur (paracétamol) et une prescription d’antibiotique dans les cas de lésions muqueuses </w:t>
      </w:r>
      <w:r w:rsidR="00BD63D8" w:rsidRPr="00DD4824">
        <w:rPr>
          <w:rFonts w:asciiTheme="minorHAnsi" w:hAnsiTheme="minorHAnsi" w:cstheme="majorBidi"/>
          <w:sz w:val="28"/>
          <w:szCs w:val="28"/>
          <w:shd w:val="clear" w:color="auto" w:fill="FFFFFF"/>
        </w:rPr>
        <w:t>intra buccales</w:t>
      </w:r>
      <w:r w:rsidRPr="00DD4824">
        <w:rPr>
          <w:rFonts w:asciiTheme="minorHAnsi" w:hAnsiTheme="minorHAnsi" w:cstheme="majorBidi"/>
          <w:sz w:val="28"/>
          <w:szCs w:val="28"/>
          <w:shd w:val="clear" w:color="auto" w:fill="FFFFFF"/>
        </w:rPr>
        <w:t xml:space="preserve"> et souillées, d’atteinte osseuse et en fonction de l’état général du patient</w:t>
      </w:r>
    </w:p>
    <w:p w:rsidR="00026FD3" w:rsidRPr="00916AB5" w:rsidRDefault="00026FD3" w:rsidP="00916AB5">
      <w:pPr>
        <w:rPr>
          <w:b/>
          <w:bCs/>
          <w:sz w:val="28"/>
          <w:szCs w:val="28"/>
        </w:rPr>
      </w:pPr>
    </w:p>
    <w:p w:rsidR="00026FD3" w:rsidRPr="00916AB5" w:rsidRDefault="00916AB5" w:rsidP="00916AB5">
      <w:pPr>
        <w:pStyle w:val="Paragraphedeliste"/>
        <w:ind w:left="502"/>
        <w:rPr>
          <w:rFonts w:asciiTheme="minorHAnsi" w:hAnsiTheme="minorHAnsi" w:cs="Arial"/>
          <w:color w:val="606569"/>
          <w:sz w:val="32"/>
          <w:szCs w:val="32"/>
          <w:shd w:val="clear" w:color="auto" w:fill="FFFFFF"/>
        </w:rPr>
      </w:pPr>
      <w:r w:rsidRPr="00916AB5">
        <w:rPr>
          <w:rFonts w:asciiTheme="minorHAnsi" w:hAnsiTheme="minorHAnsi" w:cstheme="majorBidi"/>
          <w:b/>
          <w:bCs/>
          <w:color w:val="FF0000"/>
          <w:sz w:val="32"/>
          <w:szCs w:val="32"/>
          <w:shd w:val="clear" w:color="auto" w:fill="FFFFFF"/>
        </w:rPr>
        <w:t>A.9.</w:t>
      </w:r>
      <w:r w:rsidR="00026FD3" w:rsidRPr="00916AB5">
        <w:rPr>
          <w:rFonts w:asciiTheme="minorHAnsi" w:hAnsiTheme="minorHAnsi" w:cstheme="majorBidi"/>
          <w:b/>
          <w:bCs/>
          <w:color w:val="FF0000"/>
          <w:sz w:val="32"/>
          <w:szCs w:val="32"/>
          <w:shd w:val="clear" w:color="auto" w:fill="FFFFFF"/>
        </w:rPr>
        <w:t>Complications suite aux traumatismes des dents temporaires</w:t>
      </w:r>
    </w:p>
    <w:p w:rsidR="002E4651" w:rsidRPr="00916AB5" w:rsidRDefault="00026FD3" w:rsidP="00686020">
      <w:pPr>
        <w:rPr>
          <w:rFonts w:asciiTheme="minorHAnsi" w:hAnsiTheme="minorHAnsi" w:cs="Arial"/>
          <w:color w:val="606569"/>
          <w:sz w:val="32"/>
          <w:szCs w:val="32"/>
          <w:shd w:val="clear" w:color="auto" w:fill="FFFFFF"/>
        </w:rPr>
      </w:pPr>
      <w:r w:rsidRPr="00916AB5">
        <w:rPr>
          <w:rFonts w:asciiTheme="minorHAnsi" w:hAnsiTheme="minorHAnsi" w:cs="Arial"/>
          <w:color w:val="606569"/>
          <w:sz w:val="32"/>
          <w:szCs w:val="32"/>
          <w:shd w:val="clear" w:color="auto" w:fill="FFFFFF"/>
        </w:rPr>
        <w:t xml:space="preserve">   </w:t>
      </w:r>
    </w:p>
    <w:p w:rsidR="00916AB5" w:rsidRDefault="00026FD3" w:rsidP="00073CF0">
      <w:pPr>
        <w:pStyle w:val="Paragraphedeliste"/>
        <w:numPr>
          <w:ilvl w:val="0"/>
          <w:numId w:val="28"/>
        </w:numPr>
        <w:rPr>
          <w:rFonts w:asciiTheme="minorHAnsi" w:hAnsiTheme="minorHAnsi" w:cstheme="majorBidi"/>
          <w:sz w:val="28"/>
          <w:szCs w:val="28"/>
          <w:shd w:val="clear" w:color="auto" w:fill="FFFFFF"/>
        </w:rPr>
      </w:pPr>
      <w:r w:rsidRPr="00916AB5">
        <w:rPr>
          <w:rFonts w:asciiTheme="minorHAnsi" w:hAnsiTheme="minorHAnsi" w:cstheme="majorBidi"/>
          <w:sz w:val="28"/>
          <w:szCs w:val="28"/>
          <w:shd w:val="clear" w:color="auto" w:fill="FFFFFF"/>
        </w:rPr>
        <w:t>Un suivi clinique doit être instauré suite à un traumatisme.</w:t>
      </w:r>
    </w:p>
    <w:p w:rsidR="00916AB5" w:rsidRDefault="002E4651" w:rsidP="00073CF0">
      <w:pPr>
        <w:pStyle w:val="Paragraphedeliste"/>
        <w:numPr>
          <w:ilvl w:val="0"/>
          <w:numId w:val="28"/>
        </w:numPr>
        <w:rPr>
          <w:rFonts w:asciiTheme="minorHAnsi" w:hAnsiTheme="minorHAnsi" w:cstheme="majorBidi"/>
          <w:sz w:val="28"/>
          <w:szCs w:val="28"/>
          <w:shd w:val="clear" w:color="auto" w:fill="FFFFFF"/>
        </w:rPr>
      </w:pPr>
      <w:r w:rsidRPr="00916AB5">
        <w:rPr>
          <w:rFonts w:asciiTheme="minorHAnsi" w:hAnsiTheme="minorHAnsi" w:cstheme="majorBidi"/>
          <w:sz w:val="28"/>
          <w:szCs w:val="28"/>
          <w:shd w:val="clear" w:color="auto" w:fill="FFFFFF"/>
        </w:rPr>
        <w:t xml:space="preserve"> </w:t>
      </w:r>
      <w:r w:rsidR="00026FD3" w:rsidRPr="00916AB5">
        <w:rPr>
          <w:rFonts w:asciiTheme="minorHAnsi" w:hAnsiTheme="minorHAnsi" w:cstheme="majorBidi"/>
          <w:sz w:val="28"/>
          <w:szCs w:val="28"/>
          <w:shd w:val="clear" w:color="auto" w:fill="FFFFFF"/>
        </w:rPr>
        <w:t xml:space="preserve"> Des complications, à</w:t>
      </w:r>
      <w:r w:rsidRPr="00916AB5">
        <w:rPr>
          <w:rFonts w:asciiTheme="minorHAnsi" w:hAnsiTheme="minorHAnsi" w:cstheme="majorBidi"/>
          <w:sz w:val="28"/>
          <w:szCs w:val="28"/>
          <w:shd w:val="clear" w:color="auto" w:fill="FFFFFF"/>
        </w:rPr>
        <w:t xml:space="preserve"> type de colorations </w:t>
      </w:r>
      <w:r w:rsidR="00026FD3" w:rsidRPr="00916AB5">
        <w:rPr>
          <w:rFonts w:asciiTheme="minorHAnsi" w:hAnsiTheme="minorHAnsi" w:cstheme="majorBidi"/>
          <w:sz w:val="28"/>
          <w:szCs w:val="28"/>
          <w:shd w:val="clear" w:color="auto" w:fill="FFFFFF"/>
        </w:rPr>
        <w:t xml:space="preserve"> ou nécrose et infection le plus souvent, peuvent survenir au niveau des dents temporaires concernées par un traumatisme.</w:t>
      </w:r>
    </w:p>
    <w:p w:rsidR="00916AB5" w:rsidRDefault="00026FD3" w:rsidP="00073CF0">
      <w:pPr>
        <w:pStyle w:val="Paragraphedeliste"/>
        <w:numPr>
          <w:ilvl w:val="0"/>
          <w:numId w:val="28"/>
        </w:numPr>
        <w:rPr>
          <w:rFonts w:asciiTheme="minorHAnsi" w:hAnsiTheme="minorHAnsi" w:cstheme="majorBidi"/>
          <w:sz w:val="28"/>
          <w:szCs w:val="28"/>
          <w:shd w:val="clear" w:color="auto" w:fill="FFFFFF"/>
        </w:rPr>
      </w:pPr>
      <w:r w:rsidRPr="00916AB5">
        <w:rPr>
          <w:rFonts w:asciiTheme="minorHAnsi" w:hAnsiTheme="minorHAnsi" w:cstheme="majorBidi"/>
          <w:sz w:val="28"/>
          <w:szCs w:val="28"/>
          <w:shd w:val="clear" w:color="auto" w:fill="FFFFFF"/>
        </w:rPr>
        <w:t>Plus tardivement, des lésions peuvent apparaître au niveau des dents permanentes sous jacentes.</w:t>
      </w:r>
    </w:p>
    <w:p w:rsidR="0020313B" w:rsidRPr="00916AB5" w:rsidRDefault="00026FD3" w:rsidP="00073CF0">
      <w:pPr>
        <w:pStyle w:val="Paragraphedeliste"/>
        <w:numPr>
          <w:ilvl w:val="0"/>
          <w:numId w:val="28"/>
        </w:numPr>
        <w:rPr>
          <w:rFonts w:asciiTheme="minorHAnsi" w:hAnsiTheme="minorHAnsi" w:cstheme="majorBidi"/>
          <w:sz w:val="28"/>
          <w:szCs w:val="28"/>
          <w:shd w:val="clear" w:color="auto" w:fill="FFFFFF"/>
        </w:rPr>
      </w:pPr>
      <w:r w:rsidRPr="00916AB5">
        <w:rPr>
          <w:rFonts w:asciiTheme="minorHAnsi" w:hAnsiTheme="minorHAnsi" w:cstheme="majorBidi"/>
          <w:sz w:val="28"/>
          <w:szCs w:val="28"/>
          <w:shd w:val="clear" w:color="auto" w:fill="FFFFFF"/>
        </w:rPr>
        <w:lastRenderedPageBreak/>
        <w:t xml:space="preserve"> Dans le cas des dents temporaires extraites, il faudra mettre en place un </w:t>
      </w:r>
      <w:r w:rsidRPr="00916AB5">
        <w:rPr>
          <w:rFonts w:asciiTheme="minorHAnsi" w:hAnsiTheme="minorHAnsi" w:cstheme="majorBidi"/>
          <w:b/>
          <w:bCs/>
          <w:sz w:val="28"/>
          <w:szCs w:val="28"/>
          <w:shd w:val="clear" w:color="auto" w:fill="FFFFFF"/>
        </w:rPr>
        <w:t>mainteneur d’espace</w:t>
      </w:r>
      <w:r w:rsidRPr="00916AB5">
        <w:rPr>
          <w:rFonts w:asciiTheme="minorHAnsi" w:hAnsiTheme="minorHAnsi" w:cstheme="majorBidi"/>
          <w:sz w:val="28"/>
          <w:szCs w:val="28"/>
          <w:shd w:val="clear" w:color="auto" w:fill="FFFFFF"/>
        </w:rPr>
        <w:t xml:space="preserve"> en fonction de l’âge de l’enfant et de la coopération de celui-ci ainsi que de la motivation de ses parents.</w:t>
      </w:r>
    </w:p>
    <w:p w:rsidR="0020313B" w:rsidRDefault="0020313B" w:rsidP="00686020">
      <w:pPr>
        <w:rPr>
          <w:rFonts w:asciiTheme="majorBidi" w:hAnsiTheme="majorBidi" w:cstheme="majorBidi"/>
          <w:sz w:val="28"/>
          <w:szCs w:val="28"/>
        </w:rPr>
      </w:pPr>
    </w:p>
    <w:p w:rsidR="0020313B" w:rsidRDefault="0020313B" w:rsidP="00686020">
      <w:pPr>
        <w:rPr>
          <w:rFonts w:asciiTheme="majorBidi" w:hAnsiTheme="majorBidi" w:cstheme="majorBidi"/>
          <w:sz w:val="28"/>
          <w:szCs w:val="28"/>
        </w:rPr>
      </w:pPr>
    </w:p>
    <w:p w:rsidR="00026FD3" w:rsidRPr="0020313B" w:rsidRDefault="0020313B" w:rsidP="0020313B">
      <w:pPr>
        <w:jc w:val="center"/>
        <w:rPr>
          <w:rFonts w:asciiTheme="majorBidi" w:hAnsiTheme="majorBidi" w:cstheme="majorBidi"/>
          <w:sz w:val="28"/>
          <w:szCs w:val="28"/>
        </w:rPr>
      </w:pPr>
      <w:r>
        <w:rPr>
          <w:noProof/>
        </w:rPr>
        <w:drawing>
          <wp:inline distT="0" distB="0" distL="0" distR="0">
            <wp:extent cx="1966534" cy="1469985"/>
            <wp:effectExtent l="19050" t="0" r="0" b="0"/>
            <wp:docPr id="6" name="Image 5" descr="Résultat de recherche d'images pour &quot;mainteneur d'espace d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mainteneur d'espace dentaire&quot;"/>
                    <pic:cNvPicPr>
                      <a:picLocks noChangeAspect="1" noChangeArrowheads="1"/>
                    </pic:cNvPicPr>
                  </pic:nvPicPr>
                  <pic:blipFill>
                    <a:blip r:embed="rId40"/>
                    <a:srcRect/>
                    <a:stretch>
                      <a:fillRect/>
                    </a:stretch>
                  </pic:blipFill>
                  <pic:spPr bwMode="auto">
                    <a:xfrm>
                      <a:off x="0" y="0"/>
                      <a:ext cx="1966227" cy="1469756"/>
                    </a:xfrm>
                    <a:prstGeom prst="rect">
                      <a:avLst/>
                    </a:prstGeom>
                    <a:noFill/>
                    <a:ln w="9525">
                      <a:noFill/>
                      <a:miter lim="800000"/>
                      <a:headEnd/>
                      <a:tailEnd/>
                    </a:ln>
                  </pic:spPr>
                </pic:pic>
              </a:graphicData>
            </a:graphic>
          </wp:inline>
        </w:drawing>
      </w:r>
      <w:r w:rsidR="00026FD3" w:rsidRPr="00026FD3">
        <w:rPr>
          <w:rFonts w:asciiTheme="majorBidi" w:hAnsiTheme="majorBidi" w:cstheme="majorBidi"/>
          <w:sz w:val="28"/>
          <w:szCs w:val="28"/>
        </w:rPr>
        <w:br/>
      </w:r>
    </w:p>
    <w:p w:rsidR="00916AB5" w:rsidRDefault="00916AB5" w:rsidP="00686020">
      <w:pPr>
        <w:rPr>
          <w:b/>
          <w:bCs/>
          <w:sz w:val="28"/>
          <w:szCs w:val="28"/>
        </w:rPr>
      </w:pPr>
    </w:p>
    <w:p w:rsidR="00686020" w:rsidRPr="00916AB5" w:rsidRDefault="00B56781" w:rsidP="00686020">
      <w:pPr>
        <w:rPr>
          <w:rFonts w:ascii="Calibri" w:hAnsi="Calibri"/>
          <w:b/>
          <w:bCs/>
          <w:color w:val="FF0000"/>
          <w:sz w:val="36"/>
          <w:szCs w:val="36"/>
        </w:rPr>
      </w:pPr>
      <w:r>
        <w:rPr>
          <w:b/>
          <w:bCs/>
          <w:sz w:val="28"/>
          <w:szCs w:val="28"/>
        </w:rPr>
        <w:t xml:space="preserve"> </w:t>
      </w:r>
      <w:r w:rsidR="00026FD3" w:rsidRPr="00916AB5">
        <w:rPr>
          <w:rFonts w:ascii="Calibri" w:hAnsi="Calibri"/>
          <w:b/>
          <w:bCs/>
          <w:color w:val="FF0000"/>
          <w:sz w:val="32"/>
          <w:szCs w:val="28"/>
        </w:rPr>
        <w:t xml:space="preserve">B- </w:t>
      </w:r>
      <w:r w:rsidR="00026FD3" w:rsidRPr="00916AB5">
        <w:rPr>
          <w:rFonts w:ascii="Calibri" w:hAnsi="Calibri"/>
          <w:b/>
          <w:bCs/>
          <w:color w:val="FF0000"/>
          <w:sz w:val="36"/>
          <w:szCs w:val="36"/>
        </w:rPr>
        <w:t>Les lésions  anciennes</w:t>
      </w:r>
      <w:r w:rsidRPr="00916AB5">
        <w:rPr>
          <w:rFonts w:ascii="Calibri" w:hAnsi="Calibri"/>
          <w:b/>
          <w:bCs/>
          <w:color w:val="FF0000"/>
          <w:sz w:val="36"/>
          <w:szCs w:val="36"/>
        </w:rPr>
        <w:t> :</w:t>
      </w:r>
    </w:p>
    <w:p w:rsidR="00C85C5D" w:rsidRPr="00916AB5" w:rsidRDefault="00916AB5" w:rsidP="00686020">
      <w:pPr>
        <w:rPr>
          <w:rFonts w:ascii="Calibri" w:hAnsi="Calibri"/>
          <w:bCs/>
          <w:sz w:val="28"/>
          <w:szCs w:val="28"/>
        </w:rPr>
      </w:pPr>
      <w:r>
        <w:rPr>
          <w:rFonts w:ascii="Calibri" w:hAnsi="Calibri"/>
          <w:b/>
          <w:bCs/>
          <w:sz w:val="36"/>
          <w:szCs w:val="36"/>
        </w:rPr>
        <w:t xml:space="preserve">         </w:t>
      </w:r>
      <w:r w:rsidR="00B56781" w:rsidRPr="00916AB5">
        <w:rPr>
          <w:rFonts w:ascii="Calibri" w:hAnsi="Calibri"/>
          <w:bCs/>
          <w:sz w:val="28"/>
          <w:szCs w:val="28"/>
        </w:rPr>
        <w:t>C’est la prise en charge</w:t>
      </w:r>
      <w:r w:rsidR="00C85C5D" w:rsidRPr="00916AB5">
        <w:rPr>
          <w:rFonts w:ascii="Calibri" w:hAnsi="Calibri"/>
          <w:bCs/>
          <w:sz w:val="28"/>
          <w:szCs w:val="28"/>
        </w:rPr>
        <w:t xml:space="preserve"> des complications et des</w:t>
      </w:r>
      <w:r w:rsidR="00BD63D8" w:rsidRPr="00916AB5">
        <w:rPr>
          <w:rFonts w:ascii="Calibri" w:hAnsi="Calibri"/>
          <w:bCs/>
          <w:sz w:val="28"/>
          <w:szCs w:val="28"/>
        </w:rPr>
        <w:t xml:space="preserve"> séquelles des traumatismes </w:t>
      </w:r>
      <w:proofErr w:type="spellStart"/>
      <w:r w:rsidR="00BD63D8" w:rsidRPr="00916AB5">
        <w:rPr>
          <w:rFonts w:ascii="Calibri" w:hAnsi="Calibri"/>
          <w:bCs/>
          <w:sz w:val="28"/>
          <w:szCs w:val="28"/>
        </w:rPr>
        <w:t>alvé</w:t>
      </w:r>
      <w:r w:rsidR="00C85C5D" w:rsidRPr="00916AB5">
        <w:rPr>
          <w:rFonts w:ascii="Calibri" w:hAnsi="Calibri"/>
          <w:bCs/>
          <w:sz w:val="28"/>
          <w:szCs w:val="28"/>
        </w:rPr>
        <w:t>olo</w:t>
      </w:r>
      <w:proofErr w:type="spellEnd"/>
      <w:r w:rsidR="00C85C5D" w:rsidRPr="00916AB5">
        <w:rPr>
          <w:rFonts w:ascii="Calibri" w:hAnsi="Calibri"/>
          <w:bCs/>
          <w:sz w:val="28"/>
          <w:szCs w:val="28"/>
        </w:rPr>
        <w:t>-dentaire non ou insuffisamment traités.</w:t>
      </w:r>
    </w:p>
    <w:p w:rsidR="00C85C5D" w:rsidRPr="00916AB5" w:rsidRDefault="00C85C5D" w:rsidP="00686020">
      <w:pPr>
        <w:rPr>
          <w:rFonts w:ascii="Calibri" w:hAnsi="Calibri"/>
          <w:bCs/>
          <w:sz w:val="28"/>
          <w:szCs w:val="28"/>
        </w:rPr>
      </w:pPr>
    </w:p>
    <w:p w:rsidR="00BD63D8" w:rsidRPr="00916AB5" w:rsidRDefault="00C85C5D" w:rsidP="00BD63D8">
      <w:pPr>
        <w:pStyle w:val="Paragraphedeliste"/>
        <w:rPr>
          <w:rFonts w:ascii="Calibri" w:hAnsi="Calibri"/>
          <w:b/>
          <w:bCs/>
          <w:sz w:val="32"/>
          <w:szCs w:val="28"/>
        </w:rPr>
      </w:pPr>
      <w:r w:rsidRPr="00916AB5">
        <w:rPr>
          <w:rFonts w:ascii="Calibri" w:hAnsi="Calibri"/>
          <w:b/>
          <w:bCs/>
          <w:sz w:val="32"/>
          <w:szCs w:val="28"/>
        </w:rPr>
        <w:t>Quelques cas de figure :</w:t>
      </w:r>
    </w:p>
    <w:p w:rsidR="00BD63D8" w:rsidRPr="00916AB5" w:rsidRDefault="00C85C5D" w:rsidP="00073CF0">
      <w:pPr>
        <w:pStyle w:val="Paragraphedeliste"/>
        <w:numPr>
          <w:ilvl w:val="0"/>
          <w:numId w:val="13"/>
        </w:numPr>
        <w:rPr>
          <w:rFonts w:ascii="Calibri" w:hAnsi="Calibri"/>
          <w:b/>
          <w:bCs/>
          <w:sz w:val="32"/>
          <w:szCs w:val="28"/>
        </w:rPr>
      </w:pPr>
      <w:r w:rsidRPr="00916AB5">
        <w:rPr>
          <w:rFonts w:ascii="Calibri" w:hAnsi="Calibri"/>
          <w:bCs/>
          <w:sz w:val="28"/>
        </w:rPr>
        <w:t xml:space="preserve">Une dyschromie                       </w:t>
      </w:r>
    </w:p>
    <w:p w:rsidR="00BD63D8" w:rsidRPr="00916AB5" w:rsidRDefault="00C85C5D" w:rsidP="00073CF0">
      <w:pPr>
        <w:pStyle w:val="Paragraphedeliste"/>
        <w:numPr>
          <w:ilvl w:val="0"/>
          <w:numId w:val="13"/>
        </w:numPr>
        <w:rPr>
          <w:rFonts w:ascii="Calibri" w:hAnsi="Calibri"/>
          <w:b/>
          <w:bCs/>
          <w:sz w:val="32"/>
          <w:szCs w:val="28"/>
        </w:rPr>
      </w:pPr>
      <w:r w:rsidRPr="00916AB5">
        <w:rPr>
          <w:rFonts w:ascii="Calibri" w:hAnsi="Calibri"/>
          <w:bCs/>
          <w:sz w:val="28"/>
        </w:rPr>
        <w:t xml:space="preserve">Une fracture non restaurée     </w:t>
      </w:r>
    </w:p>
    <w:p w:rsidR="00BD63D8" w:rsidRPr="00916AB5" w:rsidRDefault="00C85C5D" w:rsidP="00073CF0">
      <w:pPr>
        <w:pStyle w:val="Paragraphedeliste"/>
        <w:numPr>
          <w:ilvl w:val="0"/>
          <w:numId w:val="13"/>
        </w:numPr>
        <w:rPr>
          <w:rFonts w:ascii="Calibri" w:hAnsi="Calibri"/>
          <w:b/>
          <w:bCs/>
          <w:sz w:val="32"/>
          <w:szCs w:val="28"/>
        </w:rPr>
      </w:pPr>
      <w:r w:rsidRPr="00916AB5">
        <w:rPr>
          <w:rFonts w:ascii="Calibri" w:hAnsi="Calibri"/>
          <w:bCs/>
          <w:sz w:val="28"/>
        </w:rPr>
        <w:t xml:space="preserve"> Une mobilité Dentaire              </w:t>
      </w:r>
    </w:p>
    <w:p w:rsidR="00BD63D8" w:rsidRPr="00916AB5" w:rsidRDefault="00C85C5D" w:rsidP="00073CF0">
      <w:pPr>
        <w:pStyle w:val="Paragraphedeliste"/>
        <w:numPr>
          <w:ilvl w:val="0"/>
          <w:numId w:val="13"/>
        </w:numPr>
        <w:rPr>
          <w:rFonts w:ascii="Calibri" w:hAnsi="Calibri"/>
          <w:b/>
          <w:bCs/>
          <w:sz w:val="32"/>
          <w:szCs w:val="28"/>
        </w:rPr>
      </w:pPr>
      <w:r w:rsidRPr="00916AB5">
        <w:rPr>
          <w:rFonts w:ascii="Calibri" w:hAnsi="Calibri"/>
          <w:bCs/>
          <w:sz w:val="28"/>
        </w:rPr>
        <w:t xml:space="preserve"> Une infection péri-apicale       </w:t>
      </w:r>
    </w:p>
    <w:p w:rsidR="00BD63D8" w:rsidRPr="00916AB5" w:rsidRDefault="00C85C5D" w:rsidP="00073CF0">
      <w:pPr>
        <w:pStyle w:val="Paragraphedeliste"/>
        <w:numPr>
          <w:ilvl w:val="0"/>
          <w:numId w:val="13"/>
        </w:numPr>
        <w:rPr>
          <w:rFonts w:ascii="Calibri" w:hAnsi="Calibri"/>
          <w:b/>
          <w:bCs/>
          <w:sz w:val="32"/>
          <w:szCs w:val="28"/>
        </w:rPr>
      </w:pPr>
      <w:r w:rsidRPr="00916AB5">
        <w:rPr>
          <w:rFonts w:ascii="Calibri" w:hAnsi="Calibri"/>
          <w:bCs/>
          <w:sz w:val="28"/>
        </w:rPr>
        <w:t xml:space="preserve"> Une égression                          </w:t>
      </w:r>
    </w:p>
    <w:p w:rsidR="00BD63D8" w:rsidRPr="00916AB5" w:rsidRDefault="00C85C5D" w:rsidP="00073CF0">
      <w:pPr>
        <w:pStyle w:val="Paragraphedeliste"/>
        <w:numPr>
          <w:ilvl w:val="0"/>
          <w:numId w:val="13"/>
        </w:numPr>
        <w:rPr>
          <w:rFonts w:ascii="Calibri" w:hAnsi="Calibri"/>
          <w:b/>
          <w:bCs/>
          <w:sz w:val="32"/>
          <w:szCs w:val="28"/>
        </w:rPr>
      </w:pPr>
      <w:r w:rsidRPr="00916AB5">
        <w:rPr>
          <w:rFonts w:ascii="Calibri" w:hAnsi="Calibri"/>
          <w:bCs/>
          <w:sz w:val="28"/>
        </w:rPr>
        <w:t xml:space="preserve">Une résorption radiculaire      </w:t>
      </w:r>
    </w:p>
    <w:p w:rsidR="00BD63D8" w:rsidRPr="00916AB5" w:rsidRDefault="00C85C5D" w:rsidP="00073CF0">
      <w:pPr>
        <w:pStyle w:val="Paragraphedeliste"/>
        <w:numPr>
          <w:ilvl w:val="0"/>
          <w:numId w:val="13"/>
        </w:numPr>
        <w:rPr>
          <w:rStyle w:val="CharacterStyle1"/>
          <w:rFonts w:ascii="Calibri" w:hAnsi="Calibri"/>
          <w:b/>
          <w:bCs/>
          <w:color w:val="auto"/>
          <w:sz w:val="32"/>
          <w:szCs w:val="28"/>
        </w:rPr>
      </w:pPr>
      <w:r w:rsidRPr="00916AB5">
        <w:rPr>
          <w:rFonts w:ascii="Calibri" w:hAnsi="Calibri"/>
          <w:bCs/>
          <w:sz w:val="28"/>
        </w:rPr>
        <w:t xml:space="preserve">Une ankylose                            </w:t>
      </w:r>
      <w:r w:rsidRPr="00916AB5">
        <w:rPr>
          <w:rStyle w:val="CharacterStyle1"/>
          <w:rFonts w:ascii="Calibri" w:hAnsi="Calibri"/>
          <w:bCs/>
          <w:spacing w:val="6"/>
          <w:sz w:val="28"/>
        </w:rPr>
        <w:tab/>
        <w:t xml:space="preserve">                   </w:t>
      </w:r>
    </w:p>
    <w:p w:rsidR="00BD63D8" w:rsidRPr="00916AB5" w:rsidRDefault="00C85C5D" w:rsidP="00073CF0">
      <w:pPr>
        <w:pStyle w:val="Paragraphedeliste"/>
        <w:numPr>
          <w:ilvl w:val="0"/>
          <w:numId w:val="13"/>
        </w:numPr>
        <w:rPr>
          <w:rFonts w:ascii="Calibri" w:hAnsi="Calibri"/>
          <w:b/>
          <w:bCs/>
          <w:sz w:val="32"/>
          <w:szCs w:val="28"/>
        </w:rPr>
      </w:pPr>
      <w:r w:rsidRPr="00916AB5">
        <w:rPr>
          <w:rFonts w:ascii="Calibri" w:hAnsi="Calibri"/>
          <w:bCs/>
          <w:sz w:val="28"/>
        </w:rPr>
        <w:t xml:space="preserve">Une rétention dentaire             </w:t>
      </w:r>
    </w:p>
    <w:p w:rsidR="00BD63D8" w:rsidRPr="00916AB5" w:rsidRDefault="00C85C5D" w:rsidP="00073CF0">
      <w:pPr>
        <w:pStyle w:val="Paragraphedeliste"/>
        <w:numPr>
          <w:ilvl w:val="0"/>
          <w:numId w:val="13"/>
        </w:numPr>
        <w:rPr>
          <w:rFonts w:ascii="Calibri" w:hAnsi="Calibri"/>
          <w:b/>
          <w:bCs/>
          <w:sz w:val="32"/>
          <w:szCs w:val="28"/>
        </w:rPr>
      </w:pPr>
      <w:r w:rsidRPr="00916AB5">
        <w:rPr>
          <w:rFonts w:ascii="Calibri" w:hAnsi="Calibri"/>
          <w:bCs/>
          <w:sz w:val="28"/>
        </w:rPr>
        <w:t xml:space="preserve"> Une malposition                       </w:t>
      </w:r>
    </w:p>
    <w:p w:rsidR="00BD63D8" w:rsidRPr="00916AB5" w:rsidRDefault="00C85C5D" w:rsidP="00073CF0">
      <w:pPr>
        <w:pStyle w:val="Paragraphedeliste"/>
        <w:numPr>
          <w:ilvl w:val="0"/>
          <w:numId w:val="13"/>
        </w:numPr>
        <w:rPr>
          <w:rFonts w:ascii="Calibri" w:hAnsi="Calibri"/>
          <w:b/>
          <w:bCs/>
          <w:sz w:val="32"/>
          <w:szCs w:val="28"/>
        </w:rPr>
      </w:pPr>
      <w:r w:rsidRPr="00916AB5">
        <w:rPr>
          <w:rFonts w:ascii="Calibri" w:hAnsi="Calibri" w:cs="Arial"/>
          <w:b/>
          <w:bCs/>
        </w:rPr>
        <w:t xml:space="preserve"> </w:t>
      </w:r>
      <w:r w:rsidR="00916AB5" w:rsidRPr="00916AB5">
        <w:rPr>
          <w:rFonts w:ascii="Calibri" w:hAnsi="Calibri"/>
          <w:bCs/>
          <w:sz w:val="28"/>
        </w:rPr>
        <w:t>Une perte dentaire</w:t>
      </w:r>
    </w:p>
    <w:p w:rsidR="00BD63D8" w:rsidRDefault="00BD63D8" w:rsidP="00BD63D8">
      <w:pPr>
        <w:rPr>
          <w:b/>
          <w:bCs/>
          <w:sz w:val="28"/>
        </w:rPr>
      </w:pPr>
    </w:p>
    <w:p w:rsidR="00BD63D8" w:rsidRDefault="00916AB5" w:rsidP="00BD63D8">
      <w:pPr>
        <w:rPr>
          <w:b/>
          <w:bCs/>
          <w:sz w:val="28"/>
        </w:rPr>
      </w:pPr>
      <w:r>
        <w:rPr>
          <w:b/>
          <w:bCs/>
          <w:sz w:val="28"/>
        </w:rPr>
        <w:t xml:space="preserve">        </w:t>
      </w:r>
      <w:r w:rsidR="0020313B" w:rsidRPr="0020313B">
        <w:rPr>
          <w:b/>
          <w:bCs/>
          <w:noProof/>
          <w:sz w:val="28"/>
        </w:rPr>
        <w:drawing>
          <wp:inline distT="0" distB="0" distL="0" distR="0">
            <wp:extent cx="2133842" cy="1827499"/>
            <wp:effectExtent l="19050" t="0" r="0" b="0"/>
            <wp:docPr id="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srcRect/>
                    <a:stretch>
                      <a:fillRect/>
                    </a:stretch>
                  </pic:blipFill>
                  <pic:spPr bwMode="auto">
                    <a:xfrm>
                      <a:off x="0" y="0"/>
                      <a:ext cx="2133995" cy="1827630"/>
                    </a:xfrm>
                    <a:prstGeom prst="rect">
                      <a:avLst/>
                    </a:prstGeom>
                    <a:noFill/>
                    <a:ln w="9525">
                      <a:noFill/>
                      <a:miter lim="800000"/>
                      <a:headEnd/>
                      <a:tailEnd/>
                    </a:ln>
                  </pic:spPr>
                </pic:pic>
              </a:graphicData>
            </a:graphic>
          </wp:inline>
        </w:drawing>
      </w:r>
      <w:r w:rsidR="0020313B">
        <w:rPr>
          <w:b/>
          <w:bCs/>
          <w:sz w:val="28"/>
        </w:rPr>
        <w:t xml:space="preserve"> </w:t>
      </w:r>
      <w:r>
        <w:rPr>
          <w:b/>
          <w:bCs/>
          <w:sz w:val="28"/>
        </w:rPr>
        <w:t xml:space="preserve"> </w:t>
      </w:r>
      <w:r w:rsidR="0020313B">
        <w:rPr>
          <w:b/>
          <w:bCs/>
          <w:sz w:val="28"/>
        </w:rPr>
        <w:t xml:space="preserve">    </w:t>
      </w:r>
      <w:r>
        <w:rPr>
          <w:b/>
          <w:bCs/>
          <w:sz w:val="28"/>
        </w:rPr>
        <w:t xml:space="preserve">                    </w:t>
      </w:r>
      <w:r w:rsidR="0020313B">
        <w:rPr>
          <w:b/>
          <w:bCs/>
          <w:sz w:val="28"/>
        </w:rPr>
        <w:t xml:space="preserve"> </w:t>
      </w:r>
      <w:r w:rsidR="0020313B">
        <w:rPr>
          <w:noProof/>
        </w:rPr>
        <w:drawing>
          <wp:inline distT="0" distB="0" distL="0" distR="0">
            <wp:extent cx="1612980" cy="2157830"/>
            <wp:effectExtent l="19050" t="0" r="6270" b="0"/>
            <wp:docPr id="11" name="Image 11" descr="Résultat de recherche d'images pour &quot;• Une infection péri-apic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 Une infection péri-apicale&quot;"/>
                    <pic:cNvPicPr>
                      <a:picLocks noChangeAspect="1" noChangeArrowheads="1"/>
                    </pic:cNvPicPr>
                  </pic:nvPicPr>
                  <pic:blipFill>
                    <a:blip r:embed="rId42"/>
                    <a:srcRect/>
                    <a:stretch>
                      <a:fillRect/>
                    </a:stretch>
                  </pic:blipFill>
                  <pic:spPr bwMode="auto">
                    <a:xfrm>
                      <a:off x="0" y="0"/>
                      <a:ext cx="1613080" cy="2157963"/>
                    </a:xfrm>
                    <a:prstGeom prst="rect">
                      <a:avLst/>
                    </a:prstGeom>
                    <a:noFill/>
                    <a:ln w="9525">
                      <a:noFill/>
                      <a:miter lim="800000"/>
                      <a:headEnd/>
                      <a:tailEnd/>
                    </a:ln>
                  </pic:spPr>
                </pic:pic>
              </a:graphicData>
            </a:graphic>
          </wp:inline>
        </w:drawing>
      </w:r>
    </w:p>
    <w:p w:rsidR="00C94341" w:rsidRDefault="00BD63D8" w:rsidP="00BD63D8">
      <w:pPr>
        <w:rPr>
          <w:b/>
          <w:bCs/>
          <w:sz w:val="28"/>
        </w:rPr>
      </w:pPr>
      <w:r>
        <w:rPr>
          <w:b/>
          <w:bCs/>
          <w:sz w:val="28"/>
        </w:rPr>
        <w:t xml:space="preserve">                                             </w:t>
      </w:r>
    </w:p>
    <w:p w:rsidR="00C94341" w:rsidRDefault="00C94341" w:rsidP="00BD63D8">
      <w:pPr>
        <w:rPr>
          <w:b/>
          <w:bCs/>
          <w:sz w:val="28"/>
        </w:rPr>
      </w:pPr>
    </w:p>
    <w:p w:rsidR="00C94341" w:rsidRDefault="00C94341" w:rsidP="00BD63D8">
      <w:pPr>
        <w:rPr>
          <w:b/>
          <w:bCs/>
          <w:sz w:val="28"/>
        </w:rPr>
      </w:pPr>
    </w:p>
    <w:p w:rsidR="00C94341" w:rsidRDefault="00916AB5" w:rsidP="0020313B">
      <w:pPr>
        <w:rPr>
          <w:b/>
          <w:bCs/>
          <w:sz w:val="28"/>
        </w:rPr>
      </w:pPr>
      <w:r>
        <w:rPr>
          <w:noProof/>
        </w:rPr>
        <w:t xml:space="preserve">       </w:t>
      </w:r>
      <w:r w:rsidR="00C94341">
        <w:rPr>
          <w:noProof/>
        </w:rPr>
        <w:drawing>
          <wp:inline distT="0" distB="0" distL="0" distR="0">
            <wp:extent cx="1816637" cy="1423686"/>
            <wp:effectExtent l="19050" t="0" r="0" b="0"/>
            <wp:docPr id="5" name="Image 2" descr="Résultat de recherche d'images pour &quot;dyschromie d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yschromie dentaire&quot;"/>
                    <pic:cNvPicPr>
                      <a:picLocks noChangeAspect="1" noChangeArrowheads="1"/>
                    </pic:cNvPicPr>
                  </pic:nvPicPr>
                  <pic:blipFill>
                    <a:blip r:embed="rId43"/>
                    <a:srcRect/>
                    <a:stretch>
                      <a:fillRect/>
                    </a:stretch>
                  </pic:blipFill>
                  <pic:spPr bwMode="auto">
                    <a:xfrm>
                      <a:off x="0" y="0"/>
                      <a:ext cx="1821168" cy="1427237"/>
                    </a:xfrm>
                    <a:prstGeom prst="rect">
                      <a:avLst/>
                    </a:prstGeom>
                    <a:noFill/>
                    <a:ln w="9525">
                      <a:noFill/>
                      <a:miter lim="800000"/>
                      <a:headEnd/>
                      <a:tailEnd/>
                    </a:ln>
                  </pic:spPr>
                </pic:pic>
              </a:graphicData>
            </a:graphic>
          </wp:inline>
        </w:drawing>
      </w:r>
      <w:r w:rsidR="0020313B">
        <w:rPr>
          <w:b/>
          <w:bCs/>
          <w:sz w:val="28"/>
        </w:rPr>
        <w:t xml:space="preserve"> </w:t>
      </w:r>
      <w:r>
        <w:rPr>
          <w:b/>
          <w:bCs/>
          <w:sz w:val="28"/>
        </w:rPr>
        <w:t xml:space="preserve">                               </w:t>
      </w:r>
      <w:r w:rsidR="0020313B">
        <w:rPr>
          <w:b/>
          <w:bCs/>
          <w:sz w:val="28"/>
        </w:rPr>
        <w:t xml:space="preserve"> </w:t>
      </w:r>
      <w:r w:rsidR="0020313B">
        <w:rPr>
          <w:noProof/>
        </w:rPr>
        <w:drawing>
          <wp:inline distT="0" distB="0" distL="0" distR="0">
            <wp:extent cx="2338086" cy="1428419"/>
            <wp:effectExtent l="19050" t="0" r="5064" b="0"/>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ssociée"/>
                    <pic:cNvPicPr>
                      <a:picLocks noChangeAspect="1" noChangeArrowheads="1"/>
                    </pic:cNvPicPr>
                  </pic:nvPicPr>
                  <pic:blipFill>
                    <a:blip r:embed="rId44"/>
                    <a:srcRect/>
                    <a:stretch>
                      <a:fillRect/>
                    </a:stretch>
                  </pic:blipFill>
                  <pic:spPr bwMode="auto">
                    <a:xfrm>
                      <a:off x="0" y="0"/>
                      <a:ext cx="2351922" cy="1436872"/>
                    </a:xfrm>
                    <a:prstGeom prst="rect">
                      <a:avLst/>
                    </a:prstGeom>
                    <a:noFill/>
                    <a:ln w="9525">
                      <a:noFill/>
                      <a:miter lim="800000"/>
                      <a:headEnd/>
                      <a:tailEnd/>
                    </a:ln>
                  </pic:spPr>
                </pic:pic>
              </a:graphicData>
            </a:graphic>
          </wp:inline>
        </w:drawing>
      </w:r>
    </w:p>
    <w:p w:rsidR="00C94341" w:rsidRDefault="00C94341" w:rsidP="00BD63D8">
      <w:pPr>
        <w:rPr>
          <w:b/>
          <w:bCs/>
          <w:sz w:val="28"/>
        </w:rPr>
      </w:pPr>
    </w:p>
    <w:p w:rsidR="00C94341" w:rsidRDefault="00C94341" w:rsidP="00BD63D8">
      <w:pPr>
        <w:rPr>
          <w:b/>
          <w:bCs/>
          <w:sz w:val="28"/>
        </w:rPr>
      </w:pPr>
    </w:p>
    <w:p w:rsidR="00C94341" w:rsidRDefault="00C94341" w:rsidP="00BD63D8">
      <w:pPr>
        <w:rPr>
          <w:b/>
          <w:bCs/>
          <w:sz w:val="28"/>
        </w:rPr>
      </w:pPr>
    </w:p>
    <w:p w:rsidR="00BD63D8" w:rsidRPr="00916AB5" w:rsidRDefault="00BD63D8" w:rsidP="00BD63D8">
      <w:pPr>
        <w:rPr>
          <w:rFonts w:ascii="Calibri" w:hAnsi="Calibri"/>
          <w:b/>
          <w:color w:val="FF0000"/>
          <w:sz w:val="40"/>
          <w:szCs w:val="40"/>
        </w:rPr>
      </w:pPr>
      <w:r>
        <w:rPr>
          <w:b/>
          <w:bCs/>
          <w:sz w:val="28"/>
        </w:rPr>
        <w:t xml:space="preserve">   </w:t>
      </w:r>
      <w:r w:rsidR="00CA4C78">
        <w:rPr>
          <w:b/>
          <w:bCs/>
          <w:color w:val="FF0000"/>
          <w:sz w:val="40"/>
          <w:szCs w:val="40"/>
        </w:rPr>
        <w:t xml:space="preserve">                                       </w:t>
      </w:r>
      <w:r w:rsidRPr="00916AB5">
        <w:rPr>
          <w:rFonts w:ascii="Calibri" w:hAnsi="Calibri"/>
          <w:b/>
          <w:bCs/>
          <w:color w:val="FF0000"/>
          <w:sz w:val="40"/>
          <w:szCs w:val="40"/>
        </w:rPr>
        <w:t>Conclusion</w:t>
      </w:r>
    </w:p>
    <w:p w:rsidR="00CA4C78" w:rsidRPr="00916AB5" w:rsidRDefault="00CA4C78" w:rsidP="00BD63D8">
      <w:pPr>
        <w:rPr>
          <w:rFonts w:ascii="Calibri" w:hAnsi="Calibri"/>
          <w:b/>
          <w:color w:val="FF0000"/>
          <w:sz w:val="40"/>
          <w:szCs w:val="40"/>
        </w:rPr>
      </w:pPr>
    </w:p>
    <w:p w:rsidR="00FD68E0" w:rsidRPr="00916AB5" w:rsidRDefault="001E560F" w:rsidP="002A2D82">
      <w:pPr>
        <w:rPr>
          <w:rFonts w:ascii="Calibri" w:hAnsi="Calibri"/>
          <w:bCs/>
          <w:sz w:val="32"/>
          <w:szCs w:val="32"/>
        </w:rPr>
      </w:pPr>
      <w:r w:rsidRPr="00916AB5">
        <w:rPr>
          <w:rFonts w:ascii="Calibri" w:hAnsi="Calibri"/>
          <w:bCs/>
          <w:sz w:val="32"/>
          <w:szCs w:val="32"/>
        </w:rPr>
        <w:t xml:space="preserve">Cette pathologie est </w:t>
      </w:r>
      <w:r w:rsidR="00BD63D8" w:rsidRPr="00916AB5">
        <w:rPr>
          <w:rFonts w:ascii="Calibri" w:hAnsi="Calibri"/>
          <w:bCs/>
          <w:sz w:val="32"/>
          <w:szCs w:val="32"/>
        </w:rPr>
        <w:t>un</w:t>
      </w:r>
      <w:r w:rsidRPr="00916AB5">
        <w:rPr>
          <w:rFonts w:ascii="Calibri" w:hAnsi="Calibri"/>
          <w:bCs/>
          <w:sz w:val="32"/>
          <w:szCs w:val="32"/>
        </w:rPr>
        <w:t xml:space="preserve"> véritable problème de santé publique.</w:t>
      </w:r>
    </w:p>
    <w:p w:rsidR="00FD68E0" w:rsidRPr="00916AB5" w:rsidRDefault="001E560F" w:rsidP="002A2D82">
      <w:pPr>
        <w:rPr>
          <w:rFonts w:ascii="Calibri" w:hAnsi="Calibri"/>
          <w:bCs/>
          <w:sz w:val="32"/>
          <w:szCs w:val="32"/>
        </w:rPr>
      </w:pPr>
      <w:r w:rsidRPr="00916AB5">
        <w:rPr>
          <w:rFonts w:ascii="Calibri" w:hAnsi="Calibri"/>
          <w:bCs/>
          <w:sz w:val="32"/>
          <w:szCs w:val="32"/>
        </w:rPr>
        <w:t>Sa bonne prise en charge est liée :</w:t>
      </w:r>
    </w:p>
    <w:p w:rsidR="00FD68E0" w:rsidRPr="00916AB5" w:rsidRDefault="001E560F" w:rsidP="00073CF0">
      <w:pPr>
        <w:numPr>
          <w:ilvl w:val="0"/>
          <w:numId w:val="15"/>
        </w:numPr>
        <w:tabs>
          <w:tab w:val="num" w:pos="720"/>
        </w:tabs>
        <w:rPr>
          <w:rFonts w:ascii="Calibri" w:hAnsi="Calibri"/>
          <w:bCs/>
          <w:sz w:val="32"/>
          <w:szCs w:val="32"/>
        </w:rPr>
      </w:pPr>
      <w:r w:rsidRPr="00916AB5">
        <w:rPr>
          <w:rFonts w:ascii="Calibri" w:hAnsi="Calibri"/>
          <w:bCs/>
          <w:sz w:val="32"/>
          <w:szCs w:val="32"/>
        </w:rPr>
        <w:t xml:space="preserve">   Degrés de sensibilisation  et d’information de l’entourage du traumatisé.</w:t>
      </w:r>
    </w:p>
    <w:p w:rsidR="00BD63D8" w:rsidRPr="00916AB5" w:rsidRDefault="001E560F" w:rsidP="00073CF0">
      <w:pPr>
        <w:numPr>
          <w:ilvl w:val="0"/>
          <w:numId w:val="15"/>
        </w:numPr>
        <w:rPr>
          <w:rFonts w:ascii="Calibri" w:hAnsi="Calibri"/>
          <w:bCs/>
          <w:sz w:val="32"/>
          <w:szCs w:val="32"/>
        </w:rPr>
      </w:pPr>
      <w:r w:rsidRPr="00916AB5">
        <w:rPr>
          <w:rFonts w:ascii="Calibri" w:hAnsi="Calibri"/>
          <w:bCs/>
          <w:sz w:val="32"/>
          <w:szCs w:val="32"/>
        </w:rPr>
        <w:t xml:space="preserve">   D’une prise en charge immédiate et adaptée.</w:t>
      </w:r>
    </w:p>
    <w:p w:rsidR="006B0443" w:rsidRPr="00916AB5" w:rsidRDefault="00BD63D8" w:rsidP="00073CF0">
      <w:pPr>
        <w:numPr>
          <w:ilvl w:val="0"/>
          <w:numId w:val="15"/>
        </w:numPr>
        <w:rPr>
          <w:rFonts w:ascii="Calibri" w:hAnsi="Calibri"/>
          <w:b/>
          <w:sz w:val="28"/>
        </w:rPr>
      </w:pPr>
      <w:r w:rsidRPr="00916AB5">
        <w:rPr>
          <w:rFonts w:ascii="Calibri" w:hAnsi="Calibri"/>
          <w:bCs/>
          <w:sz w:val="32"/>
          <w:szCs w:val="32"/>
        </w:rPr>
        <w:t xml:space="preserve">  D’un bon suivi postopératoire</w:t>
      </w:r>
      <w:r w:rsidR="0043175B" w:rsidRPr="00916AB5">
        <w:rPr>
          <w:rFonts w:ascii="Calibri" w:hAnsi="Calibri"/>
          <w:bCs/>
          <w:sz w:val="32"/>
          <w:szCs w:val="32"/>
        </w:rPr>
        <w:t xml:space="preserve">  </w:t>
      </w:r>
      <w:r w:rsidR="00C85C5D" w:rsidRPr="00916AB5">
        <w:rPr>
          <w:rFonts w:ascii="Calibri" w:hAnsi="Calibri"/>
          <w:bCs/>
          <w:sz w:val="32"/>
          <w:szCs w:val="32"/>
        </w:rPr>
        <w:t xml:space="preserve">  </w:t>
      </w:r>
      <w:r w:rsidR="00C85C5D" w:rsidRPr="00916AB5">
        <w:rPr>
          <w:rFonts w:ascii="Calibri" w:hAnsi="Calibri"/>
          <w:b/>
          <w:sz w:val="28"/>
        </w:rPr>
        <w:t xml:space="preserve">           </w:t>
      </w:r>
      <w:r w:rsidR="00C85C5D" w:rsidRPr="00916AB5">
        <w:rPr>
          <w:rFonts w:ascii="Calibri" w:hAnsi="Calibri"/>
          <w:b/>
          <w:sz w:val="32"/>
          <w:szCs w:val="28"/>
        </w:rPr>
        <w:t xml:space="preserve">   </w:t>
      </w:r>
    </w:p>
    <w:p w:rsidR="006B0443" w:rsidRPr="00C85C5D" w:rsidRDefault="006B0443" w:rsidP="00C85C5D">
      <w:pPr>
        <w:rPr>
          <w:bCs/>
          <w:sz w:val="28"/>
          <w:szCs w:val="28"/>
        </w:rPr>
      </w:pPr>
    </w:p>
    <w:sectPr w:rsidR="006B0443" w:rsidRPr="00C85C5D" w:rsidSect="001443C7">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95pt;height:10.95pt" o:bullet="t">
        <v:imagedata r:id="rId1" o:title="msoA835"/>
      </v:shape>
    </w:pict>
  </w:numPicBullet>
  <w:abstractNum w:abstractNumId="0">
    <w:nsid w:val="049D2612"/>
    <w:multiLevelType w:val="hybridMultilevel"/>
    <w:tmpl w:val="8FF2B7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nsid w:val="0B697625"/>
    <w:multiLevelType w:val="hybridMultilevel"/>
    <w:tmpl w:val="662AB3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CDA356A"/>
    <w:multiLevelType w:val="hybridMultilevel"/>
    <w:tmpl w:val="E7EE2B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E806B29"/>
    <w:multiLevelType w:val="hybridMultilevel"/>
    <w:tmpl w:val="81B6B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0A66B8"/>
    <w:multiLevelType w:val="hybridMultilevel"/>
    <w:tmpl w:val="841A60BC"/>
    <w:lvl w:ilvl="0" w:tplc="040C0001">
      <w:start w:val="1"/>
      <w:numFmt w:val="bullet"/>
      <w:lvlText w:val=""/>
      <w:lvlJc w:val="left"/>
      <w:pPr>
        <w:ind w:left="360" w:hanging="360"/>
      </w:pPr>
      <w:rPr>
        <w:rFonts w:ascii="Symbol" w:hAnsi="Symbol" w:hint="default"/>
      </w:rPr>
    </w:lvl>
    <w:lvl w:ilvl="1" w:tplc="A4E8D972">
      <w:numFmt w:val="bullet"/>
      <w:lvlText w:val="-"/>
      <w:lvlJc w:val="left"/>
      <w:pPr>
        <w:ind w:left="1080" w:hanging="360"/>
      </w:pPr>
      <w:rPr>
        <w:rFonts w:ascii="Times New Roman" w:eastAsia="Times New Roman" w:hAnsi="Times New Roman" w:cs="Times New Roman" w:hint="default"/>
        <w:b w:val="0"/>
        <w:color w:val="000000" w:themeColor="text1"/>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66670A2"/>
    <w:multiLevelType w:val="hybridMultilevel"/>
    <w:tmpl w:val="8B80479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6BF4A26"/>
    <w:multiLevelType w:val="hybridMultilevel"/>
    <w:tmpl w:val="8B4206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1F09468E"/>
    <w:multiLevelType w:val="hybridMultilevel"/>
    <w:tmpl w:val="10EEF1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268E6218"/>
    <w:multiLevelType w:val="hybridMultilevel"/>
    <w:tmpl w:val="DF963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3F0517"/>
    <w:multiLevelType w:val="hybridMultilevel"/>
    <w:tmpl w:val="DD3A940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B127B42"/>
    <w:multiLevelType w:val="hybridMultilevel"/>
    <w:tmpl w:val="2D3CC2A0"/>
    <w:lvl w:ilvl="0" w:tplc="0EFC604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B907787"/>
    <w:multiLevelType w:val="hybridMultilevel"/>
    <w:tmpl w:val="A98E3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A1458F"/>
    <w:multiLevelType w:val="hybridMultilevel"/>
    <w:tmpl w:val="69D8DAE4"/>
    <w:lvl w:ilvl="0" w:tplc="040C0001">
      <w:start w:val="1"/>
      <w:numFmt w:val="bullet"/>
      <w:lvlText w:val=""/>
      <w:lvlJc w:val="left"/>
      <w:pPr>
        <w:ind w:left="756" w:hanging="360"/>
      </w:pPr>
      <w:rPr>
        <w:rFonts w:ascii="Symbol" w:hAnsi="Symbol" w:hint="default"/>
      </w:rPr>
    </w:lvl>
    <w:lvl w:ilvl="1" w:tplc="040C0003" w:tentative="1">
      <w:start w:val="1"/>
      <w:numFmt w:val="bullet"/>
      <w:lvlText w:val="o"/>
      <w:lvlJc w:val="left"/>
      <w:pPr>
        <w:ind w:left="1476" w:hanging="360"/>
      </w:pPr>
      <w:rPr>
        <w:rFonts w:ascii="Courier New" w:hAnsi="Courier New" w:cs="Courier New" w:hint="default"/>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13">
    <w:nsid w:val="3FBC5CEE"/>
    <w:multiLevelType w:val="hybridMultilevel"/>
    <w:tmpl w:val="E08ACA8C"/>
    <w:lvl w:ilvl="0" w:tplc="040C0005">
      <w:start w:val="1"/>
      <w:numFmt w:val="bullet"/>
      <w:lvlText w:val=""/>
      <w:lvlJc w:val="left"/>
      <w:pPr>
        <w:tabs>
          <w:tab w:val="num" w:pos="1020"/>
        </w:tabs>
        <w:ind w:left="1020" w:hanging="360"/>
      </w:pPr>
      <w:rPr>
        <w:rFonts w:ascii="Wingdings" w:hAnsi="Wingdings" w:hint="default"/>
      </w:rPr>
    </w:lvl>
    <w:lvl w:ilvl="1" w:tplc="040C0003" w:tentative="1">
      <w:start w:val="1"/>
      <w:numFmt w:val="bullet"/>
      <w:lvlText w:val="o"/>
      <w:lvlJc w:val="left"/>
      <w:pPr>
        <w:tabs>
          <w:tab w:val="num" w:pos="1740"/>
        </w:tabs>
        <w:ind w:left="1740" w:hanging="360"/>
      </w:pPr>
      <w:rPr>
        <w:rFonts w:ascii="Courier New" w:hAnsi="Courier New" w:cs="Courier New" w:hint="default"/>
      </w:rPr>
    </w:lvl>
    <w:lvl w:ilvl="2" w:tplc="040C0005" w:tentative="1">
      <w:start w:val="1"/>
      <w:numFmt w:val="bullet"/>
      <w:lvlText w:val=""/>
      <w:lvlJc w:val="left"/>
      <w:pPr>
        <w:tabs>
          <w:tab w:val="num" w:pos="2460"/>
        </w:tabs>
        <w:ind w:left="2460" w:hanging="360"/>
      </w:pPr>
      <w:rPr>
        <w:rFonts w:ascii="Wingdings" w:hAnsi="Wingdings" w:hint="default"/>
      </w:rPr>
    </w:lvl>
    <w:lvl w:ilvl="3" w:tplc="040C0001" w:tentative="1">
      <w:start w:val="1"/>
      <w:numFmt w:val="bullet"/>
      <w:lvlText w:val=""/>
      <w:lvlJc w:val="left"/>
      <w:pPr>
        <w:tabs>
          <w:tab w:val="num" w:pos="3180"/>
        </w:tabs>
        <w:ind w:left="3180" w:hanging="360"/>
      </w:pPr>
      <w:rPr>
        <w:rFonts w:ascii="Symbol" w:hAnsi="Symbol" w:hint="default"/>
      </w:rPr>
    </w:lvl>
    <w:lvl w:ilvl="4" w:tplc="040C0003" w:tentative="1">
      <w:start w:val="1"/>
      <w:numFmt w:val="bullet"/>
      <w:lvlText w:val="o"/>
      <w:lvlJc w:val="left"/>
      <w:pPr>
        <w:tabs>
          <w:tab w:val="num" w:pos="3900"/>
        </w:tabs>
        <w:ind w:left="3900" w:hanging="360"/>
      </w:pPr>
      <w:rPr>
        <w:rFonts w:ascii="Courier New" w:hAnsi="Courier New" w:cs="Courier New" w:hint="default"/>
      </w:rPr>
    </w:lvl>
    <w:lvl w:ilvl="5" w:tplc="040C0005" w:tentative="1">
      <w:start w:val="1"/>
      <w:numFmt w:val="bullet"/>
      <w:lvlText w:val=""/>
      <w:lvlJc w:val="left"/>
      <w:pPr>
        <w:tabs>
          <w:tab w:val="num" w:pos="4620"/>
        </w:tabs>
        <w:ind w:left="4620" w:hanging="360"/>
      </w:pPr>
      <w:rPr>
        <w:rFonts w:ascii="Wingdings" w:hAnsi="Wingdings" w:hint="default"/>
      </w:rPr>
    </w:lvl>
    <w:lvl w:ilvl="6" w:tplc="040C0001" w:tentative="1">
      <w:start w:val="1"/>
      <w:numFmt w:val="bullet"/>
      <w:lvlText w:val=""/>
      <w:lvlJc w:val="left"/>
      <w:pPr>
        <w:tabs>
          <w:tab w:val="num" w:pos="5340"/>
        </w:tabs>
        <w:ind w:left="5340" w:hanging="360"/>
      </w:pPr>
      <w:rPr>
        <w:rFonts w:ascii="Symbol" w:hAnsi="Symbol" w:hint="default"/>
      </w:rPr>
    </w:lvl>
    <w:lvl w:ilvl="7" w:tplc="040C0003" w:tentative="1">
      <w:start w:val="1"/>
      <w:numFmt w:val="bullet"/>
      <w:lvlText w:val="o"/>
      <w:lvlJc w:val="left"/>
      <w:pPr>
        <w:tabs>
          <w:tab w:val="num" w:pos="6060"/>
        </w:tabs>
        <w:ind w:left="6060" w:hanging="360"/>
      </w:pPr>
      <w:rPr>
        <w:rFonts w:ascii="Courier New" w:hAnsi="Courier New" w:cs="Courier New" w:hint="default"/>
      </w:rPr>
    </w:lvl>
    <w:lvl w:ilvl="8" w:tplc="040C0005" w:tentative="1">
      <w:start w:val="1"/>
      <w:numFmt w:val="bullet"/>
      <w:lvlText w:val=""/>
      <w:lvlJc w:val="left"/>
      <w:pPr>
        <w:tabs>
          <w:tab w:val="num" w:pos="6780"/>
        </w:tabs>
        <w:ind w:left="6780" w:hanging="360"/>
      </w:pPr>
      <w:rPr>
        <w:rFonts w:ascii="Wingdings" w:hAnsi="Wingdings" w:hint="default"/>
      </w:rPr>
    </w:lvl>
  </w:abstractNum>
  <w:abstractNum w:abstractNumId="14">
    <w:nsid w:val="403A2ECB"/>
    <w:multiLevelType w:val="hybridMultilevel"/>
    <w:tmpl w:val="36D847EC"/>
    <w:lvl w:ilvl="0" w:tplc="50DA0EC0">
      <w:start w:val="1"/>
      <w:numFmt w:val="upperLetter"/>
      <w:lvlText w:val="%1-"/>
      <w:lvlJc w:val="left"/>
      <w:pPr>
        <w:ind w:left="600" w:hanging="360"/>
      </w:pPr>
      <w:rPr>
        <w:rFonts w:hint="default"/>
        <w:b w:val="0"/>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15">
    <w:nsid w:val="46B1259C"/>
    <w:multiLevelType w:val="hybridMultilevel"/>
    <w:tmpl w:val="7BD2AE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473C1CF6"/>
    <w:multiLevelType w:val="hybridMultilevel"/>
    <w:tmpl w:val="756E69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D5D235C"/>
    <w:multiLevelType w:val="hybridMultilevel"/>
    <w:tmpl w:val="68C6053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8">
    <w:nsid w:val="4EDC22E3"/>
    <w:multiLevelType w:val="hybridMultilevel"/>
    <w:tmpl w:val="4A2E304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9">
    <w:nsid w:val="54A91616"/>
    <w:multiLevelType w:val="hybridMultilevel"/>
    <w:tmpl w:val="DD2466D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nsid w:val="5A9C6735"/>
    <w:multiLevelType w:val="hybridMultilevel"/>
    <w:tmpl w:val="502E54B0"/>
    <w:lvl w:ilvl="0" w:tplc="040C0001">
      <w:start w:val="1"/>
      <w:numFmt w:val="bullet"/>
      <w:lvlText w:val=""/>
      <w:lvlJc w:val="left"/>
      <w:pPr>
        <w:ind w:left="1504" w:hanging="360"/>
      </w:pPr>
      <w:rPr>
        <w:rFonts w:ascii="Symbol" w:hAnsi="Symbol" w:hint="default"/>
      </w:rPr>
    </w:lvl>
    <w:lvl w:ilvl="1" w:tplc="040C0003" w:tentative="1">
      <w:start w:val="1"/>
      <w:numFmt w:val="bullet"/>
      <w:lvlText w:val="o"/>
      <w:lvlJc w:val="left"/>
      <w:pPr>
        <w:ind w:left="2224" w:hanging="360"/>
      </w:pPr>
      <w:rPr>
        <w:rFonts w:ascii="Courier New" w:hAnsi="Courier New" w:cs="Courier New" w:hint="default"/>
      </w:rPr>
    </w:lvl>
    <w:lvl w:ilvl="2" w:tplc="040C0005" w:tentative="1">
      <w:start w:val="1"/>
      <w:numFmt w:val="bullet"/>
      <w:lvlText w:val=""/>
      <w:lvlJc w:val="left"/>
      <w:pPr>
        <w:ind w:left="2944" w:hanging="360"/>
      </w:pPr>
      <w:rPr>
        <w:rFonts w:ascii="Wingdings" w:hAnsi="Wingdings" w:hint="default"/>
      </w:rPr>
    </w:lvl>
    <w:lvl w:ilvl="3" w:tplc="040C0001" w:tentative="1">
      <w:start w:val="1"/>
      <w:numFmt w:val="bullet"/>
      <w:lvlText w:val=""/>
      <w:lvlJc w:val="left"/>
      <w:pPr>
        <w:ind w:left="3664" w:hanging="360"/>
      </w:pPr>
      <w:rPr>
        <w:rFonts w:ascii="Symbol" w:hAnsi="Symbol" w:hint="default"/>
      </w:rPr>
    </w:lvl>
    <w:lvl w:ilvl="4" w:tplc="040C0003" w:tentative="1">
      <w:start w:val="1"/>
      <w:numFmt w:val="bullet"/>
      <w:lvlText w:val="o"/>
      <w:lvlJc w:val="left"/>
      <w:pPr>
        <w:ind w:left="4384" w:hanging="360"/>
      </w:pPr>
      <w:rPr>
        <w:rFonts w:ascii="Courier New" w:hAnsi="Courier New" w:cs="Courier New" w:hint="default"/>
      </w:rPr>
    </w:lvl>
    <w:lvl w:ilvl="5" w:tplc="040C0005" w:tentative="1">
      <w:start w:val="1"/>
      <w:numFmt w:val="bullet"/>
      <w:lvlText w:val=""/>
      <w:lvlJc w:val="left"/>
      <w:pPr>
        <w:ind w:left="5104" w:hanging="360"/>
      </w:pPr>
      <w:rPr>
        <w:rFonts w:ascii="Wingdings" w:hAnsi="Wingdings" w:hint="default"/>
      </w:rPr>
    </w:lvl>
    <w:lvl w:ilvl="6" w:tplc="040C0001" w:tentative="1">
      <w:start w:val="1"/>
      <w:numFmt w:val="bullet"/>
      <w:lvlText w:val=""/>
      <w:lvlJc w:val="left"/>
      <w:pPr>
        <w:ind w:left="5824" w:hanging="360"/>
      </w:pPr>
      <w:rPr>
        <w:rFonts w:ascii="Symbol" w:hAnsi="Symbol" w:hint="default"/>
      </w:rPr>
    </w:lvl>
    <w:lvl w:ilvl="7" w:tplc="040C0003" w:tentative="1">
      <w:start w:val="1"/>
      <w:numFmt w:val="bullet"/>
      <w:lvlText w:val="o"/>
      <w:lvlJc w:val="left"/>
      <w:pPr>
        <w:ind w:left="6544" w:hanging="360"/>
      </w:pPr>
      <w:rPr>
        <w:rFonts w:ascii="Courier New" w:hAnsi="Courier New" w:cs="Courier New" w:hint="default"/>
      </w:rPr>
    </w:lvl>
    <w:lvl w:ilvl="8" w:tplc="040C0005" w:tentative="1">
      <w:start w:val="1"/>
      <w:numFmt w:val="bullet"/>
      <w:lvlText w:val=""/>
      <w:lvlJc w:val="left"/>
      <w:pPr>
        <w:ind w:left="7264" w:hanging="360"/>
      </w:pPr>
      <w:rPr>
        <w:rFonts w:ascii="Wingdings" w:hAnsi="Wingdings" w:hint="default"/>
      </w:rPr>
    </w:lvl>
  </w:abstractNum>
  <w:abstractNum w:abstractNumId="21">
    <w:nsid w:val="5CAF6CB5"/>
    <w:multiLevelType w:val="hybridMultilevel"/>
    <w:tmpl w:val="24F2CF3C"/>
    <w:lvl w:ilvl="0" w:tplc="040C0001">
      <w:start w:val="1"/>
      <w:numFmt w:val="bullet"/>
      <w:lvlText w:val=""/>
      <w:lvlJc w:val="left"/>
      <w:pPr>
        <w:ind w:left="848" w:hanging="360"/>
      </w:pPr>
      <w:rPr>
        <w:rFonts w:ascii="Symbol" w:hAnsi="Symbol" w:hint="default"/>
      </w:rPr>
    </w:lvl>
    <w:lvl w:ilvl="1" w:tplc="040C0003" w:tentative="1">
      <w:start w:val="1"/>
      <w:numFmt w:val="bullet"/>
      <w:lvlText w:val="o"/>
      <w:lvlJc w:val="left"/>
      <w:pPr>
        <w:ind w:left="1568" w:hanging="360"/>
      </w:pPr>
      <w:rPr>
        <w:rFonts w:ascii="Courier New" w:hAnsi="Courier New" w:cs="Courier New" w:hint="default"/>
      </w:rPr>
    </w:lvl>
    <w:lvl w:ilvl="2" w:tplc="040C0005" w:tentative="1">
      <w:start w:val="1"/>
      <w:numFmt w:val="bullet"/>
      <w:lvlText w:val=""/>
      <w:lvlJc w:val="left"/>
      <w:pPr>
        <w:ind w:left="2288" w:hanging="360"/>
      </w:pPr>
      <w:rPr>
        <w:rFonts w:ascii="Wingdings" w:hAnsi="Wingdings" w:hint="default"/>
      </w:rPr>
    </w:lvl>
    <w:lvl w:ilvl="3" w:tplc="040C0001" w:tentative="1">
      <w:start w:val="1"/>
      <w:numFmt w:val="bullet"/>
      <w:lvlText w:val=""/>
      <w:lvlJc w:val="left"/>
      <w:pPr>
        <w:ind w:left="3008" w:hanging="360"/>
      </w:pPr>
      <w:rPr>
        <w:rFonts w:ascii="Symbol" w:hAnsi="Symbol" w:hint="default"/>
      </w:rPr>
    </w:lvl>
    <w:lvl w:ilvl="4" w:tplc="040C0003" w:tentative="1">
      <w:start w:val="1"/>
      <w:numFmt w:val="bullet"/>
      <w:lvlText w:val="o"/>
      <w:lvlJc w:val="left"/>
      <w:pPr>
        <w:ind w:left="3728" w:hanging="360"/>
      </w:pPr>
      <w:rPr>
        <w:rFonts w:ascii="Courier New" w:hAnsi="Courier New" w:cs="Courier New" w:hint="default"/>
      </w:rPr>
    </w:lvl>
    <w:lvl w:ilvl="5" w:tplc="040C0005" w:tentative="1">
      <w:start w:val="1"/>
      <w:numFmt w:val="bullet"/>
      <w:lvlText w:val=""/>
      <w:lvlJc w:val="left"/>
      <w:pPr>
        <w:ind w:left="4448" w:hanging="360"/>
      </w:pPr>
      <w:rPr>
        <w:rFonts w:ascii="Wingdings" w:hAnsi="Wingdings" w:hint="default"/>
      </w:rPr>
    </w:lvl>
    <w:lvl w:ilvl="6" w:tplc="040C0001" w:tentative="1">
      <w:start w:val="1"/>
      <w:numFmt w:val="bullet"/>
      <w:lvlText w:val=""/>
      <w:lvlJc w:val="left"/>
      <w:pPr>
        <w:ind w:left="5168" w:hanging="360"/>
      </w:pPr>
      <w:rPr>
        <w:rFonts w:ascii="Symbol" w:hAnsi="Symbol" w:hint="default"/>
      </w:rPr>
    </w:lvl>
    <w:lvl w:ilvl="7" w:tplc="040C0003" w:tentative="1">
      <w:start w:val="1"/>
      <w:numFmt w:val="bullet"/>
      <w:lvlText w:val="o"/>
      <w:lvlJc w:val="left"/>
      <w:pPr>
        <w:ind w:left="5888" w:hanging="360"/>
      </w:pPr>
      <w:rPr>
        <w:rFonts w:ascii="Courier New" w:hAnsi="Courier New" w:cs="Courier New" w:hint="default"/>
      </w:rPr>
    </w:lvl>
    <w:lvl w:ilvl="8" w:tplc="040C0005" w:tentative="1">
      <w:start w:val="1"/>
      <w:numFmt w:val="bullet"/>
      <w:lvlText w:val=""/>
      <w:lvlJc w:val="left"/>
      <w:pPr>
        <w:ind w:left="6608" w:hanging="360"/>
      </w:pPr>
      <w:rPr>
        <w:rFonts w:ascii="Wingdings" w:hAnsi="Wingdings" w:hint="default"/>
      </w:rPr>
    </w:lvl>
  </w:abstractNum>
  <w:abstractNum w:abstractNumId="22">
    <w:nsid w:val="635B6703"/>
    <w:multiLevelType w:val="hybridMultilevel"/>
    <w:tmpl w:val="CE320F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67BF6371"/>
    <w:multiLevelType w:val="hybridMultilevel"/>
    <w:tmpl w:val="1AF46B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054144F"/>
    <w:multiLevelType w:val="hybridMultilevel"/>
    <w:tmpl w:val="783027AE"/>
    <w:lvl w:ilvl="0" w:tplc="A98259A0">
      <w:start w:val="1"/>
      <w:numFmt w:val="bullet"/>
      <w:lvlText w:val=""/>
      <w:lvlJc w:val="left"/>
      <w:pPr>
        <w:tabs>
          <w:tab w:val="num" w:pos="1212"/>
        </w:tabs>
        <w:ind w:left="1212" w:hanging="360"/>
      </w:pPr>
      <w:rPr>
        <w:rFonts w:ascii="Wingdings" w:hAnsi="Wingdings" w:hint="default"/>
      </w:rPr>
    </w:lvl>
    <w:lvl w:ilvl="1" w:tplc="AF2CC664" w:tentative="1">
      <w:start w:val="1"/>
      <w:numFmt w:val="bullet"/>
      <w:lvlText w:val=""/>
      <w:lvlJc w:val="left"/>
      <w:pPr>
        <w:tabs>
          <w:tab w:val="num" w:pos="1440"/>
        </w:tabs>
        <w:ind w:left="1440" w:hanging="360"/>
      </w:pPr>
      <w:rPr>
        <w:rFonts w:ascii="Wingdings" w:hAnsi="Wingdings" w:hint="default"/>
      </w:rPr>
    </w:lvl>
    <w:lvl w:ilvl="2" w:tplc="6A76BAAC" w:tentative="1">
      <w:start w:val="1"/>
      <w:numFmt w:val="bullet"/>
      <w:lvlText w:val=""/>
      <w:lvlJc w:val="left"/>
      <w:pPr>
        <w:tabs>
          <w:tab w:val="num" w:pos="2160"/>
        </w:tabs>
        <w:ind w:left="2160" w:hanging="360"/>
      </w:pPr>
      <w:rPr>
        <w:rFonts w:ascii="Wingdings" w:hAnsi="Wingdings" w:hint="default"/>
      </w:rPr>
    </w:lvl>
    <w:lvl w:ilvl="3" w:tplc="FDAEB2CC" w:tentative="1">
      <w:start w:val="1"/>
      <w:numFmt w:val="bullet"/>
      <w:lvlText w:val=""/>
      <w:lvlJc w:val="left"/>
      <w:pPr>
        <w:tabs>
          <w:tab w:val="num" w:pos="2880"/>
        </w:tabs>
        <w:ind w:left="2880" w:hanging="360"/>
      </w:pPr>
      <w:rPr>
        <w:rFonts w:ascii="Wingdings" w:hAnsi="Wingdings" w:hint="default"/>
      </w:rPr>
    </w:lvl>
    <w:lvl w:ilvl="4" w:tplc="C4384EEA" w:tentative="1">
      <w:start w:val="1"/>
      <w:numFmt w:val="bullet"/>
      <w:lvlText w:val=""/>
      <w:lvlJc w:val="left"/>
      <w:pPr>
        <w:tabs>
          <w:tab w:val="num" w:pos="3600"/>
        </w:tabs>
        <w:ind w:left="3600" w:hanging="360"/>
      </w:pPr>
      <w:rPr>
        <w:rFonts w:ascii="Wingdings" w:hAnsi="Wingdings" w:hint="default"/>
      </w:rPr>
    </w:lvl>
    <w:lvl w:ilvl="5" w:tplc="BFA01536" w:tentative="1">
      <w:start w:val="1"/>
      <w:numFmt w:val="bullet"/>
      <w:lvlText w:val=""/>
      <w:lvlJc w:val="left"/>
      <w:pPr>
        <w:tabs>
          <w:tab w:val="num" w:pos="4320"/>
        </w:tabs>
        <w:ind w:left="4320" w:hanging="360"/>
      </w:pPr>
      <w:rPr>
        <w:rFonts w:ascii="Wingdings" w:hAnsi="Wingdings" w:hint="default"/>
      </w:rPr>
    </w:lvl>
    <w:lvl w:ilvl="6" w:tplc="146CD1F6" w:tentative="1">
      <w:start w:val="1"/>
      <w:numFmt w:val="bullet"/>
      <w:lvlText w:val=""/>
      <w:lvlJc w:val="left"/>
      <w:pPr>
        <w:tabs>
          <w:tab w:val="num" w:pos="5040"/>
        </w:tabs>
        <w:ind w:left="5040" w:hanging="360"/>
      </w:pPr>
      <w:rPr>
        <w:rFonts w:ascii="Wingdings" w:hAnsi="Wingdings" w:hint="default"/>
      </w:rPr>
    </w:lvl>
    <w:lvl w:ilvl="7" w:tplc="50AC6D16" w:tentative="1">
      <w:start w:val="1"/>
      <w:numFmt w:val="bullet"/>
      <w:lvlText w:val=""/>
      <w:lvlJc w:val="left"/>
      <w:pPr>
        <w:tabs>
          <w:tab w:val="num" w:pos="5760"/>
        </w:tabs>
        <w:ind w:left="5760" w:hanging="360"/>
      </w:pPr>
      <w:rPr>
        <w:rFonts w:ascii="Wingdings" w:hAnsi="Wingdings" w:hint="default"/>
      </w:rPr>
    </w:lvl>
    <w:lvl w:ilvl="8" w:tplc="7154041A" w:tentative="1">
      <w:start w:val="1"/>
      <w:numFmt w:val="bullet"/>
      <w:lvlText w:val=""/>
      <w:lvlJc w:val="left"/>
      <w:pPr>
        <w:tabs>
          <w:tab w:val="num" w:pos="6480"/>
        </w:tabs>
        <w:ind w:left="6480" w:hanging="360"/>
      </w:pPr>
      <w:rPr>
        <w:rFonts w:ascii="Wingdings" w:hAnsi="Wingdings" w:hint="default"/>
      </w:rPr>
    </w:lvl>
  </w:abstractNum>
  <w:abstractNum w:abstractNumId="25">
    <w:nsid w:val="7094246A"/>
    <w:multiLevelType w:val="hybridMultilevel"/>
    <w:tmpl w:val="21A65EB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1077241"/>
    <w:multiLevelType w:val="hybridMultilevel"/>
    <w:tmpl w:val="2E7A85D0"/>
    <w:lvl w:ilvl="0" w:tplc="040C0007">
      <w:start w:val="1"/>
      <w:numFmt w:val="bullet"/>
      <w:lvlText w:val=""/>
      <w:lvlPicBulletId w:val="0"/>
      <w:lvlJc w:val="left"/>
      <w:pPr>
        <w:ind w:left="644" w:hanging="360"/>
      </w:pPr>
      <w:rPr>
        <w:rFonts w:ascii="Symbol" w:hAnsi="Symbol" w:hint="default"/>
      </w:rPr>
    </w:lvl>
    <w:lvl w:ilvl="1" w:tplc="040C0003" w:tentative="1">
      <w:start w:val="1"/>
      <w:numFmt w:val="bullet"/>
      <w:lvlText w:val="o"/>
      <w:lvlJc w:val="left"/>
      <w:pPr>
        <w:ind w:left="3120" w:hanging="360"/>
      </w:pPr>
      <w:rPr>
        <w:rFonts w:ascii="Courier New" w:hAnsi="Courier New" w:cs="Courier New" w:hint="default"/>
      </w:rPr>
    </w:lvl>
    <w:lvl w:ilvl="2" w:tplc="040C0005" w:tentative="1">
      <w:start w:val="1"/>
      <w:numFmt w:val="bullet"/>
      <w:lvlText w:val=""/>
      <w:lvlJc w:val="left"/>
      <w:pPr>
        <w:ind w:left="3840" w:hanging="360"/>
      </w:pPr>
      <w:rPr>
        <w:rFonts w:ascii="Wingdings" w:hAnsi="Wingdings" w:hint="default"/>
      </w:rPr>
    </w:lvl>
    <w:lvl w:ilvl="3" w:tplc="040C0001" w:tentative="1">
      <w:start w:val="1"/>
      <w:numFmt w:val="bullet"/>
      <w:lvlText w:val=""/>
      <w:lvlJc w:val="left"/>
      <w:pPr>
        <w:ind w:left="4560" w:hanging="360"/>
      </w:pPr>
      <w:rPr>
        <w:rFonts w:ascii="Symbol" w:hAnsi="Symbol" w:hint="default"/>
      </w:rPr>
    </w:lvl>
    <w:lvl w:ilvl="4" w:tplc="040C0003" w:tentative="1">
      <w:start w:val="1"/>
      <w:numFmt w:val="bullet"/>
      <w:lvlText w:val="o"/>
      <w:lvlJc w:val="left"/>
      <w:pPr>
        <w:ind w:left="5280" w:hanging="360"/>
      </w:pPr>
      <w:rPr>
        <w:rFonts w:ascii="Courier New" w:hAnsi="Courier New" w:cs="Courier New" w:hint="default"/>
      </w:rPr>
    </w:lvl>
    <w:lvl w:ilvl="5" w:tplc="040C0005" w:tentative="1">
      <w:start w:val="1"/>
      <w:numFmt w:val="bullet"/>
      <w:lvlText w:val=""/>
      <w:lvlJc w:val="left"/>
      <w:pPr>
        <w:ind w:left="6000" w:hanging="360"/>
      </w:pPr>
      <w:rPr>
        <w:rFonts w:ascii="Wingdings" w:hAnsi="Wingdings" w:hint="default"/>
      </w:rPr>
    </w:lvl>
    <w:lvl w:ilvl="6" w:tplc="040C0001" w:tentative="1">
      <w:start w:val="1"/>
      <w:numFmt w:val="bullet"/>
      <w:lvlText w:val=""/>
      <w:lvlJc w:val="left"/>
      <w:pPr>
        <w:ind w:left="6720" w:hanging="360"/>
      </w:pPr>
      <w:rPr>
        <w:rFonts w:ascii="Symbol" w:hAnsi="Symbol" w:hint="default"/>
      </w:rPr>
    </w:lvl>
    <w:lvl w:ilvl="7" w:tplc="040C0003" w:tentative="1">
      <w:start w:val="1"/>
      <w:numFmt w:val="bullet"/>
      <w:lvlText w:val="o"/>
      <w:lvlJc w:val="left"/>
      <w:pPr>
        <w:ind w:left="7440" w:hanging="360"/>
      </w:pPr>
      <w:rPr>
        <w:rFonts w:ascii="Courier New" w:hAnsi="Courier New" w:cs="Courier New" w:hint="default"/>
      </w:rPr>
    </w:lvl>
    <w:lvl w:ilvl="8" w:tplc="040C0005" w:tentative="1">
      <w:start w:val="1"/>
      <w:numFmt w:val="bullet"/>
      <w:lvlText w:val=""/>
      <w:lvlJc w:val="left"/>
      <w:pPr>
        <w:ind w:left="8160" w:hanging="360"/>
      </w:pPr>
      <w:rPr>
        <w:rFonts w:ascii="Wingdings" w:hAnsi="Wingdings" w:hint="default"/>
      </w:rPr>
    </w:lvl>
  </w:abstractNum>
  <w:abstractNum w:abstractNumId="27">
    <w:nsid w:val="7D2F49D2"/>
    <w:multiLevelType w:val="hybridMultilevel"/>
    <w:tmpl w:val="6D0E3AA0"/>
    <w:lvl w:ilvl="0" w:tplc="7D0808AA">
      <w:start w:val="1"/>
      <w:numFmt w:val="bullet"/>
      <w:lvlText w:val=""/>
      <w:lvlJc w:val="left"/>
      <w:pPr>
        <w:tabs>
          <w:tab w:val="num" w:pos="720"/>
        </w:tabs>
        <w:ind w:left="720" w:hanging="360"/>
      </w:pPr>
      <w:rPr>
        <w:rFonts w:ascii="Wingdings" w:hAnsi="Wingdings" w:hint="default"/>
      </w:rPr>
    </w:lvl>
    <w:lvl w:ilvl="1" w:tplc="9CF623F4" w:tentative="1">
      <w:start w:val="1"/>
      <w:numFmt w:val="bullet"/>
      <w:lvlText w:val=""/>
      <w:lvlJc w:val="left"/>
      <w:pPr>
        <w:tabs>
          <w:tab w:val="num" w:pos="1440"/>
        </w:tabs>
        <w:ind w:left="1440" w:hanging="360"/>
      </w:pPr>
      <w:rPr>
        <w:rFonts w:ascii="Wingdings" w:hAnsi="Wingdings" w:hint="default"/>
      </w:rPr>
    </w:lvl>
    <w:lvl w:ilvl="2" w:tplc="9306D08E" w:tentative="1">
      <w:start w:val="1"/>
      <w:numFmt w:val="bullet"/>
      <w:lvlText w:val=""/>
      <w:lvlJc w:val="left"/>
      <w:pPr>
        <w:tabs>
          <w:tab w:val="num" w:pos="2160"/>
        </w:tabs>
        <w:ind w:left="2160" w:hanging="360"/>
      </w:pPr>
      <w:rPr>
        <w:rFonts w:ascii="Wingdings" w:hAnsi="Wingdings" w:hint="default"/>
      </w:rPr>
    </w:lvl>
    <w:lvl w:ilvl="3" w:tplc="5B6C9484" w:tentative="1">
      <w:start w:val="1"/>
      <w:numFmt w:val="bullet"/>
      <w:lvlText w:val=""/>
      <w:lvlJc w:val="left"/>
      <w:pPr>
        <w:tabs>
          <w:tab w:val="num" w:pos="2880"/>
        </w:tabs>
        <w:ind w:left="2880" w:hanging="360"/>
      </w:pPr>
      <w:rPr>
        <w:rFonts w:ascii="Wingdings" w:hAnsi="Wingdings" w:hint="default"/>
      </w:rPr>
    </w:lvl>
    <w:lvl w:ilvl="4" w:tplc="FA7AA456" w:tentative="1">
      <w:start w:val="1"/>
      <w:numFmt w:val="bullet"/>
      <w:lvlText w:val=""/>
      <w:lvlJc w:val="left"/>
      <w:pPr>
        <w:tabs>
          <w:tab w:val="num" w:pos="3600"/>
        </w:tabs>
        <w:ind w:left="3600" w:hanging="360"/>
      </w:pPr>
      <w:rPr>
        <w:rFonts w:ascii="Wingdings" w:hAnsi="Wingdings" w:hint="default"/>
      </w:rPr>
    </w:lvl>
    <w:lvl w:ilvl="5" w:tplc="ED8CA07A" w:tentative="1">
      <w:start w:val="1"/>
      <w:numFmt w:val="bullet"/>
      <w:lvlText w:val=""/>
      <w:lvlJc w:val="left"/>
      <w:pPr>
        <w:tabs>
          <w:tab w:val="num" w:pos="4320"/>
        </w:tabs>
        <w:ind w:left="4320" w:hanging="360"/>
      </w:pPr>
      <w:rPr>
        <w:rFonts w:ascii="Wingdings" w:hAnsi="Wingdings" w:hint="default"/>
      </w:rPr>
    </w:lvl>
    <w:lvl w:ilvl="6" w:tplc="0CAC5F32" w:tentative="1">
      <w:start w:val="1"/>
      <w:numFmt w:val="bullet"/>
      <w:lvlText w:val=""/>
      <w:lvlJc w:val="left"/>
      <w:pPr>
        <w:tabs>
          <w:tab w:val="num" w:pos="5040"/>
        </w:tabs>
        <w:ind w:left="5040" w:hanging="360"/>
      </w:pPr>
      <w:rPr>
        <w:rFonts w:ascii="Wingdings" w:hAnsi="Wingdings" w:hint="default"/>
      </w:rPr>
    </w:lvl>
    <w:lvl w:ilvl="7" w:tplc="6E5C59BE" w:tentative="1">
      <w:start w:val="1"/>
      <w:numFmt w:val="bullet"/>
      <w:lvlText w:val=""/>
      <w:lvlJc w:val="left"/>
      <w:pPr>
        <w:tabs>
          <w:tab w:val="num" w:pos="5760"/>
        </w:tabs>
        <w:ind w:left="5760" w:hanging="360"/>
      </w:pPr>
      <w:rPr>
        <w:rFonts w:ascii="Wingdings" w:hAnsi="Wingdings" w:hint="default"/>
      </w:rPr>
    </w:lvl>
    <w:lvl w:ilvl="8" w:tplc="485A1EB2"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5"/>
  </w:num>
  <w:num w:numId="4">
    <w:abstractNumId w:val="25"/>
  </w:num>
  <w:num w:numId="5">
    <w:abstractNumId w:val="6"/>
  </w:num>
  <w:num w:numId="6">
    <w:abstractNumId w:val="23"/>
  </w:num>
  <w:num w:numId="7">
    <w:abstractNumId w:val="0"/>
  </w:num>
  <w:num w:numId="8">
    <w:abstractNumId w:val="10"/>
  </w:num>
  <w:num w:numId="9">
    <w:abstractNumId w:val="15"/>
  </w:num>
  <w:num w:numId="10">
    <w:abstractNumId w:val="4"/>
  </w:num>
  <w:num w:numId="11">
    <w:abstractNumId w:val="21"/>
  </w:num>
  <w:num w:numId="12">
    <w:abstractNumId w:val="14"/>
  </w:num>
  <w:num w:numId="13">
    <w:abstractNumId w:val="20"/>
  </w:num>
  <w:num w:numId="14">
    <w:abstractNumId w:val="27"/>
  </w:num>
  <w:num w:numId="15">
    <w:abstractNumId w:val="24"/>
  </w:num>
  <w:num w:numId="16">
    <w:abstractNumId w:val="7"/>
  </w:num>
  <w:num w:numId="17">
    <w:abstractNumId w:val="1"/>
  </w:num>
  <w:num w:numId="18">
    <w:abstractNumId w:val="3"/>
  </w:num>
  <w:num w:numId="19">
    <w:abstractNumId w:val="8"/>
  </w:num>
  <w:num w:numId="20">
    <w:abstractNumId w:val="17"/>
  </w:num>
  <w:num w:numId="21">
    <w:abstractNumId w:val="19"/>
  </w:num>
  <w:num w:numId="22">
    <w:abstractNumId w:val="11"/>
  </w:num>
  <w:num w:numId="23">
    <w:abstractNumId w:val="22"/>
  </w:num>
  <w:num w:numId="24">
    <w:abstractNumId w:val="26"/>
  </w:num>
  <w:num w:numId="25">
    <w:abstractNumId w:val="16"/>
  </w:num>
  <w:num w:numId="26">
    <w:abstractNumId w:val="18"/>
  </w:num>
  <w:num w:numId="27">
    <w:abstractNumId w:val="2"/>
  </w:num>
  <w:num w:numId="28">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stylePaneFormatFilter w:val="3F01"/>
  <w:defaultTabStop w:val="708"/>
  <w:hyphenationZone w:val="425"/>
  <w:characterSpacingControl w:val="doNotCompress"/>
  <w:compat/>
  <w:rsids>
    <w:rsidRoot w:val="00195070"/>
    <w:rsid w:val="00026FD3"/>
    <w:rsid w:val="0006111A"/>
    <w:rsid w:val="0006711C"/>
    <w:rsid w:val="00073CF0"/>
    <w:rsid w:val="00096CD7"/>
    <w:rsid w:val="00107F73"/>
    <w:rsid w:val="00111242"/>
    <w:rsid w:val="001443C7"/>
    <w:rsid w:val="00161697"/>
    <w:rsid w:val="00166A82"/>
    <w:rsid w:val="001735BD"/>
    <w:rsid w:val="00180B80"/>
    <w:rsid w:val="00195070"/>
    <w:rsid w:val="001B2239"/>
    <w:rsid w:val="001D04B2"/>
    <w:rsid w:val="001D199E"/>
    <w:rsid w:val="001E560F"/>
    <w:rsid w:val="0020313B"/>
    <w:rsid w:val="00222918"/>
    <w:rsid w:val="00242D51"/>
    <w:rsid w:val="002672E4"/>
    <w:rsid w:val="002968F9"/>
    <w:rsid w:val="002A04AB"/>
    <w:rsid w:val="002A2D82"/>
    <w:rsid w:val="002C512C"/>
    <w:rsid w:val="002E4651"/>
    <w:rsid w:val="00302CFD"/>
    <w:rsid w:val="00305A46"/>
    <w:rsid w:val="00310250"/>
    <w:rsid w:val="00316C46"/>
    <w:rsid w:val="00330ED5"/>
    <w:rsid w:val="00361A4C"/>
    <w:rsid w:val="00364B4A"/>
    <w:rsid w:val="00367A03"/>
    <w:rsid w:val="00371FC8"/>
    <w:rsid w:val="0037211A"/>
    <w:rsid w:val="0037579C"/>
    <w:rsid w:val="00391044"/>
    <w:rsid w:val="0039396A"/>
    <w:rsid w:val="003E6EC2"/>
    <w:rsid w:val="004034BC"/>
    <w:rsid w:val="00417A10"/>
    <w:rsid w:val="0043175B"/>
    <w:rsid w:val="004573A6"/>
    <w:rsid w:val="00467DA3"/>
    <w:rsid w:val="004968A0"/>
    <w:rsid w:val="004D1777"/>
    <w:rsid w:val="004F3AF7"/>
    <w:rsid w:val="00521DCE"/>
    <w:rsid w:val="00575D61"/>
    <w:rsid w:val="00587486"/>
    <w:rsid w:val="005C70EC"/>
    <w:rsid w:val="005D02E7"/>
    <w:rsid w:val="005D0550"/>
    <w:rsid w:val="005E4D5C"/>
    <w:rsid w:val="00606CF8"/>
    <w:rsid w:val="00623FDC"/>
    <w:rsid w:val="0064465E"/>
    <w:rsid w:val="006827C1"/>
    <w:rsid w:val="00686020"/>
    <w:rsid w:val="00686AC4"/>
    <w:rsid w:val="006A7361"/>
    <w:rsid w:val="006B029B"/>
    <w:rsid w:val="006B0443"/>
    <w:rsid w:val="006B6C0F"/>
    <w:rsid w:val="006F5687"/>
    <w:rsid w:val="00704D57"/>
    <w:rsid w:val="00731C9B"/>
    <w:rsid w:val="00741BD6"/>
    <w:rsid w:val="00794410"/>
    <w:rsid w:val="007B31FA"/>
    <w:rsid w:val="007B67FA"/>
    <w:rsid w:val="007D7E7D"/>
    <w:rsid w:val="007E7E11"/>
    <w:rsid w:val="008231FC"/>
    <w:rsid w:val="00842018"/>
    <w:rsid w:val="00876621"/>
    <w:rsid w:val="008905EF"/>
    <w:rsid w:val="008E3C26"/>
    <w:rsid w:val="008F715A"/>
    <w:rsid w:val="00904AB0"/>
    <w:rsid w:val="00916AB5"/>
    <w:rsid w:val="00917F53"/>
    <w:rsid w:val="00957A6D"/>
    <w:rsid w:val="00970424"/>
    <w:rsid w:val="00984AD4"/>
    <w:rsid w:val="009C0082"/>
    <w:rsid w:val="009C2944"/>
    <w:rsid w:val="009C55A4"/>
    <w:rsid w:val="00A17E0B"/>
    <w:rsid w:val="00A42246"/>
    <w:rsid w:val="00A71118"/>
    <w:rsid w:val="00A81C2C"/>
    <w:rsid w:val="00A970B7"/>
    <w:rsid w:val="00AA266F"/>
    <w:rsid w:val="00AE2C16"/>
    <w:rsid w:val="00B00996"/>
    <w:rsid w:val="00B07112"/>
    <w:rsid w:val="00B34257"/>
    <w:rsid w:val="00B43B41"/>
    <w:rsid w:val="00B56781"/>
    <w:rsid w:val="00B571A5"/>
    <w:rsid w:val="00B635AA"/>
    <w:rsid w:val="00B84B19"/>
    <w:rsid w:val="00BD63D8"/>
    <w:rsid w:val="00BF5BB0"/>
    <w:rsid w:val="00C02698"/>
    <w:rsid w:val="00C364C7"/>
    <w:rsid w:val="00C542A5"/>
    <w:rsid w:val="00C77545"/>
    <w:rsid w:val="00C822E2"/>
    <w:rsid w:val="00C85C5D"/>
    <w:rsid w:val="00C94341"/>
    <w:rsid w:val="00CA4C78"/>
    <w:rsid w:val="00CB0861"/>
    <w:rsid w:val="00CC04B7"/>
    <w:rsid w:val="00D10031"/>
    <w:rsid w:val="00D204A0"/>
    <w:rsid w:val="00D37A41"/>
    <w:rsid w:val="00D62785"/>
    <w:rsid w:val="00D9512F"/>
    <w:rsid w:val="00D95CDB"/>
    <w:rsid w:val="00DB7EE5"/>
    <w:rsid w:val="00DC2507"/>
    <w:rsid w:val="00DD4824"/>
    <w:rsid w:val="00DF2EE6"/>
    <w:rsid w:val="00E34EA7"/>
    <w:rsid w:val="00E808E2"/>
    <w:rsid w:val="00E86515"/>
    <w:rsid w:val="00E9022C"/>
    <w:rsid w:val="00E91126"/>
    <w:rsid w:val="00E91C54"/>
    <w:rsid w:val="00EA73D2"/>
    <w:rsid w:val="00EC53DA"/>
    <w:rsid w:val="00ED1A3F"/>
    <w:rsid w:val="00EE1855"/>
    <w:rsid w:val="00EF56B5"/>
    <w:rsid w:val="00F02A6D"/>
    <w:rsid w:val="00F07830"/>
    <w:rsid w:val="00F079AC"/>
    <w:rsid w:val="00F22891"/>
    <w:rsid w:val="00F3669D"/>
    <w:rsid w:val="00F502EC"/>
    <w:rsid w:val="00F71F9F"/>
    <w:rsid w:val="00F971F4"/>
    <w:rsid w:val="00FB5880"/>
    <w:rsid w:val="00FD68E0"/>
    <w:rsid w:val="00FE5AE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black"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5A46"/>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90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C85C5D"/>
    <w:rPr>
      <w:color w:val="1F101A"/>
      <w:sz w:val="24"/>
    </w:rPr>
  </w:style>
  <w:style w:type="paragraph" w:styleId="Sous-titre">
    <w:name w:val="Subtitle"/>
    <w:basedOn w:val="Normal"/>
    <w:next w:val="Normal"/>
    <w:link w:val="Sous-titreCar"/>
    <w:qFormat/>
    <w:rsid w:val="005D02E7"/>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rsid w:val="005D02E7"/>
    <w:rPr>
      <w:rFonts w:asciiTheme="majorHAnsi" w:eastAsiaTheme="majorEastAsia" w:hAnsiTheme="majorHAnsi" w:cstheme="majorBidi"/>
      <w:sz w:val="24"/>
      <w:szCs w:val="24"/>
    </w:rPr>
  </w:style>
  <w:style w:type="paragraph" w:styleId="Titre">
    <w:name w:val="Title"/>
    <w:basedOn w:val="Normal"/>
    <w:next w:val="Normal"/>
    <w:link w:val="TitreCar"/>
    <w:qFormat/>
    <w:rsid w:val="005D02E7"/>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5D02E7"/>
    <w:rPr>
      <w:rFonts w:asciiTheme="majorHAnsi" w:eastAsiaTheme="majorEastAsia" w:hAnsiTheme="majorHAnsi" w:cstheme="majorBidi"/>
      <w:b/>
      <w:bCs/>
      <w:kern w:val="28"/>
      <w:sz w:val="32"/>
      <w:szCs w:val="32"/>
    </w:rPr>
  </w:style>
  <w:style w:type="character" w:styleId="Accentuation">
    <w:name w:val="Emphasis"/>
    <w:basedOn w:val="Policepardfaut"/>
    <w:qFormat/>
    <w:rsid w:val="005D02E7"/>
    <w:rPr>
      <w:i/>
      <w:iCs/>
    </w:rPr>
  </w:style>
  <w:style w:type="paragraph" w:styleId="Textedebulles">
    <w:name w:val="Balloon Text"/>
    <w:basedOn w:val="Normal"/>
    <w:link w:val="TextedebullesCar"/>
    <w:rsid w:val="00242D51"/>
    <w:rPr>
      <w:rFonts w:ascii="Tahoma" w:hAnsi="Tahoma" w:cs="Tahoma"/>
      <w:sz w:val="16"/>
      <w:szCs w:val="16"/>
    </w:rPr>
  </w:style>
  <w:style w:type="character" w:customStyle="1" w:styleId="TextedebullesCar">
    <w:name w:val="Texte de bulles Car"/>
    <w:basedOn w:val="Policepardfaut"/>
    <w:link w:val="Textedebulles"/>
    <w:rsid w:val="00242D51"/>
    <w:rPr>
      <w:rFonts w:ascii="Tahoma" w:hAnsi="Tahoma" w:cs="Tahoma"/>
      <w:sz w:val="16"/>
      <w:szCs w:val="16"/>
    </w:rPr>
  </w:style>
  <w:style w:type="paragraph" w:styleId="Paragraphedeliste">
    <w:name w:val="List Paragraph"/>
    <w:basedOn w:val="Normal"/>
    <w:uiPriority w:val="34"/>
    <w:qFormat/>
    <w:rsid w:val="00D10031"/>
    <w:pPr>
      <w:ind w:left="720"/>
      <w:contextualSpacing/>
    </w:pPr>
  </w:style>
  <w:style w:type="character" w:customStyle="1" w:styleId="apple-converted-space">
    <w:name w:val="apple-converted-space"/>
    <w:basedOn w:val="Policepardfaut"/>
    <w:rsid w:val="00FE5AE5"/>
  </w:style>
  <w:style w:type="character" w:styleId="Lienhypertexte">
    <w:name w:val="Hyperlink"/>
    <w:basedOn w:val="Policepardfaut"/>
    <w:uiPriority w:val="99"/>
    <w:unhideWhenUsed/>
    <w:rsid w:val="00FE5AE5"/>
    <w:rPr>
      <w:color w:val="0000FF"/>
      <w:u w:val="single"/>
    </w:rPr>
  </w:style>
  <w:style w:type="paragraph" w:styleId="NormalWeb">
    <w:name w:val="Normal (Web)"/>
    <w:basedOn w:val="Normal"/>
    <w:uiPriority w:val="99"/>
    <w:unhideWhenUsed/>
    <w:rsid w:val="00731C9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98410133">
      <w:bodyDiv w:val="1"/>
      <w:marLeft w:val="0"/>
      <w:marRight w:val="0"/>
      <w:marTop w:val="0"/>
      <w:marBottom w:val="0"/>
      <w:divBdr>
        <w:top w:val="none" w:sz="0" w:space="0" w:color="auto"/>
        <w:left w:val="none" w:sz="0" w:space="0" w:color="auto"/>
        <w:bottom w:val="none" w:sz="0" w:space="0" w:color="auto"/>
        <w:right w:val="none" w:sz="0" w:space="0" w:color="auto"/>
      </w:divBdr>
      <w:divsChild>
        <w:div w:id="159783129">
          <w:marLeft w:val="605"/>
          <w:marRight w:val="0"/>
          <w:marTop w:val="173"/>
          <w:marBottom w:val="0"/>
          <w:divBdr>
            <w:top w:val="none" w:sz="0" w:space="0" w:color="auto"/>
            <w:left w:val="none" w:sz="0" w:space="0" w:color="auto"/>
            <w:bottom w:val="none" w:sz="0" w:space="0" w:color="auto"/>
            <w:right w:val="none" w:sz="0" w:space="0" w:color="auto"/>
          </w:divBdr>
        </w:div>
        <w:div w:id="1457916251">
          <w:marLeft w:val="605"/>
          <w:marRight w:val="0"/>
          <w:marTop w:val="173"/>
          <w:marBottom w:val="0"/>
          <w:divBdr>
            <w:top w:val="none" w:sz="0" w:space="0" w:color="auto"/>
            <w:left w:val="none" w:sz="0" w:space="0" w:color="auto"/>
            <w:bottom w:val="none" w:sz="0" w:space="0" w:color="auto"/>
            <w:right w:val="none" w:sz="0" w:space="0" w:color="auto"/>
          </w:divBdr>
        </w:div>
        <w:div w:id="1603613580">
          <w:marLeft w:val="605"/>
          <w:marRight w:val="0"/>
          <w:marTop w:val="173"/>
          <w:marBottom w:val="0"/>
          <w:divBdr>
            <w:top w:val="none" w:sz="0" w:space="0" w:color="auto"/>
            <w:left w:val="none" w:sz="0" w:space="0" w:color="auto"/>
            <w:bottom w:val="none" w:sz="0" w:space="0" w:color="auto"/>
            <w:right w:val="none" w:sz="0" w:space="0" w:color="auto"/>
          </w:divBdr>
        </w:div>
        <w:div w:id="472451804">
          <w:marLeft w:val="605"/>
          <w:marRight w:val="0"/>
          <w:marTop w:val="173"/>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8A372-8139-44F0-9014-D467170ED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2540</Words>
  <Characters>13974</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FACULTE DE MEDECINE</vt:lpstr>
    </vt:vector>
  </TitlesOfParts>
  <Company/>
  <LinksUpToDate>false</LinksUpToDate>
  <CharactersWithSpaces>16482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FACULTE DE MEDECINE</dc:title>
  <dc:creator>BOUMAZA</dc:creator>
  <cp:lastModifiedBy>Aymen</cp:lastModifiedBy>
  <cp:revision>2</cp:revision>
  <dcterms:created xsi:type="dcterms:W3CDTF">2020-04-01T12:40:00Z</dcterms:created>
  <dcterms:modified xsi:type="dcterms:W3CDTF">2020-04-01T12:40:00Z</dcterms:modified>
</cp:coreProperties>
</file>