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43" w:rsidRPr="00B74AC3" w:rsidRDefault="00FE7A43" w:rsidP="00B74A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BC6159" w:rsidRPr="00AE75E4" w:rsidRDefault="00BC6159" w:rsidP="00AE75E4">
      <w:pPr>
        <w:rPr>
          <w:rFonts w:asciiTheme="majorBidi" w:hAnsiTheme="majorBidi" w:cstheme="majorBidi"/>
          <w:b/>
          <w:bCs/>
          <w:u w:val="single"/>
        </w:rPr>
      </w:pPr>
      <w:r w:rsidRPr="00AE75E4">
        <w:rPr>
          <w:rFonts w:asciiTheme="majorBidi" w:hAnsiTheme="majorBidi" w:cstheme="majorBidi"/>
          <w:b/>
          <w:bCs/>
          <w:u w:val="single"/>
        </w:rPr>
        <w:t>Exercice 1</w:t>
      </w:r>
      <w:proofErr w:type="gramStart"/>
      <w:r w:rsidR="00B74AC3">
        <w:rPr>
          <w:rFonts w:asciiTheme="majorBidi" w:hAnsiTheme="majorBidi" w:cstheme="majorBidi"/>
          <w:b/>
          <w:bCs/>
          <w:u w:val="single"/>
        </w:rPr>
        <w:t> </w:t>
      </w:r>
      <w:r w:rsidR="00AE75E4">
        <w:rPr>
          <w:rFonts w:asciiTheme="majorBidi" w:hAnsiTheme="majorBidi" w:cstheme="majorBidi"/>
          <w:b/>
          <w:bCs/>
          <w:u w:val="single"/>
        </w:rPr>
        <w:t> :</w:t>
      </w:r>
      <w:r w:rsidRPr="00AE75E4">
        <w:rPr>
          <w:rFonts w:ascii="Times New Roman" w:hAnsi="Times New Roman" w:cs="Times New Roman"/>
        </w:rPr>
        <w:t>Une</w:t>
      </w:r>
      <w:proofErr w:type="gramEnd"/>
      <w:r w:rsidRPr="00AE75E4">
        <w:rPr>
          <w:rFonts w:ascii="Times New Roman" w:hAnsi="Times New Roman" w:cs="Times New Roman"/>
        </w:rPr>
        <w:t xml:space="preserve"> mole de N2(g), considérée comme un gaz parfait est portée de 20°C à 100°C.</w:t>
      </w:r>
    </w:p>
    <w:p w:rsidR="00BC6159" w:rsidRPr="00AE75E4" w:rsidRDefault="00BC6159" w:rsidP="00BC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75E4">
        <w:rPr>
          <w:rFonts w:ascii="Times New Roman" w:hAnsi="Times New Roman" w:cs="Times New Roman"/>
          <w:b/>
          <w:bCs/>
        </w:rPr>
        <w:t xml:space="preserve">- </w:t>
      </w:r>
      <w:r w:rsidRPr="00AE75E4">
        <w:rPr>
          <w:rFonts w:ascii="Times New Roman" w:hAnsi="Times New Roman" w:cs="Times New Roman"/>
        </w:rPr>
        <w:t>Calculer la quantité de chaleur Q reçue par ce système, sa variation d’énergie interne et sa variation d’enthalpie dans les 2 cas suivants :</w:t>
      </w:r>
    </w:p>
    <w:p w:rsidR="00BC6159" w:rsidRPr="00AE75E4" w:rsidRDefault="00BC6159" w:rsidP="00BC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75E4">
        <w:rPr>
          <w:rFonts w:ascii="Times New Roman" w:hAnsi="Times New Roman" w:cs="Times New Roman"/>
        </w:rPr>
        <w:t>- lorsque la transformation est isochore</w:t>
      </w:r>
    </w:p>
    <w:p w:rsidR="00BC6159" w:rsidRPr="00AE75E4" w:rsidRDefault="00BC6159" w:rsidP="00BC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75E4">
        <w:rPr>
          <w:rFonts w:ascii="Times New Roman" w:hAnsi="Times New Roman" w:cs="Times New Roman"/>
        </w:rPr>
        <w:t>- lorsque la transformation est isobare</w:t>
      </w:r>
    </w:p>
    <w:p w:rsidR="00BC6159" w:rsidRPr="00AE75E4" w:rsidRDefault="00BC6159" w:rsidP="00BC6159">
      <w:pPr>
        <w:rPr>
          <w:rFonts w:ascii="Times New Roman" w:hAnsi="Times New Roman" w:cs="Times New Roman"/>
        </w:rPr>
      </w:pPr>
      <w:r w:rsidRPr="00AE75E4">
        <w:rPr>
          <w:rFonts w:ascii="Times New Roman" w:hAnsi="Times New Roman" w:cs="Times New Roman"/>
        </w:rPr>
        <w:t>On donne Cp (N2, g) = 33 J. mol-1 .K-1 et R = 8,31 J. mol-1 .K-1</w:t>
      </w:r>
    </w:p>
    <w:p w:rsidR="00BC6159" w:rsidRPr="00AE75E4" w:rsidRDefault="00BC6159" w:rsidP="00AE75E4">
      <w:pPr>
        <w:rPr>
          <w:rFonts w:asciiTheme="majorBidi" w:hAnsiTheme="majorBidi" w:cstheme="majorBidi"/>
        </w:rPr>
      </w:pPr>
      <w:r w:rsidRPr="00AE75E4">
        <w:rPr>
          <w:rFonts w:asciiTheme="majorBidi" w:hAnsiTheme="majorBidi" w:cstheme="majorBidi"/>
          <w:b/>
          <w:bCs/>
          <w:u w:val="single"/>
        </w:rPr>
        <w:t>Exercice 2</w:t>
      </w:r>
      <w:r w:rsidRPr="00AE75E4">
        <w:rPr>
          <w:rFonts w:asciiTheme="majorBidi" w:hAnsiTheme="majorBidi" w:cstheme="majorBidi"/>
        </w:rPr>
        <w:t> </w:t>
      </w:r>
      <w:r w:rsidR="00B74AC3">
        <w:rPr>
          <w:rFonts w:asciiTheme="majorBidi" w:hAnsiTheme="majorBidi" w:cstheme="majorBidi"/>
        </w:rPr>
        <w:t xml:space="preserve"> </w:t>
      </w:r>
      <w:r w:rsidR="00AE75E4">
        <w:rPr>
          <w:rFonts w:asciiTheme="majorBidi" w:hAnsiTheme="majorBidi" w:cstheme="majorBidi"/>
          <w:b/>
          <w:bCs/>
        </w:rPr>
        <w:t> </w:t>
      </w:r>
      <w:r w:rsidR="00AE75E4">
        <w:rPr>
          <w:rFonts w:asciiTheme="majorBidi" w:hAnsiTheme="majorBidi" w:cstheme="majorBidi"/>
        </w:rPr>
        <w:t>:</w:t>
      </w:r>
      <w:r w:rsidRPr="00AE75E4">
        <w:rPr>
          <w:rFonts w:asciiTheme="majorBidi" w:hAnsiTheme="majorBidi" w:cstheme="majorBidi"/>
        </w:rPr>
        <w:t xml:space="preserve">Calculer l’enthalpie libre standard de formation de l’ozone </w:t>
      </w:r>
      <w:proofErr w:type="spellStart"/>
      <w:r w:rsidRPr="00AE75E4">
        <w:rPr>
          <w:rFonts w:asciiTheme="majorBidi" w:hAnsiTheme="majorBidi" w:cstheme="majorBidi"/>
        </w:rPr>
        <w:t>a</w:t>
      </w:r>
      <w:proofErr w:type="spellEnd"/>
      <w:r w:rsidRPr="00AE75E4">
        <w:rPr>
          <w:rFonts w:asciiTheme="majorBidi" w:hAnsiTheme="majorBidi" w:cstheme="majorBidi"/>
        </w:rPr>
        <w:t xml:space="preserve"> 298°K </w:t>
      </w:r>
      <w:proofErr w:type="spellStart"/>
      <w:r w:rsidRPr="00AE75E4">
        <w:rPr>
          <w:rFonts w:asciiTheme="majorBidi" w:hAnsiTheme="majorBidi" w:cstheme="majorBidi"/>
        </w:rPr>
        <w:t>a</w:t>
      </w:r>
      <w:proofErr w:type="spellEnd"/>
      <w:r w:rsidRPr="00AE75E4">
        <w:rPr>
          <w:rFonts w:asciiTheme="majorBidi" w:hAnsiTheme="majorBidi" w:cstheme="majorBidi"/>
        </w:rPr>
        <w:t xml:space="preserve"> partir des valeurs des variations de l’enthalpie et de l’entropie qui sont égales a 34.0 Kcal pour O3 , 56.8 cal/mol et 49.0 pour O3  et O2 respectivement, en considérant  la réaction ci-dessous</w:t>
      </w:r>
    </w:p>
    <w:p w:rsidR="00AE75E4" w:rsidRDefault="00BC6159" w:rsidP="00AE75E4">
      <w:pPr>
        <w:rPr>
          <w:rFonts w:asciiTheme="majorBidi" w:hAnsiTheme="majorBidi" w:cstheme="majorBidi"/>
        </w:rPr>
      </w:pPr>
      <w:r w:rsidRPr="00AE75E4">
        <w:rPr>
          <w:rFonts w:asciiTheme="majorBidi" w:hAnsiTheme="majorBidi" w:cstheme="majorBidi"/>
        </w:rPr>
        <w:t xml:space="preserve">                           3/2  O2(g)            O3 (g)</w:t>
      </w:r>
    </w:p>
    <w:p w:rsidR="00AE75E4" w:rsidRDefault="00FE7A43" w:rsidP="00AE75E4">
      <w:pPr>
        <w:spacing w:line="240" w:lineRule="auto"/>
        <w:rPr>
          <w:rFonts w:asciiTheme="majorBidi" w:hAnsiTheme="majorBidi" w:cstheme="majorBidi"/>
        </w:rPr>
      </w:pPr>
      <w:r w:rsidRPr="00AE75E4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BC6159" w:rsidRPr="00AE75E4">
        <w:rPr>
          <w:rFonts w:asciiTheme="majorBidi" w:hAnsiTheme="majorBidi" w:cstheme="majorBidi"/>
          <w:b/>
          <w:bCs/>
          <w:u w:val="single"/>
        </w:rPr>
        <w:t>3</w:t>
      </w:r>
      <w:r w:rsidR="009B3425" w:rsidRPr="00AE75E4">
        <w:rPr>
          <w:rFonts w:asciiTheme="majorBidi" w:hAnsiTheme="majorBidi" w:cstheme="majorBidi"/>
        </w:rPr>
        <w:t> </w:t>
      </w:r>
      <w:r w:rsidR="009B3425" w:rsidRPr="00AE75E4">
        <w:rPr>
          <w:rFonts w:asciiTheme="majorBidi" w:hAnsiTheme="majorBidi" w:cstheme="majorBidi"/>
          <w:b/>
          <w:bCs/>
        </w:rPr>
        <w:t>: (7pts)</w:t>
      </w:r>
      <w:r w:rsidR="00E1670A" w:rsidRPr="00AE75E4">
        <w:rPr>
          <w:rFonts w:asciiTheme="majorBidi" w:hAnsiTheme="majorBidi" w:cstheme="majorBidi"/>
        </w:rPr>
        <w:t xml:space="preserve"> Le moteur d’un traceur fonctionne selon le cycle diesel ; de l’air supposé  gaz parfait parcourt le </w:t>
      </w:r>
      <w:r w:rsidR="006309D6" w:rsidRPr="00AE75E4">
        <w:rPr>
          <w:rFonts w:asciiTheme="majorBidi" w:hAnsiTheme="majorBidi" w:cstheme="majorBidi"/>
        </w:rPr>
        <w:t>cycle</w:t>
      </w:r>
      <w:r w:rsidR="00E1670A" w:rsidRPr="00AE75E4">
        <w:rPr>
          <w:rFonts w:asciiTheme="majorBidi" w:hAnsiTheme="majorBidi" w:cstheme="majorBidi"/>
        </w:rPr>
        <w:t xml:space="preserve"> diesel ABCDA </w:t>
      </w:r>
      <w:r w:rsidR="006309D6" w:rsidRPr="00AE75E4">
        <w:rPr>
          <w:rFonts w:asciiTheme="majorBidi" w:hAnsiTheme="majorBidi" w:cstheme="majorBidi"/>
        </w:rPr>
        <w:t>représente</w:t>
      </w:r>
      <w:r w:rsidR="00E1670A" w:rsidRPr="00AE75E4">
        <w:rPr>
          <w:rFonts w:asciiTheme="majorBidi" w:hAnsiTheme="majorBidi" w:cstheme="majorBidi"/>
        </w:rPr>
        <w:t xml:space="preserve"> sur la figure </w:t>
      </w:r>
      <w:r w:rsidR="00AE75E4" w:rsidRPr="00AE75E4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3D76FCDA" wp14:editId="18CEFE3B">
            <wp:extent cx="4686300" cy="22002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07" cy="22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1670A" w:rsidRPr="00AE75E4">
        <w:rPr>
          <w:rFonts w:asciiTheme="majorBidi" w:hAnsiTheme="majorBidi" w:cstheme="majorBidi"/>
        </w:rPr>
        <w:t>a</w:t>
      </w:r>
      <w:proofErr w:type="spellEnd"/>
      <w:r w:rsidR="00E1670A" w:rsidRPr="00AE75E4">
        <w:rPr>
          <w:rFonts w:asciiTheme="majorBidi" w:hAnsiTheme="majorBidi" w:cstheme="majorBidi"/>
        </w:rPr>
        <w:t xml:space="preserve"> la fin de l’admissi</w:t>
      </w:r>
      <w:r w:rsidR="006309D6" w:rsidRPr="00AE75E4">
        <w:rPr>
          <w:rFonts w:asciiTheme="majorBidi" w:hAnsiTheme="majorBidi" w:cstheme="majorBidi"/>
        </w:rPr>
        <w:t>o</w:t>
      </w:r>
      <w:r w:rsidR="00E1670A" w:rsidRPr="00AE75E4">
        <w:rPr>
          <w:rFonts w:asciiTheme="majorBidi" w:hAnsiTheme="majorBidi" w:cstheme="majorBidi"/>
        </w:rPr>
        <w:t xml:space="preserve">n (non </w:t>
      </w:r>
      <w:r w:rsidR="006309D6" w:rsidRPr="00AE75E4">
        <w:rPr>
          <w:rFonts w:asciiTheme="majorBidi" w:hAnsiTheme="majorBidi" w:cstheme="majorBidi"/>
        </w:rPr>
        <w:t>représenté</w:t>
      </w:r>
      <w:r w:rsidR="00E1670A" w:rsidRPr="00AE75E4">
        <w:rPr>
          <w:rFonts w:asciiTheme="majorBidi" w:hAnsiTheme="majorBidi" w:cstheme="majorBidi"/>
        </w:rPr>
        <w:t>) le gaz est dans l’</w:t>
      </w:r>
      <w:r w:rsidR="006309D6" w:rsidRPr="00AE75E4">
        <w:rPr>
          <w:rFonts w:asciiTheme="majorBidi" w:hAnsiTheme="majorBidi" w:cstheme="majorBidi"/>
        </w:rPr>
        <w:t>état</w:t>
      </w:r>
      <w:r w:rsidR="00E1670A" w:rsidRPr="00AE75E4">
        <w:rPr>
          <w:rFonts w:asciiTheme="majorBidi" w:hAnsiTheme="majorBidi" w:cstheme="majorBidi"/>
        </w:rPr>
        <w:t xml:space="preserve"> </w:t>
      </w:r>
      <w:proofErr w:type="gramStart"/>
      <w:r w:rsidR="00E1670A" w:rsidRPr="00AE75E4">
        <w:rPr>
          <w:rFonts w:asciiTheme="majorBidi" w:hAnsiTheme="majorBidi" w:cstheme="majorBidi"/>
        </w:rPr>
        <w:t>A(</w:t>
      </w:r>
      <w:proofErr w:type="gramEnd"/>
      <w:r w:rsidR="00E1670A" w:rsidRPr="00AE75E4">
        <w:rPr>
          <w:rFonts w:asciiTheme="majorBidi" w:hAnsiTheme="majorBidi" w:cstheme="majorBidi"/>
        </w:rPr>
        <w:t xml:space="preserve"> P</w:t>
      </w:r>
      <w:r w:rsidR="00E1670A" w:rsidRPr="00AE75E4">
        <w:rPr>
          <w:rFonts w:asciiTheme="majorBidi" w:hAnsiTheme="majorBidi" w:cstheme="majorBidi"/>
          <w:vertAlign w:val="subscript"/>
        </w:rPr>
        <w:t>A</w:t>
      </w:r>
      <w:r w:rsidR="00E1670A" w:rsidRPr="00AE75E4">
        <w:rPr>
          <w:rFonts w:asciiTheme="majorBidi" w:hAnsiTheme="majorBidi" w:cstheme="majorBidi"/>
        </w:rPr>
        <w:t xml:space="preserve">  , V</w:t>
      </w:r>
      <w:r w:rsidR="00E1670A" w:rsidRPr="00AE75E4">
        <w:rPr>
          <w:rFonts w:asciiTheme="majorBidi" w:hAnsiTheme="majorBidi" w:cstheme="majorBidi"/>
          <w:vertAlign w:val="subscript"/>
        </w:rPr>
        <w:t>A</w:t>
      </w:r>
      <w:r w:rsidR="00E1670A" w:rsidRPr="00AE75E4">
        <w:rPr>
          <w:rFonts w:asciiTheme="majorBidi" w:hAnsiTheme="majorBidi" w:cstheme="majorBidi"/>
        </w:rPr>
        <w:t xml:space="preserve">  , T</w:t>
      </w:r>
      <w:r w:rsidR="00E1670A" w:rsidRPr="00AE75E4">
        <w:rPr>
          <w:rFonts w:asciiTheme="majorBidi" w:hAnsiTheme="majorBidi" w:cstheme="majorBidi"/>
          <w:vertAlign w:val="subscript"/>
        </w:rPr>
        <w:t>A</w:t>
      </w:r>
      <w:r w:rsidR="00E1670A" w:rsidRPr="00AE75E4">
        <w:rPr>
          <w:rFonts w:asciiTheme="majorBidi" w:hAnsiTheme="majorBidi" w:cstheme="majorBidi"/>
        </w:rPr>
        <w:t xml:space="preserve">) AB et CD sont les </w:t>
      </w:r>
      <w:r w:rsidR="006309D6" w:rsidRPr="00AE75E4">
        <w:rPr>
          <w:rFonts w:asciiTheme="majorBidi" w:hAnsiTheme="majorBidi" w:cstheme="majorBidi"/>
        </w:rPr>
        <w:t>transformations</w:t>
      </w:r>
      <w:r w:rsidR="00E1670A" w:rsidRPr="00AE75E4">
        <w:rPr>
          <w:rFonts w:asciiTheme="majorBidi" w:hAnsiTheme="majorBidi" w:cstheme="majorBidi"/>
        </w:rPr>
        <w:t xml:space="preserve"> adiabatiques </w:t>
      </w:r>
      <w:r w:rsidR="006309D6" w:rsidRPr="00AE75E4">
        <w:rPr>
          <w:rFonts w:asciiTheme="majorBidi" w:hAnsiTheme="majorBidi" w:cstheme="majorBidi"/>
        </w:rPr>
        <w:t>réversibles</w:t>
      </w:r>
      <w:r w:rsidR="00E1670A" w:rsidRPr="00AE75E4">
        <w:rPr>
          <w:rFonts w:asciiTheme="majorBidi" w:hAnsiTheme="majorBidi" w:cstheme="majorBidi"/>
        </w:rPr>
        <w:t xml:space="preserve">  l’injection s’effectue entre B et C et l’ouverture entre D et A</w:t>
      </w:r>
    </w:p>
    <w:p w:rsidR="00AE75E4" w:rsidRDefault="00E1670A" w:rsidP="00AE75E4">
      <w:pPr>
        <w:spacing w:line="240" w:lineRule="auto"/>
        <w:rPr>
          <w:rFonts w:asciiTheme="majorBidi" w:hAnsiTheme="majorBidi" w:cstheme="majorBidi"/>
        </w:rPr>
      </w:pPr>
      <w:r w:rsidRPr="00AE75E4">
        <w:rPr>
          <w:rFonts w:asciiTheme="majorBidi" w:hAnsiTheme="majorBidi" w:cstheme="majorBidi"/>
        </w:rPr>
        <w:t>Les rapports volumiques sont </w:t>
      </w:r>
      <w:proofErr w:type="gramStart"/>
      <w:r w:rsidRPr="00AE75E4">
        <w:rPr>
          <w:rFonts w:asciiTheme="majorBidi" w:hAnsiTheme="majorBidi" w:cstheme="majorBidi"/>
        </w:rPr>
        <w:t>:V</w:t>
      </w:r>
      <w:r w:rsidRPr="00AE75E4">
        <w:rPr>
          <w:rFonts w:asciiTheme="majorBidi" w:hAnsiTheme="majorBidi" w:cstheme="majorBidi"/>
          <w:vertAlign w:val="subscript"/>
        </w:rPr>
        <w:t>A</w:t>
      </w:r>
      <w:proofErr w:type="gramEnd"/>
      <w:r w:rsidRPr="00AE75E4">
        <w:rPr>
          <w:rFonts w:asciiTheme="majorBidi" w:hAnsiTheme="majorBidi" w:cstheme="majorBidi"/>
        </w:rPr>
        <w:t>/V</w:t>
      </w:r>
      <w:r w:rsidRPr="00AE75E4">
        <w:rPr>
          <w:rFonts w:asciiTheme="majorBidi" w:hAnsiTheme="majorBidi" w:cstheme="majorBidi"/>
          <w:vertAlign w:val="subscript"/>
        </w:rPr>
        <w:t>B</w:t>
      </w:r>
      <w:r w:rsidRPr="00AE75E4">
        <w:rPr>
          <w:rFonts w:asciiTheme="majorBidi" w:hAnsiTheme="majorBidi" w:cstheme="majorBidi"/>
        </w:rPr>
        <w:t>= a  et</w:t>
      </w:r>
      <w:r w:rsidR="00BC6159" w:rsidRPr="00AE75E4">
        <w:rPr>
          <w:rFonts w:asciiTheme="majorBidi" w:hAnsiTheme="majorBidi" w:cstheme="majorBidi"/>
        </w:rPr>
        <w:t xml:space="preserve"> </w:t>
      </w:r>
      <w:r w:rsidRPr="00AE75E4">
        <w:rPr>
          <w:rFonts w:asciiTheme="majorBidi" w:hAnsiTheme="majorBidi" w:cstheme="majorBidi"/>
        </w:rPr>
        <w:t>V</w:t>
      </w:r>
      <w:r w:rsidRPr="00AE75E4">
        <w:rPr>
          <w:rFonts w:asciiTheme="majorBidi" w:hAnsiTheme="majorBidi" w:cstheme="majorBidi"/>
          <w:vertAlign w:val="subscript"/>
        </w:rPr>
        <w:t>C</w:t>
      </w:r>
      <w:r w:rsidRPr="00AE75E4">
        <w:rPr>
          <w:rFonts w:asciiTheme="majorBidi" w:hAnsiTheme="majorBidi" w:cstheme="majorBidi"/>
        </w:rPr>
        <w:t xml:space="preserve"> /V</w:t>
      </w:r>
      <w:r w:rsidRPr="00AE75E4">
        <w:rPr>
          <w:rFonts w:asciiTheme="majorBidi" w:hAnsiTheme="majorBidi" w:cstheme="majorBidi"/>
          <w:vertAlign w:val="subscript"/>
        </w:rPr>
        <w:t>B</w:t>
      </w:r>
      <w:r w:rsidRPr="00AE75E4">
        <w:rPr>
          <w:rFonts w:asciiTheme="majorBidi" w:hAnsiTheme="majorBidi" w:cstheme="majorBidi"/>
        </w:rPr>
        <w:t xml:space="preserve"> = b</w:t>
      </w:r>
    </w:p>
    <w:p w:rsidR="00E1670A" w:rsidRPr="00AE75E4" w:rsidRDefault="00E1670A" w:rsidP="00AE75E4">
      <w:pPr>
        <w:spacing w:line="240" w:lineRule="auto"/>
        <w:rPr>
          <w:rFonts w:asciiTheme="majorBidi" w:hAnsiTheme="majorBidi" w:cstheme="majorBidi"/>
        </w:rPr>
      </w:pPr>
      <w:r w:rsidRPr="00AE75E4">
        <w:rPr>
          <w:rFonts w:asciiTheme="majorBidi" w:hAnsiTheme="majorBidi" w:cstheme="majorBidi"/>
        </w:rPr>
        <w:t xml:space="preserve">1-determiner le rendement du cycle en fonction de la </w:t>
      </w:r>
      <w:r w:rsidR="006309D6" w:rsidRPr="00AE75E4">
        <w:rPr>
          <w:rFonts w:asciiTheme="majorBidi" w:hAnsiTheme="majorBidi" w:cstheme="majorBidi"/>
        </w:rPr>
        <w:t>température</w:t>
      </w:r>
      <w:r w:rsidRPr="00AE75E4">
        <w:rPr>
          <w:rFonts w:asciiTheme="majorBidi" w:hAnsiTheme="majorBidi" w:cstheme="majorBidi"/>
        </w:rPr>
        <w:t xml:space="preserve"> puis en fonction de a et de b</w:t>
      </w:r>
    </w:p>
    <w:p w:rsidR="00E1670A" w:rsidRPr="00AE75E4" w:rsidRDefault="00E1670A" w:rsidP="00AE75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75E4">
        <w:rPr>
          <w:rFonts w:asciiTheme="majorBidi" w:hAnsiTheme="majorBidi" w:cstheme="majorBidi"/>
        </w:rPr>
        <w:t xml:space="preserve">2- calculer le rendement du cycle ainsi que les </w:t>
      </w:r>
      <w:r w:rsidR="006309D6" w:rsidRPr="00AE75E4">
        <w:rPr>
          <w:rFonts w:asciiTheme="majorBidi" w:hAnsiTheme="majorBidi" w:cstheme="majorBidi"/>
        </w:rPr>
        <w:t>différentes</w:t>
      </w:r>
      <w:r w:rsidRPr="00AE75E4">
        <w:rPr>
          <w:rFonts w:asciiTheme="majorBidi" w:hAnsiTheme="majorBidi" w:cstheme="majorBidi"/>
        </w:rPr>
        <w:t xml:space="preserve"> </w:t>
      </w:r>
      <w:r w:rsidR="006309D6" w:rsidRPr="00AE75E4">
        <w:rPr>
          <w:rFonts w:asciiTheme="majorBidi" w:hAnsiTheme="majorBidi" w:cstheme="majorBidi"/>
        </w:rPr>
        <w:t>températures</w:t>
      </w:r>
      <w:r w:rsidRPr="00AE75E4">
        <w:rPr>
          <w:rFonts w:asciiTheme="majorBidi" w:hAnsiTheme="majorBidi" w:cstheme="majorBidi"/>
        </w:rPr>
        <w:t xml:space="preserve"> et pressions du gaz </w:t>
      </w:r>
    </w:p>
    <w:p w:rsidR="00E1670A" w:rsidRPr="00AE75E4" w:rsidRDefault="00E1670A" w:rsidP="00AE75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75E4">
        <w:rPr>
          <w:rFonts w:asciiTheme="majorBidi" w:hAnsiTheme="majorBidi" w:cstheme="majorBidi"/>
        </w:rPr>
        <w:t>On donne P</w:t>
      </w:r>
      <w:r w:rsidRPr="00AE75E4">
        <w:rPr>
          <w:rFonts w:asciiTheme="majorBidi" w:hAnsiTheme="majorBidi" w:cstheme="majorBidi"/>
          <w:vertAlign w:val="subscript"/>
        </w:rPr>
        <w:t>A</w:t>
      </w:r>
      <w:r w:rsidRPr="00AE75E4">
        <w:rPr>
          <w:rFonts w:asciiTheme="majorBidi" w:hAnsiTheme="majorBidi" w:cstheme="majorBidi"/>
        </w:rPr>
        <w:t xml:space="preserve"> = 1atm T</w:t>
      </w:r>
      <w:r w:rsidRPr="00AE75E4">
        <w:rPr>
          <w:rFonts w:asciiTheme="majorBidi" w:hAnsiTheme="majorBidi" w:cstheme="majorBidi"/>
          <w:vertAlign w:val="subscript"/>
        </w:rPr>
        <w:t>A</w:t>
      </w:r>
      <w:r w:rsidRPr="00AE75E4">
        <w:rPr>
          <w:rFonts w:asciiTheme="majorBidi" w:hAnsiTheme="majorBidi" w:cstheme="majorBidi"/>
        </w:rPr>
        <w:t xml:space="preserve"> =288°K   a =16 ; b=2 ; </w:t>
      </w:r>
      <w:r w:rsidR="00BC6159" w:rsidRPr="00AE75E4">
        <w:rPr>
          <w:rFonts w:asciiTheme="majorBidi" w:hAnsiTheme="majorBidi" w:cstheme="majorBidi"/>
        </w:rPr>
        <w:t>ɤ</w:t>
      </w:r>
      <w:r w:rsidRPr="00AE75E4">
        <w:rPr>
          <w:rFonts w:asciiTheme="majorBidi" w:hAnsiTheme="majorBidi" w:cstheme="majorBidi"/>
        </w:rPr>
        <w:t>= 1.4</w:t>
      </w:r>
    </w:p>
    <w:p w:rsidR="00AE75E4" w:rsidRDefault="006309D6" w:rsidP="00AE75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75E4">
        <w:rPr>
          <w:rFonts w:asciiTheme="majorBidi" w:hAnsiTheme="majorBidi" w:cstheme="majorBidi"/>
        </w:rPr>
        <w:t>Déterminer</w:t>
      </w:r>
      <w:r w:rsidR="00E1670A" w:rsidRPr="00AE75E4">
        <w:rPr>
          <w:rFonts w:asciiTheme="majorBidi" w:hAnsiTheme="majorBidi" w:cstheme="majorBidi"/>
        </w:rPr>
        <w:t xml:space="preserve"> la variation de l’entropie et la variation de l’</w:t>
      </w:r>
      <w:r w:rsidRPr="00AE75E4">
        <w:rPr>
          <w:rFonts w:asciiTheme="majorBidi" w:hAnsiTheme="majorBidi" w:cstheme="majorBidi"/>
        </w:rPr>
        <w:t>énergie</w:t>
      </w:r>
      <w:r w:rsidR="00E1670A" w:rsidRPr="00AE75E4">
        <w:rPr>
          <w:rFonts w:asciiTheme="majorBidi" w:hAnsiTheme="majorBidi" w:cstheme="majorBidi"/>
        </w:rPr>
        <w:t xml:space="preserve"> interne au cours des </w:t>
      </w:r>
      <w:r w:rsidRPr="00AE75E4">
        <w:rPr>
          <w:rFonts w:asciiTheme="majorBidi" w:hAnsiTheme="majorBidi" w:cstheme="majorBidi"/>
        </w:rPr>
        <w:t>différentes</w:t>
      </w:r>
      <w:r w:rsidR="00E1670A" w:rsidRPr="00AE75E4">
        <w:rPr>
          <w:rFonts w:asciiTheme="majorBidi" w:hAnsiTheme="majorBidi" w:cstheme="majorBidi"/>
        </w:rPr>
        <w:t xml:space="preserve"> transformations en fonction de n</w:t>
      </w:r>
    </w:p>
    <w:p w:rsidR="00AE75E4" w:rsidRDefault="00AE75E4" w:rsidP="00AE75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E75E4" w:rsidRDefault="00AE75E4" w:rsidP="00AE7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0" w:name="_GoBack"/>
      <w:bookmarkEnd w:id="0"/>
    </w:p>
    <w:p w:rsidR="00AE75E4" w:rsidRDefault="00AE75E4" w:rsidP="00AE75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2F3D82" w:rsidRPr="00AE75E4" w:rsidRDefault="002F3D82" w:rsidP="002F3D82">
      <w:pPr>
        <w:rPr>
          <w:rFonts w:ascii="Times New Roman" w:hAnsi="Times New Roman" w:cs="Times New Roman"/>
          <w:sz w:val="20"/>
          <w:szCs w:val="20"/>
        </w:rPr>
      </w:pPr>
    </w:p>
    <w:p w:rsidR="002F3D82" w:rsidRPr="002F3D82" w:rsidRDefault="002F3D82" w:rsidP="002F3D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3D8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 wp14:anchorId="0FDCD861" wp14:editId="2665CB58">
            <wp:extent cx="5760720" cy="3272596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43" w:rsidRPr="00E1670A" w:rsidRDefault="00FE7A43" w:rsidP="00FE7A43"/>
    <w:p w:rsidR="0010649F" w:rsidRDefault="00CA5090">
      <w:r>
        <w:rPr>
          <w:noProof/>
          <w:lang w:eastAsia="fr-FR"/>
        </w:rPr>
        <w:drawing>
          <wp:inline distT="0" distB="0" distL="0" distR="0" wp14:anchorId="1FE506BF" wp14:editId="304080DD">
            <wp:extent cx="5760720" cy="56794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90" w:rsidRDefault="00CA5090"/>
    <w:p w:rsidR="00CA5090" w:rsidRDefault="00CA5090"/>
    <w:p w:rsidR="00CA5090" w:rsidRDefault="00CA5090">
      <w:r>
        <w:rPr>
          <w:noProof/>
          <w:lang w:eastAsia="fr-FR"/>
        </w:rPr>
        <w:lastRenderedPageBreak/>
        <w:drawing>
          <wp:inline distT="0" distB="0" distL="0" distR="0" wp14:anchorId="1AEB8D9B" wp14:editId="59A42DD4">
            <wp:extent cx="5762090" cy="75723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090" w:rsidSect="00AE75E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6F92"/>
    <w:multiLevelType w:val="hybridMultilevel"/>
    <w:tmpl w:val="51024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0A"/>
    <w:rsid w:val="00021318"/>
    <w:rsid w:val="00034BB9"/>
    <w:rsid w:val="0003504A"/>
    <w:rsid w:val="0003587B"/>
    <w:rsid w:val="00041FCD"/>
    <w:rsid w:val="00056919"/>
    <w:rsid w:val="000610B1"/>
    <w:rsid w:val="000708D0"/>
    <w:rsid w:val="00077C15"/>
    <w:rsid w:val="000805B9"/>
    <w:rsid w:val="00087EE6"/>
    <w:rsid w:val="00094B9B"/>
    <w:rsid w:val="000A57CD"/>
    <w:rsid w:val="000A7D8E"/>
    <w:rsid w:val="000B6BDD"/>
    <w:rsid w:val="000C33DD"/>
    <w:rsid w:val="000D2507"/>
    <w:rsid w:val="000E065C"/>
    <w:rsid w:val="000E3268"/>
    <w:rsid w:val="000F0D3A"/>
    <w:rsid w:val="000F5C19"/>
    <w:rsid w:val="000F6F03"/>
    <w:rsid w:val="0010649F"/>
    <w:rsid w:val="00114D70"/>
    <w:rsid w:val="0012081F"/>
    <w:rsid w:val="0013008D"/>
    <w:rsid w:val="001317FD"/>
    <w:rsid w:val="001364B4"/>
    <w:rsid w:val="00137D71"/>
    <w:rsid w:val="00144FC7"/>
    <w:rsid w:val="001516E6"/>
    <w:rsid w:val="00157A78"/>
    <w:rsid w:val="00162604"/>
    <w:rsid w:val="00171E99"/>
    <w:rsid w:val="00173164"/>
    <w:rsid w:val="001748DB"/>
    <w:rsid w:val="0018033A"/>
    <w:rsid w:val="0018112A"/>
    <w:rsid w:val="00186665"/>
    <w:rsid w:val="00187909"/>
    <w:rsid w:val="00190F05"/>
    <w:rsid w:val="00191BDE"/>
    <w:rsid w:val="0019553F"/>
    <w:rsid w:val="0019742F"/>
    <w:rsid w:val="001A47D3"/>
    <w:rsid w:val="001B7663"/>
    <w:rsid w:val="001C0856"/>
    <w:rsid w:val="001C0BE1"/>
    <w:rsid w:val="001C6FBD"/>
    <w:rsid w:val="001D0840"/>
    <w:rsid w:val="001D40B5"/>
    <w:rsid w:val="001D4AC1"/>
    <w:rsid w:val="001D6432"/>
    <w:rsid w:val="001D6846"/>
    <w:rsid w:val="001D7F8D"/>
    <w:rsid w:val="001E1A54"/>
    <w:rsid w:val="001F2129"/>
    <w:rsid w:val="00200B91"/>
    <w:rsid w:val="00200D5A"/>
    <w:rsid w:val="00200F54"/>
    <w:rsid w:val="002065D8"/>
    <w:rsid w:val="00214043"/>
    <w:rsid w:val="002252E9"/>
    <w:rsid w:val="002279D8"/>
    <w:rsid w:val="0023744F"/>
    <w:rsid w:val="002407B8"/>
    <w:rsid w:val="002446DE"/>
    <w:rsid w:val="0024496F"/>
    <w:rsid w:val="00245980"/>
    <w:rsid w:val="0024795F"/>
    <w:rsid w:val="0026051B"/>
    <w:rsid w:val="002629CC"/>
    <w:rsid w:val="002633DD"/>
    <w:rsid w:val="0028005F"/>
    <w:rsid w:val="00292EEA"/>
    <w:rsid w:val="00294838"/>
    <w:rsid w:val="00295ED5"/>
    <w:rsid w:val="002A5B69"/>
    <w:rsid w:val="002A7295"/>
    <w:rsid w:val="002A7F4C"/>
    <w:rsid w:val="002B3178"/>
    <w:rsid w:val="002B7217"/>
    <w:rsid w:val="002C3EA5"/>
    <w:rsid w:val="002C4407"/>
    <w:rsid w:val="002C48FB"/>
    <w:rsid w:val="002C7D5D"/>
    <w:rsid w:val="002D0953"/>
    <w:rsid w:val="002D2EA5"/>
    <w:rsid w:val="002E2D9C"/>
    <w:rsid w:val="002E4EBF"/>
    <w:rsid w:val="002E50EE"/>
    <w:rsid w:val="002E6772"/>
    <w:rsid w:val="002F1F94"/>
    <w:rsid w:val="002F3D82"/>
    <w:rsid w:val="002F6F96"/>
    <w:rsid w:val="0030057C"/>
    <w:rsid w:val="00300A19"/>
    <w:rsid w:val="003014B1"/>
    <w:rsid w:val="003041C5"/>
    <w:rsid w:val="003157B7"/>
    <w:rsid w:val="0033120E"/>
    <w:rsid w:val="00332315"/>
    <w:rsid w:val="00332A70"/>
    <w:rsid w:val="0033515D"/>
    <w:rsid w:val="003446EF"/>
    <w:rsid w:val="00345FDB"/>
    <w:rsid w:val="003500B3"/>
    <w:rsid w:val="00357BBC"/>
    <w:rsid w:val="003749E9"/>
    <w:rsid w:val="003807DD"/>
    <w:rsid w:val="00381FD4"/>
    <w:rsid w:val="0038685D"/>
    <w:rsid w:val="00393000"/>
    <w:rsid w:val="00396C45"/>
    <w:rsid w:val="003A181E"/>
    <w:rsid w:val="003B0153"/>
    <w:rsid w:val="003B4F22"/>
    <w:rsid w:val="003C7539"/>
    <w:rsid w:val="003D1D25"/>
    <w:rsid w:val="003D280B"/>
    <w:rsid w:val="003E59A4"/>
    <w:rsid w:val="003E741D"/>
    <w:rsid w:val="003E7D75"/>
    <w:rsid w:val="003F1B04"/>
    <w:rsid w:val="003F4FFB"/>
    <w:rsid w:val="003F71F1"/>
    <w:rsid w:val="003F77B2"/>
    <w:rsid w:val="00402D65"/>
    <w:rsid w:val="004146CC"/>
    <w:rsid w:val="00422A9B"/>
    <w:rsid w:val="00423749"/>
    <w:rsid w:val="00425805"/>
    <w:rsid w:val="004258D7"/>
    <w:rsid w:val="00425EF1"/>
    <w:rsid w:val="00436D88"/>
    <w:rsid w:val="004422A4"/>
    <w:rsid w:val="00453E11"/>
    <w:rsid w:val="0046142C"/>
    <w:rsid w:val="00465392"/>
    <w:rsid w:val="004759D6"/>
    <w:rsid w:val="00475AE8"/>
    <w:rsid w:val="004800D0"/>
    <w:rsid w:val="00481E48"/>
    <w:rsid w:val="00486B31"/>
    <w:rsid w:val="00487D4B"/>
    <w:rsid w:val="0049131A"/>
    <w:rsid w:val="004A06EB"/>
    <w:rsid w:val="004A0995"/>
    <w:rsid w:val="004A38B3"/>
    <w:rsid w:val="004A3FEE"/>
    <w:rsid w:val="004B0BE3"/>
    <w:rsid w:val="004B2FCC"/>
    <w:rsid w:val="004B565F"/>
    <w:rsid w:val="004C0919"/>
    <w:rsid w:val="004D406D"/>
    <w:rsid w:val="004D5DF8"/>
    <w:rsid w:val="004E33FA"/>
    <w:rsid w:val="004F79A1"/>
    <w:rsid w:val="0050208D"/>
    <w:rsid w:val="00505CB9"/>
    <w:rsid w:val="0050754F"/>
    <w:rsid w:val="005125CD"/>
    <w:rsid w:val="00531F78"/>
    <w:rsid w:val="00535DEE"/>
    <w:rsid w:val="00537470"/>
    <w:rsid w:val="005427D2"/>
    <w:rsid w:val="00547AA5"/>
    <w:rsid w:val="00547E74"/>
    <w:rsid w:val="00551474"/>
    <w:rsid w:val="00553AA9"/>
    <w:rsid w:val="00557164"/>
    <w:rsid w:val="00562D31"/>
    <w:rsid w:val="005763E5"/>
    <w:rsid w:val="005817CA"/>
    <w:rsid w:val="00582C4D"/>
    <w:rsid w:val="00593442"/>
    <w:rsid w:val="00594DA7"/>
    <w:rsid w:val="005A169D"/>
    <w:rsid w:val="005A36D6"/>
    <w:rsid w:val="005A4DD5"/>
    <w:rsid w:val="005A543D"/>
    <w:rsid w:val="005B2A2B"/>
    <w:rsid w:val="005B4FA5"/>
    <w:rsid w:val="005B5944"/>
    <w:rsid w:val="005C264E"/>
    <w:rsid w:val="005C319B"/>
    <w:rsid w:val="005C5108"/>
    <w:rsid w:val="005C6F45"/>
    <w:rsid w:val="005E35AF"/>
    <w:rsid w:val="005E3F03"/>
    <w:rsid w:val="005F21AA"/>
    <w:rsid w:val="005F5109"/>
    <w:rsid w:val="005F6257"/>
    <w:rsid w:val="00601B44"/>
    <w:rsid w:val="006250A0"/>
    <w:rsid w:val="0062649C"/>
    <w:rsid w:val="006309D6"/>
    <w:rsid w:val="006427EB"/>
    <w:rsid w:val="006479A7"/>
    <w:rsid w:val="0065012E"/>
    <w:rsid w:val="00660D6C"/>
    <w:rsid w:val="00673FBA"/>
    <w:rsid w:val="00674AE9"/>
    <w:rsid w:val="00681E9C"/>
    <w:rsid w:val="006859F1"/>
    <w:rsid w:val="00687943"/>
    <w:rsid w:val="00687FA4"/>
    <w:rsid w:val="0069146F"/>
    <w:rsid w:val="00691D30"/>
    <w:rsid w:val="00692DBE"/>
    <w:rsid w:val="006A1770"/>
    <w:rsid w:val="006A1853"/>
    <w:rsid w:val="006A5731"/>
    <w:rsid w:val="006C51B5"/>
    <w:rsid w:val="006D0B70"/>
    <w:rsid w:val="006D2A53"/>
    <w:rsid w:val="006D2E5C"/>
    <w:rsid w:val="006E343A"/>
    <w:rsid w:val="006E35BB"/>
    <w:rsid w:val="006E5963"/>
    <w:rsid w:val="006F2AD4"/>
    <w:rsid w:val="006F3A8C"/>
    <w:rsid w:val="006F3F7F"/>
    <w:rsid w:val="006F4830"/>
    <w:rsid w:val="007016C3"/>
    <w:rsid w:val="0071268B"/>
    <w:rsid w:val="00721688"/>
    <w:rsid w:val="00723353"/>
    <w:rsid w:val="00725C85"/>
    <w:rsid w:val="00741367"/>
    <w:rsid w:val="0074140F"/>
    <w:rsid w:val="007455DC"/>
    <w:rsid w:val="00747E14"/>
    <w:rsid w:val="00760C46"/>
    <w:rsid w:val="0078022B"/>
    <w:rsid w:val="00787A0A"/>
    <w:rsid w:val="0079336F"/>
    <w:rsid w:val="00796DFA"/>
    <w:rsid w:val="007A54F1"/>
    <w:rsid w:val="007A5DA4"/>
    <w:rsid w:val="007B000C"/>
    <w:rsid w:val="007B56C2"/>
    <w:rsid w:val="007B5F36"/>
    <w:rsid w:val="007B6A03"/>
    <w:rsid w:val="007C231F"/>
    <w:rsid w:val="007C3E62"/>
    <w:rsid w:val="007D2B87"/>
    <w:rsid w:val="007D3F0B"/>
    <w:rsid w:val="007D403D"/>
    <w:rsid w:val="007D4DB5"/>
    <w:rsid w:val="007D6B35"/>
    <w:rsid w:val="007E5641"/>
    <w:rsid w:val="007E642B"/>
    <w:rsid w:val="007F31DE"/>
    <w:rsid w:val="007F791E"/>
    <w:rsid w:val="0080136D"/>
    <w:rsid w:val="00802591"/>
    <w:rsid w:val="0080749C"/>
    <w:rsid w:val="008134E6"/>
    <w:rsid w:val="00827111"/>
    <w:rsid w:val="00830A51"/>
    <w:rsid w:val="00835D72"/>
    <w:rsid w:val="00842C80"/>
    <w:rsid w:val="008447C7"/>
    <w:rsid w:val="00847989"/>
    <w:rsid w:val="008523D9"/>
    <w:rsid w:val="00852576"/>
    <w:rsid w:val="008538B4"/>
    <w:rsid w:val="00854685"/>
    <w:rsid w:val="00863578"/>
    <w:rsid w:val="008653F2"/>
    <w:rsid w:val="008658B6"/>
    <w:rsid w:val="00866D9C"/>
    <w:rsid w:val="0087416D"/>
    <w:rsid w:val="00880604"/>
    <w:rsid w:val="00881849"/>
    <w:rsid w:val="008829CB"/>
    <w:rsid w:val="00884E9A"/>
    <w:rsid w:val="00890388"/>
    <w:rsid w:val="00893A24"/>
    <w:rsid w:val="00894C02"/>
    <w:rsid w:val="00895F4A"/>
    <w:rsid w:val="008978B3"/>
    <w:rsid w:val="008A07BB"/>
    <w:rsid w:val="008A66D6"/>
    <w:rsid w:val="008B2AB5"/>
    <w:rsid w:val="008B50F7"/>
    <w:rsid w:val="008B6F8C"/>
    <w:rsid w:val="008C4637"/>
    <w:rsid w:val="008D36AF"/>
    <w:rsid w:val="008D592D"/>
    <w:rsid w:val="008E21F3"/>
    <w:rsid w:val="008E5D49"/>
    <w:rsid w:val="008F31C6"/>
    <w:rsid w:val="00915773"/>
    <w:rsid w:val="00926D40"/>
    <w:rsid w:val="00930D05"/>
    <w:rsid w:val="009368D5"/>
    <w:rsid w:val="0093749E"/>
    <w:rsid w:val="009444B4"/>
    <w:rsid w:val="0094617D"/>
    <w:rsid w:val="00946AFD"/>
    <w:rsid w:val="00950FC4"/>
    <w:rsid w:val="0095153B"/>
    <w:rsid w:val="00952CB8"/>
    <w:rsid w:val="00954B88"/>
    <w:rsid w:val="0095647D"/>
    <w:rsid w:val="00965AFD"/>
    <w:rsid w:val="009729A2"/>
    <w:rsid w:val="00973022"/>
    <w:rsid w:val="00975D75"/>
    <w:rsid w:val="0098021D"/>
    <w:rsid w:val="00980E2A"/>
    <w:rsid w:val="0098359C"/>
    <w:rsid w:val="0098373F"/>
    <w:rsid w:val="00983FB3"/>
    <w:rsid w:val="00997682"/>
    <w:rsid w:val="009A03B4"/>
    <w:rsid w:val="009A13DF"/>
    <w:rsid w:val="009A41B4"/>
    <w:rsid w:val="009A584F"/>
    <w:rsid w:val="009A58BC"/>
    <w:rsid w:val="009B3425"/>
    <w:rsid w:val="009C0A77"/>
    <w:rsid w:val="009C3DE7"/>
    <w:rsid w:val="009C466C"/>
    <w:rsid w:val="009D0C90"/>
    <w:rsid w:val="009D2115"/>
    <w:rsid w:val="009D2A77"/>
    <w:rsid w:val="009D3200"/>
    <w:rsid w:val="009D40B9"/>
    <w:rsid w:val="009E042D"/>
    <w:rsid w:val="009E4285"/>
    <w:rsid w:val="009F1C01"/>
    <w:rsid w:val="009F4F5E"/>
    <w:rsid w:val="00A012C2"/>
    <w:rsid w:val="00A048B7"/>
    <w:rsid w:val="00A10E25"/>
    <w:rsid w:val="00A41EDA"/>
    <w:rsid w:val="00A4295D"/>
    <w:rsid w:val="00A50C3B"/>
    <w:rsid w:val="00A5133B"/>
    <w:rsid w:val="00A5799F"/>
    <w:rsid w:val="00A63022"/>
    <w:rsid w:val="00A72325"/>
    <w:rsid w:val="00A724E3"/>
    <w:rsid w:val="00A76C21"/>
    <w:rsid w:val="00A81EDB"/>
    <w:rsid w:val="00A83117"/>
    <w:rsid w:val="00A840BC"/>
    <w:rsid w:val="00A840CD"/>
    <w:rsid w:val="00A92B3C"/>
    <w:rsid w:val="00A94616"/>
    <w:rsid w:val="00A95463"/>
    <w:rsid w:val="00AA0AC3"/>
    <w:rsid w:val="00AA42D2"/>
    <w:rsid w:val="00AA6555"/>
    <w:rsid w:val="00AB1546"/>
    <w:rsid w:val="00AB1A0F"/>
    <w:rsid w:val="00AB2E93"/>
    <w:rsid w:val="00AD16F4"/>
    <w:rsid w:val="00AD34D6"/>
    <w:rsid w:val="00AD3FE6"/>
    <w:rsid w:val="00AE4BFB"/>
    <w:rsid w:val="00AE75E4"/>
    <w:rsid w:val="00B025DE"/>
    <w:rsid w:val="00B04156"/>
    <w:rsid w:val="00B044BF"/>
    <w:rsid w:val="00B24AFF"/>
    <w:rsid w:val="00B32F21"/>
    <w:rsid w:val="00B334CD"/>
    <w:rsid w:val="00B36EF0"/>
    <w:rsid w:val="00B53FD2"/>
    <w:rsid w:val="00B54C57"/>
    <w:rsid w:val="00B64AAD"/>
    <w:rsid w:val="00B74AC3"/>
    <w:rsid w:val="00B811A0"/>
    <w:rsid w:val="00B82FF1"/>
    <w:rsid w:val="00B84ED4"/>
    <w:rsid w:val="00B85D7B"/>
    <w:rsid w:val="00B86EA7"/>
    <w:rsid w:val="00B87F7F"/>
    <w:rsid w:val="00B91F27"/>
    <w:rsid w:val="00B928B9"/>
    <w:rsid w:val="00B95B5A"/>
    <w:rsid w:val="00B96665"/>
    <w:rsid w:val="00B96B1D"/>
    <w:rsid w:val="00B97316"/>
    <w:rsid w:val="00BA5C9B"/>
    <w:rsid w:val="00BA6B0D"/>
    <w:rsid w:val="00BA6F5A"/>
    <w:rsid w:val="00BB51CD"/>
    <w:rsid w:val="00BC033C"/>
    <w:rsid w:val="00BC2AE5"/>
    <w:rsid w:val="00BC4D44"/>
    <w:rsid w:val="00BC6159"/>
    <w:rsid w:val="00BC6C47"/>
    <w:rsid w:val="00BD5BA6"/>
    <w:rsid w:val="00BE147E"/>
    <w:rsid w:val="00BF00FD"/>
    <w:rsid w:val="00BF5556"/>
    <w:rsid w:val="00BF60FC"/>
    <w:rsid w:val="00C0198A"/>
    <w:rsid w:val="00C10D41"/>
    <w:rsid w:val="00C13CF6"/>
    <w:rsid w:val="00C22030"/>
    <w:rsid w:val="00C23376"/>
    <w:rsid w:val="00C26F5F"/>
    <w:rsid w:val="00C301DB"/>
    <w:rsid w:val="00C368A5"/>
    <w:rsid w:val="00C41326"/>
    <w:rsid w:val="00C437E2"/>
    <w:rsid w:val="00C456AD"/>
    <w:rsid w:val="00C530D4"/>
    <w:rsid w:val="00C56790"/>
    <w:rsid w:val="00C64458"/>
    <w:rsid w:val="00C64CB4"/>
    <w:rsid w:val="00C66B3D"/>
    <w:rsid w:val="00C67508"/>
    <w:rsid w:val="00C705A6"/>
    <w:rsid w:val="00C744FA"/>
    <w:rsid w:val="00C8584F"/>
    <w:rsid w:val="00C87A7A"/>
    <w:rsid w:val="00C96B6D"/>
    <w:rsid w:val="00CA25B2"/>
    <w:rsid w:val="00CA5090"/>
    <w:rsid w:val="00CA77A9"/>
    <w:rsid w:val="00CC0DCE"/>
    <w:rsid w:val="00CC52F9"/>
    <w:rsid w:val="00CD3D8D"/>
    <w:rsid w:val="00CD63BA"/>
    <w:rsid w:val="00CD6DD7"/>
    <w:rsid w:val="00CD6E9B"/>
    <w:rsid w:val="00CE3383"/>
    <w:rsid w:val="00CE7D85"/>
    <w:rsid w:val="00CF0E0D"/>
    <w:rsid w:val="00CF1D57"/>
    <w:rsid w:val="00CF420B"/>
    <w:rsid w:val="00D00489"/>
    <w:rsid w:val="00D075D4"/>
    <w:rsid w:val="00D111AC"/>
    <w:rsid w:val="00D13465"/>
    <w:rsid w:val="00D1575E"/>
    <w:rsid w:val="00D21BDA"/>
    <w:rsid w:val="00D25C39"/>
    <w:rsid w:val="00D26F5D"/>
    <w:rsid w:val="00D323CA"/>
    <w:rsid w:val="00D33F82"/>
    <w:rsid w:val="00D3494D"/>
    <w:rsid w:val="00D358B0"/>
    <w:rsid w:val="00D376D7"/>
    <w:rsid w:val="00D5416F"/>
    <w:rsid w:val="00D561EE"/>
    <w:rsid w:val="00D63515"/>
    <w:rsid w:val="00D6402C"/>
    <w:rsid w:val="00D669BA"/>
    <w:rsid w:val="00D72030"/>
    <w:rsid w:val="00D72D8A"/>
    <w:rsid w:val="00D739C6"/>
    <w:rsid w:val="00D75545"/>
    <w:rsid w:val="00D808DA"/>
    <w:rsid w:val="00D842AB"/>
    <w:rsid w:val="00D84DE6"/>
    <w:rsid w:val="00D91B32"/>
    <w:rsid w:val="00DB0B4B"/>
    <w:rsid w:val="00DB274C"/>
    <w:rsid w:val="00DB50DB"/>
    <w:rsid w:val="00DB53F0"/>
    <w:rsid w:val="00DD537A"/>
    <w:rsid w:val="00DD5814"/>
    <w:rsid w:val="00DE2D6E"/>
    <w:rsid w:val="00DE412E"/>
    <w:rsid w:val="00DE6B11"/>
    <w:rsid w:val="00DE6D87"/>
    <w:rsid w:val="00DE7A0D"/>
    <w:rsid w:val="00DF1A9A"/>
    <w:rsid w:val="00DF240C"/>
    <w:rsid w:val="00DF34AD"/>
    <w:rsid w:val="00E003B8"/>
    <w:rsid w:val="00E0168B"/>
    <w:rsid w:val="00E160A6"/>
    <w:rsid w:val="00E1670A"/>
    <w:rsid w:val="00E23562"/>
    <w:rsid w:val="00E258DB"/>
    <w:rsid w:val="00E25D73"/>
    <w:rsid w:val="00E26A76"/>
    <w:rsid w:val="00E30583"/>
    <w:rsid w:val="00E30EDE"/>
    <w:rsid w:val="00E343AE"/>
    <w:rsid w:val="00E40483"/>
    <w:rsid w:val="00E43265"/>
    <w:rsid w:val="00E57CE5"/>
    <w:rsid w:val="00E76A03"/>
    <w:rsid w:val="00E833DB"/>
    <w:rsid w:val="00E938F8"/>
    <w:rsid w:val="00EA3928"/>
    <w:rsid w:val="00EA511C"/>
    <w:rsid w:val="00EB147F"/>
    <w:rsid w:val="00EB597E"/>
    <w:rsid w:val="00ED0AFC"/>
    <w:rsid w:val="00ED1500"/>
    <w:rsid w:val="00ED347F"/>
    <w:rsid w:val="00ED595D"/>
    <w:rsid w:val="00ED6A83"/>
    <w:rsid w:val="00ED7572"/>
    <w:rsid w:val="00EE681C"/>
    <w:rsid w:val="00EE7FF1"/>
    <w:rsid w:val="00EF0337"/>
    <w:rsid w:val="00EF46D8"/>
    <w:rsid w:val="00EF5103"/>
    <w:rsid w:val="00EF7EB6"/>
    <w:rsid w:val="00F04A4D"/>
    <w:rsid w:val="00F16EB4"/>
    <w:rsid w:val="00F22937"/>
    <w:rsid w:val="00F229FB"/>
    <w:rsid w:val="00F30155"/>
    <w:rsid w:val="00F43714"/>
    <w:rsid w:val="00F50311"/>
    <w:rsid w:val="00F517CE"/>
    <w:rsid w:val="00F54A94"/>
    <w:rsid w:val="00F64A09"/>
    <w:rsid w:val="00F66AEC"/>
    <w:rsid w:val="00F71410"/>
    <w:rsid w:val="00F76ADE"/>
    <w:rsid w:val="00F82668"/>
    <w:rsid w:val="00F9386A"/>
    <w:rsid w:val="00F95357"/>
    <w:rsid w:val="00FA3DDD"/>
    <w:rsid w:val="00FA53C5"/>
    <w:rsid w:val="00FB0EA5"/>
    <w:rsid w:val="00FB36D5"/>
    <w:rsid w:val="00FB4939"/>
    <w:rsid w:val="00FC169C"/>
    <w:rsid w:val="00FD01A1"/>
    <w:rsid w:val="00FD328E"/>
    <w:rsid w:val="00FE7882"/>
    <w:rsid w:val="00FE7A43"/>
    <w:rsid w:val="00FE7F66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7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7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2018-05-13T10:08:00Z</cp:lastPrinted>
  <dcterms:created xsi:type="dcterms:W3CDTF">2020-04-06T15:07:00Z</dcterms:created>
  <dcterms:modified xsi:type="dcterms:W3CDTF">2020-04-06T15:07:00Z</dcterms:modified>
</cp:coreProperties>
</file>