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D21" w:rsidRDefault="00650D21" w:rsidP="005F564C">
      <w:pPr>
        <w:jc w:val="center"/>
        <w:rPr>
          <w:rFonts w:asciiTheme="majorBidi" w:hAnsiTheme="majorBidi" w:cstheme="majorBidi"/>
          <w:b/>
          <w:bCs/>
          <w:sz w:val="28"/>
          <w:szCs w:val="28"/>
        </w:rPr>
      </w:pPr>
      <w:r>
        <w:rPr>
          <w:rFonts w:asciiTheme="majorBidi" w:hAnsiTheme="majorBidi" w:cstheme="majorBidi"/>
          <w:b/>
          <w:bCs/>
          <w:sz w:val="28"/>
          <w:szCs w:val="28"/>
        </w:rPr>
        <w:t>Chapitre 5</w:t>
      </w:r>
    </w:p>
    <w:p w:rsidR="00674F23" w:rsidRPr="00724B7B" w:rsidRDefault="005863B9" w:rsidP="005F564C">
      <w:pPr>
        <w:jc w:val="center"/>
        <w:rPr>
          <w:rFonts w:asciiTheme="majorBidi" w:hAnsiTheme="majorBidi" w:cstheme="majorBidi"/>
          <w:b/>
          <w:bCs/>
          <w:sz w:val="28"/>
          <w:szCs w:val="28"/>
        </w:rPr>
      </w:pPr>
      <w:r w:rsidRPr="00724B7B">
        <w:rPr>
          <w:rFonts w:asciiTheme="majorBidi" w:hAnsiTheme="majorBidi" w:cstheme="majorBidi"/>
          <w:b/>
          <w:bCs/>
          <w:sz w:val="28"/>
          <w:szCs w:val="28"/>
        </w:rPr>
        <w:t>Notions de base sur les fibres optiques</w:t>
      </w:r>
    </w:p>
    <w:p w:rsidR="005F564C" w:rsidRPr="005863B9" w:rsidRDefault="00650D21" w:rsidP="005F564C">
      <w:pPr>
        <w:rPr>
          <w:rFonts w:asciiTheme="majorBidi" w:hAnsiTheme="majorBidi" w:cstheme="majorBidi"/>
          <w:b/>
          <w:bCs/>
          <w:sz w:val="24"/>
          <w:szCs w:val="24"/>
        </w:rPr>
      </w:pPr>
      <w:r w:rsidRPr="00650D21">
        <w:rPr>
          <w:rFonts w:asciiTheme="majorBidi" w:hAnsiTheme="majorBidi" w:cstheme="majorBidi"/>
          <w:b/>
          <w:bCs/>
          <w:sz w:val="24"/>
          <w:szCs w:val="24"/>
        </w:rPr>
        <w:t>5.1</w:t>
      </w:r>
      <w:r w:rsidR="005F564C" w:rsidRPr="005863B9">
        <w:rPr>
          <w:rFonts w:asciiTheme="majorBidi" w:hAnsiTheme="majorBidi" w:cstheme="majorBidi"/>
          <w:b/>
          <w:bCs/>
          <w:sz w:val="24"/>
          <w:szCs w:val="24"/>
        </w:rPr>
        <w:t>Introduction</w:t>
      </w:r>
    </w:p>
    <w:p w:rsidR="005F564C" w:rsidRDefault="0037392C" w:rsidP="0037392C">
      <w:pPr>
        <w:spacing w:after="12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Dans ce chapitre on va s’intéressé aux </w:t>
      </w:r>
      <w:r w:rsidR="005F564C" w:rsidRPr="00E1119C">
        <w:rPr>
          <w:rFonts w:asciiTheme="majorBidi" w:hAnsiTheme="majorBidi" w:cstheme="majorBidi"/>
          <w:sz w:val="24"/>
          <w:szCs w:val="24"/>
        </w:rPr>
        <w:t>fibres optiques</w:t>
      </w:r>
      <w:r>
        <w:rPr>
          <w:rFonts w:asciiTheme="majorBidi" w:hAnsiTheme="majorBidi" w:cstheme="majorBidi"/>
          <w:sz w:val="24"/>
          <w:szCs w:val="24"/>
        </w:rPr>
        <w:t>,</w:t>
      </w:r>
      <w:r w:rsidR="005F564C" w:rsidRPr="00E1119C">
        <w:rPr>
          <w:rFonts w:asciiTheme="majorBidi" w:hAnsiTheme="majorBidi" w:cstheme="majorBidi"/>
          <w:sz w:val="24"/>
          <w:szCs w:val="24"/>
        </w:rPr>
        <w:t xml:space="preserve"> </w:t>
      </w:r>
      <w:r>
        <w:rPr>
          <w:rFonts w:asciiTheme="majorBidi" w:hAnsiTheme="majorBidi" w:cstheme="majorBidi"/>
          <w:sz w:val="24"/>
          <w:szCs w:val="24"/>
        </w:rPr>
        <w:t xml:space="preserve">ces derniers </w:t>
      </w:r>
      <w:r w:rsidR="005F564C" w:rsidRPr="00E1119C">
        <w:rPr>
          <w:rFonts w:asciiTheme="majorBidi" w:hAnsiTheme="majorBidi" w:cstheme="majorBidi"/>
          <w:sz w:val="24"/>
          <w:szCs w:val="24"/>
        </w:rPr>
        <w:t>constituent un élément essentiel de révolution des télécommunications : c’est par ce moyen que circule plus que 80% des informations du trafic mondial longue distance.</w:t>
      </w:r>
    </w:p>
    <w:p w:rsidR="003D5EC4" w:rsidRDefault="003D5EC4" w:rsidP="00822CE5">
      <w:pPr>
        <w:spacing w:line="360" w:lineRule="auto"/>
        <w:jc w:val="both"/>
        <w:rPr>
          <w:rFonts w:ascii="Times New Roman" w:hAnsi="Times New Roman" w:cs="Times New Roman"/>
          <w:sz w:val="24"/>
          <w:szCs w:val="24"/>
        </w:rPr>
      </w:pPr>
      <w:r>
        <w:rPr>
          <w:rFonts w:ascii="Times New Roman" w:hAnsi="Times New Roman" w:cs="Times New Roman"/>
          <w:sz w:val="24"/>
          <w:szCs w:val="24"/>
        </w:rPr>
        <w:t>Nous allons présenter d’abord la définition d’une fibre optique, sa constitution, ainsi que les conditions de guidage, ensuite nous présenterons les fibres optiques multi modes et monomodes, et enfin les fenêtres</w:t>
      </w:r>
      <w:r w:rsidR="00822CE5">
        <w:rPr>
          <w:rFonts w:ascii="Times New Roman" w:hAnsi="Times New Roman" w:cs="Times New Roman"/>
          <w:sz w:val="24"/>
          <w:szCs w:val="24"/>
        </w:rPr>
        <w:t xml:space="preserve"> de transmission ainsi que le processus de fabrication des fibres optiques.</w:t>
      </w:r>
    </w:p>
    <w:p w:rsidR="00EB6121" w:rsidRPr="005863B9" w:rsidRDefault="00631C76" w:rsidP="008B11C0">
      <w:pPr>
        <w:spacing w:before="120" w:after="120" w:line="360" w:lineRule="auto"/>
        <w:jc w:val="both"/>
        <w:rPr>
          <w:rFonts w:asciiTheme="majorBidi" w:hAnsiTheme="majorBidi" w:cstheme="majorBidi"/>
          <w:b/>
          <w:bCs/>
          <w:sz w:val="24"/>
          <w:szCs w:val="24"/>
        </w:rPr>
      </w:pPr>
      <w:r>
        <w:rPr>
          <w:rFonts w:asciiTheme="majorBidi" w:hAnsiTheme="majorBidi" w:cstheme="majorBidi"/>
          <w:b/>
          <w:bCs/>
          <w:sz w:val="24"/>
          <w:szCs w:val="24"/>
        </w:rPr>
        <w:t>5</w:t>
      </w:r>
      <w:r w:rsidR="00822CE5">
        <w:rPr>
          <w:rFonts w:asciiTheme="majorBidi" w:hAnsiTheme="majorBidi" w:cstheme="majorBidi"/>
          <w:b/>
          <w:bCs/>
          <w:sz w:val="24"/>
          <w:szCs w:val="24"/>
        </w:rPr>
        <w:t xml:space="preserve">.2 </w:t>
      </w:r>
      <w:r w:rsidR="00EB6121" w:rsidRPr="005863B9">
        <w:rPr>
          <w:rFonts w:asciiTheme="majorBidi" w:hAnsiTheme="majorBidi" w:cstheme="majorBidi"/>
          <w:b/>
          <w:bCs/>
          <w:sz w:val="24"/>
          <w:szCs w:val="24"/>
        </w:rPr>
        <w:t>Intérêt des transmissions par fibre optique</w:t>
      </w:r>
    </w:p>
    <w:p w:rsidR="00EB6121" w:rsidRPr="00EB6121" w:rsidRDefault="00EB6121" w:rsidP="00EB6121">
      <w:pPr>
        <w:spacing w:before="120" w:after="120" w:line="360" w:lineRule="auto"/>
        <w:jc w:val="both"/>
        <w:rPr>
          <w:rFonts w:asciiTheme="majorBidi" w:hAnsiTheme="majorBidi" w:cstheme="majorBidi"/>
          <w:sz w:val="24"/>
          <w:szCs w:val="24"/>
        </w:rPr>
      </w:pPr>
      <w:r w:rsidRPr="00EB6121">
        <w:rPr>
          <w:rFonts w:asciiTheme="majorBidi" w:hAnsiTheme="majorBidi" w:cstheme="majorBidi"/>
          <w:sz w:val="24"/>
          <w:szCs w:val="24"/>
        </w:rPr>
        <w:t>La fibre optique est vite apparue intéressante pour le domaine des télécommunications. Elle présente un support de transmission dont les nombreux avantages justifiants son introduction dans les systèmes de transmission sont donnés ci après :</w:t>
      </w:r>
    </w:p>
    <w:p w:rsidR="00EB6121" w:rsidRPr="00EB6121" w:rsidRDefault="00EB6121" w:rsidP="00EB6121">
      <w:pPr>
        <w:spacing w:after="0" w:line="360" w:lineRule="auto"/>
        <w:jc w:val="both"/>
        <w:rPr>
          <w:rFonts w:asciiTheme="majorBidi" w:hAnsiTheme="majorBidi" w:cstheme="majorBidi"/>
          <w:sz w:val="24"/>
          <w:szCs w:val="24"/>
        </w:rPr>
      </w:pPr>
      <w:r w:rsidRPr="00EB6121">
        <w:rPr>
          <w:rFonts w:asciiTheme="majorBidi" w:hAnsiTheme="majorBidi" w:cstheme="majorBidi"/>
          <w:b/>
          <w:bCs/>
          <w:i/>
          <w:iCs/>
          <w:sz w:val="24"/>
          <w:szCs w:val="24"/>
        </w:rPr>
        <w:t>Performances de transmission</w:t>
      </w:r>
      <w:r w:rsidRPr="00EB6121">
        <w:rPr>
          <w:rFonts w:asciiTheme="majorBidi" w:hAnsiTheme="majorBidi" w:cstheme="majorBidi"/>
          <w:sz w:val="24"/>
          <w:szCs w:val="24"/>
        </w:rPr>
        <w:t> : très faible atténuation, très grande bande passante utilisable, multiplexage possible.</w:t>
      </w:r>
    </w:p>
    <w:p w:rsidR="00EB6121" w:rsidRPr="00EB6121" w:rsidRDefault="00EB6121" w:rsidP="00EB6121">
      <w:pPr>
        <w:spacing w:after="0" w:line="360" w:lineRule="auto"/>
        <w:jc w:val="both"/>
        <w:rPr>
          <w:rFonts w:asciiTheme="majorBidi" w:hAnsiTheme="majorBidi" w:cstheme="majorBidi"/>
          <w:sz w:val="24"/>
          <w:szCs w:val="24"/>
        </w:rPr>
      </w:pPr>
      <w:r w:rsidRPr="00EB6121">
        <w:rPr>
          <w:rFonts w:asciiTheme="majorBidi" w:hAnsiTheme="majorBidi" w:cstheme="majorBidi"/>
          <w:b/>
          <w:bCs/>
          <w:i/>
          <w:iCs/>
          <w:sz w:val="24"/>
          <w:szCs w:val="24"/>
        </w:rPr>
        <w:t>Avantages et mise en œuvre</w:t>
      </w:r>
      <w:r w:rsidRPr="00EB6121">
        <w:rPr>
          <w:rFonts w:asciiTheme="majorBidi" w:hAnsiTheme="majorBidi" w:cstheme="majorBidi"/>
          <w:sz w:val="24"/>
          <w:szCs w:val="24"/>
        </w:rPr>
        <w:t> : très petite taille, grande souplesse, faible poids.</w:t>
      </w:r>
    </w:p>
    <w:p w:rsidR="00EB6121" w:rsidRPr="00EB6121" w:rsidRDefault="00EB6121" w:rsidP="00EB6121">
      <w:pPr>
        <w:spacing w:after="0" w:line="360" w:lineRule="auto"/>
        <w:jc w:val="both"/>
        <w:rPr>
          <w:rFonts w:asciiTheme="majorBidi" w:hAnsiTheme="majorBidi" w:cstheme="majorBidi"/>
          <w:sz w:val="24"/>
          <w:szCs w:val="24"/>
        </w:rPr>
      </w:pPr>
      <w:r w:rsidRPr="00EB6121">
        <w:rPr>
          <w:rFonts w:asciiTheme="majorBidi" w:hAnsiTheme="majorBidi" w:cstheme="majorBidi"/>
          <w:b/>
          <w:bCs/>
          <w:i/>
          <w:iCs/>
          <w:sz w:val="24"/>
          <w:szCs w:val="24"/>
        </w:rPr>
        <w:t>Sécurité électrique</w:t>
      </w:r>
      <w:r w:rsidRPr="00EB6121">
        <w:rPr>
          <w:rFonts w:asciiTheme="majorBidi" w:hAnsiTheme="majorBidi" w:cstheme="majorBidi"/>
          <w:sz w:val="24"/>
          <w:szCs w:val="24"/>
        </w:rPr>
        <w:t> : Isolation totale entre terminaux, utilisation possible en ambiance explosive ou sous de forte tension.</w:t>
      </w:r>
    </w:p>
    <w:p w:rsidR="00EB6121" w:rsidRPr="00EB6121" w:rsidRDefault="00EB6121" w:rsidP="00EB6121">
      <w:pPr>
        <w:spacing w:after="0" w:line="360" w:lineRule="auto"/>
        <w:jc w:val="both"/>
        <w:rPr>
          <w:rFonts w:asciiTheme="majorBidi" w:hAnsiTheme="majorBidi" w:cstheme="majorBidi"/>
          <w:sz w:val="24"/>
          <w:szCs w:val="24"/>
        </w:rPr>
      </w:pPr>
      <w:r w:rsidRPr="00EB6121">
        <w:rPr>
          <w:rFonts w:asciiTheme="majorBidi" w:hAnsiTheme="majorBidi" w:cstheme="majorBidi"/>
          <w:b/>
          <w:bCs/>
          <w:i/>
          <w:iCs/>
          <w:sz w:val="24"/>
          <w:szCs w:val="24"/>
        </w:rPr>
        <w:t>Sécurité électromagnétique </w:t>
      </w:r>
      <w:r w:rsidRPr="00EB6121">
        <w:rPr>
          <w:rFonts w:asciiTheme="majorBidi" w:hAnsiTheme="majorBidi" w:cstheme="majorBidi"/>
          <w:sz w:val="24"/>
          <w:szCs w:val="24"/>
        </w:rPr>
        <w:t>: Insensibilité aux parasites et n’en crée pas.</w:t>
      </w:r>
    </w:p>
    <w:p w:rsidR="00EB6121" w:rsidRDefault="00EB6121" w:rsidP="00EB6121">
      <w:pPr>
        <w:spacing w:before="120" w:after="120" w:line="360" w:lineRule="auto"/>
        <w:jc w:val="both"/>
        <w:rPr>
          <w:rFonts w:asciiTheme="majorBidi" w:hAnsiTheme="majorBidi" w:cstheme="majorBidi"/>
          <w:sz w:val="24"/>
          <w:szCs w:val="24"/>
        </w:rPr>
      </w:pPr>
      <w:r w:rsidRPr="00EB6121">
        <w:rPr>
          <w:rFonts w:asciiTheme="majorBidi" w:hAnsiTheme="majorBidi" w:cstheme="majorBidi"/>
          <w:b/>
          <w:bCs/>
          <w:i/>
          <w:iCs/>
          <w:sz w:val="24"/>
          <w:szCs w:val="24"/>
        </w:rPr>
        <w:t>Avantage économique</w:t>
      </w:r>
      <w:r w:rsidR="008B11C0">
        <w:rPr>
          <w:rFonts w:asciiTheme="majorBidi" w:hAnsiTheme="majorBidi" w:cstheme="majorBidi"/>
          <w:sz w:val="24"/>
          <w:szCs w:val="24"/>
        </w:rPr>
        <w:t> : moindre coû</w:t>
      </w:r>
      <w:r w:rsidRPr="00EB6121">
        <w:rPr>
          <w:rFonts w:asciiTheme="majorBidi" w:hAnsiTheme="majorBidi" w:cstheme="majorBidi"/>
          <w:sz w:val="24"/>
          <w:szCs w:val="24"/>
        </w:rPr>
        <w:t>t, en comparaison avec les autres supports.</w:t>
      </w:r>
    </w:p>
    <w:p w:rsidR="008B11C0" w:rsidRDefault="008B11C0" w:rsidP="00724B7B">
      <w:pPr>
        <w:rPr>
          <w:rFonts w:asciiTheme="majorBidi" w:hAnsiTheme="majorBidi" w:cstheme="majorBidi"/>
          <w:b/>
          <w:bCs/>
          <w:sz w:val="24"/>
          <w:szCs w:val="24"/>
        </w:rPr>
      </w:pPr>
    </w:p>
    <w:p w:rsidR="00F818EF" w:rsidRDefault="00826D9F" w:rsidP="00826D9F">
      <w:pPr>
        <w:rPr>
          <w:rFonts w:asciiTheme="majorBidi" w:hAnsiTheme="majorBidi" w:cstheme="majorBidi"/>
          <w:b/>
          <w:bCs/>
          <w:sz w:val="24"/>
          <w:szCs w:val="24"/>
        </w:rPr>
      </w:pPr>
      <w:r>
        <w:rPr>
          <w:rFonts w:asciiTheme="majorBidi" w:hAnsiTheme="majorBidi" w:cstheme="majorBidi"/>
          <w:b/>
          <w:bCs/>
          <w:sz w:val="24"/>
          <w:szCs w:val="24"/>
        </w:rPr>
        <w:t>5</w:t>
      </w:r>
      <w:r w:rsidR="00EF0DB8">
        <w:rPr>
          <w:rFonts w:asciiTheme="majorBidi" w:hAnsiTheme="majorBidi" w:cstheme="majorBidi"/>
          <w:b/>
          <w:bCs/>
          <w:sz w:val="24"/>
          <w:szCs w:val="24"/>
        </w:rPr>
        <w:t>.</w:t>
      </w:r>
      <w:r w:rsidR="00822CE5">
        <w:rPr>
          <w:rFonts w:asciiTheme="majorBidi" w:hAnsiTheme="majorBidi" w:cstheme="majorBidi"/>
          <w:b/>
          <w:bCs/>
          <w:sz w:val="24"/>
          <w:szCs w:val="24"/>
        </w:rPr>
        <w:t>3</w:t>
      </w:r>
      <w:r w:rsidR="00EF0DB8">
        <w:rPr>
          <w:rFonts w:asciiTheme="majorBidi" w:hAnsiTheme="majorBidi" w:cstheme="majorBidi"/>
          <w:b/>
          <w:bCs/>
          <w:sz w:val="24"/>
          <w:szCs w:val="24"/>
        </w:rPr>
        <w:t xml:space="preserve"> </w:t>
      </w:r>
      <w:r w:rsidR="00724B7B">
        <w:rPr>
          <w:rFonts w:asciiTheme="majorBidi" w:hAnsiTheme="majorBidi" w:cstheme="majorBidi"/>
          <w:b/>
          <w:bCs/>
          <w:sz w:val="24"/>
          <w:szCs w:val="24"/>
        </w:rPr>
        <w:t>L</w:t>
      </w:r>
      <w:r w:rsidR="00822CE5">
        <w:rPr>
          <w:rFonts w:asciiTheme="majorBidi" w:hAnsiTheme="majorBidi" w:cstheme="majorBidi"/>
          <w:b/>
          <w:bCs/>
          <w:sz w:val="24"/>
          <w:szCs w:val="24"/>
        </w:rPr>
        <w:t>a fibre optique</w:t>
      </w:r>
    </w:p>
    <w:p w:rsidR="00724B7B" w:rsidRPr="00EF0DB8" w:rsidRDefault="00826D9F" w:rsidP="00826D9F">
      <w:pPr>
        <w:rPr>
          <w:rFonts w:asciiTheme="majorBidi" w:hAnsiTheme="majorBidi" w:cstheme="majorBidi"/>
          <w:b/>
          <w:bCs/>
          <w:sz w:val="24"/>
          <w:szCs w:val="24"/>
        </w:rPr>
      </w:pPr>
      <w:r>
        <w:rPr>
          <w:rFonts w:asciiTheme="majorBidi" w:hAnsiTheme="majorBidi" w:cstheme="majorBidi"/>
          <w:b/>
          <w:bCs/>
          <w:sz w:val="24"/>
          <w:szCs w:val="24"/>
        </w:rPr>
        <w:t>5</w:t>
      </w:r>
      <w:r w:rsidR="00724B7B">
        <w:rPr>
          <w:rFonts w:asciiTheme="majorBidi" w:hAnsiTheme="majorBidi" w:cstheme="majorBidi"/>
          <w:b/>
          <w:bCs/>
          <w:sz w:val="24"/>
          <w:szCs w:val="24"/>
        </w:rPr>
        <w:t>.3.1 Définition de la fibre optique</w:t>
      </w:r>
    </w:p>
    <w:p w:rsidR="00F818EF" w:rsidRPr="00F818EF" w:rsidRDefault="00F818EF" w:rsidP="00596994">
      <w:pPr>
        <w:spacing w:after="120" w:line="360" w:lineRule="auto"/>
        <w:jc w:val="both"/>
        <w:rPr>
          <w:rFonts w:asciiTheme="majorBidi" w:hAnsiTheme="majorBidi" w:cstheme="majorBidi"/>
          <w:sz w:val="24"/>
          <w:szCs w:val="24"/>
        </w:rPr>
      </w:pPr>
      <w:r w:rsidRPr="00F818EF">
        <w:rPr>
          <w:rFonts w:asciiTheme="majorBidi" w:hAnsiTheme="majorBidi" w:cstheme="majorBidi"/>
          <w:sz w:val="24"/>
          <w:szCs w:val="24"/>
        </w:rPr>
        <w:t xml:space="preserve">La fibre optique est un fil en verre ou en plastique, très fin qui a la </w:t>
      </w:r>
      <w:r w:rsidR="00DE6296" w:rsidRPr="00F818EF">
        <w:rPr>
          <w:rFonts w:asciiTheme="majorBidi" w:hAnsiTheme="majorBidi" w:cstheme="majorBidi"/>
          <w:sz w:val="24"/>
          <w:szCs w:val="24"/>
        </w:rPr>
        <w:t>pr</w:t>
      </w:r>
      <w:r w:rsidR="00DE6296">
        <w:rPr>
          <w:rFonts w:asciiTheme="majorBidi" w:hAnsiTheme="majorBidi" w:cstheme="majorBidi"/>
          <w:sz w:val="24"/>
          <w:szCs w:val="24"/>
        </w:rPr>
        <w:t>o</w:t>
      </w:r>
      <w:r w:rsidR="00DE6296" w:rsidRPr="00F818EF">
        <w:rPr>
          <w:rFonts w:asciiTheme="majorBidi" w:hAnsiTheme="majorBidi" w:cstheme="majorBidi"/>
          <w:sz w:val="24"/>
          <w:szCs w:val="24"/>
        </w:rPr>
        <w:t>priété</w:t>
      </w:r>
      <w:r w:rsidRPr="00F818EF">
        <w:rPr>
          <w:rFonts w:asciiTheme="majorBidi" w:hAnsiTheme="majorBidi" w:cstheme="majorBidi"/>
          <w:sz w:val="24"/>
          <w:szCs w:val="24"/>
        </w:rPr>
        <w:t xml:space="preserve"> de conduire la lumière et sert dans les transmissions </w:t>
      </w:r>
      <w:r w:rsidR="00DE6296" w:rsidRPr="00F818EF">
        <w:rPr>
          <w:rFonts w:asciiTheme="majorBidi" w:hAnsiTheme="majorBidi" w:cstheme="majorBidi"/>
          <w:sz w:val="24"/>
          <w:szCs w:val="24"/>
        </w:rPr>
        <w:t>terrestres</w:t>
      </w:r>
      <w:r w:rsidRPr="00F818EF">
        <w:rPr>
          <w:rFonts w:asciiTheme="majorBidi" w:hAnsiTheme="majorBidi" w:cstheme="majorBidi"/>
          <w:sz w:val="24"/>
          <w:szCs w:val="24"/>
        </w:rPr>
        <w:t xml:space="preserve"> et océaniques de données.</w:t>
      </w:r>
    </w:p>
    <w:p w:rsidR="00F818EF" w:rsidRPr="00F818EF" w:rsidRDefault="00F818EF" w:rsidP="008B11C0">
      <w:pPr>
        <w:spacing w:after="120" w:line="360" w:lineRule="auto"/>
        <w:jc w:val="both"/>
        <w:rPr>
          <w:rFonts w:asciiTheme="majorBidi" w:hAnsiTheme="majorBidi" w:cstheme="majorBidi"/>
          <w:sz w:val="24"/>
          <w:szCs w:val="24"/>
        </w:rPr>
      </w:pPr>
      <w:r w:rsidRPr="00F818EF">
        <w:rPr>
          <w:rFonts w:asciiTheme="majorBidi" w:hAnsiTheme="majorBidi" w:cstheme="majorBidi"/>
          <w:sz w:val="24"/>
          <w:szCs w:val="24"/>
        </w:rPr>
        <w:t xml:space="preserve">Elle offre un débit d’information nettement supérieur à celui des </w:t>
      </w:r>
      <w:r w:rsidR="00DE6296" w:rsidRPr="00F818EF">
        <w:rPr>
          <w:rFonts w:asciiTheme="majorBidi" w:hAnsiTheme="majorBidi" w:cstheme="majorBidi"/>
          <w:sz w:val="24"/>
          <w:szCs w:val="24"/>
        </w:rPr>
        <w:t>câbles</w:t>
      </w:r>
      <w:r w:rsidRPr="00F818EF">
        <w:rPr>
          <w:rFonts w:asciiTheme="majorBidi" w:hAnsiTheme="majorBidi" w:cstheme="majorBidi"/>
          <w:sz w:val="24"/>
          <w:szCs w:val="24"/>
        </w:rPr>
        <w:t xml:space="preserve"> coaxiaux et supporte un réseau large bande par lequel peuvent transiter aussi bien la télévision, le </w:t>
      </w:r>
      <w:r w:rsidR="00DE6296" w:rsidRPr="00F818EF">
        <w:rPr>
          <w:rFonts w:asciiTheme="majorBidi" w:hAnsiTheme="majorBidi" w:cstheme="majorBidi"/>
          <w:sz w:val="24"/>
          <w:szCs w:val="24"/>
        </w:rPr>
        <w:t>téléphone</w:t>
      </w:r>
      <w:r w:rsidRPr="00F818EF">
        <w:rPr>
          <w:rFonts w:asciiTheme="majorBidi" w:hAnsiTheme="majorBidi" w:cstheme="majorBidi"/>
          <w:sz w:val="24"/>
          <w:szCs w:val="24"/>
        </w:rPr>
        <w:t xml:space="preserve"> et les données </w:t>
      </w:r>
      <w:r w:rsidR="005E04D2" w:rsidRPr="00F818EF">
        <w:rPr>
          <w:rFonts w:asciiTheme="majorBidi" w:hAnsiTheme="majorBidi" w:cstheme="majorBidi"/>
          <w:sz w:val="24"/>
          <w:szCs w:val="24"/>
        </w:rPr>
        <w:t>informatiques</w:t>
      </w:r>
      <w:r w:rsidR="005E04D2">
        <w:rPr>
          <w:rFonts w:asciiTheme="majorBidi" w:hAnsiTheme="majorBidi" w:cstheme="majorBidi"/>
          <w:sz w:val="24"/>
          <w:szCs w:val="24"/>
        </w:rPr>
        <w:t xml:space="preserve"> [</w:t>
      </w:r>
      <w:r w:rsidR="008B11C0">
        <w:rPr>
          <w:rFonts w:asciiTheme="majorBidi" w:hAnsiTheme="majorBidi" w:cstheme="majorBidi"/>
          <w:sz w:val="24"/>
          <w:szCs w:val="24"/>
        </w:rPr>
        <w:t>1-2</w:t>
      </w:r>
      <w:r w:rsidR="00D73727">
        <w:rPr>
          <w:rFonts w:asciiTheme="majorBidi" w:hAnsiTheme="majorBidi" w:cstheme="majorBidi"/>
          <w:sz w:val="24"/>
          <w:szCs w:val="24"/>
        </w:rPr>
        <w:t>].</w:t>
      </w:r>
    </w:p>
    <w:p w:rsidR="00F818EF" w:rsidRPr="00EF0DB8" w:rsidRDefault="00826D9F" w:rsidP="00826D9F">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5</w:t>
      </w:r>
      <w:r w:rsidR="00EF0DB8">
        <w:rPr>
          <w:rFonts w:asciiTheme="majorBidi" w:hAnsiTheme="majorBidi" w:cstheme="majorBidi"/>
          <w:b/>
          <w:bCs/>
          <w:sz w:val="24"/>
          <w:szCs w:val="24"/>
        </w:rPr>
        <w:t>.</w:t>
      </w:r>
      <w:r w:rsidR="00822CE5">
        <w:rPr>
          <w:rFonts w:asciiTheme="majorBidi" w:hAnsiTheme="majorBidi" w:cstheme="majorBidi"/>
          <w:b/>
          <w:bCs/>
          <w:sz w:val="24"/>
          <w:szCs w:val="24"/>
        </w:rPr>
        <w:t>3</w:t>
      </w:r>
      <w:r w:rsidR="00724B7B">
        <w:rPr>
          <w:rFonts w:asciiTheme="majorBidi" w:hAnsiTheme="majorBidi" w:cstheme="majorBidi"/>
          <w:b/>
          <w:bCs/>
          <w:sz w:val="24"/>
          <w:szCs w:val="24"/>
        </w:rPr>
        <w:t>.2</w:t>
      </w:r>
      <w:r w:rsidR="00EF0DB8">
        <w:rPr>
          <w:rFonts w:asciiTheme="majorBidi" w:hAnsiTheme="majorBidi" w:cstheme="majorBidi"/>
          <w:b/>
          <w:bCs/>
          <w:sz w:val="24"/>
          <w:szCs w:val="24"/>
        </w:rPr>
        <w:t xml:space="preserve"> </w:t>
      </w:r>
      <w:r w:rsidR="00F818EF" w:rsidRPr="00EF0DB8">
        <w:rPr>
          <w:rFonts w:asciiTheme="majorBidi" w:hAnsiTheme="majorBidi" w:cstheme="majorBidi"/>
          <w:b/>
          <w:bCs/>
          <w:sz w:val="24"/>
          <w:szCs w:val="24"/>
        </w:rPr>
        <w:t>Constitution</w:t>
      </w:r>
      <w:r w:rsidR="00822CE5">
        <w:rPr>
          <w:rFonts w:asciiTheme="majorBidi" w:hAnsiTheme="majorBidi" w:cstheme="majorBidi"/>
          <w:b/>
          <w:bCs/>
          <w:sz w:val="24"/>
          <w:szCs w:val="24"/>
        </w:rPr>
        <w:t xml:space="preserve"> de la fibre optique</w:t>
      </w:r>
      <w:r w:rsidR="00F818EF" w:rsidRPr="00EF0DB8">
        <w:rPr>
          <w:rFonts w:asciiTheme="majorBidi" w:hAnsiTheme="majorBidi" w:cstheme="majorBidi"/>
          <w:b/>
          <w:bCs/>
          <w:sz w:val="24"/>
          <w:szCs w:val="24"/>
        </w:rPr>
        <w:t> </w:t>
      </w:r>
    </w:p>
    <w:p w:rsidR="00F818EF" w:rsidRPr="00F818EF" w:rsidRDefault="00F818EF" w:rsidP="00826D9F">
      <w:pPr>
        <w:spacing w:after="120" w:line="360" w:lineRule="auto"/>
        <w:jc w:val="both"/>
        <w:rPr>
          <w:rFonts w:asciiTheme="majorBidi" w:hAnsiTheme="majorBidi" w:cstheme="majorBidi"/>
          <w:sz w:val="24"/>
          <w:szCs w:val="24"/>
        </w:rPr>
      </w:pPr>
      <w:r w:rsidRPr="00F818EF">
        <w:rPr>
          <w:rFonts w:asciiTheme="majorBidi" w:hAnsiTheme="majorBidi" w:cstheme="majorBidi"/>
          <w:sz w:val="24"/>
          <w:szCs w:val="24"/>
        </w:rPr>
        <w:t xml:space="preserve">La fibre optique est constituée d’un </w:t>
      </w:r>
      <w:r w:rsidR="00DE6296" w:rsidRPr="00F818EF">
        <w:rPr>
          <w:rFonts w:asciiTheme="majorBidi" w:hAnsiTheme="majorBidi" w:cstheme="majorBidi"/>
          <w:sz w:val="24"/>
          <w:szCs w:val="24"/>
        </w:rPr>
        <w:t>milieu</w:t>
      </w:r>
      <w:r w:rsidRPr="00F818EF">
        <w:rPr>
          <w:rFonts w:asciiTheme="majorBidi" w:hAnsiTheme="majorBidi" w:cstheme="majorBidi"/>
          <w:sz w:val="24"/>
          <w:szCs w:val="24"/>
        </w:rPr>
        <w:t xml:space="preserve"> </w:t>
      </w:r>
      <w:r w:rsidR="00DE6296" w:rsidRPr="00F818EF">
        <w:rPr>
          <w:rFonts w:asciiTheme="majorBidi" w:hAnsiTheme="majorBidi" w:cstheme="majorBidi"/>
          <w:sz w:val="24"/>
          <w:szCs w:val="24"/>
        </w:rPr>
        <w:t>diélectrique</w:t>
      </w:r>
      <w:r w:rsidRPr="00F818EF">
        <w:rPr>
          <w:rFonts w:asciiTheme="majorBidi" w:hAnsiTheme="majorBidi" w:cstheme="majorBidi"/>
          <w:sz w:val="24"/>
          <w:szCs w:val="24"/>
        </w:rPr>
        <w:t xml:space="preserve"> appelé </w:t>
      </w:r>
      <w:r w:rsidR="00C41447">
        <w:rPr>
          <w:rFonts w:asciiTheme="majorBidi" w:hAnsiTheme="majorBidi" w:cstheme="majorBidi"/>
          <w:sz w:val="24"/>
          <w:szCs w:val="24"/>
        </w:rPr>
        <w:t>‘</w:t>
      </w:r>
      <w:r w:rsidRPr="00C41447">
        <w:rPr>
          <w:rFonts w:asciiTheme="majorBidi" w:hAnsiTheme="majorBidi" w:cstheme="majorBidi"/>
          <w:b/>
          <w:bCs/>
          <w:sz w:val="24"/>
          <w:szCs w:val="24"/>
        </w:rPr>
        <w:t>cœur</w:t>
      </w:r>
      <w:r w:rsidR="00C41447">
        <w:rPr>
          <w:rFonts w:asciiTheme="majorBidi" w:hAnsiTheme="majorBidi" w:cstheme="majorBidi"/>
          <w:sz w:val="24"/>
          <w:szCs w:val="24"/>
        </w:rPr>
        <w:t>’</w:t>
      </w:r>
      <w:r w:rsidRPr="00F818EF">
        <w:rPr>
          <w:rFonts w:asciiTheme="majorBidi" w:hAnsiTheme="majorBidi" w:cstheme="majorBidi"/>
          <w:sz w:val="24"/>
          <w:szCs w:val="24"/>
        </w:rPr>
        <w:t xml:space="preserve">, d’indice de réfraction  </w:t>
      </w:r>
      <w:r w:rsidRPr="005E04D2">
        <w:rPr>
          <w:rFonts w:asciiTheme="majorBidi" w:hAnsiTheme="majorBidi" w:cstheme="majorBidi"/>
          <w:b/>
          <w:bCs/>
          <w:sz w:val="24"/>
          <w:szCs w:val="24"/>
        </w:rPr>
        <w:t>nc</w:t>
      </w:r>
      <w:r w:rsidRPr="00F818EF">
        <w:rPr>
          <w:rFonts w:asciiTheme="majorBidi" w:hAnsiTheme="majorBidi" w:cstheme="majorBidi"/>
          <w:sz w:val="24"/>
          <w:szCs w:val="24"/>
        </w:rPr>
        <w:t xml:space="preserve"> recouvert d’un matériau </w:t>
      </w:r>
      <w:r w:rsidR="00DE6296" w:rsidRPr="00F818EF">
        <w:rPr>
          <w:rFonts w:asciiTheme="majorBidi" w:hAnsiTheme="majorBidi" w:cstheme="majorBidi"/>
          <w:sz w:val="24"/>
          <w:szCs w:val="24"/>
        </w:rPr>
        <w:t>appelé</w:t>
      </w:r>
      <w:r w:rsidRPr="00F818EF">
        <w:rPr>
          <w:rFonts w:asciiTheme="majorBidi" w:hAnsiTheme="majorBidi" w:cstheme="majorBidi"/>
          <w:sz w:val="24"/>
          <w:szCs w:val="24"/>
        </w:rPr>
        <w:t xml:space="preserve"> </w:t>
      </w:r>
      <w:r w:rsidR="00C41447">
        <w:rPr>
          <w:rFonts w:asciiTheme="majorBidi" w:hAnsiTheme="majorBidi" w:cstheme="majorBidi"/>
          <w:sz w:val="24"/>
          <w:szCs w:val="24"/>
        </w:rPr>
        <w:t>‘</w:t>
      </w:r>
      <w:r w:rsidRPr="00C41447">
        <w:rPr>
          <w:rFonts w:asciiTheme="majorBidi" w:hAnsiTheme="majorBidi" w:cstheme="majorBidi"/>
          <w:b/>
          <w:bCs/>
          <w:sz w:val="24"/>
          <w:szCs w:val="24"/>
        </w:rPr>
        <w:t>gaine</w:t>
      </w:r>
      <w:r w:rsidR="00C41447">
        <w:rPr>
          <w:rFonts w:asciiTheme="majorBidi" w:hAnsiTheme="majorBidi" w:cstheme="majorBidi"/>
          <w:sz w:val="24"/>
          <w:szCs w:val="24"/>
        </w:rPr>
        <w:t>’</w:t>
      </w:r>
      <w:r w:rsidRPr="00F818EF">
        <w:rPr>
          <w:rFonts w:asciiTheme="majorBidi" w:hAnsiTheme="majorBidi" w:cstheme="majorBidi"/>
          <w:sz w:val="24"/>
          <w:szCs w:val="24"/>
        </w:rPr>
        <w:t xml:space="preserve"> d’indice de réfraction </w:t>
      </w:r>
      <w:r w:rsidRPr="005E04D2">
        <w:rPr>
          <w:rFonts w:asciiTheme="majorBidi" w:hAnsiTheme="majorBidi" w:cstheme="majorBidi"/>
          <w:b/>
          <w:bCs/>
          <w:sz w:val="24"/>
          <w:szCs w:val="24"/>
        </w:rPr>
        <w:t>ng</w:t>
      </w:r>
      <w:r w:rsidRPr="00F818EF">
        <w:rPr>
          <w:rFonts w:asciiTheme="majorBidi" w:hAnsiTheme="majorBidi" w:cstheme="majorBidi"/>
          <w:sz w:val="24"/>
          <w:szCs w:val="24"/>
        </w:rPr>
        <w:t xml:space="preserve">. La gaine elle-même recouverte d’une couche de matériau plastique </w:t>
      </w:r>
      <w:r w:rsidR="00DE6296" w:rsidRPr="00F818EF">
        <w:rPr>
          <w:rFonts w:asciiTheme="majorBidi" w:hAnsiTheme="majorBidi" w:cstheme="majorBidi"/>
          <w:sz w:val="24"/>
          <w:szCs w:val="24"/>
        </w:rPr>
        <w:t>appelé</w:t>
      </w:r>
      <w:r w:rsidRPr="00F818EF">
        <w:rPr>
          <w:rFonts w:asciiTheme="majorBidi" w:hAnsiTheme="majorBidi" w:cstheme="majorBidi"/>
          <w:sz w:val="24"/>
          <w:szCs w:val="24"/>
        </w:rPr>
        <w:t xml:space="preserve"> </w:t>
      </w:r>
      <w:r w:rsidR="00C41447">
        <w:rPr>
          <w:rFonts w:asciiTheme="majorBidi" w:hAnsiTheme="majorBidi" w:cstheme="majorBidi"/>
          <w:sz w:val="24"/>
          <w:szCs w:val="24"/>
        </w:rPr>
        <w:t>‘</w:t>
      </w:r>
      <w:r w:rsidRPr="00C41447">
        <w:rPr>
          <w:rFonts w:asciiTheme="majorBidi" w:hAnsiTheme="majorBidi" w:cstheme="majorBidi"/>
          <w:b/>
          <w:bCs/>
          <w:sz w:val="24"/>
          <w:szCs w:val="24"/>
        </w:rPr>
        <w:t>revêtement</w:t>
      </w:r>
      <w:r w:rsidR="00C41447">
        <w:rPr>
          <w:rFonts w:asciiTheme="majorBidi" w:hAnsiTheme="majorBidi" w:cstheme="majorBidi"/>
          <w:sz w:val="24"/>
          <w:szCs w:val="24"/>
        </w:rPr>
        <w:t>’</w:t>
      </w:r>
      <w:r w:rsidRPr="00F818EF">
        <w:rPr>
          <w:rFonts w:asciiTheme="majorBidi" w:hAnsiTheme="majorBidi" w:cstheme="majorBidi"/>
          <w:sz w:val="24"/>
          <w:szCs w:val="24"/>
        </w:rPr>
        <w:t xml:space="preserve"> destiné à la protéger, </w:t>
      </w:r>
      <w:r w:rsidR="0069573E">
        <w:rPr>
          <w:rFonts w:asciiTheme="majorBidi" w:hAnsiTheme="majorBidi" w:cstheme="majorBidi"/>
          <w:sz w:val="24"/>
          <w:szCs w:val="24"/>
        </w:rPr>
        <w:t xml:space="preserve"> </w:t>
      </w:r>
      <w:r w:rsidRPr="00F818EF">
        <w:rPr>
          <w:rFonts w:asciiTheme="majorBidi" w:hAnsiTheme="majorBidi" w:cstheme="majorBidi"/>
          <w:sz w:val="24"/>
          <w:szCs w:val="24"/>
        </w:rPr>
        <w:t>fig</w:t>
      </w:r>
      <w:r w:rsidR="0069573E">
        <w:rPr>
          <w:rFonts w:asciiTheme="majorBidi" w:hAnsiTheme="majorBidi" w:cstheme="majorBidi"/>
          <w:sz w:val="24"/>
          <w:szCs w:val="24"/>
        </w:rPr>
        <w:t>ure</w:t>
      </w:r>
      <w:r w:rsidR="00C41447">
        <w:rPr>
          <w:rFonts w:asciiTheme="majorBidi" w:hAnsiTheme="majorBidi" w:cstheme="majorBidi"/>
          <w:sz w:val="24"/>
          <w:szCs w:val="24"/>
        </w:rPr>
        <w:t xml:space="preserve"> </w:t>
      </w:r>
      <w:r w:rsidR="004C6AE7">
        <w:rPr>
          <w:rFonts w:asciiTheme="majorBidi" w:hAnsiTheme="majorBidi" w:cstheme="majorBidi"/>
          <w:sz w:val="24"/>
          <w:szCs w:val="24"/>
        </w:rPr>
        <w:t>(</w:t>
      </w:r>
      <w:r w:rsidR="00826D9F">
        <w:rPr>
          <w:rFonts w:asciiTheme="majorBidi" w:hAnsiTheme="majorBidi" w:cstheme="majorBidi"/>
          <w:sz w:val="24"/>
          <w:szCs w:val="24"/>
        </w:rPr>
        <w:t>5</w:t>
      </w:r>
      <w:r w:rsidR="004C6AE7">
        <w:rPr>
          <w:rFonts w:asciiTheme="majorBidi" w:hAnsiTheme="majorBidi" w:cstheme="majorBidi"/>
          <w:sz w:val="24"/>
          <w:szCs w:val="24"/>
        </w:rPr>
        <w:t>.</w:t>
      </w:r>
      <w:r w:rsidR="004C6AE7" w:rsidRPr="00F818EF">
        <w:rPr>
          <w:rFonts w:asciiTheme="majorBidi" w:hAnsiTheme="majorBidi" w:cstheme="majorBidi"/>
          <w:sz w:val="24"/>
          <w:szCs w:val="24"/>
        </w:rPr>
        <w:t>1</w:t>
      </w:r>
      <w:r w:rsidR="00C41447">
        <w:rPr>
          <w:rFonts w:asciiTheme="majorBidi" w:hAnsiTheme="majorBidi" w:cstheme="majorBidi"/>
          <w:sz w:val="24"/>
          <w:szCs w:val="24"/>
        </w:rPr>
        <w:t>).</w:t>
      </w:r>
    </w:p>
    <w:p w:rsidR="00724B7B" w:rsidRDefault="00724B7B" w:rsidP="0069573E">
      <w:pPr>
        <w:spacing w:after="120" w:line="360" w:lineRule="auto"/>
        <w:jc w:val="center"/>
        <w:rPr>
          <w:rFonts w:asciiTheme="majorBidi" w:hAnsiTheme="majorBidi" w:cstheme="majorBidi"/>
          <w:sz w:val="24"/>
          <w:szCs w:val="24"/>
        </w:rPr>
      </w:pPr>
    </w:p>
    <w:p w:rsidR="00AA5B8B" w:rsidRDefault="00D1025D" w:rsidP="0069573E">
      <w:pPr>
        <w:spacing w:after="120"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4095750" cy="1590675"/>
            <wp:effectExtent l="19050" t="0" r="0" b="0"/>
            <wp:docPr id="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4095750" cy="1590675"/>
                    </a:xfrm>
                    <a:prstGeom prst="rect">
                      <a:avLst/>
                    </a:prstGeom>
                    <a:noFill/>
                    <a:ln w="9525">
                      <a:noFill/>
                      <a:miter lim="800000"/>
                      <a:headEnd/>
                      <a:tailEnd/>
                    </a:ln>
                  </pic:spPr>
                </pic:pic>
              </a:graphicData>
            </a:graphic>
          </wp:inline>
        </w:drawing>
      </w:r>
    </w:p>
    <w:p w:rsidR="00724B7B" w:rsidRDefault="00724B7B" w:rsidP="00B832E8">
      <w:pPr>
        <w:spacing w:after="120" w:line="360" w:lineRule="auto"/>
        <w:jc w:val="center"/>
        <w:rPr>
          <w:rFonts w:asciiTheme="majorBidi" w:hAnsiTheme="majorBidi" w:cstheme="majorBidi"/>
          <w:sz w:val="24"/>
          <w:szCs w:val="24"/>
        </w:rPr>
      </w:pPr>
      <w:r>
        <w:rPr>
          <w:rFonts w:asciiTheme="majorBidi" w:hAnsiTheme="majorBidi" w:cstheme="majorBidi"/>
          <w:sz w:val="24"/>
          <w:szCs w:val="24"/>
        </w:rPr>
        <w:t>Figure (</w:t>
      </w:r>
      <w:r w:rsidR="00B832E8">
        <w:rPr>
          <w:rFonts w:asciiTheme="majorBidi" w:hAnsiTheme="majorBidi" w:cstheme="majorBidi"/>
          <w:sz w:val="24"/>
          <w:szCs w:val="24"/>
        </w:rPr>
        <w:t>5</w:t>
      </w:r>
      <w:r>
        <w:rPr>
          <w:rFonts w:asciiTheme="majorBidi" w:hAnsiTheme="majorBidi" w:cstheme="majorBidi"/>
          <w:sz w:val="24"/>
          <w:szCs w:val="24"/>
        </w:rPr>
        <w:t>.1) Structure d’une fibre optique</w:t>
      </w:r>
    </w:p>
    <w:p w:rsidR="00724B7B" w:rsidRDefault="00724B7B" w:rsidP="0069573E">
      <w:pPr>
        <w:spacing w:after="120" w:line="360" w:lineRule="auto"/>
        <w:jc w:val="center"/>
        <w:rPr>
          <w:rFonts w:asciiTheme="majorBidi" w:hAnsiTheme="majorBidi" w:cstheme="majorBidi"/>
          <w:sz w:val="24"/>
          <w:szCs w:val="24"/>
        </w:rPr>
      </w:pPr>
    </w:p>
    <w:p w:rsidR="00197545" w:rsidRPr="00197545" w:rsidRDefault="00B832E8" w:rsidP="00B832E8">
      <w:pPr>
        <w:spacing w:after="120" w:line="360" w:lineRule="auto"/>
        <w:rPr>
          <w:rFonts w:asciiTheme="majorBidi" w:hAnsiTheme="majorBidi" w:cstheme="majorBidi"/>
          <w:b/>
          <w:bCs/>
          <w:sz w:val="24"/>
          <w:szCs w:val="24"/>
        </w:rPr>
      </w:pPr>
      <w:r>
        <w:rPr>
          <w:rFonts w:asciiTheme="majorBidi" w:hAnsiTheme="majorBidi" w:cstheme="majorBidi"/>
          <w:b/>
          <w:bCs/>
          <w:sz w:val="24"/>
          <w:szCs w:val="24"/>
        </w:rPr>
        <w:t>5</w:t>
      </w:r>
      <w:r w:rsidR="00197545" w:rsidRPr="00197545">
        <w:rPr>
          <w:rFonts w:asciiTheme="majorBidi" w:hAnsiTheme="majorBidi" w:cstheme="majorBidi"/>
          <w:b/>
          <w:bCs/>
          <w:sz w:val="24"/>
          <w:szCs w:val="24"/>
        </w:rPr>
        <w:t>.3.3</w:t>
      </w:r>
      <w:r>
        <w:rPr>
          <w:rFonts w:asciiTheme="majorBidi" w:hAnsiTheme="majorBidi" w:cstheme="majorBidi"/>
          <w:b/>
          <w:bCs/>
          <w:sz w:val="24"/>
          <w:szCs w:val="24"/>
        </w:rPr>
        <w:t xml:space="preserve"> </w:t>
      </w:r>
      <w:r w:rsidR="00197545" w:rsidRPr="00197545">
        <w:rPr>
          <w:rFonts w:asciiTheme="majorBidi" w:hAnsiTheme="majorBidi" w:cstheme="majorBidi"/>
          <w:b/>
          <w:bCs/>
          <w:sz w:val="24"/>
          <w:szCs w:val="24"/>
        </w:rPr>
        <w:t>Paramètres caractéristiques de la fibre optique</w:t>
      </w:r>
    </w:p>
    <w:p w:rsidR="00197545" w:rsidRDefault="00197545" w:rsidP="00197545">
      <w:pPr>
        <w:spacing w:before="120" w:after="120" w:line="360" w:lineRule="auto"/>
        <w:rPr>
          <w:rFonts w:asciiTheme="majorBidi" w:hAnsiTheme="majorBidi" w:cstheme="majorBidi"/>
          <w:sz w:val="24"/>
          <w:szCs w:val="24"/>
        </w:rPr>
      </w:pPr>
      <w:r>
        <w:rPr>
          <w:rFonts w:asciiTheme="majorBidi" w:hAnsiTheme="majorBidi" w:cstheme="majorBidi"/>
          <w:sz w:val="24"/>
          <w:szCs w:val="24"/>
        </w:rPr>
        <w:t>La fibre optique est souvent décrite par deux paramètres qui sont : l’ouverture numérique et la différence d’indice normalisée</w:t>
      </w:r>
    </w:p>
    <w:p w:rsidR="00197545" w:rsidRPr="000C3383" w:rsidRDefault="00B832E8" w:rsidP="00B832E8">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5</w:t>
      </w:r>
      <w:r w:rsidR="00815E19" w:rsidRPr="00836044">
        <w:rPr>
          <w:rFonts w:asciiTheme="majorBidi" w:hAnsiTheme="majorBidi" w:cstheme="majorBidi"/>
          <w:b/>
          <w:bCs/>
          <w:sz w:val="24"/>
          <w:szCs w:val="24"/>
        </w:rPr>
        <w:t>.3.3.a</w:t>
      </w:r>
      <w:r w:rsidR="00197545" w:rsidRPr="00836044">
        <w:rPr>
          <w:rFonts w:asciiTheme="majorBidi" w:hAnsiTheme="majorBidi" w:cstheme="majorBidi"/>
          <w:b/>
          <w:bCs/>
          <w:sz w:val="24"/>
          <w:szCs w:val="24"/>
        </w:rPr>
        <w:t>)</w:t>
      </w:r>
      <w:r w:rsidR="00197545" w:rsidRPr="00197545">
        <w:rPr>
          <w:rFonts w:asciiTheme="majorBidi" w:hAnsiTheme="majorBidi" w:cstheme="majorBidi"/>
          <w:b/>
          <w:bCs/>
          <w:sz w:val="24"/>
          <w:szCs w:val="24"/>
        </w:rPr>
        <w:t xml:space="preserve"> </w:t>
      </w:r>
      <w:r w:rsidR="00197545" w:rsidRPr="000C3383">
        <w:rPr>
          <w:rFonts w:asciiTheme="majorBidi" w:hAnsiTheme="majorBidi" w:cstheme="majorBidi"/>
          <w:b/>
          <w:bCs/>
          <w:sz w:val="24"/>
          <w:szCs w:val="24"/>
        </w:rPr>
        <w:t>Ouverture numérique</w:t>
      </w:r>
    </w:p>
    <w:p w:rsidR="00197545" w:rsidRDefault="00197545" w:rsidP="00197545">
      <w:pPr>
        <w:spacing w:after="120" w:line="360" w:lineRule="auto"/>
        <w:jc w:val="both"/>
        <w:rPr>
          <w:rFonts w:asciiTheme="majorBidi" w:hAnsiTheme="majorBidi" w:cstheme="majorBidi"/>
          <w:sz w:val="24"/>
          <w:szCs w:val="24"/>
        </w:rPr>
      </w:pPr>
      <w:r>
        <w:rPr>
          <w:rFonts w:asciiTheme="majorBidi" w:hAnsiTheme="majorBidi" w:cstheme="majorBidi"/>
          <w:sz w:val="24"/>
          <w:szCs w:val="24"/>
        </w:rPr>
        <w:t>L’ouverture numérique est un paramètre important pour coupler une grande quantité de lumière.</w:t>
      </w:r>
    </w:p>
    <w:p w:rsidR="00815E19" w:rsidRDefault="00815E19" w:rsidP="00030839">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Soit une fibre optique de rayon a, </w:t>
      </w:r>
      <w:r w:rsidR="00030839">
        <w:rPr>
          <w:rFonts w:asciiTheme="majorBidi" w:hAnsiTheme="majorBidi" w:cstheme="majorBidi"/>
          <w:sz w:val="24"/>
          <w:szCs w:val="24"/>
        </w:rPr>
        <w:t>θ</w:t>
      </w:r>
      <w:r>
        <w:rPr>
          <w:rFonts w:asciiTheme="majorBidi" w:hAnsiTheme="majorBidi" w:cstheme="majorBidi"/>
          <w:sz w:val="24"/>
          <w:szCs w:val="24"/>
        </w:rPr>
        <w:t xml:space="preserve"> étant l’angle que faisait le rayon lumineux avec l’interface air/fibre.</w:t>
      </w:r>
    </w:p>
    <w:p w:rsidR="00815E19" w:rsidRDefault="00B50CFA" w:rsidP="00197545">
      <w:pPr>
        <w:spacing w:after="120" w:line="360" w:lineRule="auto"/>
        <w:jc w:val="both"/>
        <w:rPr>
          <w:rFonts w:asciiTheme="majorBidi" w:hAnsiTheme="majorBidi" w:cstheme="majorBidi"/>
          <w:sz w:val="24"/>
          <w:szCs w:val="24"/>
        </w:rPr>
      </w:pPr>
      <w:r>
        <w:rPr>
          <w:rFonts w:asciiTheme="majorBidi" w:hAnsiTheme="majorBidi" w:cstheme="majorBidi"/>
          <w:noProof/>
          <w:sz w:val="24"/>
          <w:szCs w:val="24"/>
          <w:lang w:eastAsia="fr-FR"/>
        </w:rPr>
        <w:lastRenderedPageBreak/>
        <w:drawing>
          <wp:inline distT="0" distB="0" distL="0" distR="0">
            <wp:extent cx="5314950" cy="2466975"/>
            <wp:effectExtent l="1905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314950" cy="2466975"/>
                    </a:xfrm>
                    <a:prstGeom prst="rect">
                      <a:avLst/>
                    </a:prstGeom>
                    <a:noFill/>
                    <a:ln w="9525">
                      <a:noFill/>
                      <a:miter lim="800000"/>
                      <a:headEnd/>
                      <a:tailEnd/>
                    </a:ln>
                  </pic:spPr>
                </pic:pic>
              </a:graphicData>
            </a:graphic>
          </wp:inline>
        </w:drawing>
      </w:r>
    </w:p>
    <w:p w:rsidR="00815E19" w:rsidRDefault="00815E19" w:rsidP="00B50CFA">
      <w:pPr>
        <w:spacing w:after="120" w:line="360" w:lineRule="auto"/>
        <w:jc w:val="both"/>
        <w:rPr>
          <w:rFonts w:asciiTheme="majorBidi" w:hAnsiTheme="majorBidi" w:cstheme="majorBidi"/>
          <w:sz w:val="24"/>
          <w:szCs w:val="24"/>
        </w:rPr>
      </w:pPr>
      <w:r>
        <w:rPr>
          <w:rFonts w:asciiTheme="majorBidi" w:hAnsiTheme="majorBidi" w:cstheme="majorBidi"/>
          <w:sz w:val="24"/>
          <w:szCs w:val="24"/>
        </w:rPr>
        <w:t>En utilisant l’une des lois fondamentale de l’optique géométrique qui est la loi de Snell Descartes, on peut trouver l’expression de l’ouverture numérique.</w:t>
      </w:r>
    </w:p>
    <w:p w:rsidR="00815E19" w:rsidRPr="000C3383" w:rsidRDefault="00815E19" w:rsidP="00815E19">
      <w:pPr>
        <w:pStyle w:val="Paragraphedeliste"/>
        <w:numPr>
          <w:ilvl w:val="0"/>
          <w:numId w:val="2"/>
        </w:numPr>
        <w:spacing w:after="120" w:line="360" w:lineRule="auto"/>
        <w:jc w:val="both"/>
        <w:rPr>
          <w:rFonts w:asciiTheme="majorBidi" w:hAnsiTheme="majorBidi" w:cstheme="majorBidi"/>
          <w:b/>
          <w:bCs/>
          <w:sz w:val="24"/>
          <w:szCs w:val="24"/>
          <w:u w:val="single"/>
        </w:rPr>
      </w:pPr>
      <w:r w:rsidRPr="000C3383">
        <w:rPr>
          <w:rFonts w:asciiTheme="majorBidi" w:hAnsiTheme="majorBidi" w:cstheme="majorBidi"/>
          <w:b/>
          <w:bCs/>
          <w:sz w:val="24"/>
          <w:szCs w:val="24"/>
          <w:u w:val="single"/>
        </w:rPr>
        <w:t>Loi de Snell Descartes</w:t>
      </w:r>
    </w:p>
    <w:p w:rsidR="00815E19" w:rsidRDefault="00815E19" w:rsidP="00815E19">
      <w:pPr>
        <w:spacing w:after="120" w:line="360" w:lineRule="auto"/>
        <w:jc w:val="both"/>
        <w:rPr>
          <w:rFonts w:asciiTheme="majorBidi" w:hAnsiTheme="majorBidi" w:cstheme="majorBidi"/>
          <w:sz w:val="24"/>
          <w:szCs w:val="24"/>
        </w:rPr>
      </w:pPr>
      <w:r>
        <w:rPr>
          <w:rFonts w:asciiTheme="majorBidi" w:hAnsiTheme="majorBidi" w:cstheme="majorBidi"/>
          <w:sz w:val="24"/>
          <w:szCs w:val="24"/>
        </w:rPr>
        <w:t>Elle exprime le changement de direction d’un faisceau lumineux lors de la traversé d’une paroi, séparant deux milieux ; chaque milieu est caractérisé par sa capacité à ralentir la lumière.</w:t>
      </w:r>
    </w:p>
    <w:p w:rsidR="00815E19" w:rsidRDefault="00815E19" w:rsidP="00815E19">
      <w:pPr>
        <w:spacing w:after="120" w:line="360" w:lineRule="auto"/>
        <w:jc w:val="both"/>
        <w:rPr>
          <w:rFonts w:asciiTheme="majorBidi" w:hAnsiTheme="majorBidi" w:cstheme="majorBidi"/>
          <w:sz w:val="24"/>
          <w:szCs w:val="24"/>
        </w:rPr>
      </w:pPr>
    </w:p>
    <w:p w:rsidR="00815E19" w:rsidRDefault="00815E19" w:rsidP="00815E19">
      <w:pPr>
        <w:spacing w:after="120"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2466975" cy="2466975"/>
            <wp:effectExtent l="19050" t="0" r="9525"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466975" cy="2466975"/>
                    </a:xfrm>
                    <a:prstGeom prst="rect">
                      <a:avLst/>
                    </a:prstGeom>
                    <a:noFill/>
                    <a:ln w="9525">
                      <a:noFill/>
                      <a:miter lim="800000"/>
                      <a:headEnd/>
                      <a:tailEnd/>
                    </a:ln>
                  </pic:spPr>
                </pic:pic>
              </a:graphicData>
            </a:graphic>
          </wp:inline>
        </w:drawing>
      </w:r>
    </w:p>
    <w:p w:rsidR="00815E19" w:rsidRDefault="00815E19" w:rsidP="00815E19">
      <w:pPr>
        <w:spacing w:after="120" w:line="360" w:lineRule="auto"/>
        <w:jc w:val="both"/>
        <w:rPr>
          <w:rFonts w:asciiTheme="majorBidi" w:hAnsiTheme="majorBidi" w:cstheme="majorBidi"/>
          <w:sz w:val="24"/>
          <w:szCs w:val="24"/>
        </w:rPr>
      </w:pPr>
    </w:p>
    <w:p w:rsidR="00815E19" w:rsidRDefault="00815E19" w:rsidP="00B832E8">
      <w:pPr>
        <w:spacing w:after="120" w:line="360" w:lineRule="auto"/>
        <w:jc w:val="both"/>
        <w:rPr>
          <w:rFonts w:asciiTheme="majorBidi" w:hAnsiTheme="majorBidi" w:cstheme="majorBidi"/>
          <w:sz w:val="24"/>
          <w:szCs w:val="24"/>
        </w:rPr>
      </w:pPr>
      <w:r>
        <w:rPr>
          <w:rFonts w:asciiTheme="majorBidi" w:hAnsiTheme="majorBidi" w:cstheme="majorBidi"/>
          <w:sz w:val="24"/>
          <w:szCs w:val="24"/>
        </w:rPr>
        <w:t>Le passage d’un milieu d’indice n</w:t>
      </w:r>
      <w:r w:rsidRPr="00DD2F63">
        <w:rPr>
          <w:rFonts w:asciiTheme="majorBidi" w:hAnsiTheme="majorBidi" w:cstheme="majorBidi"/>
          <w:sz w:val="24"/>
          <w:szCs w:val="24"/>
          <w:vertAlign w:val="subscript"/>
        </w:rPr>
        <w:t>1</w:t>
      </w:r>
      <w:r>
        <w:rPr>
          <w:rFonts w:asciiTheme="majorBidi" w:hAnsiTheme="majorBidi" w:cstheme="majorBidi"/>
          <w:sz w:val="24"/>
          <w:szCs w:val="24"/>
        </w:rPr>
        <w:t xml:space="preserve"> à un milieu d’indice n</w:t>
      </w:r>
      <w:r w:rsidRPr="00DD2F63">
        <w:rPr>
          <w:rFonts w:asciiTheme="majorBidi" w:hAnsiTheme="majorBidi" w:cstheme="majorBidi"/>
          <w:sz w:val="24"/>
          <w:szCs w:val="24"/>
          <w:vertAlign w:val="subscript"/>
        </w:rPr>
        <w:t>2</w:t>
      </w:r>
      <w:r>
        <w:rPr>
          <w:rFonts w:asciiTheme="majorBidi" w:hAnsiTheme="majorBidi" w:cstheme="majorBidi"/>
          <w:sz w:val="24"/>
          <w:szCs w:val="24"/>
        </w:rPr>
        <w:t xml:space="preserve"> (n</w:t>
      </w:r>
      <w:r w:rsidRPr="00DD2F63">
        <w:rPr>
          <w:rFonts w:asciiTheme="majorBidi" w:hAnsiTheme="majorBidi" w:cstheme="majorBidi"/>
          <w:sz w:val="24"/>
          <w:szCs w:val="24"/>
          <w:vertAlign w:val="subscript"/>
        </w:rPr>
        <w:t>1</w:t>
      </w:r>
      <w:r>
        <w:rPr>
          <w:rFonts w:asciiTheme="majorBidi" w:hAnsiTheme="majorBidi" w:cstheme="majorBidi"/>
          <w:sz w:val="24"/>
          <w:szCs w:val="24"/>
        </w:rPr>
        <w:t>&lt;n</w:t>
      </w:r>
      <w:r w:rsidRPr="00DD2F63">
        <w:rPr>
          <w:rFonts w:asciiTheme="majorBidi" w:hAnsiTheme="majorBidi" w:cstheme="majorBidi"/>
          <w:sz w:val="24"/>
          <w:szCs w:val="24"/>
          <w:vertAlign w:val="subscript"/>
        </w:rPr>
        <w:t>2</w:t>
      </w:r>
      <w:r>
        <w:rPr>
          <w:rFonts w:asciiTheme="majorBidi" w:hAnsiTheme="majorBidi" w:cstheme="majorBidi"/>
          <w:sz w:val="24"/>
          <w:szCs w:val="24"/>
        </w:rPr>
        <w:t xml:space="preserve">), par un rayon lumineux ayant un angle d’incidence i1 est donné par  : </w:t>
      </w:r>
    </w:p>
    <w:p w:rsidR="00815E19" w:rsidRDefault="00815E19" w:rsidP="00815E19">
      <w:pPr>
        <w:spacing w:after="120" w:line="360" w:lineRule="auto"/>
        <w:jc w:val="center"/>
        <w:rPr>
          <w:rFonts w:asciiTheme="majorBidi" w:hAnsiTheme="majorBidi" w:cstheme="majorBidi"/>
          <w:sz w:val="24"/>
          <w:szCs w:val="24"/>
        </w:rPr>
      </w:pPr>
      <w:r>
        <w:rPr>
          <w:rFonts w:asciiTheme="majorBidi" w:hAnsiTheme="majorBidi" w:cstheme="majorBidi"/>
          <w:sz w:val="24"/>
          <w:szCs w:val="24"/>
        </w:rPr>
        <w:t>n</w:t>
      </w:r>
      <w:r w:rsidRPr="00DD2F63">
        <w:rPr>
          <w:rFonts w:asciiTheme="majorBidi" w:hAnsiTheme="majorBidi" w:cstheme="majorBidi"/>
          <w:sz w:val="24"/>
          <w:szCs w:val="24"/>
          <w:vertAlign w:val="subscript"/>
        </w:rPr>
        <w:t>1</w:t>
      </w:r>
      <w:r>
        <w:rPr>
          <w:rFonts w:asciiTheme="majorBidi" w:hAnsiTheme="majorBidi" w:cstheme="majorBidi"/>
          <w:sz w:val="24"/>
          <w:szCs w:val="24"/>
        </w:rPr>
        <w:t>sin(i</w:t>
      </w:r>
      <w:r w:rsidRPr="003D7537">
        <w:rPr>
          <w:rFonts w:asciiTheme="majorBidi" w:hAnsiTheme="majorBidi" w:cstheme="majorBidi"/>
          <w:sz w:val="24"/>
          <w:szCs w:val="24"/>
          <w:vertAlign w:val="subscript"/>
        </w:rPr>
        <w:t>1</w:t>
      </w:r>
      <w:r>
        <w:rPr>
          <w:rFonts w:asciiTheme="majorBidi" w:hAnsiTheme="majorBidi" w:cstheme="majorBidi"/>
          <w:sz w:val="24"/>
          <w:szCs w:val="24"/>
        </w:rPr>
        <w:t>) = n</w:t>
      </w:r>
      <w:r w:rsidRPr="00DD2F63">
        <w:rPr>
          <w:rFonts w:asciiTheme="majorBidi" w:hAnsiTheme="majorBidi" w:cstheme="majorBidi"/>
          <w:sz w:val="24"/>
          <w:szCs w:val="24"/>
          <w:vertAlign w:val="subscript"/>
        </w:rPr>
        <w:t>2</w:t>
      </w:r>
      <w:r>
        <w:rPr>
          <w:rFonts w:asciiTheme="majorBidi" w:hAnsiTheme="majorBidi" w:cstheme="majorBidi"/>
          <w:sz w:val="24"/>
          <w:szCs w:val="24"/>
        </w:rPr>
        <w:t>sin(i</w:t>
      </w:r>
      <w:r w:rsidRPr="003D7537">
        <w:rPr>
          <w:rFonts w:asciiTheme="majorBidi" w:hAnsiTheme="majorBidi" w:cstheme="majorBidi"/>
          <w:sz w:val="24"/>
          <w:szCs w:val="24"/>
          <w:vertAlign w:val="subscript"/>
        </w:rPr>
        <w:t>2</w:t>
      </w:r>
      <w:r>
        <w:rPr>
          <w:rFonts w:asciiTheme="majorBidi" w:hAnsiTheme="majorBidi" w:cstheme="majorBidi"/>
          <w:sz w:val="24"/>
          <w:szCs w:val="24"/>
        </w:rPr>
        <w:t>)</w:t>
      </w:r>
    </w:p>
    <w:p w:rsidR="00815E19" w:rsidRDefault="00815E19" w:rsidP="00197545">
      <w:pPr>
        <w:spacing w:after="120" w:line="360" w:lineRule="auto"/>
        <w:jc w:val="both"/>
        <w:rPr>
          <w:rFonts w:asciiTheme="majorBidi" w:hAnsiTheme="majorBidi" w:cstheme="majorBidi"/>
          <w:sz w:val="24"/>
          <w:szCs w:val="24"/>
        </w:rPr>
      </w:pPr>
    </w:p>
    <w:p w:rsidR="00815E19" w:rsidRPr="00030839" w:rsidRDefault="00030839" w:rsidP="00030839">
      <w:pPr>
        <w:spacing w:after="12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En appliquant la loi de Snell Descartes, sur la figure </w:t>
      </w:r>
      <w:r w:rsidR="00F1428D">
        <w:rPr>
          <w:rFonts w:asciiTheme="majorBidi" w:hAnsiTheme="majorBidi" w:cstheme="majorBidi"/>
          <w:sz w:val="24"/>
          <w:szCs w:val="24"/>
        </w:rPr>
        <w:t>(5</w:t>
      </w:r>
      <w:r>
        <w:rPr>
          <w:rFonts w:asciiTheme="majorBidi" w:hAnsiTheme="majorBidi" w:cstheme="majorBidi"/>
          <w:sz w:val="24"/>
          <w:szCs w:val="24"/>
        </w:rPr>
        <w:t>.2),</w:t>
      </w:r>
      <w:r w:rsidR="00815E19" w:rsidRPr="00030839">
        <w:rPr>
          <w:rFonts w:asciiTheme="majorBidi" w:hAnsiTheme="majorBidi" w:cstheme="majorBidi"/>
          <w:sz w:val="24"/>
          <w:szCs w:val="24"/>
        </w:rPr>
        <w:t xml:space="preserve"> on aura alors :</w:t>
      </w:r>
    </w:p>
    <w:p w:rsidR="00815E19" w:rsidRPr="009C23F8" w:rsidRDefault="00815E19" w:rsidP="008B11C0">
      <w:pPr>
        <w:spacing w:after="120" w:line="360" w:lineRule="auto"/>
        <w:jc w:val="both"/>
        <w:rPr>
          <w:rFonts w:asciiTheme="majorBidi" w:hAnsiTheme="majorBidi" w:cstheme="majorBidi"/>
          <w:sz w:val="24"/>
          <w:szCs w:val="24"/>
        </w:rPr>
      </w:pPr>
      <w:r w:rsidRPr="009C23F8">
        <w:rPr>
          <w:rFonts w:asciiTheme="majorBidi" w:hAnsiTheme="majorBidi" w:cstheme="majorBidi"/>
          <w:sz w:val="24"/>
          <w:szCs w:val="24"/>
        </w:rPr>
        <w:t>n</w:t>
      </w:r>
      <w:r w:rsidRPr="009C23F8">
        <w:rPr>
          <w:rFonts w:asciiTheme="majorBidi" w:hAnsiTheme="majorBidi" w:cstheme="majorBidi"/>
          <w:sz w:val="24"/>
          <w:szCs w:val="24"/>
          <w:vertAlign w:val="subscript"/>
        </w:rPr>
        <w:t>1</w:t>
      </w:r>
      <w:r w:rsidRPr="009C23F8">
        <w:rPr>
          <w:rFonts w:asciiTheme="majorBidi" w:hAnsiTheme="majorBidi" w:cstheme="majorBidi"/>
          <w:sz w:val="24"/>
          <w:szCs w:val="24"/>
        </w:rPr>
        <w:t xml:space="preserve">sin </w:t>
      </w:r>
      <w:r w:rsidR="009C23F8" w:rsidRPr="009C23F8">
        <w:rPr>
          <w:rFonts w:asciiTheme="majorBidi" w:hAnsiTheme="majorBidi" w:cstheme="majorBidi"/>
          <w:sz w:val="24"/>
          <w:szCs w:val="24"/>
        </w:rPr>
        <w:t>(</w:t>
      </w:r>
      <w:r w:rsidR="008B11C0">
        <w:rPr>
          <w:rFonts w:asciiTheme="majorBidi" w:hAnsiTheme="majorBidi" w:cstheme="majorBidi"/>
          <w:sz w:val="24"/>
          <w:szCs w:val="24"/>
        </w:rPr>
        <w:t>θ</w:t>
      </w:r>
      <w:r w:rsidR="009C23F8">
        <w:rPr>
          <w:rFonts w:asciiTheme="majorBidi" w:hAnsiTheme="majorBidi" w:cstheme="majorBidi"/>
          <w:sz w:val="24"/>
          <w:szCs w:val="24"/>
        </w:rPr>
        <w:t>)</w:t>
      </w:r>
      <w:r w:rsidRPr="009C23F8">
        <w:rPr>
          <w:rFonts w:asciiTheme="majorBidi" w:hAnsiTheme="majorBidi" w:cstheme="majorBidi"/>
          <w:sz w:val="24"/>
          <w:szCs w:val="24"/>
        </w:rPr>
        <w:t xml:space="preserve"> = n</w:t>
      </w:r>
      <w:r w:rsidRPr="009C23F8">
        <w:rPr>
          <w:rFonts w:asciiTheme="majorBidi" w:hAnsiTheme="majorBidi" w:cstheme="majorBidi"/>
          <w:sz w:val="24"/>
          <w:szCs w:val="24"/>
          <w:vertAlign w:val="subscript"/>
        </w:rPr>
        <w:t>c</w:t>
      </w:r>
      <w:r w:rsidRPr="009C23F8">
        <w:rPr>
          <w:rFonts w:asciiTheme="majorBidi" w:hAnsiTheme="majorBidi" w:cstheme="majorBidi"/>
          <w:sz w:val="24"/>
          <w:szCs w:val="24"/>
        </w:rPr>
        <w:t>sin</w:t>
      </w:r>
      <w:r w:rsidR="009C23F8" w:rsidRPr="009C23F8">
        <w:rPr>
          <w:rFonts w:asciiTheme="majorBidi" w:hAnsiTheme="majorBidi" w:cstheme="majorBidi"/>
          <w:sz w:val="24"/>
          <w:szCs w:val="24"/>
        </w:rPr>
        <w:t>(</w:t>
      </w:r>
      <w:r>
        <w:rPr>
          <w:rFonts w:asciiTheme="majorBidi" w:hAnsiTheme="majorBidi" w:cstheme="majorBidi"/>
          <w:sz w:val="24"/>
          <w:szCs w:val="24"/>
        </w:rPr>
        <w:t>β</w:t>
      </w:r>
      <w:r w:rsidR="009C23F8">
        <w:rPr>
          <w:rFonts w:asciiTheme="majorBidi" w:hAnsiTheme="majorBidi" w:cstheme="majorBidi"/>
          <w:sz w:val="24"/>
          <w:szCs w:val="24"/>
        </w:rPr>
        <w:t>)</w:t>
      </w:r>
      <w:r w:rsidRPr="009C23F8">
        <w:rPr>
          <w:rFonts w:asciiTheme="majorBidi" w:hAnsiTheme="majorBidi" w:cstheme="majorBidi"/>
          <w:sz w:val="24"/>
          <w:szCs w:val="24"/>
        </w:rPr>
        <w:t xml:space="preserve">    (1)</w:t>
      </w:r>
    </w:p>
    <w:p w:rsidR="00815E19" w:rsidRDefault="00815E19" w:rsidP="009C23F8">
      <w:pPr>
        <w:spacing w:after="120" w:line="360" w:lineRule="auto"/>
        <w:jc w:val="both"/>
        <w:rPr>
          <w:rFonts w:asciiTheme="majorBidi" w:hAnsiTheme="majorBidi" w:cstheme="majorBidi"/>
          <w:sz w:val="24"/>
          <w:szCs w:val="24"/>
        </w:rPr>
      </w:pPr>
      <w:r w:rsidRPr="009C23F8">
        <w:rPr>
          <w:rFonts w:asciiTheme="majorBidi" w:hAnsiTheme="majorBidi" w:cstheme="majorBidi"/>
          <w:sz w:val="24"/>
          <w:szCs w:val="24"/>
        </w:rPr>
        <w:t xml:space="preserve">l’angle </w:t>
      </w:r>
      <w:r>
        <w:rPr>
          <w:rFonts w:asciiTheme="majorBidi" w:hAnsiTheme="majorBidi" w:cstheme="majorBidi"/>
          <w:sz w:val="24"/>
          <w:szCs w:val="24"/>
        </w:rPr>
        <w:t>β</w:t>
      </w:r>
      <w:r w:rsidR="009C23F8" w:rsidRPr="009C23F8">
        <w:rPr>
          <w:rFonts w:asciiTheme="majorBidi" w:hAnsiTheme="majorBidi" w:cstheme="majorBidi"/>
          <w:sz w:val="24"/>
          <w:szCs w:val="24"/>
        </w:rPr>
        <w:t xml:space="preserve"> </w:t>
      </w:r>
      <w:r w:rsidRPr="009C23F8">
        <w:rPr>
          <w:rFonts w:asciiTheme="majorBidi" w:hAnsiTheme="majorBidi" w:cstheme="majorBidi"/>
          <w:sz w:val="24"/>
          <w:szCs w:val="24"/>
        </w:rPr>
        <w:t>=</w:t>
      </w:r>
      <w:r w:rsidR="009C23F8" w:rsidRPr="009C23F8">
        <w:rPr>
          <w:rFonts w:asciiTheme="majorBidi" w:hAnsiTheme="majorBidi" w:cstheme="majorBidi"/>
          <w:sz w:val="24"/>
          <w:szCs w:val="24"/>
        </w:rPr>
        <w:t xml:space="preserve"> (</w:t>
      </w:r>
      <w:r>
        <w:rPr>
          <w:rFonts w:asciiTheme="majorBidi" w:hAnsiTheme="majorBidi" w:cstheme="majorBidi"/>
          <w:sz w:val="24"/>
          <w:szCs w:val="24"/>
        </w:rPr>
        <w:t>π</w:t>
      </w:r>
      <w:r w:rsidRPr="009C23F8">
        <w:rPr>
          <w:rFonts w:asciiTheme="majorBidi" w:hAnsiTheme="majorBidi" w:cstheme="majorBidi"/>
          <w:sz w:val="24"/>
          <w:szCs w:val="24"/>
        </w:rPr>
        <w:t>/2 – i</w:t>
      </w:r>
      <w:r w:rsidR="009C23F8">
        <w:rPr>
          <w:rFonts w:asciiTheme="majorBidi" w:hAnsiTheme="majorBidi" w:cstheme="majorBidi"/>
          <w:sz w:val="24"/>
          <w:szCs w:val="24"/>
        </w:rPr>
        <w:t>)</w:t>
      </w:r>
      <w:r w:rsidRPr="009C23F8">
        <w:rPr>
          <w:rFonts w:asciiTheme="majorBidi" w:hAnsiTheme="majorBidi" w:cstheme="majorBidi"/>
          <w:sz w:val="24"/>
          <w:szCs w:val="24"/>
        </w:rPr>
        <w:t xml:space="preserve"> , </w:t>
      </w:r>
      <w:r w:rsidR="009C23F8">
        <w:rPr>
          <w:rFonts w:asciiTheme="majorBidi" w:hAnsiTheme="majorBidi" w:cstheme="majorBidi"/>
          <w:sz w:val="24"/>
          <w:szCs w:val="24"/>
        </w:rPr>
        <w:t xml:space="preserve">et comme </w:t>
      </w:r>
      <w:r w:rsidR="009C23F8" w:rsidRPr="009C23F8">
        <w:rPr>
          <w:rFonts w:asciiTheme="majorBidi" w:hAnsiTheme="majorBidi" w:cstheme="majorBidi"/>
          <w:sz w:val="24"/>
          <w:szCs w:val="24"/>
        </w:rPr>
        <w:t>: n</w:t>
      </w:r>
      <w:r w:rsidR="009C23F8" w:rsidRPr="009C23F8">
        <w:rPr>
          <w:rFonts w:asciiTheme="majorBidi" w:hAnsiTheme="majorBidi" w:cstheme="majorBidi"/>
          <w:sz w:val="24"/>
          <w:szCs w:val="24"/>
          <w:vertAlign w:val="subscript"/>
        </w:rPr>
        <w:t>1</w:t>
      </w:r>
      <w:r w:rsidR="009C23F8" w:rsidRPr="009C23F8">
        <w:rPr>
          <w:rFonts w:asciiTheme="majorBidi" w:hAnsiTheme="majorBidi" w:cstheme="majorBidi"/>
          <w:sz w:val="24"/>
          <w:szCs w:val="24"/>
        </w:rPr>
        <w:t>=1 et sin(</w:t>
      </w:r>
      <w:r w:rsidR="009C23F8">
        <w:rPr>
          <w:rFonts w:asciiTheme="majorBidi" w:hAnsiTheme="majorBidi" w:cstheme="majorBidi"/>
          <w:sz w:val="24"/>
          <w:szCs w:val="24"/>
        </w:rPr>
        <w:t>π</w:t>
      </w:r>
      <w:r w:rsidR="009C23F8" w:rsidRPr="009C23F8">
        <w:rPr>
          <w:rFonts w:asciiTheme="majorBidi" w:hAnsiTheme="majorBidi" w:cstheme="majorBidi"/>
          <w:sz w:val="24"/>
          <w:szCs w:val="24"/>
        </w:rPr>
        <w:t>/2-i) = cos(i)</w:t>
      </w:r>
      <w:r w:rsidR="009C23F8">
        <w:rPr>
          <w:rFonts w:asciiTheme="majorBidi" w:hAnsiTheme="majorBidi" w:cstheme="majorBidi"/>
          <w:sz w:val="24"/>
          <w:szCs w:val="24"/>
        </w:rPr>
        <w:t>, donc la formule (1) devient alors :</w:t>
      </w:r>
    </w:p>
    <w:p w:rsidR="009C23F8" w:rsidRPr="009C23F8" w:rsidRDefault="009C23F8" w:rsidP="008B11C0">
      <w:pPr>
        <w:spacing w:after="120" w:line="360" w:lineRule="auto"/>
        <w:jc w:val="both"/>
        <w:rPr>
          <w:rFonts w:asciiTheme="majorBidi" w:hAnsiTheme="majorBidi" w:cstheme="majorBidi"/>
          <w:sz w:val="24"/>
          <w:szCs w:val="24"/>
        </w:rPr>
      </w:pPr>
      <w:r w:rsidRPr="009C23F8">
        <w:rPr>
          <w:rFonts w:asciiTheme="majorBidi" w:hAnsiTheme="majorBidi" w:cstheme="majorBidi"/>
          <w:sz w:val="24"/>
          <w:szCs w:val="24"/>
        </w:rPr>
        <w:t>sin(</w:t>
      </w:r>
      <w:r w:rsidR="008B11C0">
        <w:rPr>
          <w:rFonts w:asciiTheme="majorBidi" w:hAnsiTheme="majorBidi" w:cstheme="majorBidi"/>
          <w:sz w:val="24"/>
          <w:szCs w:val="24"/>
        </w:rPr>
        <w:t>θ</w:t>
      </w:r>
      <w:r w:rsidRPr="009C23F8">
        <w:rPr>
          <w:rFonts w:asciiTheme="majorBidi" w:hAnsiTheme="majorBidi" w:cstheme="majorBidi"/>
          <w:sz w:val="24"/>
          <w:szCs w:val="24"/>
        </w:rPr>
        <w:t>) = n</w:t>
      </w:r>
      <w:r w:rsidRPr="009C23F8">
        <w:rPr>
          <w:rFonts w:asciiTheme="majorBidi" w:hAnsiTheme="majorBidi" w:cstheme="majorBidi"/>
          <w:sz w:val="24"/>
          <w:szCs w:val="24"/>
          <w:vertAlign w:val="subscript"/>
        </w:rPr>
        <w:t>c</w:t>
      </w:r>
      <w:r w:rsidRPr="009C23F8">
        <w:rPr>
          <w:rFonts w:asciiTheme="majorBidi" w:hAnsiTheme="majorBidi" w:cstheme="majorBidi"/>
          <w:sz w:val="24"/>
          <w:szCs w:val="24"/>
        </w:rPr>
        <w:t>cos(i)</w:t>
      </w:r>
      <w:r>
        <w:rPr>
          <w:rFonts w:asciiTheme="majorBidi" w:hAnsiTheme="majorBidi" w:cstheme="majorBidi"/>
          <w:sz w:val="24"/>
          <w:szCs w:val="24"/>
        </w:rPr>
        <w:t xml:space="preserve">        (2)</w:t>
      </w:r>
    </w:p>
    <w:p w:rsidR="00ED6811" w:rsidRDefault="00ED6811" w:rsidP="00502852">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Pour que la </w:t>
      </w:r>
      <w:r w:rsidR="00502852">
        <w:rPr>
          <w:rFonts w:asciiTheme="majorBidi" w:hAnsiTheme="majorBidi" w:cstheme="majorBidi"/>
          <w:sz w:val="24"/>
          <w:szCs w:val="24"/>
        </w:rPr>
        <w:t>réflexion</w:t>
      </w:r>
      <w:r>
        <w:rPr>
          <w:rFonts w:asciiTheme="majorBidi" w:hAnsiTheme="majorBidi" w:cstheme="majorBidi"/>
          <w:sz w:val="24"/>
          <w:szCs w:val="24"/>
        </w:rPr>
        <w:t xml:space="preserve"> totale se produise entre les deux </w:t>
      </w:r>
      <w:r w:rsidR="00836044">
        <w:rPr>
          <w:rFonts w:asciiTheme="majorBidi" w:hAnsiTheme="majorBidi" w:cstheme="majorBidi"/>
          <w:sz w:val="24"/>
          <w:szCs w:val="24"/>
        </w:rPr>
        <w:t>milieux (cœur</w:t>
      </w:r>
      <w:r w:rsidR="008B11C0">
        <w:rPr>
          <w:rFonts w:asciiTheme="majorBidi" w:hAnsiTheme="majorBidi" w:cstheme="majorBidi"/>
          <w:sz w:val="24"/>
          <w:szCs w:val="24"/>
        </w:rPr>
        <w:t>-gaine)</w:t>
      </w:r>
      <w:r>
        <w:rPr>
          <w:rFonts w:asciiTheme="majorBidi" w:hAnsiTheme="majorBidi" w:cstheme="majorBidi"/>
          <w:sz w:val="24"/>
          <w:szCs w:val="24"/>
        </w:rPr>
        <w:t xml:space="preserve">, il faut que l’angle i soit </w:t>
      </w:r>
      <w:r w:rsidR="00502852">
        <w:rPr>
          <w:rFonts w:asciiTheme="majorBidi" w:hAnsiTheme="majorBidi" w:cstheme="majorBidi"/>
          <w:sz w:val="24"/>
          <w:szCs w:val="24"/>
        </w:rPr>
        <w:t>supérieure</w:t>
      </w:r>
      <w:r>
        <w:rPr>
          <w:rFonts w:asciiTheme="majorBidi" w:hAnsiTheme="majorBidi" w:cstheme="majorBidi"/>
          <w:sz w:val="24"/>
          <w:szCs w:val="24"/>
        </w:rPr>
        <w:t xml:space="preserve"> à un angle critique ic ;</w:t>
      </w:r>
    </w:p>
    <w:p w:rsidR="00197545" w:rsidRDefault="00197545" w:rsidP="00197545">
      <w:pPr>
        <w:spacing w:after="120" w:line="360" w:lineRule="auto"/>
        <w:jc w:val="both"/>
        <w:rPr>
          <w:rFonts w:asciiTheme="majorBidi" w:hAnsiTheme="majorBidi" w:cstheme="majorBidi"/>
          <w:sz w:val="24"/>
          <w:szCs w:val="24"/>
        </w:rPr>
      </w:pPr>
      <w:r>
        <w:rPr>
          <w:rFonts w:asciiTheme="majorBidi" w:hAnsiTheme="majorBidi" w:cstheme="majorBidi"/>
          <w:sz w:val="24"/>
          <w:szCs w:val="24"/>
        </w:rPr>
        <w:t>L’angle critique est défini comme un angle pour lequel le rayon est ré</w:t>
      </w:r>
      <w:r w:rsidR="00ED6811">
        <w:rPr>
          <w:rFonts w:asciiTheme="majorBidi" w:hAnsiTheme="majorBidi" w:cstheme="majorBidi"/>
          <w:sz w:val="24"/>
          <w:szCs w:val="24"/>
        </w:rPr>
        <w:t>fracté parallèlement à la gaine, ce qui permet d’écrire :</w:t>
      </w:r>
    </w:p>
    <w:p w:rsidR="00ED6811" w:rsidRDefault="00ED6811" w:rsidP="00ED6811">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n</w:t>
      </w:r>
      <w:r w:rsidRPr="00106C17">
        <w:rPr>
          <w:rFonts w:asciiTheme="majorBidi" w:hAnsiTheme="majorBidi" w:cstheme="majorBidi"/>
          <w:sz w:val="24"/>
          <w:szCs w:val="24"/>
        </w:rPr>
        <w:t>c</w:t>
      </w:r>
      <w:r>
        <w:rPr>
          <w:rFonts w:asciiTheme="majorBidi" w:hAnsiTheme="majorBidi" w:cstheme="majorBidi"/>
          <w:sz w:val="24"/>
          <w:szCs w:val="24"/>
        </w:rPr>
        <w:t>sin(ic)</w:t>
      </w:r>
      <w:r w:rsidR="00106C17">
        <w:rPr>
          <w:rFonts w:asciiTheme="majorBidi" w:hAnsiTheme="majorBidi" w:cstheme="majorBidi"/>
          <w:sz w:val="24"/>
          <w:szCs w:val="24"/>
        </w:rPr>
        <w:t xml:space="preserve"> </w:t>
      </w:r>
      <w:r>
        <w:rPr>
          <w:rFonts w:asciiTheme="majorBidi" w:hAnsiTheme="majorBidi" w:cstheme="majorBidi"/>
          <w:sz w:val="24"/>
          <w:szCs w:val="24"/>
        </w:rPr>
        <w:t>=</w:t>
      </w:r>
      <w:r w:rsidR="00106C17">
        <w:rPr>
          <w:rFonts w:asciiTheme="majorBidi" w:hAnsiTheme="majorBidi" w:cstheme="majorBidi"/>
          <w:sz w:val="24"/>
          <w:szCs w:val="24"/>
        </w:rPr>
        <w:t xml:space="preserve"> </w:t>
      </w:r>
      <w:r>
        <w:rPr>
          <w:rFonts w:asciiTheme="majorBidi" w:hAnsiTheme="majorBidi" w:cstheme="majorBidi"/>
          <w:sz w:val="24"/>
          <w:szCs w:val="24"/>
        </w:rPr>
        <w:t>n</w:t>
      </w:r>
      <w:r w:rsidRPr="00106C17">
        <w:rPr>
          <w:rFonts w:asciiTheme="majorBidi" w:hAnsiTheme="majorBidi" w:cstheme="majorBidi"/>
          <w:sz w:val="24"/>
          <w:szCs w:val="24"/>
        </w:rPr>
        <w:t>g</w:t>
      </w:r>
      <w:r>
        <w:rPr>
          <w:rFonts w:asciiTheme="majorBidi" w:hAnsiTheme="majorBidi" w:cstheme="majorBidi"/>
          <w:sz w:val="24"/>
          <w:szCs w:val="24"/>
        </w:rPr>
        <w:t>sin(π/2), donc sin(ic)</w:t>
      </w:r>
      <w:r w:rsidR="00106C17">
        <w:rPr>
          <w:rFonts w:asciiTheme="majorBidi" w:hAnsiTheme="majorBidi" w:cstheme="majorBidi"/>
          <w:sz w:val="24"/>
          <w:szCs w:val="24"/>
        </w:rPr>
        <w:t xml:space="preserve"> </w:t>
      </w:r>
      <w:r>
        <w:rPr>
          <w:rFonts w:asciiTheme="majorBidi" w:hAnsiTheme="majorBidi" w:cstheme="majorBidi"/>
          <w:sz w:val="24"/>
          <w:szCs w:val="24"/>
        </w:rPr>
        <w:t>=</w:t>
      </w:r>
      <w:r w:rsidR="00106C17">
        <w:rPr>
          <w:rFonts w:asciiTheme="majorBidi" w:hAnsiTheme="majorBidi" w:cstheme="majorBidi"/>
          <w:sz w:val="24"/>
          <w:szCs w:val="24"/>
        </w:rPr>
        <w:t xml:space="preserve"> </w:t>
      </w:r>
      <w:r>
        <w:rPr>
          <w:rFonts w:asciiTheme="majorBidi" w:hAnsiTheme="majorBidi" w:cstheme="majorBidi"/>
          <w:sz w:val="24"/>
          <w:szCs w:val="24"/>
        </w:rPr>
        <w:t>ng/nc</w:t>
      </w:r>
    </w:p>
    <w:p w:rsidR="00ED6811" w:rsidRDefault="00F57B2E" w:rsidP="00ED6811">
      <w:pPr>
        <w:spacing w:after="120" w:line="360" w:lineRule="auto"/>
        <w:jc w:val="both"/>
        <w:rPr>
          <w:rFonts w:asciiTheme="majorBidi" w:hAnsiTheme="majorBidi" w:cstheme="majorBidi"/>
          <w:sz w:val="24"/>
          <w:szCs w:val="24"/>
        </w:rPr>
      </w:pPr>
      <w:r>
        <w:rPr>
          <w:rFonts w:asciiTheme="majorBidi" w:hAnsiTheme="majorBidi" w:cstheme="majorBidi"/>
          <w:sz w:val="24"/>
          <w:szCs w:val="24"/>
        </w:rPr>
        <w:t>La</w:t>
      </w:r>
      <w:r w:rsidR="00ED6811">
        <w:rPr>
          <w:rFonts w:asciiTheme="majorBidi" w:hAnsiTheme="majorBidi" w:cstheme="majorBidi"/>
          <w:sz w:val="24"/>
          <w:szCs w:val="24"/>
        </w:rPr>
        <w:t xml:space="preserve"> formule (2) devient :</w:t>
      </w:r>
    </w:p>
    <w:p w:rsidR="00ED6811" w:rsidRDefault="00ED6811" w:rsidP="00ED6811">
      <w:pPr>
        <w:spacing w:after="120" w:line="360" w:lineRule="auto"/>
        <w:jc w:val="both"/>
        <w:rPr>
          <w:rFonts w:asciiTheme="majorBidi" w:hAnsiTheme="majorBidi" w:cstheme="majorBidi"/>
          <w:sz w:val="24"/>
          <w:szCs w:val="24"/>
        </w:rPr>
      </w:pPr>
      <w:r>
        <w:rPr>
          <w:rFonts w:asciiTheme="majorBidi" w:hAnsiTheme="majorBidi" w:cstheme="majorBidi"/>
          <w:sz w:val="24"/>
          <w:szCs w:val="24"/>
        </w:rPr>
        <w:t>sin(</w:t>
      </w:r>
      <w:r w:rsidR="008B11C0">
        <w:rPr>
          <w:rFonts w:asciiTheme="majorBidi" w:hAnsiTheme="majorBidi" w:cstheme="majorBidi"/>
          <w:sz w:val="24"/>
          <w:szCs w:val="24"/>
        </w:rPr>
        <w:t>θ</w:t>
      </w:r>
      <w:r w:rsidRPr="00F57B2E">
        <w:rPr>
          <w:rFonts w:asciiTheme="majorBidi" w:hAnsiTheme="majorBidi" w:cstheme="majorBidi"/>
          <w:sz w:val="24"/>
          <w:szCs w:val="24"/>
          <w:vertAlign w:val="subscript"/>
        </w:rPr>
        <w:t>max</w:t>
      </w:r>
      <w:r>
        <w:rPr>
          <w:rFonts w:asciiTheme="majorBidi" w:hAnsiTheme="majorBidi" w:cstheme="majorBidi"/>
          <w:sz w:val="24"/>
          <w:szCs w:val="24"/>
        </w:rPr>
        <w:t>)=nc(1-sin</w:t>
      </w:r>
      <w:r>
        <w:rPr>
          <w:rFonts w:asciiTheme="majorBidi" w:hAnsiTheme="majorBidi" w:cstheme="majorBidi"/>
          <w:sz w:val="24"/>
          <w:szCs w:val="24"/>
          <w:vertAlign w:val="superscript"/>
        </w:rPr>
        <w:t>2</w:t>
      </w:r>
      <w:r>
        <w:rPr>
          <w:rFonts w:asciiTheme="majorBidi" w:hAnsiTheme="majorBidi" w:cstheme="majorBidi"/>
          <w:sz w:val="24"/>
          <w:szCs w:val="24"/>
        </w:rPr>
        <w:t>ic)= nc(1-(ng/nc)</w:t>
      </w:r>
      <w:r>
        <w:rPr>
          <w:rFonts w:asciiTheme="majorBidi" w:hAnsiTheme="majorBidi" w:cstheme="majorBidi"/>
          <w:sz w:val="24"/>
          <w:szCs w:val="24"/>
          <w:vertAlign w:val="superscript"/>
        </w:rPr>
        <w:t>2</w:t>
      </w:r>
      <w:r>
        <w:rPr>
          <w:rFonts w:asciiTheme="majorBidi" w:hAnsiTheme="majorBidi" w:cstheme="majorBidi"/>
          <w:sz w:val="24"/>
          <w:szCs w:val="24"/>
        </w:rPr>
        <w:t>).</w:t>
      </w:r>
    </w:p>
    <w:p w:rsidR="00ED6811" w:rsidRDefault="00ED6811" w:rsidP="00ED6811">
      <w:pPr>
        <w:spacing w:after="120" w:line="360" w:lineRule="auto"/>
        <w:jc w:val="both"/>
        <w:rPr>
          <w:rFonts w:asciiTheme="majorBidi" w:hAnsiTheme="majorBidi" w:cstheme="majorBidi"/>
          <w:sz w:val="24"/>
          <w:szCs w:val="24"/>
        </w:rPr>
      </w:pPr>
      <w:r>
        <w:rPr>
          <w:rFonts w:asciiTheme="majorBidi" w:hAnsiTheme="majorBidi" w:cstheme="majorBidi"/>
          <w:sz w:val="24"/>
          <w:szCs w:val="24"/>
        </w:rPr>
        <w:t>Par définition l’ouverture numérique est donnée par :</w:t>
      </w:r>
    </w:p>
    <w:p w:rsidR="00ED6811" w:rsidRPr="00A626F3" w:rsidRDefault="00ED6811" w:rsidP="008B11C0">
      <w:pPr>
        <w:spacing w:after="120" w:line="360" w:lineRule="auto"/>
        <w:jc w:val="both"/>
        <w:rPr>
          <w:rFonts w:asciiTheme="majorBidi" w:hAnsiTheme="majorBidi" w:cstheme="majorBidi"/>
          <w:sz w:val="24"/>
          <w:szCs w:val="24"/>
          <w:lang w:val="en-US"/>
        </w:rPr>
      </w:pPr>
      <w:r w:rsidRPr="00A626F3">
        <w:rPr>
          <w:rFonts w:asciiTheme="majorBidi" w:hAnsiTheme="majorBidi" w:cstheme="majorBidi"/>
          <w:sz w:val="24"/>
          <w:szCs w:val="24"/>
          <w:lang w:val="en-US"/>
        </w:rPr>
        <w:t>Sin(</w:t>
      </w:r>
      <w:r w:rsidR="008B11C0">
        <w:rPr>
          <w:rFonts w:asciiTheme="majorBidi" w:hAnsiTheme="majorBidi" w:cstheme="majorBidi"/>
          <w:sz w:val="24"/>
          <w:szCs w:val="24"/>
          <w:lang w:val="en-US"/>
        </w:rPr>
        <w:t>θ</w:t>
      </w:r>
      <w:r w:rsidRPr="00A626F3">
        <w:rPr>
          <w:rFonts w:asciiTheme="majorBidi" w:hAnsiTheme="majorBidi" w:cstheme="majorBidi"/>
          <w:sz w:val="24"/>
          <w:szCs w:val="24"/>
          <w:vertAlign w:val="subscript"/>
          <w:lang w:val="en-US"/>
        </w:rPr>
        <w:t>max</w:t>
      </w:r>
      <w:r w:rsidRPr="00A626F3">
        <w:rPr>
          <w:rFonts w:asciiTheme="majorBidi" w:hAnsiTheme="majorBidi" w:cstheme="majorBidi"/>
          <w:sz w:val="24"/>
          <w:szCs w:val="24"/>
          <w:lang w:val="en-US"/>
        </w:rPr>
        <w:t>)</w:t>
      </w:r>
      <w:r w:rsidR="008B11C0">
        <w:rPr>
          <w:rFonts w:asciiTheme="majorBidi" w:hAnsiTheme="majorBidi" w:cstheme="majorBidi"/>
          <w:sz w:val="24"/>
          <w:szCs w:val="24"/>
          <w:lang w:val="en-US"/>
        </w:rPr>
        <w:t xml:space="preserve"> </w:t>
      </w:r>
      <w:r w:rsidRPr="00A626F3">
        <w:rPr>
          <w:rFonts w:asciiTheme="majorBidi" w:hAnsiTheme="majorBidi" w:cstheme="majorBidi"/>
          <w:sz w:val="24"/>
          <w:szCs w:val="24"/>
          <w:lang w:val="en-US"/>
        </w:rPr>
        <w:t>=</w:t>
      </w:r>
      <w:r w:rsidR="008B11C0">
        <w:rPr>
          <w:rFonts w:asciiTheme="majorBidi" w:hAnsiTheme="majorBidi" w:cstheme="majorBidi"/>
          <w:sz w:val="24"/>
          <w:szCs w:val="24"/>
          <w:lang w:val="en-US"/>
        </w:rPr>
        <w:t xml:space="preserve"> </w:t>
      </w:r>
      <w:r w:rsidRPr="00A626F3">
        <w:rPr>
          <w:rFonts w:asciiTheme="majorBidi" w:hAnsiTheme="majorBidi" w:cstheme="majorBidi"/>
          <w:sz w:val="24"/>
          <w:szCs w:val="24"/>
          <w:lang w:val="en-US"/>
        </w:rPr>
        <w:t>ON</w:t>
      </w:r>
    </w:p>
    <w:p w:rsidR="00ED6811" w:rsidRPr="00A626F3" w:rsidRDefault="00ED6811" w:rsidP="00ED6811">
      <w:pPr>
        <w:spacing w:after="120" w:line="360" w:lineRule="auto"/>
        <w:jc w:val="both"/>
        <w:rPr>
          <w:rFonts w:asciiTheme="majorBidi" w:hAnsiTheme="majorBidi" w:cstheme="majorBidi"/>
          <w:sz w:val="24"/>
          <w:szCs w:val="24"/>
          <w:lang w:val="en-US"/>
        </w:rPr>
      </w:pPr>
      <w:r w:rsidRPr="00A626F3">
        <w:rPr>
          <w:rFonts w:asciiTheme="majorBidi" w:hAnsiTheme="majorBidi" w:cstheme="majorBidi"/>
          <w:sz w:val="24"/>
          <w:szCs w:val="24"/>
          <w:lang w:val="en-US"/>
        </w:rPr>
        <w:t>ON=</w:t>
      </w:r>
      <m:oMath>
        <m:rad>
          <m:radPr>
            <m:degHide m:val="on"/>
            <m:ctrlPr>
              <w:rPr>
                <w:rFonts w:ascii="Cambria Math" w:hAnsi="Cambria Math" w:cstheme="majorBidi"/>
                <w:i/>
                <w:sz w:val="24"/>
                <w:szCs w:val="24"/>
              </w:rPr>
            </m:ctrlPr>
          </m:radPr>
          <m:deg/>
          <m:e>
            <m:sSup>
              <m:sSupPr>
                <m:ctrlPr>
                  <w:rPr>
                    <w:rFonts w:ascii="Cambria Math" w:hAnsi="Cambria Math" w:cstheme="majorBidi"/>
                    <w:i/>
                    <w:sz w:val="24"/>
                    <w:szCs w:val="24"/>
                  </w:rPr>
                </m:ctrlPr>
              </m:sSupPr>
              <m:e>
                <m:r>
                  <w:rPr>
                    <w:rFonts w:ascii="Cambria Math" w:hAnsi="Cambria Math" w:cstheme="majorBidi"/>
                    <w:sz w:val="24"/>
                    <w:szCs w:val="24"/>
                  </w:rPr>
                  <m:t>nc</m:t>
                </m:r>
              </m:e>
              <m:sup>
                <m:r>
                  <w:rPr>
                    <w:rFonts w:ascii="Cambria Math" w:hAnsi="Cambria Math" w:cstheme="majorBidi"/>
                    <w:sz w:val="24"/>
                    <w:szCs w:val="24"/>
                    <w:lang w:val="en-US"/>
                  </w:rPr>
                  <m:t>2</m:t>
                </m:r>
              </m:sup>
            </m:sSup>
            <m:r>
              <w:rPr>
                <w:rFonts w:ascii="Cambria Math" w:hAnsi="Cambria Math" w:cstheme="majorBidi"/>
                <w:sz w:val="24"/>
                <w:szCs w:val="24"/>
                <w:lang w:val="en-US"/>
              </w:rPr>
              <m:t>-</m:t>
            </m:r>
            <m:sSup>
              <m:sSupPr>
                <m:ctrlPr>
                  <w:rPr>
                    <w:rFonts w:ascii="Cambria Math" w:hAnsi="Cambria Math" w:cstheme="majorBidi"/>
                    <w:i/>
                    <w:sz w:val="24"/>
                    <w:szCs w:val="24"/>
                  </w:rPr>
                </m:ctrlPr>
              </m:sSupPr>
              <m:e>
                <m:r>
                  <w:rPr>
                    <w:rFonts w:ascii="Cambria Math" w:hAnsi="Cambria Math" w:cstheme="majorBidi"/>
                    <w:sz w:val="24"/>
                    <w:szCs w:val="24"/>
                  </w:rPr>
                  <m:t>ng</m:t>
                </m:r>
              </m:e>
              <m:sup>
                <m:r>
                  <w:rPr>
                    <w:rFonts w:ascii="Cambria Math" w:hAnsi="Cambria Math" w:cstheme="majorBidi"/>
                    <w:sz w:val="24"/>
                    <w:szCs w:val="24"/>
                    <w:lang w:val="en-US"/>
                  </w:rPr>
                  <m:t>2</m:t>
                </m:r>
              </m:sup>
            </m:sSup>
          </m:e>
        </m:rad>
      </m:oMath>
    </w:p>
    <w:p w:rsidR="00197545" w:rsidRDefault="00197545" w:rsidP="00197545">
      <w:pPr>
        <w:spacing w:after="120" w:line="360" w:lineRule="auto"/>
        <w:jc w:val="both"/>
        <w:rPr>
          <w:rFonts w:asciiTheme="majorBidi" w:hAnsiTheme="majorBidi" w:cstheme="majorBidi"/>
          <w:sz w:val="24"/>
          <w:szCs w:val="24"/>
        </w:rPr>
      </w:pPr>
      <w:r>
        <w:rPr>
          <w:rFonts w:asciiTheme="majorBidi" w:hAnsiTheme="majorBidi" w:cstheme="majorBidi"/>
          <w:sz w:val="24"/>
          <w:szCs w:val="24"/>
        </w:rPr>
        <w:t>L’angle limite permettant d’accepter la lumière dans la région du cœur est donné par :</w:t>
      </w:r>
    </w:p>
    <w:p w:rsidR="00197545" w:rsidRDefault="008B11C0" w:rsidP="00197545">
      <w:pPr>
        <w:spacing w:after="120" w:line="360" w:lineRule="auto"/>
        <w:jc w:val="both"/>
        <w:rPr>
          <w:rFonts w:asciiTheme="majorBidi" w:hAnsiTheme="majorBidi" w:cstheme="majorBidi"/>
          <w:sz w:val="24"/>
          <w:szCs w:val="24"/>
        </w:rPr>
      </w:pPr>
      <w:r>
        <w:rPr>
          <w:rFonts w:asciiTheme="majorBidi" w:hAnsiTheme="majorBidi" w:cstheme="majorBidi"/>
          <w:sz w:val="24"/>
          <w:szCs w:val="24"/>
        </w:rPr>
        <w:t>2θ</w:t>
      </w:r>
      <w:r w:rsidR="00197545">
        <w:rPr>
          <w:rFonts w:asciiTheme="majorBidi" w:hAnsiTheme="majorBidi" w:cstheme="majorBidi"/>
          <w:sz w:val="24"/>
          <w:szCs w:val="24"/>
        </w:rPr>
        <w:t>max = 2arcsin ON.</w:t>
      </w:r>
    </w:p>
    <w:p w:rsidR="00197545" w:rsidRDefault="00197545" w:rsidP="00197545">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L’ouverture numérique pour les fibres télécoms est comprise entre 0.1 et 0.6. </w:t>
      </w:r>
    </w:p>
    <w:p w:rsidR="00F538CD" w:rsidRPr="00F57B2E" w:rsidRDefault="00F1428D" w:rsidP="00F1428D">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5</w:t>
      </w:r>
      <w:r w:rsidR="00FC235C" w:rsidRPr="00F57B2E">
        <w:rPr>
          <w:rFonts w:asciiTheme="majorBidi" w:hAnsiTheme="majorBidi" w:cstheme="majorBidi"/>
          <w:b/>
          <w:bCs/>
          <w:sz w:val="24"/>
          <w:szCs w:val="24"/>
        </w:rPr>
        <w:t xml:space="preserve">.3.3.b </w:t>
      </w:r>
      <w:r w:rsidR="00F538CD" w:rsidRPr="00F57B2E">
        <w:rPr>
          <w:rFonts w:asciiTheme="majorBidi" w:hAnsiTheme="majorBidi" w:cstheme="majorBidi"/>
          <w:b/>
          <w:bCs/>
          <w:sz w:val="24"/>
          <w:szCs w:val="24"/>
        </w:rPr>
        <w:t>Différence d’indice normalisée</w:t>
      </w:r>
    </w:p>
    <w:p w:rsidR="00FC235C" w:rsidRDefault="00FC235C" w:rsidP="00502852">
      <w:pPr>
        <w:spacing w:after="120" w:line="360" w:lineRule="auto"/>
        <w:jc w:val="both"/>
        <w:rPr>
          <w:rFonts w:asciiTheme="majorBidi" w:hAnsiTheme="majorBidi" w:cstheme="majorBidi"/>
          <w:sz w:val="24"/>
          <w:szCs w:val="24"/>
        </w:rPr>
      </w:pPr>
      <w:r>
        <w:rPr>
          <w:rFonts w:asciiTheme="majorBidi" w:hAnsiTheme="majorBidi" w:cstheme="majorBidi"/>
          <w:sz w:val="24"/>
          <w:szCs w:val="24"/>
        </w:rPr>
        <w:t>Elle définit la différence entre l’indice de réfraction du cœur et celui de la gaine</w:t>
      </w:r>
      <w:r w:rsidR="00502852">
        <w:rPr>
          <w:rFonts w:asciiTheme="majorBidi" w:hAnsiTheme="majorBidi" w:cstheme="majorBidi"/>
          <w:sz w:val="24"/>
          <w:szCs w:val="24"/>
        </w:rPr>
        <w:t>, son expression est donnée par :</w:t>
      </w:r>
    </w:p>
    <w:p w:rsidR="00502852" w:rsidRDefault="00596994" w:rsidP="00022082">
      <w:pPr>
        <w:spacing w:after="120" w:line="360" w:lineRule="auto"/>
        <w:ind w:left="360"/>
        <w:jc w:val="both"/>
        <w:rPr>
          <w:rFonts w:asciiTheme="majorBidi" w:eastAsiaTheme="minorEastAsia" w:hAnsiTheme="majorBidi" w:cstheme="majorBidi"/>
          <w:sz w:val="24"/>
          <w:szCs w:val="24"/>
        </w:rPr>
      </w:pPr>
      <w:r>
        <w:rPr>
          <w:rFonts w:asciiTheme="majorBidi" w:hAnsiTheme="majorBidi" w:cstheme="majorBidi"/>
          <w:sz w:val="24"/>
          <w:szCs w:val="24"/>
        </w:rPr>
        <w:t>Δ</w:t>
      </w:r>
      <w:r w:rsidR="00022082">
        <w:rPr>
          <w:rFonts w:asciiTheme="majorBidi" w:hAnsiTheme="majorBidi" w:cstheme="majorBidi"/>
          <w:sz w:val="24"/>
          <w:szCs w:val="24"/>
        </w:rPr>
        <w:t>=</w:t>
      </w:r>
      <m:oMath>
        <m:f>
          <m:fPr>
            <m:ctrlPr>
              <w:rPr>
                <w:rFonts w:ascii="Cambria Math" w:hAnsi="Cambria Math" w:cstheme="majorBidi"/>
                <w:i/>
                <w:sz w:val="24"/>
                <w:szCs w:val="24"/>
              </w:rPr>
            </m:ctrlPr>
          </m:fPr>
          <m:num>
            <m:r>
              <w:rPr>
                <w:rFonts w:ascii="Cambria Math" w:hAnsi="Cambria Math" w:cstheme="majorBidi"/>
                <w:sz w:val="24"/>
                <w:szCs w:val="24"/>
              </w:rPr>
              <m:t>nc-ng</m:t>
            </m:r>
          </m:num>
          <m:den>
            <m:r>
              <w:rPr>
                <w:rFonts w:ascii="Cambria Math" w:hAnsi="Cambria Math" w:cstheme="majorBidi"/>
                <w:sz w:val="24"/>
                <w:szCs w:val="24"/>
              </w:rPr>
              <m:t>nc</m:t>
            </m:r>
          </m:den>
        </m:f>
      </m:oMath>
      <w:r w:rsidR="00022082">
        <w:rPr>
          <w:rFonts w:asciiTheme="majorBidi" w:eastAsiaTheme="minorEastAsia" w:hAnsiTheme="majorBidi" w:cstheme="majorBidi"/>
          <w:sz w:val="24"/>
          <w:szCs w:val="24"/>
        </w:rPr>
        <w:br/>
      </w:r>
      <w:r w:rsidR="00FC235C">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 xml:space="preserve"> </w:t>
      </w:r>
    </w:p>
    <w:p w:rsidR="00197545" w:rsidRPr="00AA5B8B" w:rsidRDefault="00F1428D" w:rsidP="00F1428D">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5</w:t>
      </w:r>
      <w:r w:rsidR="00197545">
        <w:rPr>
          <w:rFonts w:asciiTheme="majorBidi" w:hAnsiTheme="majorBidi" w:cstheme="majorBidi"/>
          <w:b/>
          <w:bCs/>
          <w:sz w:val="24"/>
          <w:szCs w:val="24"/>
        </w:rPr>
        <w:t xml:space="preserve">.3.4 </w:t>
      </w:r>
      <w:r w:rsidR="00197545" w:rsidRPr="00AA5B8B">
        <w:rPr>
          <w:rFonts w:asciiTheme="majorBidi" w:hAnsiTheme="majorBidi" w:cstheme="majorBidi"/>
          <w:b/>
          <w:bCs/>
          <w:sz w:val="24"/>
          <w:szCs w:val="24"/>
        </w:rPr>
        <w:t>Condition de guidage </w:t>
      </w:r>
    </w:p>
    <w:p w:rsidR="00197545" w:rsidRPr="00F818EF" w:rsidRDefault="00197545" w:rsidP="00127361">
      <w:pPr>
        <w:spacing w:after="120" w:line="360" w:lineRule="auto"/>
        <w:jc w:val="both"/>
        <w:rPr>
          <w:rFonts w:asciiTheme="majorBidi" w:hAnsiTheme="majorBidi" w:cstheme="majorBidi"/>
          <w:sz w:val="24"/>
          <w:szCs w:val="24"/>
        </w:rPr>
      </w:pPr>
      <w:r w:rsidRPr="00F818EF">
        <w:rPr>
          <w:rFonts w:asciiTheme="majorBidi" w:hAnsiTheme="majorBidi" w:cstheme="majorBidi"/>
          <w:sz w:val="24"/>
          <w:szCs w:val="24"/>
        </w:rPr>
        <w:t xml:space="preserve">Le guidage de la lumière dans le cœur ne pourra se faire que </w:t>
      </w:r>
      <w:r w:rsidR="00836044" w:rsidRPr="00F818EF">
        <w:rPr>
          <w:rFonts w:asciiTheme="majorBidi" w:hAnsiTheme="majorBidi" w:cstheme="majorBidi"/>
          <w:sz w:val="24"/>
          <w:szCs w:val="24"/>
        </w:rPr>
        <w:t>si</w:t>
      </w:r>
      <w:r w:rsidR="00836044">
        <w:rPr>
          <w:rFonts w:asciiTheme="majorBidi" w:hAnsiTheme="majorBidi" w:cstheme="majorBidi"/>
          <w:sz w:val="24"/>
          <w:szCs w:val="24"/>
        </w:rPr>
        <w:t>, figure(</w:t>
      </w:r>
      <w:r w:rsidR="00127361">
        <w:rPr>
          <w:rFonts w:asciiTheme="majorBidi" w:hAnsiTheme="majorBidi" w:cstheme="majorBidi"/>
          <w:sz w:val="24"/>
          <w:szCs w:val="24"/>
        </w:rPr>
        <w:t>5</w:t>
      </w:r>
      <w:r w:rsidR="00836044">
        <w:rPr>
          <w:rFonts w:asciiTheme="majorBidi" w:hAnsiTheme="majorBidi" w:cstheme="majorBidi"/>
          <w:sz w:val="24"/>
          <w:szCs w:val="24"/>
        </w:rPr>
        <w:t>.2)</w:t>
      </w:r>
      <w:r w:rsidRPr="00F818EF">
        <w:rPr>
          <w:rFonts w:asciiTheme="majorBidi" w:hAnsiTheme="majorBidi" w:cstheme="majorBidi"/>
          <w:sz w:val="24"/>
          <w:szCs w:val="24"/>
        </w:rPr>
        <w:t> :</w:t>
      </w:r>
    </w:p>
    <w:p w:rsidR="00197545" w:rsidRPr="00DE6296" w:rsidRDefault="00502852" w:rsidP="00502852">
      <w:pPr>
        <w:pStyle w:val="Paragraphedeliste"/>
        <w:numPr>
          <w:ilvl w:val="0"/>
          <w:numId w:val="2"/>
        </w:numPr>
        <w:spacing w:after="120" w:line="360" w:lineRule="auto"/>
        <w:jc w:val="both"/>
        <w:rPr>
          <w:rFonts w:asciiTheme="majorBidi" w:hAnsiTheme="majorBidi" w:cstheme="majorBidi"/>
          <w:sz w:val="24"/>
          <w:szCs w:val="24"/>
        </w:rPr>
      </w:pPr>
      <w:r>
        <w:rPr>
          <w:rFonts w:asciiTheme="majorBidi" w:hAnsiTheme="majorBidi" w:cstheme="majorBidi"/>
          <w:sz w:val="24"/>
          <w:szCs w:val="24"/>
        </w:rPr>
        <w:t>L</w:t>
      </w:r>
      <w:r w:rsidR="00197545">
        <w:rPr>
          <w:rFonts w:asciiTheme="majorBidi" w:hAnsiTheme="majorBidi" w:cstheme="majorBidi"/>
          <w:sz w:val="24"/>
          <w:szCs w:val="24"/>
        </w:rPr>
        <w:t>’indice de réfraction du guide doit être légèrement supérieur à celui de la gaine</w:t>
      </w:r>
    </w:p>
    <w:p w:rsidR="00197545" w:rsidRDefault="00197545" w:rsidP="00017250">
      <w:pPr>
        <w:pStyle w:val="Paragraphedeliste"/>
        <w:numPr>
          <w:ilvl w:val="0"/>
          <w:numId w:val="2"/>
        </w:num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DE6296">
        <w:rPr>
          <w:rFonts w:asciiTheme="majorBidi" w:hAnsiTheme="majorBidi" w:cstheme="majorBidi"/>
          <w:sz w:val="24"/>
          <w:szCs w:val="24"/>
        </w:rPr>
        <w:t xml:space="preserve">Tous les rayons </w:t>
      </w:r>
      <w:r w:rsidR="00030839">
        <w:rPr>
          <w:rFonts w:asciiTheme="majorBidi" w:hAnsiTheme="majorBidi" w:cstheme="majorBidi"/>
          <w:sz w:val="24"/>
          <w:szCs w:val="24"/>
        </w:rPr>
        <w:t xml:space="preserve">qui </w:t>
      </w:r>
      <w:r w:rsidR="00017250">
        <w:rPr>
          <w:rFonts w:asciiTheme="majorBidi" w:hAnsiTheme="majorBidi" w:cstheme="majorBidi"/>
          <w:sz w:val="24"/>
          <w:szCs w:val="24"/>
        </w:rPr>
        <w:t>pénètrent</w:t>
      </w:r>
      <w:r w:rsidR="00030839">
        <w:rPr>
          <w:rFonts w:asciiTheme="majorBidi" w:hAnsiTheme="majorBidi" w:cstheme="majorBidi"/>
          <w:sz w:val="24"/>
          <w:szCs w:val="24"/>
        </w:rPr>
        <w:t xml:space="preserve"> dans la fibre optique sous un angle d’incidence inférieur à l’angle </w:t>
      </w:r>
      <w:r w:rsidR="00017250">
        <w:rPr>
          <w:rFonts w:asciiTheme="majorBidi" w:hAnsiTheme="majorBidi" w:cstheme="majorBidi"/>
          <w:sz w:val="24"/>
          <w:szCs w:val="24"/>
        </w:rPr>
        <w:t xml:space="preserve">θ </w:t>
      </w:r>
      <w:r w:rsidR="00030839">
        <w:rPr>
          <w:rFonts w:asciiTheme="majorBidi" w:hAnsiTheme="majorBidi" w:cstheme="majorBidi"/>
          <w:sz w:val="24"/>
          <w:szCs w:val="24"/>
        </w:rPr>
        <w:t xml:space="preserve">peuvent se propager dans cette fibre </w:t>
      </w:r>
      <w:r>
        <w:rPr>
          <w:rFonts w:asciiTheme="majorBidi" w:hAnsiTheme="majorBidi" w:cstheme="majorBidi"/>
          <w:sz w:val="24"/>
          <w:szCs w:val="24"/>
        </w:rPr>
        <w:t xml:space="preserve"> </w:t>
      </w:r>
      <w:r w:rsidRPr="00DE6296">
        <w:rPr>
          <w:rFonts w:asciiTheme="majorBidi" w:hAnsiTheme="majorBidi" w:cstheme="majorBidi"/>
          <w:sz w:val="24"/>
          <w:szCs w:val="24"/>
        </w:rPr>
        <w:t>par suite de multiples réflexions.</w:t>
      </w:r>
    </w:p>
    <w:p w:rsidR="00017250" w:rsidRPr="00017250" w:rsidRDefault="00017250" w:rsidP="00017250">
      <w:pPr>
        <w:spacing w:after="120" w:line="360" w:lineRule="auto"/>
        <w:ind w:left="360"/>
        <w:jc w:val="both"/>
        <w:rPr>
          <w:rFonts w:asciiTheme="majorBidi" w:hAnsiTheme="majorBidi" w:cstheme="majorBidi"/>
          <w:sz w:val="24"/>
          <w:szCs w:val="24"/>
        </w:rPr>
      </w:pPr>
      <w:r>
        <w:rPr>
          <w:rFonts w:asciiTheme="majorBidi" w:hAnsiTheme="majorBidi" w:cstheme="majorBidi"/>
          <w:sz w:val="24"/>
          <w:szCs w:val="24"/>
        </w:rPr>
        <w:lastRenderedPageBreak/>
        <w:t>Le zigzag de ces rayons dans la fibre optique constitue ce qu’on appelle les modes de propagations.</w:t>
      </w:r>
    </w:p>
    <w:p w:rsidR="00B2195C" w:rsidRDefault="00B2195C" w:rsidP="004F6E80">
      <w:pPr>
        <w:pStyle w:val="Paragraphedeliste"/>
        <w:spacing w:after="120" w:line="360" w:lineRule="auto"/>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5143500" cy="1695450"/>
            <wp:effectExtent l="1905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143500" cy="1695450"/>
                    </a:xfrm>
                    <a:prstGeom prst="rect">
                      <a:avLst/>
                    </a:prstGeom>
                    <a:noFill/>
                    <a:ln w="9525">
                      <a:noFill/>
                      <a:miter lim="800000"/>
                      <a:headEnd/>
                      <a:tailEnd/>
                    </a:ln>
                  </pic:spPr>
                </pic:pic>
              </a:graphicData>
            </a:graphic>
          </wp:inline>
        </w:drawing>
      </w:r>
    </w:p>
    <w:p w:rsidR="00DD2F63" w:rsidRPr="004F6E80" w:rsidRDefault="004F6E80" w:rsidP="00127361">
      <w:pPr>
        <w:spacing w:after="120" w:line="360" w:lineRule="auto"/>
        <w:jc w:val="center"/>
        <w:rPr>
          <w:rFonts w:asciiTheme="majorBidi" w:hAnsiTheme="majorBidi" w:cstheme="majorBidi"/>
          <w:sz w:val="24"/>
          <w:szCs w:val="24"/>
        </w:rPr>
      </w:pPr>
      <w:r w:rsidRPr="004F6E80">
        <w:rPr>
          <w:rFonts w:asciiTheme="majorBidi" w:hAnsiTheme="majorBidi" w:cstheme="majorBidi"/>
          <w:sz w:val="24"/>
          <w:szCs w:val="24"/>
        </w:rPr>
        <w:t>Fig</w:t>
      </w:r>
      <w:r>
        <w:rPr>
          <w:rFonts w:asciiTheme="majorBidi" w:hAnsiTheme="majorBidi" w:cstheme="majorBidi"/>
          <w:sz w:val="24"/>
          <w:szCs w:val="24"/>
        </w:rPr>
        <w:t>ure</w:t>
      </w:r>
      <w:r w:rsidR="00127361">
        <w:rPr>
          <w:rFonts w:asciiTheme="majorBidi" w:hAnsiTheme="majorBidi" w:cstheme="majorBidi"/>
          <w:sz w:val="24"/>
          <w:szCs w:val="24"/>
        </w:rPr>
        <w:t xml:space="preserve"> </w:t>
      </w:r>
      <w:r>
        <w:rPr>
          <w:rFonts w:asciiTheme="majorBidi" w:hAnsiTheme="majorBidi" w:cstheme="majorBidi"/>
          <w:sz w:val="24"/>
          <w:szCs w:val="24"/>
        </w:rPr>
        <w:t>(</w:t>
      </w:r>
      <w:r w:rsidR="00127361">
        <w:rPr>
          <w:rFonts w:asciiTheme="majorBidi" w:hAnsiTheme="majorBidi" w:cstheme="majorBidi"/>
          <w:sz w:val="24"/>
          <w:szCs w:val="24"/>
        </w:rPr>
        <w:t>5</w:t>
      </w:r>
      <w:r>
        <w:rPr>
          <w:rFonts w:asciiTheme="majorBidi" w:hAnsiTheme="majorBidi" w:cstheme="majorBidi"/>
          <w:sz w:val="24"/>
          <w:szCs w:val="24"/>
        </w:rPr>
        <w:t xml:space="preserve">.2) : </w:t>
      </w:r>
      <w:r w:rsidRPr="004F6E80">
        <w:rPr>
          <w:rFonts w:asciiTheme="majorBidi" w:hAnsiTheme="majorBidi" w:cstheme="majorBidi"/>
          <w:sz w:val="24"/>
          <w:szCs w:val="24"/>
        </w:rPr>
        <w:t>Réflexion totale interne dans le cœur de la fibre optique</w:t>
      </w:r>
    </w:p>
    <w:p w:rsidR="004F6E80" w:rsidRDefault="004F6E80" w:rsidP="00432FC7">
      <w:pPr>
        <w:spacing w:after="120" w:line="360" w:lineRule="auto"/>
        <w:jc w:val="both"/>
        <w:rPr>
          <w:rFonts w:asciiTheme="majorBidi" w:hAnsiTheme="majorBidi" w:cstheme="majorBidi"/>
          <w:b/>
          <w:bCs/>
          <w:sz w:val="24"/>
          <w:szCs w:val="24"/>
        </w:rPr>
      </w:pPr>
    </w:p>
    <w:p w:rsidR="007A472B" w:rsidRPr="000C3383" w:rsidRDefault="00127361" w:rsidP="00127361">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5</w:t>
      </w:r>
      <w:r w:rsidR="000C3383">
        <w:rPr>
          <w:rFonts w:asciiTheme="majorBidi" w:hAnsiTheme="majorBidi" w:cstheme="majorBidi"/>
          <w:b/>
          <w:bCs/>
          <w:sz w:val="24"/>
          <w:szCs w:val="24"/>
        </w:rPr>
        <w:t>.</w:t>
      </w:r>
      <w:r w:rsidR="00432FC7">
        <w:rPr>
          <w:rFonts w:asciiTheme="majorBidi" w:hAnsiTheme="majorBidi" w:cstheme="majorBidi"/>
          <w:b/>
          <w:bCs/>
          <w:sz w:val="24"/>
          <w:szCs w:val="24"/>
        </w:rPr>
        <w:t>4</w:t>
      </w:r>
      <w:r w:rsidR="000C3383">
        <w:rPr>
          <w:rFonts w:asciiTheme="majorBidi" w:hAnsiTheme="majorBidi" w:cstheme="majorBidi"/>
          <w:b/>
          <w:bCs/>
          <w:sz w:val="24"/>
          <w:szCs w:val="24"/>
        </w:rPr>
        <w:t xml:space="preserve"> </w:t>
      </w:r>
      <w:r w:rsidR="005726AD" w:rsidRPr="000C3383">
        <w:rPr>
          <w:rFonts w:asciiTheme="majorBidi" w:hAnsiTheme="majorBidi" w:cstheme="majorBidi"/>
          <w:b/>
          <w:bCs/>
          <w:sz w:val="24"/>
          <w:szCs w:val="24"/>
        </w:rPr>
        <w:t>Propagation de l’onde dans les fibres optiques</w:t>
      </w:r>
    </w:p>
    <w:p w:rsidR="005726AD" w:rsidRDefault="00017250" w:rsidP="00017250">
      <w:pPr>
        <w:spacing w:after="120" w:line="360" w:lineRule="auto"/>
        <w:jc w:val="both"/>
        <w:rPr>
          <w:rFonts w:asciiTheme="majorBidi" w:hAnsiTheme="majorBidi" w:cstheme="majorBidi"/>
          <w:sz w:val="24"/>
          <w:szCs w:val="24"/>
        </w:rPr>
      </w:pPr>
      <w:r>
        <w:rPr>
          <w:rFonts w:asciiTheme="majorBidi" w:hAnsiTheme="majorBidi" w:cstheme="majorBidi"/>
          <w:sz w:val="24"/>
          <w:szCs w:val="24"/>
        </w:rPr>
        <w:t>Comme auparavant, l’</w:t>
      </w:r>
      <w:r w:rsidR="005726AD">
        <w:rPr>
          <w:rFonts w:asciiTheme="majorBidi" w:hAnsiTheme="majorBidi" w:cstheme="majorBidi"/>
          <w:sz w:val="24"/>
          <w:szCs w:val="24"/>
        </w:rPr>
        <w:t xml:space="preserve">onde est guidée par des </w:t>
      </w:r>
      <w:r w:rsidR="009E6D55">
        <w:rPr>
          <w:rFonts w:asciiTheme="majorBidi" w:hAnsiTheme="majorBidi" w:cstheme="majorBidi"/>
          <w:sz w:val="24"/>
          <w:szCs w:val="24"/>
        </w:rPr>
        <w:t>réflexions</w:t>
      </w:r>
      <w:r w:rsidR="005726AD">
        <w:rPr>
          <w:rFonts w:asciiTheme="majorBidi" w:hAnsiTheme="majorBidi" w:cstheme="majorBidi"/>
          <w:sz w:val="24"/>
          <w:szCs w:val="24"/>
        </w:rPr>
        <w:t xml:space="preserve"> totales internes, on peut la représenter par des modes de propagation, on </w:t>
      </w:r>
      <w:r w:rsidR="009E6D55">
        <w:rPr>
          <w:rFonts w:asciiTheme="majorBidi" w:hAnsiTheme="majorBidi" w:cstheme="majorBidi"/>
          <w:sz w:val="24"/>
          <w:szCs w:val="24"/>
        </w:rPr>
        <w:t>distingue</w:t>
      </w:r>
      <w:r w:rsidR="005726AD">
        <w:rPr>
          <w:rFonts w:asciiTheme="majorBidi" w:hAnsiTheme="majorBidi" w:cstheme="majorBidi"/>
          <w:sz w:val="24"/>
          <w:szCs w:val="24"/>
        </w:rPr>
        <w:t xml:space="preserve"> : les fibres </w:t>
      </w:r>
      <w:r w:rsidR="009E6D55">
        <w:rPr>
          <w:rFonts w:asciiTheme="majorBidi" w:hAnsiTheme="majorBidi" w:cstheme="majorBidi"/>
          <w:sz w:val="24"/>
          <w:szCs w:val="24"/>
        </w:rPr>
        <w:t>multi modes</w:t>
      </w:r>
      <w:r w:rsidR="005726AD">
        <w:rPr>
          <w:rFonts w:asciiTheme="majorBidi" w:hAnsiTheme="majorBidi" w:cstheme="majorBidi"/>
          <w:sz w:val="24"/>
          <w:szCs w:val="24"/>
        </w:rPr>
        <w:t xml:space="preserve"> et les fibres monomodes.</w:t>
      </w:r>
    </w:p>
    <w:p w:rsidR="00FE6D34" w:rsidRDefault="00FE6D34" w:rsidP="009E6D55">
      <w:pPr>
        <w:spacing w:after="120" w:line="360" w:lineRule="auto"/>
        <w:jc w:val="both"/>
        <w:rPr>
          <w:rFonts w:asciiTheme="majorBidi" w:hAnsiTheme="majorBidi" w:cstheme="majorBidi"/>
          <w:sz w:val="24"/>
          <w:szCs w:val="24"/>
        </w:rPr>
      </w:pPr>
    </w:p>
    <w:p w:rsidR="005726AD" w:rsidRPr="000C3383" w:rsidRDefault="002A3250" w:rsidP="002A3250">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5</w:t>
      </w:r>
      <w:r w:rsidR="000C3383">
        <w:rPr>
          <w:rFonts w:asciiTheme="majorBidi" w:hAnsiTheme="majorBidi" w:cstheme="majorBidi"/>
          <w:b/>
          <w:bCs/>
          <w:sz w:val="24"/>
          <w:szCs w:val="24"/>
        </w:rPr>
        <w:t>.</w:t>
      </w:r>
      <w:r w:rsidR="00480304">
        <w:rPr>
          <w:rFonts w:asciiTheme="majorBidi" w:hAnsiTheme="majorBidi" w:cstheme="majorBidi"/>
          <w:b/>
          <w:bCs/>
          <w:sz w:val="24"/>
          <w:szCs w:val="24"/>
        </w:rPr>
        <w:t>4</w:t>
      </w:r>
      <w:r w:rsidR="000C3383">
        <w:rPr>
          <w:rFonts w:asciiTheme="majorBidi" w:hAnsiTheme="majorBidi" w:cstheme="majorBidi"/>
          <w:b/>
          <w:bCs/>
          <w:sz w:val="24"/>
          <w:szCs w:val="24"/>
        </w:rPr>
        <w:t xml:space="preserve">.1 </w:t>
      </w:r>
      <w:r w:rsidR="005726AD" w:rsidRPr="000C3383">
        <w:rPr>
          <w:rFonts w:asciiTheme="majorBidi" w:hAnsiTheme="majorBidi" w:cstheme="majorBidi"/>
          <w:b/>
          <w:bCs/>
          <w:sz w:val="24"/>
          <w:szCs w:val="24"/>
        </w:rPr>
        <w:t xml:space="preserve">Fibres optiques </w:t>
      </w:r>
      <w:r w:rsidR="009E6D55" w:rsidRPr="000C3383">
        <w:rPr>
          <w:rFonts w:asciiTheme="majorBidi" w:hAnsiTheme="majorBidi" w:cstheme="majorBidi"/>
          <w:b/>
          <w:bCs/>
          <w:sz w:val="24"/>
          <w:szCs w:val="24"/>
        </w:rPr>
        <w:t>multi modes</w:t>
      </w:r>
      <w:r w:rsidR="005726AD" w:rsidRPr="000C3383">
        <w:rPr>
          <w:rFonts w:asciiTheme="majorBidi" w:hAnsiTheme="majorBidi" w:cstheme="majorBidi"/>
          <w:b/>
          <w:bCs/>
          <w:sz w:val="24"/>
          <w:szCs w:val="24"/>
        </w:rPr>
        <w:t xml:space="preserve"> (MMF : Multi Mode Fiber)</w:t>
      </w:r>
    </w:p>
    <w:p w:rsidR="005726AD" w:rsidRPr="009E6D55" w:rsidRDefault="005726AD" w:rsidP="004805E5">
      <w:pPr>
        <w:spacing w:after="120" w:line="360" w:lineRule="auto"/>
        <w:jc w:val="both"/>
        <w:rPr>
          <w:rFonts w:asciiTheme="majorBidi" w:hAnsiTheme="majorBidi" w:cstheme="majorBidi"/>
          <w:sz w:val="24"/>
          <w:szCs w:val="24"/>
        </w:rPr>
      </w:pPr>
      <w:r w:rsidRPr="009E6D55">
        <w:rPr>
          <w:rFonts w:asciiTheme="majorBidi" w:hAnsiTheme="majorBidi" w:cstheme="majorBidi"/>
          <w:sz w:val="24"/>
          <w:szCs w:val="24"/>
        </w:rPr>
        <w:t xml:space="preserve">Une fibre optique est un guide d’onde diélectrique circulaire qui sera très probablement </w:t>
      </w:r>
      <w:r w:rsidR="009E6D55" w:rsidRPr="009E6D55">
        <w:rPr>
          <w:rFonts w:asciiTheme="majorBidi" w:hAnsiTheme="majorBidi" w:cstheme="majorBidi"/>
          <w:sz w:val="24"/>
          <w:szCs w:val="24"/>
        </w:rPr>
        <w:t>multi modes</w:t>
      </w:r>
      <w:r w:rsidRPr="009E6D55">
        <w:rPr>
          <w:rFonts w:asciiTheme="majorBidi" w:hAnsiTheme="majorBidi" w:cstheme="majorBidi"/>
          <w:sz w:val="24"/>
          <w:szCs w:val="24"/>
        </w:rPr>
        <w:t xml:space="preserve"> si le cœur a un diamètre grand devant la longueur d’onde. Ce diamètre est de l’ordre de </w:t>
      </w:r>
      <w:r w:rsidR="004805E5">
        <w:rPr>
          <w:rFonts w:asciiTheme="majorBidi" w:hAnsiTheme="majorBidi" w:cstheme="majorBidi"/>
          <w:b/>
          <w:bCs/>
          <w:sz w:val="24"/>
          <w:szCs w:val="24"/>
        </w:rPr>
        <w:t>50-125</w:t>
      </w:r>
      <w:r w:rsidRPr="00480304">
        <w:rPr>
          <w:rFonts w:asciiTheme="majorBidi" w:hAnsiTheme="majorBidi" w:cstheme="majorBidi"/>
          <w:b/>
          <w:bCs/>
          <w:sz w:val="24"/>
          <w:szCs w:val="24"/>
        </w:rPr>
        <w:t>µm</w:t>
      </w:r>
      <w:r w:rsidRPr="009E6D55">
        <w:rPr>
          <w:rFonts w:asciiTheme="majorBidi" w:hAnsiTheme="majorBidi" w:cstheme="majorBidi"/>
          <w:sz w:val="24"/>
          <w:szCs w:val="24"/>
        </w:rPr>
        <w:t xml:space="preserve"> pour les fibres de silice et de </w:t>
      </w:r>
      <w:r w:rsidRPr="00480304">
        <w:rPr>
          <w:rFonts w:asciiTheme="majorBidi" w:hAnsiTheme="majorBidi" w:cstheme="majorBidi"/>
          <w:b/>
          <w:bCs/>
          <w:sz w:val="24"/>
          <w:szCs w:val="24"/>
        </w:rPr>
        <w:t>0.5</w:t>
      </w:r>
      <w:r w:rsidR="00A7763F" w:rsidRPr="00480304">
        <w:rPr>
          <w:rFonts w:asciiTheme="majorBidi" w:hAnsiTheme="majorBidi" w:cstheme="majorBidi"/>
          <w:b/>
          <w:bCs/>
          <w:sz w:val="24"/>
          <w:szCs w:val="24"/>
        </w:rPr>
        <w:t xml:space="preserve"> </w:t>
      </w:r>
      <w:r w:rsidRPr="00480304">
        <w:rPr>
          <w:rFonts w:asciiTheme="majorBidi" w:hAnsiTheme="majorBidi" w:cstheme="majorBidi"/>
          <w:b/>
          <w:bCs/>
          <w:sz w:val="24"/>
          <w:szCs w:val="24"/>
        </w:rPr>
        <w:t>à 1mm</w:t>
      </w:r>
      <w:r w:rsidRPr="009E6D55">
        <w:rPr>
          <w:rFonts w:asciiTheme="majorBidi" w:hAnsiTheme="majorBidi" w:cstheme="majorBidi"/>
          <w:sz w:val="24"/>
          <w:szCs w:val="24"/>
        </w:rPr>
        <w:t xml:space="preserve"> pour les fibres en plastique.</w:t>
      </w:r>
    </w:p>
    <w:p w:rsidR="005726AD" w:rsidRDefault="005726AD" w:rsidP="009E6D55">
      <w:pPr>
        <w:spacing w:after="120" w:line="360" w:lineRule="auto"/>
        <w:jc w:val="both"/>
        <w:rPr>
          <w:rFonts w:asciiTheme="majorBidi" w:hAnsiTheme="majorBidi" w:cstheme="majorBidi"/>
          <w:sz w:val="24"/>
          <w:szCs w:val="24"/>
        </w:rPr>
      </w:pPr>
      <w:r w:rsidRPr="009E6D55">
        <w:rPr>
          <w:rFonts w:asciiTheme="majorBidi" w:hAnsiTheme="majorBidi" w:cstheme="majorBidi"/>
          <w:sz w:val="24"/>
          <w:szCs w:val="24"/>
        </w:rPr>
        <w:t xml:space="preserve">Les fibres </w:t>
      </w:r>
      <w:r w:rsidR="009E6D55" w:rsidRPr="009E6D55">
        <w:rPr>
          <w:rFonts w:asciiTheme="majorBidi" w:hAnsiTheme="majorBidi" w:cstheme="majorBidi"/>
          <w:sz w:val="24"/>
          <w:szCs w:val="24"/>
        </w:rPr>
        <w:t>multi modes</w:t>
      </w:r>
      <w:r w:rsidRPr="009E6D55">
        <w:rPr>
          <w:rFonts w:asciiTheme="majorBidi" w:hAnsiTheme="majorBidi" w:cstheme="majorBidi"/>
          <w:sz w:val="24"/>
          <w:szCs w:val="24"/>
        </w:rPr>
        <w:t xml:space="preserve"> permettent la propagation de plusieurs modes. Le </w:t>
      </w:r>
      <w:r w:rsidR="009E6D55">
        <w:rPr>
          <w:rFonts w:asciiTheme="majorBidi" w:hAnsiTheme="majorBidi" w:cstheme="majorBidi"/>
          <w:sz w:val="24"/>
          <w:szCs w:val="24"/>
        </w:rPr>
        <w:t>nombre de modes qui se pro</w:t>
      </w:r>
      <w:r w:rsidRPr="009E6D55">
        <w:rPr>
          <w:rFonts w:asciiTheme="majorBidi" w:hAnsiTheme="majorBidi" w:cstheme="majorBidi"/>
          <w:sz w:val="24"/>
          <w:szCs w:val="24"/>
        </w:rPr>
        <w:t>pagent est limité et calculé par les équations de Maxwell par</w:t>
      </w:r>
      <w:r w:rsidR="00837819">
        <w:rPr>
          <w:rFonts w:asciiTheme="majorBidi" w:hAnsiTheme="majorBidi" w:cstheme="majorBidi"/>
          <w:sz w:val="24"/>
          <w:szCs w:val="24"/>
        </w:rPr>
        <w:t xml:space="preserve"> [3]</w:t>
      </w:r>
      <w:r w:rsidRPr="009E6D55">
        <w:rPr>
          <w:rFonts w:asciiTheme="majorBidi" w:hAnsiTheme="majorBidi" w:cstheme="majorBidi"/>
          <w:sz w:val="24"/>
          <w:szCs w:val="24"/>
        </w:rPr>
        <w:t> :</w:t>
      </w:r>
    </w:p>
    <w:p w:rsidR="009E6D55" w:rsidRDefault="00461B14" w:rsidP="00FE6D34">
      <w:pPr>
        <w:spacing w:after="120" w:line="360" w:lineRule="auto"/>
        <w:jc w:val="center"/>
        <w:rPr>
          <w:rFonts w:asciiTheme="majorBidi" w:hAnsiTheme="majorBidi" w:cstheme="majorBidi"/>
          <w:sz w:val="24"/>
          <w:szCs w:val="24"/>
        </w:rPr>
      </w:pPr>
      <w:r>
        <w:rPr>
          <w:rFonts w:asciiTheme="majorBidi" w:hAnsiTheme="majorBidi" w:cstheme="majorBidi"/>
          <w:sz w:val="24"/>
          <w:szCs w:val="24"/>
        </w:rPr>
        <w:t>Nmodes</w:t>
      </w:r>
      <w:r w:rsidR="000B761F">
        <w:rPr>
          <w:rFonts w:asciiTheme="majorBidi" w:hAnsiTheme="majorBidi" w:cstheme="majorBidi"/>
          <w:sz w:val="24"/>
          <w:szCs w:val="24"/>
        </w:rPr>
        <w:t xml:space="preserve"> </w:t>
      </w:r>
      <w:r>
        <w:rPr>
          <w:rFonts w:asciiTheme="majorBidi" w:hAnsiTheme="majorBidi" w:cstheme="majorBidi"/>
          <w:sz w:val="24"/>
          <w:szCs w:val="24"/>
        </w:rPr>
        <w:t>≠</w:t>
      </w:r>
      <w:r w:rsidR="000B761F">
        <w:rPr>
          <w:rFonts w:asciiTheme="majorBidi" w:hAnsiTheme="majorBidi" w:cstheme="majorBidi"/>
          <w:sz w:val="24"/>
          <w:szCs w:val="24"/>
        </w:rPr>
        <w:t xml:space="preserve"> </w:t>
      </w:r>
      <w:r>
        <w:rPr>
          <w:rFonts w:asciiTheme="majorBidi" w:hAnsiTheme="majorBidi" w:cstheme="majorBidi"/>
          <w:sz w:val="24"/>
          <w:szCs w:val="24"/>
        </w:rPr>
        <w:t>0.5(πDcON/λ)</w:t>
      </w:r>
      <w:r w:rsidRPr="00FE6D34">
        <w:rPr>
          <w:rFonts w:asciiTheme="majorBidi" w:hAnsiTheme="majorBidi" w:cstheme="majorBidi"/>
          <w:sz w:val="24"/>
          <w:szCs w:val="24"/>
          <w:vertAlign w:val="superscript"/>
        </w:rPr>
        <w:t>2</w:t>
      </w:r>
    </w:p>
    <w:p w:rsidR="00017250" w:rsidRPr="00017250" w:rsidRDefault="00017250" w:rsidP="00017250">
      <w:pPr>
        <w:spacing w:after="120" w:line="360" w:lineRule="auto"/>
        <w:jc w:val="both"/>
        <w:rPr>
          <w:rFonts w:asciiTheme="majorBidi" w:hAnsiTheme="majorBidi" w:cstheme="majorBidi"/>
          <w:sz w:val="24"/>
          <w:szCs w:val="24"/>
        </w:rPr>
      </w:pPr>
      <w:r>
        <w:rPr>
          <w:rFonts w:asciiTheme="majorBidi" w:hAnsiTheme="majorBidi" w:cstheme="majorBidi"/>
          <w:sz w:val="24"/>
          <w:szCs w:val="24"/>
        </w:rPr>
        <w:t>On voit que le nombre de modes varie avec la longueur d’onde de la source en 1/λ</w:t>
      </w:r>
      <w:r>
        <w:rPr>
          <w:rFonts w:asciiTheme="majorBidi" w:hAnsiTheme="majorBidi" w:cstheme="majorBidi"/>
          <w:sz w:val="24"/>
          <w:szCs w:val="24"/>
          <w:vertAlign w:val="superscript"/>
        </w:rPr>
        <w:t>2</w:t>
      </w:r>
      <w:r>
        <w:rPr>
          <w:rFonts w:asciiTheme="majorBidi" w:hAnsiTheme="majorBidi" w:cstheme="majorBidi"/>
          <w:sz w:val="24"/>
          <w:szCs w:val="24"/>
        </w:rPr>
        <w:t>. La formule montre donc que le nombre de modes est d’autant plut petit que Dc et (nc-ng) sont eux-mêmes plus petits.</w:t>
      </w:r>
    </w:p>
    <w:p w:rsidR="00FE6D34" w:rsidRDefault="00FE6D34" w:rsidP="00017250">
      <w:pPr>
        <w:spacing w:after="120" w:line="360" w:lineRule="auto"/>
        <w:jc w:val="both"/>
        <w:rPr>
          <w:rFonts w:asciiTheme="majorBidi" w:hAnsiTheme="majorBidi" w:cstheme="majorBidi"/>
          <w:sz w:val="24"/>
          <w:szCs w:val="24"/>
        </w:rPr>
      </w:pPr>
      <w:r>
        <w:rPr>
          <w:rFonts w:asciiTheme="majorBidi" w:hAnsiTheme="majorBidi" w:cstheme="majorBidi"/>
          <w:sz w:val="24"/>
          <w:szCs w:val="24"/>
        </w:rPr>
        <w:t>Pour les fibres optiques multi modes on distingue </w:t>
      </w:r>
      <w:r w:rsidR="004F6E80">
        <w:rPr>
          <w:rFonts w:asciiTheme="majorBidi" w:hAnsiTheme="majorBidi" w:cstheme="majorBidi"/>
          <w:sz w:val="24"/>
          <w:szCs w:val="24"/>
        </w:rPr>
        <w:t>les fibres à saut d’indice et les fibres à gradient d’indice.</w:t>
      </w:r>
      <w:r>
        <w:rPr>
          <w:rFonts w:asciiTheme="majorBidi" w:hAnsiTheme="majorBidi" w:cstheme="majorBidi"/>
          <w:sz w:val="24"/>
          <w:szCs w:val="24"/>
        </w:rPr>
        <w:t xml:space="preserve"> </w:t>
      </w:r>
    </w:p>
    <w:p w:rsidR="00E51B7E" w:rsidRDefault="00E51B7E" w:rsidP="00017250">
      <w:pPr>
        <w:spacing w:after="120" w:line="360" w:lineRule="auto"/>
        <w:jc w:val="both"/>
        <w:rPr>
          <w:rFonts w:asciiTheme="majorBidi" w:hAnsiTheme="majorBidi" w:cstheme="majorBidi"/>
          <w:sz w:val="24"/>
          <w:szCs w:val="24"/>
        </w:rPr>
      </w:pPr>
    </w:p>
    <w:p w:rsidR="00E51B7E" w:rsidRPr="00FE6D34" w:rsidRDefault="00E51B7E" w:rsidP="00017250">
      <w:pPr>
        <w:spacing w:after="120" w:line="360" w:lineRule="auto"/>
        <w:jc w:val="both"/>
        <w:rPr>
          <w:rFonts w:asciiTheme="majorBidi" w:hAnsiTheme="majorBidi" w:cstheme="majorBidi"/>
          <w:sz w:val="24"/>
          <w:szCs w:val="24"/>
        </w:rPr>
      </w:pPr>
    </w:p>
    <w:p w:rsidR="00461B14" w:rsidRPr="00837819" w:rsidRDefault="002A3250" w:rsidP="002A3250">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5</w:t>
      </w:r>
      <w:r w:rsidR="004F6E80" w:rsidRPr="00837819">
        <w:rPr>
          <w:rFonts w:asciiTheme="majorBidi" w:hAnsiTheme="majorBidi" w:cstheme="majorBidi"/>
          <w:b/>
          <w:bCs/>
          <w:sz w:val="24"/>
          <w:szCs w:val="24"/>
        </w:rPr>
        <w:t xml:space="preserve">.4.1.a) </w:t>
      </w:r>
      <w:r w:rsidR="00206FBE" w:rsidRPr="00837819">
        <w:rPr>
          <w:rFonts w:asciiTheme="majorBidi" w:hAnsiTheme="majorBidi" w:cstheme="majorBidi"/>
          <w:b/>
          <w:bCs/>
          <w:sz w:val="24"/>
          <w:szCs w:val="24"/>
        </w:rPr>
        <w:t>Les fibres optiques multi modes à saut d’indice</w:t>
      </w:r>
      <w:r w:rsidR="00CE6504" w:rsidRPr="00837819">
        <w:rPr>
          <w:rFonts w:asciiTheme="majorBidi" w:hAnsiTheme="majorBidi" w:cstheme="majorBidi"/>
          <w:b/>
          <w:bCs/>
          <w:sz w:val="24"/>
          <w:szCs w:val="24"/>
        </w:rPr>
        <w:t xml:space="preserve"> (S</w:t>
      </w:r>
      <w:r w:rsidR="00F86F70" w:rsidRPr="00837819">
        <w:rPr>
          <w:rFonts w:asciiTheme="majorBidi" w:hAnsiTheme="majorBidi" w:cstheme="majorBidi"/>
          <w:b/>
          <w:bCs/>
          <w:sz w:val="24"/>
          <w:szCs w:val="24"/>
        </w:rPr>
        <w:t>tep index)</w:t>
      </w:r>
      <w:r w:rsidR="00640A2A" w:rsidRPr="00837819">
        <w:rPr>
          <w:rFonts w:asciiTheme="majorBidi" w:hAnsiTheme="majorBidi" w:cstheme="majorBidi"/>
          <w:b/>
          <w:bCs/>
          <w:sz w:val="24"/>
          <w:szCs w:val="24"/>
        </w:rPr>
        <w:t> </w:t>
      </w:r>
    </w:p>
    <w:p w:rsidR="00206FBE" w:rsidRDefault="00206FBE" w:rsidP="004F6E80">
      <w:pPr>
        <w:spacing w:after="120" w:line="360" w:lineRule="auto"/>
        <w:jc w:val="both"/>
        <w:rPr>
          <w:rFonts w:asciiTheme="majorBidi" w:hAnsiTheme="majorBidi" w:cstheme="majorBidi"/>
          <w:sz w:val="24"/>
          <w:szCs w:val="24"/>
        </w:rPr>
      </w:pPr>
      <w:r>
        <w:rPr>
          <w:rFonts w:asciiTheme="majorBidi" w:hAnsiTheme="majorBidi" w:cstheme="majorBidi"/>
          <w:sz w:val="24"/>
          <w:szCs w:val="24"/>
        </w:rPr>
        <w:t>L’indice de réfrac</w:t>
      </w:r>
      <w:r w:rsidR="00C01ACE">
        <w:rPr>
          <w:rFonts w:asciiTheme="majorBidi" w:hAnsiTheme="majorBidi" w:cstheme="majorBidi"/>
          <w:sz w:val="24"/>
          <w:szCs w:val="24"/>
        </w:rPr>
        <w:t xml:space="preserve">tion </w:t>
      </w:r>
      <w:r w:rsidR="004F6E80">
        <w:rPr>
          <w:rFonts w:asciiTheme="majorBidi" w:hAnsiTheme="majorBidi" w:cstheme="majorBidi"/>
          <w:sz w:val="24"/>
          <w:szCs w:val="24"/>
        </w:rPr>
        <w:t xml:space="preserve">varie brusquement entre le cœur et la gaine, sa valeur est </w:t>
      </w:r>
      <w:r w:rsidR="00C01ACE">
        <w:rPr>
          <w:rFonts w:asciiTheme="majorBidi" w:hAnsiTheme="majorBidi" w:cstheme="majorBidi"/>
          <w:sz w:val="24"/>
          <w:szCs w:val="24"/>
        </w:rPr>
        <w:t>constant</w:t>
      </w:r>
      <w:r w:rsidR="004F6E80">
        <w:rPr>
          <w:rFonts w:asciiTheme="majorBidi" w:hAnsiTheme="majorBidi" w:cstheme="majorBidi"/>
          <w:sz w:val="24"/>
          <w:szCs w:val="24"/>
        </w:rPr>
        <w:t>e</w:t>
      </w:r>
      <w:r w:rsidR="00C01ACE">
        <w:rPr>
          <w:rFonts w:asciiTheme="majorBidi" w:hAnsiTheme="majorBidi" w:cstheme="majorBidi"/>
          <w:sz w:val="24"/>
          <w:szCs w:val="24"/>
        </w:rPr>
        <w:t xml:space="preserve"> dans </w:t>
      </w:r>
      <w:r w:rsidR="004F6E80">
        <w:rPr>
          <w:rFonts w:asciiTheme="majorBidi" w:hAnsiTheme="majorBidi" w:cstheme="majorBidi"/>
          <w:sz w:val="24"/>
          <w:szCs w:val="24"/>
        </w:rPr>
        <w:t>le cœur de la fibre</w:t>
      </w:r>
      <w:r w:rsidR="00C01ACE">
        <w:rPr>
          <w:rFonts w:asciiTheme="majorBidi" w:hAnsiTheme="majorBidi" w:cstheme="majorBidi"/>
          <w:sz w:val="24"/>
          <w:szCs w:val="24"/>
        </w:rPr>
        <w:t>, figure (1.3)</w:t>
      </w:r>
    </w:p>
    <w:p w:rsidR="008C1279" w:rsidRDefault="008C1279" w:rsidP="009E6D55">
      <w:pPr>
        <w:spacing w:after="120" w:line="360" w:lineRule="auto"/>
        <w:jc w:val="both"/>
        <w:rPr>
          <w:rFonts w:asciiTheme="majorBidi" w:hAnsiTheme="majorBidi" w:cstheme="majorBidi"/>
          <w:sz w:val="24"/>
          <w:szCs w:val="24"/>
        </w:rPr>
      </w:pPr>
    </w:p>
    <w:p w:rsidR="00FE6D34" w:rsidRDefault="00C01ACE" w:rsidP="009E6D55">
      <w:pPr>
        <w:spacing w:after="120" w:line="360" w:lineRule="auto"/>
        <w:jc w:val="both"/>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5753100" cy="1438275"/>
            <wp:effectExtent l="19050" t="0" r="0" b="0"/>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753100" cy="1438275"/>
                    </a:xfrm>
                    <a:prstGeom prst="rect">
                      <a:avLst/>
                    </a:prstGeom>
                    <a:noFill/>
                    <a:ln w="9525">
                      <a:noFill/>
                      <a:miter lim="800000"/>
                      <a:headEnd/>
                      <a:tailEnd/>
                    </a:ln>
                  </pic:spPr>
                </pic:pic>
              </a:graphicData>
            </a:graphic>
          </wp:inline>
        </w:drawing>
      </w:r>
    </w:p>
    <w:p w:rsidR="00C427E3" w:rsidRDefault="00640A2A" w:rsidP="002A3250">
      <w:pPr>
        <w:spacing w:after="120" w:line="360" w:lineRule="auto"/>
        <w:jc w:val="center"/>
        <w:rPr>
          <w:rFonts w:asciiTheme="majorBidi" w:hAnsiTheme="majorBidi" w:cstheme="majorBidi"/>
          <w:sz w:val="24"/>
          <w:szCs w:val="24"/>
        </w:rPr>
      </w:pPr>
      <w:r>
        <w:rPr>
          <w:rFonts w:asciiTheme="majorBidi" w:hAnsiTheme="majorBidi" w:cstheme="majorBidi"/>
          <w:sz w:val="24"/>
          <w:szCs w:val="24"/>
        </w:rPr>
        <w:t>Figure</w:t>
      </w:r>
      <w:r w:rsidR="002B67CB">
        <w:rPr>
          <w:rFonts w:asciiTheme="majorBidi" w:hAnsiTheme="majorBidi" w:cstheme="majorBidi"/>
          <w:sz w:val="24"/>
          <w:szCs w:val="24"/>
        </w:rPr>
        <w:t xml:space="preserve"> </w:t>
      </w:r>
      <w:r w:rsidR="00212ECF">
        <w:rPr>
          <w:rFonts w:asciiTheme="majorBidi" w:hAnsiTheme="majorBidi" w:cstheme="majorBidi"/>
          <w:sz w:val="24"/>
          <w:szCs w:val="24"/>
        </w:rPr>
        <w:t>(</w:t>
      </w:r>
      <w:r w:rsidR="002A3250">
        <w:rPr>
          <w:rFonts w:asciiTheme="majorBidi" w:hAnsiTheme="majorBidi" w:cstheme="majorBidi"/>
          <w:sz w:val="24"/>
          <w:szCs w:val="24"/>
        </w:rPr>
        <w:t>5</w:t>
      </w:r>
      <w:r w:rsidR="00212ECF">
        <w:rPr>
          <w:rFonts w:asciiTheme="majorBidi" w:hAnsiTheme="majorBidi" w:cstheme="majorBidi"/>
          <w:sz w:val="24"/>
          <w:szCs w:val="24"/>
        </w:rPr>
        <w:t>.3</w:t>
      </w:r>
      <w:r>
        <w:rPr>
          <w:rFonts w:asciiTheme="majorBidi" w:hAnsiTheme="majorBidi" w:cstheme="majorBidi"/>
          <w:sz w:val="24"/>
          <w:szCs w:val="24"/>
        </w:rPr>
        <w:t>) : Fibre optique à saut d’indice.</w:t>
      </w:r>
    </w:p>
    <w:p w:rsidR="00C427E3" w:rsidRDefault="00C427E3" w:rsidP="009E6D55">
      <w:pPr>
        <w:spacing w:after="120" w:line="360" w:lineRule="auto"/>
        <w:jc w:val="both"/>
        <w:rPr>
          <w:rFonts w:asciiTheme="majorBidi" w:hAnsiTheme="majorBidi" w:cstheme="majorBidi"/>
          <w:sz w:val="24"/>
          <w:szCs w:val="24"/>
        </w:rPr>
      </w:pPr>
    </w:p>
    <w:p w:rsidR="00206FBE" w:rsidRPr="00837819" w:rsidRDefault="002B67CB" w:rsidP="002B67CB">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5</w:t>
      </w:r>
      <w:r w:rsidR="00640A2A" w:rsidRPr="00837819">
        <w:rPr>
          <w:rFonts w:asciiTheme="majorBidi" w:hAnsiTheme="majorBidi" w:cstheme="majorBidi"/>
          <w:b/>
          <w:bCs/>
          <w:sz w:val="24"/>
          <w:szCs w:val="24"/>
        </w:rPr>
        <w:t xml:space="preserve">.4.1.b) </w:t>
      </w:r>
      <w:r w:rsidR="00206FBE" w:rsidRPr="00837819">
        <w:rPr>
          <w:rFonts w:asciiTheme="majorBidi" w:hAnsiTheme="majorBidi" w:cstheme="majorBidi"/>
          <w:b/>
          <w:bCs/>
          <w:sz w:val="24"/>
          <w:szCs w:val="24"/>
        </w:rPr>
        <w:t>Fibres optiques multi modes à gradient d’indice</w:t>
      </w:r>
      <w:r w:rsidR="002E7B97" w:rsidRPr="00837819">
        <w:rPr>
          <w:rFonts w:asciiTheme="majorBidi" w:hAnsiTheme="majorBidi" w:cstheme="majorBidi"/>
          <w:b/>
          <w:bCs/>
          <w:sz w:val="24"/>
          <w:szCs w:val="24"/>
        </w:rPr>
        <w:t xml:space="preserve"> </w:t>
      </w:r>
      <w:r w:rsidR="00CE6504" w:rsidRPr="00837819">
        <w:rPr>
          <w:rFonts w:asciiTheme="majorBidi" w:hAnsiTheme="majorBidi" w:cstheme="majorBidi"/>
          <w:b/>
          <w:bCs/>
          <w:sz w:val="24"/>
          <w:szCs w:val="24"/>
        </w:rPr>
        <w:t>(Graded</w:t>
      </w:r>
      <w:r w:rsidR="002E7B97" w:rsidRPr="00837819">
        <w:rPr>
          <w:rFonts w:asciiTheme="majorBidi" w:hAnsiTheme="majorBidi" w:cstheme="majorBidi"/>
          <w:b/>
          <w:bCs/>
          <w:sz w:val="24"/>
          <w:szCs w:val="24"/>
        </w:rPr>
        <w:t xml:space="preserve"> index)</w:t>
      </w:r>
    </w:p>
    <w:p w:rsidR="00206FBE" w:rsidRDefault="00206FBE" w:rsidP="009E6D55">
      <w:pPr>
        <w:spacing w:after="120" w:line="360" w:lineRule="auto"/>
        <w:jc w:val="both"/>
        <w:rPr>
          <w:rFonts w:asciiTheme="majorBidi" w:hAnsiTheme="majorBidi" w:cstheme="majorBidi"/>
          <w:sz w:val="24"/>
          <w:szCs w:val="24"/>
        </w:rPr>
      </w:pPr>
      <w:r>
        <w:rPr>
          <w:rFonts w:asciiTheme="majorBidi" w:hAnsiTheme="majorBidi" w:cstheme="majorBidi"/>
          <w:sz w:val="24"/>
          <w:szCs w:val="24"/>
        </w:rPr>
        <w:t>L’indice du cœur diminue suivant une loi d’allure parabolique depuis l’axe jusqu'à l’interface cœur-guide.</w:t>
      </w:r>
    </w:p>
    <w:p w:rsidR="002E7B97" w:rsidRDefault="002E7B97" w:rsidP="00F24890">
      <w:pPr>
        <w:spacing w:after="120" w:line="360" w:lineRule="auto"/>
        <w:jc w:val="both"/>
        <w:rPr>
          <w:rFonts w:asciiTheme="majorBidi" w:hAnsiTheme="majorBidi" w:cstheme="majorBidi"/>
          <w:sz w:val="24"/>
          <w:szCs w:val="24"/>
        </w:rPr>
      </w:pPr>
      <w:r>
        <w:rPr>
          <w:rFonts w:asciiTheme="majorBidi" w:hAnsiTheme="majorBidi" w:cstheme="majorBidi"/>
          <w:sz w:val="24"/>
          <w:szCs w:val="24"/>
        </w:rPr>
        <w:t>Les rayons suivent donc une trajectoire d’allure sinusoïdale, et ceux ayant le trajet le plus long passent par des milieux d’indice plus faible, ce qui augmente leur vitesse et permet d’égaliser approximativement les temps de propagations</w:t>
      </w:r>
      <w:r w:rsidR="003758E5">
        <w:rPr>
          <w:rFonts w:asciiTheme="majorBidi" w:hAnsiTheme="majorBidi" w:cstheme="majorBidi"/>
          <w:sz w:val="24"/>
          <w:szCs w:val="24"/>
        </w:rPr>
        <w:t>, figure (</w:t>
      </w:r>
      <w:r w:rsidR="00F24890">
        <w:rPr>
          <w:rFonts w:asciiTheme="majorBidi" w:hAnsiTheme="majorBidi" w:cstheme="majorBidi"/>
          <w:sz w:val="24"/>
          <w:szCs w:val="24"/>
        </w:rPr>
        <w:t>5</w:t>
      </w:r>
      <w:r w:rsidR="003758E5">
        <w:rPr>
          <w:rFonts w:asciiTheme="majorBidi" w:hAnsiTheme="majorBidi" w:cstheme="majorBidi"/>
          <w:sz w:val="24"/>
          <w:szCs w:val="24"/>
        </w:rPr>
        <w:t>.</w:t>
      </w:r>
      <w:r w:rsidR="00212ECF">
        <w:rPr>
          <w:rFonts w:asciiTheme="majorBidi" w:hAnsiTheme="majorBidi" w:cstheme="majorBidi"/>
          <w:sz w:val="24"/>
          <w:szCs w:val="24"/>
        </w:rPr>
        <w:t>4</w:t>
      </w:r>
      <w:r w:rsidR="003758E5">
        <w:rPr>
          <w:rFonts w:asciiTheme="majorBidi" w:hAnsiTheme="majorBidi" w:cstheme="majorBidi"/>
          <w:sz w:val="24"/>
          <w:szCs w:val="24"/>
        </w:rPr>
        <w:t>)</w:t>
      </w:r>
      <w:r>
        <w:rPr>
          <w:rFonts w:asciiTheme="majorBidi" w:hAnsiTheme="majorBidi" w:cstheme="majorBidi"/>
          <w:sz w:val="24"/>
          <w:szCs w:val="24"/>
        </w:rPr>
        <w:t>.</w:t>
      </w:r>
    </w:p>
    <w:p w:rsidR="00C427E3" w:rsidRDefault="00C427E3" w:rsidP="009E6D55">
      <w:pPr>
        <w:spacing w:after="120" w:line="360" w:lineRule="auto"/>
        <w:jc w:val="both"/>
        <w:rPr>
          <w:rFonts w:asciiTheme="majorBidi" w:hAnsiTheme="majorBidi" w:cstheme="majorBidi"/>
          <w:sz w:val="28"/>
          <w:szCs w:val="28"/>
          <w:vertAlign w:val="subscript"/>
        </w:rPr>
      </w:pPr>
    </w:p>
    <w:p w:rsidR="00C427E3" w:rsidRPr="00C427E3" w:rsidRDefault="00C427E3" w:rsidP="003758E5">
      <w:pPr>
        <w:spacing w:after="120"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5314950" cy="1181100"/>
            <wp:effectExtent l="19050" t="0" r="0" b="0"/>
            <wp:docPr id="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314950" cy="1181100"/>
                    </a:xfrm>
                    <a:prstGeom prst="rect">
                      <a:avLst/>
                    </a:prstGeom>
                    <a:noFill/>
                    <a:ln w="9525">
                      <a:noFill/>
                      <a:miter lim="800000"/>
                      <a:headEnd/>
                      <a:tailEnd/>
                    </a:ln>
                  </pic:spPr>
                </pic:pic>
              </a:graphicData>
            </a:graphic>
          </wp:inline>
        </w:drawing>
      </w:r>
    </w:p>
    <w:p w:rsidR="009D69AD" w:rsidRPr="009A1BBA" w:rsidRDefault="009A1BBA" w:rsidP="00F24890">
      <w:pPr>
        <w:spacing w:after="120" w:line="360" w:lineRule="auto"/>
        <w:jc w:val="center"/>
        <w:rPr>
          <w:rFonts w:asciiTheme="majorBidi" w:hAnsiTheme="majorBidi" w:cstheme="majorBidi"/>
          <w:sz w:val="24"/>
          <w:szCs w:val="24"/>
        </w:rPr>
      </w:pPr>
      <w:r w:rsidRPr="009A1BBA">
        <w:rPr>
          <w:rFonts w:asciiTheme="majorBidi" w:hAnsiTheme="majorBidi" w:cstheme="majorBidi"/>
          <w:sz w:val="24"/>
          <w:szCs w:val="24"/>
        </w:rPr>
        <w:t>Figure</w:t>
      </w:r>
      <w:r w:rsidR="00F24890">
        <w:rPr>
          <w:rFonts w:asciiTheme="majorBidi" w:hAnsiTheme="majorBidi" w:cstheme="majorBidi"/>
          <w:sz w:val="24"/>
          <w:szCs w:val="24"/>
        </w:rPr>
        <w:t xml:space="preserve"> </w:t>
      </w:r>
      <w:r w:rsidRPr="009A1BBA">
        <w:rPr>
          <w:rFonts w:asciiTheme="majorBidi" w:hAnsiTheme="majorBidi" w:cstheme="majorBidi"/>
          <w:sz w:val="24"/>
          <w:szCs w:val="24"/>
        </w:rPr>
        <w:t>(</w:t>
      </w:r>
      <w:r w:rsidR="00F24890">
        <w:rPr>
          <w:rFonts w:asciiTheme="majorBidi" w:hAnsiTheme="majorBidi" w:cstheme="majorBidi"/>
          <w:sz w:val="24"/>
          <w:szCs w:val="24"/>
        </w:rPr>
        <w:t>5</w:t>
      </w:r>
      <w:r w:rsidRPr="009A1BBA">
        <w:rPr>
          <w:rFonts w:asciiTheme="majorBidi" w:hAnsiTheme="majorBidi" w:cstheme="majorBidi"/>
          <w:sz w:val="24"/>
          <w:szCs w:val="24"/>
        </w:rPr>
        <w:t xml:space="preserve">.4) : </w:t>
      </w:r>
      <w:r w:rsidR="00837819">
        <w:rPr>
          <w:rFonts w:asciiTheme="majorBidi" w:hAnsiTheme="majorBidi" w:cstheme="majorBidi"/>
          <w:sz w:val="24"/>
          <w:szCs w:val="24"/>
        </w:rPr>
        <w:t>S</w:t>
      </w:r>
      <w:r w:rsidRPr="009A1BBA">
        <w:rPr>
          <w:rFonts w:asciiTheme="majorBidi" w:hAnsiTheme="majorBidi" w:cstheme="majorBidi"/>
          <w:sz w:val="24"/>
          <w:szCs w:val="24"/>
        </w:rPr>
        <w:t>tructure d’une fibre optique à gradient d’indice</w:t>
      </w:r>
    </w:p>
    <w:p w:rsidR="009A1BBA" w:rsidRDefault="009A1BBA" w:rsidP="009E6D55">
      <w:pPr>
        <w:spacing w:after="120" w:line="360" w:lineRule="auto"/>
        <w:jc w:val="both"/>
        <w:rPr>
          <w:rFonts w:asciiTheme="majorBidi" w:hAnsiTheme="majorBidi" w:cstheme="majorBidi"/>
          <w:b/>
          <w:bCs/>
          <w:sz w:val="24"/>
          <w:szCs w:val="24"/>
        </w:rPr>
      </w:pPr>
    </w:p>
    <w:p w:rsidR="00F34F29" w:rsidRPr="00C9616B" w:rsidRDefault="00F24890" w:rsidP="00F24890">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5</w:t>
      </w:r>
      <w:r w:rsidR="00480304">
        <w:rPr>
          <w:rFonts w:asciiTheme="majorBidi" w:hAnsiTheme="majorBidi" w:cstheme="majorBidi"/>
          <w:b/>
          <w:bCs/>
          <w:sz w:val="24"/>
          <w:szCs w:val="24"/>
        </w:rPr>
        <w:t>.4</w:t>
      </w:r>
      <w:r w:rsidR="00837819">
        <w:rPr>
          <w:rFonts w:asciiTheme="majorBidi" w:hAnsiTheme="majorBidi" w:cstheme="majorBidi"/>
          <w:b/>
          <w:bCs/>
          <w:sz w:val="24"/>
          <w:szCs w:val="24"/>
        </w:rPr>
        <w:t xml:space="preserve">.2 </w:t>
      </w:r>
      <w:r w:rsidR="00F34F29" w:rsidRPr="00C9616B">
        <w:rPr>
          <w:rFonts w:asciiTheme="majorBidi" w:hAnsiTheme="majorBidi" w:cstheme="majorBidi"/>
          <w:b/>
          <w:bCs/>
          <w:sz w:val="24"/>
          <w:szCs w:val="24"/>
        </w:rPr>
        <w:t>La dispersion modale intermodale</w:t>
      </w:r>
    </w:p>
    <w:p w:rsidR="00F34F29" w:rsidRDefault="00F34F29" w:rsidP="00F34F29">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La dispersion se manifeste comme un étalement temporel des impulsions quand on utilise une fibre </w:t>
      </w:r>
      <w:r w:rsidR="000B761F">
        <w:rPr>
          <w:rFonts w:asciiTheme="majorBidi" w:hAnsiTheme="majorBidi" w:cstheme="majorBidi"/>
          <w:sz w:val="24"/>
          <w:szCs w:val="24"/>
        </w:rPr>
        <w:t>multi mode</w:t>
      </w:r>
      <w:r>
        <w:rPr>
          <w:rFonts w:asciiTheme="majorBidi" w:hAnsiTheme="majorBidi" w:cstheme="majorBidi"/>
          <w:sz w:val="24"/>
          <w:szCs w:val="24"/>
        </w:rPr>
        <w:t xml:space="preserve">, la lumière peut prendre plusieurs chemins </w:t>
      </w:r>
      <w:r w:rsidR="000B761F">
        <w:rPr>
          <w:rFonts w:asciiTheme="majorBidi" w:hAnsiTheme="majorBidi" w:cstheme="majorBidi"/>
          <w:sz w:val="24"/>
          <w:szCs w:val="24"/>
        </w:rPr>
        <w:t>(modes</w:t>
      </w:r>
      <w:r>
        <w:rPr>
          <w:rFonts w:asciiTheme="majorBidi" w:hAnsiTheme="majorBidi" w:cstheme="majorBidi"/>
          <w:sz w:val="24"/>
          <w:szCs w:val="24"/>
        </w:rPr>
        <w:t>), lorsqu’elle se propage dans la fibre optique.</w:t>
      </w:r>
    </w:p>
    <w:p w:rsidR="00F34F29" w:rsidRDefault="00F34F29" w:rsidP="00F34F29">
      <w:pPr>
        <w:spacing w:after="120" w:line="360" w:lineRule="auto"/>
        <w:jc w:val="both"/>
        <w:rPr>
          <w:rFonts w:asciiTheme="majorBidi" w:hAnsiTheme="majorBidi" w:cstheme="majorBidi"/>
          <w:sz w:val="24"/>
          <w:szCs w:val="24"/>
        </w:rPr>
      </w:pPr>
      <w:r>
        <w:rPr>
          <w:rFonts w:asciiTheme="majorBidi" w:hAnsiTheme="majorBidi" w:cstheme="majorBidi"/>
          <w:sz w:val="24"/>
          <w:szCs w:val="24"/>
        </w:rPr>
        <w:lastRenderedPageBreak/>
        <w:t>La distance parcourue par certains modes est donc différente de la distance parcourue par d’autres modes.</w:t>
      </w:r>
    </w:p>
    <w:p w:rsidR="00212ECF" w:rsidRDefault="00212ECF" w:rsidP="00212ECF">
      <w:pPr>
        <w:spacing w:after="120" w:line="360" w:lineRule="auto"/>
        <w:jc w:val="both"/>
        <w:rPr>
          <w:rFonts w:asciiTheme="majorBidi" w:hAnsiTheme="majorBidi" w:cstheme="majorBidi"/>
          <w:sz w:val="28"/>
          <w:szCs w:val="28"/>
          <w:vertAlign w:val="subscript"/>
        </w:rPr>
      </w:pPr>
      <w:r>
        <w:rPr>
          <w:rFonts w:asciiTheme="majorBidi" w:hAnsiTheme="majorBidi" w:cstheme="majorBidi"/>
          <w:sz w:val="24"/>
          <w:szCs w:val="24"/>
        </w:rPr>
        <w:t>Les différents temps de propagation entrainent un étalement des impulsions émises dans la fibre optique. Cette dispersion intermodale crée un élargissement d’impulsion Δ</w:t>
      </w:r>
      <w:r w:rsidRPr="002E7B97">
        <w:rPr>
          <w:rFonts w:asciiTheme="majorBidi" w:hAnsiTheme="majorBidi" w:cstheme="majorBidi"/>
          <w:sz w:val="32"/>
          <w:szCs w:val="32"/>
        </w:rPr>
        <w:t>τ</w:t>
      </w:r>
      <w:r w:rsidRPr="002E7B97">
        <w:rPr>
          <w:rFonts w:asciiTheme="majorBidi" w:hAnsiTheme="majorBidi" w:cstheme="majorBidi"/>
          <w:sz w:val="28"/>
          <w:szCs w:val="28"/>
          <w:vertAlign w:val="subscript"/>
        </w:rPr>
        <w:t>im</w:t>
      </w:r>
    </w:p>
    <w:p w:rsidR="00F34F29" w:rsidRDefault="00F34F29" w:rsidP="00F34F29">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Lorsque une impulsion est envoyé dans la fibre optique, elle se décompose selon les </w:t>
      </w:r>
      <w:r w:rsidR="000B761F">
        <w:rPr>
          <w:rFonts w:asciiTheme="majorBidi" w:hAnsiTheme="majorBidi" w:cstheme="majorBidi"/>
          <w:sz w:val="24"/>
          <w:szCs w:val="24"/>
        </w:rPr>
        <w:t>différents</w:t>
      </w:r>
      <w:r>
        <w:rPr>
          <w:rFonts w:asciiTheme="majorBidi" w:hAnsiTheme="majorBidi" w:cstheme="majorBidi"/>
          <w:sz w:val="24"/>
          <w:szCs w:val="24"/>
        </w:rPr>
        <w:t xml:space="preserve"> modes, certaines composantes arrivent donc avant d’autres et l’impulsion s’étale.</w:t>
      </w:r>
    </w:p>
    <w:p w:rsidR="00672345" w:rsidRDefault="00672345" w:rsidP="00672345">
      <w:pPr>
        <w:pStyle w:val="Paragraphedeliste"/>
        <w:numPr>
          <w:ilvl w:val="0"/>
          <w:numId w:val="3"/>
        </w:numPr>
        <w:spacing w:after="120" w:line="360" w:lineRule="auto"/>
        <w:jc w:val="both"/>
        <w:rPr>
          <w:rFonts w:asciiTheme="majorBidi" w:hAnsiTheme="majorBidi" w:cstheme="majorBidi"/>
          <w:sz w:val="24"/>
          <w:szCs w:val="24"/>
        </w:rPr>
      </w:pPr>
      <w:r w:rsidRPr="00672345">
        <w:rPr>
          <w:rFonts w:asciiTheme="majorBidi" w:hAnsiTheme="majorBidi" w:cstheme="majorBidi"/>
          <w:sz w:val="24"/>
          <w:szCs w:val="24"/>
        </w:rPr>
        <w:t xml:space="preserve">Pour </w:t>
      </w:r>
      <w:r>
        <w:rPr>
          <w:rFonts w:asciiTheme="majorBidi" w:hAnsiTheme="majorBidi" w:cstheme="majorBidi"/>
          <w:sz w:val="24"/>
          <w:szCs w:val="24"/>
        </w:rPr>
        <w:t>une fibre à saut d’indice, seule la longueur du trajet de chaque mode varie car la vitesse reste identique.</w:t>
      </w:r>
    </w:p>
    <w:p w:rsidR="00F34F29" w:rsidRDefault="00672345" w:rsidP="00672345">
      <w:pPr>
        <w:pStyle w:val="Paragraphedeliste"/>
        <w:numPr>
          <w:ilvl w:val="0"/>
          <w:numId w:val="3"/>
        </w:numPr>
        <w:spacing w:after="120" w:line="360" w:lineRule="auto"/>
        <w:jc w:val="both"/>
        <w:rPr>
          <w:rFonts w:asciiTheme="majorBidi" w:hAnsiTheme="majorBidi" w:cstheme="majorBidi"/>
          <w:sz w:val="24"/>
          <w:szCs w:val="24"/>
        </w:rPr>
      </w:pPr>
      <w:r w:rsidRPr="00672345">
        <w:rPr>
          <w:rFonts w:asciiTheme="majorBidi" w:hAnsiTheme="majorBidi" w:cstheme="majorBidi"/>
          <w:sz w:val="24"/>
          <w:szCs w:val="24"/>
        </w:rPr>
        <w:t xml:space="preserve">Les fibres optiques multi modes à gradient d’indice ont précisément été développées pour répandre aux problèmes de la dispersion modale, puisque l’indice de réfraction n’est pas constant, la longueur du trajet et la vitesse de propagation de chaque mode va varier : les modes d’ordre élevé </w:t>
      </w:r>
      <w:r>
        <w:rPr>
          <w:rFonts w:asciiTheme="majorBidi" w:hAnsiTheme="majorBidi" w:cstheme="majorBidi"/>
          <w:sz w:val="24"/>
          <w:szCs w:val="24"/>
        </w:rPr>
        <w:t>e</w:t>
      </w:r>
      <w:r w:rsidRPr="00672345">
        <w:rPr>
          <w:rFonts w:asciiTheme="majorBidi" w:hAnsiTheme="majorBidi" w:cstheme="majorBidi"/>
          <w:sz w:val="24"/>
          <w:szCs w:val="24"/>
        </w:rPr>
        <w:t xml:space="preserve">mpruntent des </w:t>
      </w:r>
      <w:r>
        <w:rPr>
          <w:rFonts w:asciiTheme="majorBidi" w:hAnsiTheme="majorBidi" w:cstheme="majorBidi"/>
          <w:sz w:val="24"/>
          <w:szCs w:val="24"/>
        </w:rPr>
        <w:t>trajets plus longs où l’indice de réfraction est plus faible, mais avec une vitesse plus importante que les modes d’ordre moins élevé qui se propagent au voisinage de l’axe optique, donc sur des trajets plus courts mais plus lentement.</w:t>
      </w:r>
    </w:p>
    <w:p w:rsidR="0039355A" w:rsidRPr="00212ECF" w:rsidRDefault="00B2195C" w:rsidP="00212ECF">
      <w:pPr>
        <w:pStyle w:val="Paragraphedeliste"/>
        <w:numPr>
          <w:ilvl w:val="0"/>
          <w:numId w:val="10"/>
        </w:numPr>
        <w:spacing w:after="120" w:line="360" w:lineRule="auto"/>
        <w:jc w:val="both"/>
        <w:rPr>
          <w:rFonts w:asciiTheme="majorBidi" w:hAnsiTheme="majorBidi" w:cstheme="majorBidi"/>
          <w:sz w:val="24"/>
          <w:szCs w:val="24"/>
        </w:rPr>
      </w:pPr>
      <w:r w:rsidRPr="00212ECF">
        <w:rPr>
          <w:rFonts w:asciiTheme="majorBidi" w:hAnsiTheme="majorBidi" w:cstheme="majorBidi"/>
          <w:sz w:val="24"/>
          <w:szCs w:val="24"/>
        </w:rPr>
        <w:t>La dispersion modale est donnée par l’expression :</w:t>
      </w:r>
    </w:p>
    <w:p w:rsidR="00B2195C" w:rsidRDefault="00B2195C" w:rsidP="00B2195C">
      <w:pPr>
        <w:spacing w:after="120" w:line="360" w:lineRule="auto"/>
        <w:jc w:val="center"/>
        <w:rPr>
          <w:rFonts w:asciiTheme="majorBidi" w:hAnsiTheme="majorBidi" w:cstheme="majorBidi"/>
          <w:sz w:val="24"/>
          <w:szCs w:val="24"/>
        </w:rPr>
      </w:pPr>
      <w:r>
        <w:rPr>
          <w:rFonts w:asciiTheme="majorBidi" w:hAnsiTheme="majorBidi" w:cstheme="majorBidi"/>
          <w:sz w:val="24"/>
          <w:szCs w:val="24"/>
        </w:rPr>
        <w:t>Δτim = ON</w:t>
      </w:r>
      <w:r>
        <w:rPr>
          <w:rFonts w:asciiTheme="majorBidi" w:hAnsiTheme="majorBidi" w:cstheme="majorBidi"/>
          <w:sz w:val="24"/>
          <w:szCs w:val="24"/>
          <w:vertAlign w:val="superscript"/>
        </w:rPr>
        <w:t>2</w:t>
      </w:r>
      <w:r>
        <w:rPr>
          <w:rFonts w:asciiTheme="majorBidi" w:hAnsiTheme="majorBidi" w:cstheme="majorBidi"/>
          <w:sz w:val="24"/>
          <w:szCs w:val="24"/>
        </w:rPr>
        <w:t>/2.n</w:t>
      </w:r>
      <w:r w:rsidRPr="00B2195C">
        <w:rPr>
          <w:rFonts w:asciiTheme="majorBidi" w:hAnsiTheme="majorBidi" w:cstheme="majorBidi"/>
          <w:sz w:val="24"/>
          <w:szCs w:val="24"/>
        </w:rPr>
        <w:t>c</w:t>
      </w:r>
      <w:r>
        <w:rPr>
          <w:rFonts w:asciiTheme="majorBidi" w:hAnsiTheme="majorBidi" w:cstheme="majorBidi"/>
          <w:sz w:val="24"/>
          <w:szCs w:val="24"/>
        </w:rPr>
        <w:t>.C</w:t>
      </w:r>
    </w:p>
    <w:p w:rsidR="00B2195C" w:rsidRPr="00B2195C" w:rsidRDefault="00B2195C" w:rsidP="00B2195C">
      <w:pPr>
        <w:spacing w:after="120" w:line="360" w:lineRule="auto"/>
        <w:jc w:val="center"/>
        <w:rPr>
          <w:rFonts w:asciiTheme="majorBidi" w:hAnsiTheme="majorBidi" w:cstheme="majorBidi"/>
          <w:sz w:val="24"/>
          <w:szCs w:val="24"/>
        </w:rPr>
      </w:pPr>
    </w:p>
    <w:p w:rsidR="000510E9" w:rsidRPr="00C9616B" w:rsidRDefault="00F73EA6" w:rsidP="00F73EA6">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5</w:t>
      </w:r>
      <w:r w:rsidR="00480304">
        <w:rPr>
          <w:rFonts w:asciiTheme="majorBidi" w:hAnsiTheme="majorBidi" w:cstheme="majorBidi"/>
          <w:b/>
          <w:bCs/>
          <w:sz w:val="24"/>
          <w:szCs w:val="24"/>
        </w:rPr>
        <w:t>.4.2</w:t>
      </w:r>
      <w:r w:rsidR="00837819">
        <w:rPr>
          <w:rFonts w:asciiTheme="majorBidi" w:hAnsiTheme="majorBidi" w:cstheme="majorBidi"/>
          <w:b/>
          <w:bCs/>
          <w:sz w:val="24"/>
          <w:szCs w:val="24"/>
        </w:rPr>
        <w:t xml:space="preserve"> </w:t>
      </w:r>
      <w:r w:rsidR="000510E9" w:rsidRPr="00C9616B">
        <w:rPr>
          <w:rFonts w:asciiTheme="majorBidi" w:hAnsiTheme="majorBidi" w:cstheme="majorBidi"/>
          <w:b/>
          <w:bCs/>
          <w:sz w:val="24"/>
          <w:szCs w:val="24"/>
        </w:rPr>
        <w:t xml:space="preserve">Fibres optiques monomodes </w:t>
      </w:r>
      <w:r w:rsidR="00D00BE5" w:rsidRPr="00C9616B">
        <w:rPr>
          <w:rFonts w:asciiTheme="majorBidi" w:hAnsiTheme="majorBidi" w:cstheme="majorBidi"/>
          <w:b/>
          <w:bCs/>
          <w:sz w:val="24"/>
          <w:szCs w:val="24"/>
        </w:rPr>
        <w:t>SMF (</w:t>
      </w:r>
      <w:r w:rsidR="000510E9" w:rsidRPr="00C9616B">
        <w:rPr>
          <w:rFonts w:asciiTheme="majorBidi" w:hAnsiTheme="majorBidi" w:cstheme="majorBidi"/>
          <w:b/>
          <w:bCs/>
          <w:sz w:val="24"/>
          <w:szCs w:val="24"/>
        </w:rPr>
        <w:t>Single Mode Fiber)</w:t>
      </w:r>
    </w:p>
    <w:p w:rsidR="000510E9" w:rsidRDefault="000510E9" w:rsidP="00F73EA6">
      <w:pPr>
        <w:spacing w:after="120" w:line="360" w:lineRule="auto"/>
        <w:jc w:val="both"/>
        <w:rPr>
          <w:rFonts w:asciiTheme="majorBidi" w:hAnsiTheme="majorBidi" w:cstheme="majorBidi"/>
          <w:sz w:val="24"/>
          <w:szCs w:val="24"/>
        </w:rPr>
      </w:pPr>
      <w:r>
        <w:rPr>
          <w:rFonts w:asciiTheme="majorBidi" w:hAnsiTheme="majorBidi" w:cstheme="majorBidi"/>
          <w:sz w:val="24"/>
          <w:szCs w:val="24"/>
        </w:rPr>
        <w:t>Ce sont des fibres optiques dont le cœur possède un diamètre très étroit. Un seul mode peut se propager sur l’axe central, l</w:t>
      </w:r>
      <w:r w:rsidR="002836A8">
        <w:rPr>
          <w:rFonts w:asciiTheme="majorBidi" w:hAnsiTheme="majorBidi" w:cstheme="majorBidi"/>
          <w:sz w:val="24"/>
          <w:szCs w:val="24"/>
        </w:rPr>
        <w:t xml:space="preserve">e diamètre varie de </w:t>
      </w:r>
      <w:r w:rsidR="002836A8" w:rsidRPr="00480304">
        <w:rPr>
          <w:rFonts w:asciiTheme="majorBidi" w:hAnsiTheme="majorBidi" w:cstheme="majorBidi"/>
          <w:b/>
          <w:bCs/>
          <w:sz w:val="24"/>
          <w:szCs w:val="24"/>
        </w:rPr>
        <w:t>8 à 10µm</w:t>
      </w:r>
      <w:r w:rsidR="002836A8">
        <w:rPr>
          <w:rFonts w:asciiTheme="majorBidi" w:hAnsiTheme="majorBidi" w:cstheme="majorBidi"/>
          <w:sz w:val="24"/>
          <w:szCs w:val="24"/>
        </w:rPr>
        <w:t>, figure (</w:t>
      </w:r>
      <w:r w:rsidR="00F73EA6">
        <w:rPr>
          <w:rFonts w:asciiTheme="majorBidi" w:hAnsiTheme="majorBidi" w:cstheme="majorBidi"/>
          <w:sz w:val="24"/>
          <w:szCs w:val="24"/>
        </w:rPr>
        <w:t>5</w:t>
      </w:r>
      <w:r w:rsidR="002836A8">
        <w:rPr>
          <w:rFonts w:asciiTheme="majorBidi" w:hAnsiTheme="majorBidi" w:cstheme="majorBidi"/>
          <w:sz w:val="24"/>
          <w:szCs w:val="24"/>
        </w:rPr>
        <w:t>.</w:t>
      </w:r>
      <w:r w:rsidR="00212ECF">
        <w:rPr>
          <w:rFonts w:asciiTheme="majorBidi" w:hAnsiTheme="majorBidi" w:cstheme="majorBidi"/>
          <w:sz w:val="24"/>
          <w:szCs w:val="24"/>
        </w:rPr>
        <w:t>5</w:t>
      </w:r>
      <w:r w:rsidR="002836A8">
        <w:rPr>
          <w:rFonts w:asciiTheme="majorBidi" w:hAnsiTheme="majorBidi" w:cstheme="majorBidi"/>
          <w:sz w:val="24"/>
          <w:szCs w:val="24"/>
        </w:rPr>
        <w:t>).</w:t>
      </w:r>
    </w:p>
    <w:p w:rsidR="001B7E0D" w:rsidRDefault="000510E9" w:rsidP="005606CC">
      <w:pPr>
        <w:spacing w:after="120" w:line="360" w:lineRule="auto"/>
        <w:jc w:val="both"/>
        <w:rPr>
          <w:rFonts w:asciiTheme="majorBidi" w:hAnsiTheme="majorBidi" w:cstheme="majorBidi"/>
          <w:sz w:val="24"/>
          <w:szCs w:val="24"/>
        </w:rPr>
      </w:pPr>
      <w:r>
        <w:rPr>
          <w:rFonts w:asciiTheme="majorBidi" w:hAnsiTheme="majorBidi" w:cstheme="majorBidi"/>
          <w:sz w:val="24"/>
          <w:szCs w:val="24"/>
        </w:rPr>
        <w:t>Dans ces conditions l’approximation de l’optique géométrique n’est plus valable et es calcules doivent recourir à l’électromagnétisme.</w:t>
      </w:r>
    </w:p>
    <w:p w:rsidR="005606CC" w:rsidRDefault="005606CC" w:rsidP="005606CC">
      <w:pPr>
        <w:spacing w:after="120" w:line="360" w:lineRule="auto"/>
        <w:jc w:val="both"/>
        <w:rPr>
          <w:rFonts w:asciiTheme="majorBidi" w:hAnsiTheme="majorBidi" w:cstheme="majorBidi"/>
          <w:sz w:val="24"/>
          <w:szCs w:val="24"/>
        </w:rPr>
      </w:pPr>
    </w:p>
    <w:p w:rsidR="001B7E0D" w:rsidRDefault="001B7E0D" w:rsidP="002836A8">
      <w:pPr>
        <w:spacing w:after="120"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5219700" cy="1133475"/>
            <wp:effectExtent l="19050" t="0" r="0" b="0"/>
            <wp:docPr id="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5219700" cy="1133475"/>
                    </a:xfrm>
                    <a:prstGeom prst="rect">
                      <a:avLst/>
                    </a:prstGeom>
                    <a:noFill/>
                    <a:ln w="9525">
                      <a:noFill/>
                      <a:miter lim="800000"/>
                      <a:headEnd/>
                      <a:tailEnd/>
                    </a:ln>
                  </pic:spPr>
                </pic:pic>
              </a:graphicData>
            </a:graphic>
          </wp:inline>
        </w:drawing>
      </w:r>
    </w:p>
    <w:p w:rsidR="009D69AD" w:rsidRDefault="00212ECF" w:rsidP="00F73EA6">
      <w:pPr>
        <w:spacing w:after="120" w:line="360" w:lineRule="auto"/>
        <w:jc w:val="center"/>
        <w:rPr>
          <w:rFonts w:asciiTheme="majorBidi" w:hAnsiTheme="majorBidi" w:cstheme="majorBidi"/>
          <w:sz w:val="24"/>
          <w:szCs w:val="24"/>
        </w:rPr>
      </w:pPr>
      <w:r>
        <w:rPr>
          <w:rFonts w:asciiTheme="majorBidi" w:hAnsiTheme="majorBidi" w:cstheme="majorBidi"/>
          <w:sz w:val="24"/>
          <w:szCs w:val="24"/>
        </w:rPr>
        <w:t>Figure</w:t>
      </w:r>
      <w:r w:rsidR="00F73EA6">
        <w:rPr>
          <w:rFonts w:asciiTheme="majorBidi" w:hAnsiTheme="majorBidi" w:cstheme="majorBidi"/>
          <w:sz w:val="24"/>
          <w:szCs w:val="24"/>
        </w:rPr>
        <w:t xml:space="preserve"> </w:t>
      </w:r>
      <w:r>
        <w:rPr>
          <w:rFonts w:asciiTheme="majorBidi" w:hAnsiTheme="majorBidi" w:cstheme="majorBidi"/>
          <w:sz w:val="24"/>
          <w:szCs w:val="24"/>
        </w:rPr>
        <w:t>(</w:t>
      </w:r>
      <w:r w:rsidR="00F73EA6">
        <w:rPr>
          <w:rFonts w:asciiTheme="majorBidi" w:hAnsiTheme="majorBidi" w:cstheme="majorBidi"/>
          <w:sz w:val="24"/>
          <w:szCs w:val="24"/>
        </w:rPr>
        <w:t>5</w:t>
      </w:r>
      <w:r>
        <w:rPr>
          <w:rFonts w:asciiTheme="majorBidi" w:hAnsiTheme="majorBidi" w:cstheme="majorBidi"/>
          <w:sz w:val="24"/>
          <w:szCs w:val="24"/>
        </w:rPr>
        <w:t>.5) :</w:t>
      </w:r>
      <w:r w:rsidR="007C1AA0">
        <w:rPr>
          <w:rFonts w:asciiTheme="majorBidi" w:hAnsiTheme="majorBidi" w:cstheme="majorBidi"/>
          <w:sz w:val="24"/>
          <w:szCs w:val="24"/>
        </w:rPr>
        <w:t xml:space="preserve"> S</w:t>
      </w:r>
      <w:r>
        <w:rPr>
          <w:rFonts w:asciiTheme="majorBidi" w:hAnsiTheme="majorBidi" w:cstheme="majorBidi"/>
          <w:sz w:val="24"/>
          <w:szCs w:val="24"/>
        </w:rPr>
        <w:t>tructure d’une fibre optique monomode</w:t>
      </w:r>
    </w:p>
    <w:p w:rsidR="00212ECF" w:rsidRDefault="00212ECF" w:rsidP="009D69AD">
      <w:pPr>
        <w:spacing w:after="120" w:line="360" w:lineRule="auto"/>
        <w:jc w:val="both"/>
        <w:rPr>
          <w:rFonts w:asciiTheme="majorBidi" w:hAnsiTheme="majorBidi" w:cstheme="majorBidi"/>
          <w:b/>
          <w:bCs/>
          <w:sz w:val="24"/>
          <w:szCs w:val="24"/>
        </w:rPr>
      </w:pPr>
    </w:p>
    <w:p w:rsidR="00672345" w:rsidRDefault="00373426" w:rsidP="00843523">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5</w:t>
      </w:r>
      <w:r w:rsidR="00480304" w:rsidRPr="00480304">
        <w:rPr>
          <w:rFonts w:asciiTheme="majorBidi" w:hAnsiTheme="majorBidi" w:cstheme="majorBidi"/>
          <w:b/>
          <w:bCs/>
          <w:sz w:val="24"/>
          <w:szCs w:val="24"/>
        </w:rPr>
        <w:t xml:space="preserve">.4.2.1 </w:t>
      </w:r>
      <w:r w:rsidR="00D00BE5" w:rsidRPr="00480304">
        <w:rPr>
          <w:rFonts w:asciiTheme="majorBidi" w:hAnsiTheme="majorBidi" w:cstheme="majorBidi"/>
          <w:b/>
          <w:bCs/>
          <w:sz w:val="24"/>
          <w:szCs w:val="24"/>
        </w:rPr>
        <w:t>Condition de propagation monomode</w:t>
      </w:r>
    </w:p>
    <w:p w:rsidR="00E51B7E" w:rsidRPr="00E51B7E" w:rsidRDefault="00E51B7E" w:rsidP="009D69AD">
      <w:pPr>
        <w:spacing w:after="120" w:line="360" w:lineRule="auto"/>
        <w:jc w:val="both"/>
        <w:rPr>
          <w:rFonts w:asciiTheme="majorBidi" w:hAnsiTheme="majorBidi" w:cstheme="majorBidi"/>
          <w:sz w:val="24"/>
          <w:szCs w:val="24"/>
        </w:rPr>
      </w:pPr>
      <w:r w:rsidRPr="00E51B7E">
        <w:rPr>
          <w:rFonts w:asciiTheme="majorBidi" w:hAnsiTheme="majorBidi" w:cstheme="majorBidi"/>
          <w:sz w:val="24"/>
          <w:szCs w:val="24"/>
        </w:rPr>
        <w:t>Pour que la fibre soit monomode, il faut satisfaire la condition donnée par cette expression :</w:t>
      </w:r>
    </w:p>
    <w:p w:rsidR="00FE6D34" w:rsidRDefault="00BC7ECE" w:rsidP="00FE6D34">
      <w:pPr>
        <w:pStyle w:val="Paragraphedeliste"/>
        <w:spacing w:after="120" w:line="360" w:lineRule="auto"/>
        <w:ind w:left="780"/>
        <w:jc w:val="both"/>
        <w:rPr>
          <w:rFonts w:asciiTheme="majorBidi" w:hAnsiTheme="majorBidi" w:cstheme="majorBidi"/>
          <w:sz w:val="24"/>
          <w:szCs w:val="24"/>
        </w:rPr>
      </w:pPr>
      <w:r>
        <w:rPr>
          <w:rFonts w:asciiTheme="majorBidi" w:hAnsiTheme="majorBidi" w:cstheme="majorBidi"/>
          <w:sz w:val="24"/>
          <w:szCs w:val="24"/>
        </w:rPr>
        <w:t>ν = 2πaON/λ&lt; 2.405</w:t>
      </w:r>
    </w:p>
    <w:p w:rsidR="00BC7ECE" w:rsidRPr="00BC7ECE" w:rsidRDefault="00BC7ECE" w:rsidP="00BC7ECE">
      <w:pPr>
        <w:spacing w:after="120" w:line="360" w:lineRule="auto"/>
        <w:jc w:val="both"/>
        <w:rPr>
          <w:rFonts w:asciiTheme="majorBidi" w:hAnsiTheme="majorBidi" w:cstheme="majorBidi"/>
          <w:sz w:val="24"/>
          <w:szCs w:val="24"/>
        </w:rPr>
      </w:pPr>
      <w:r w:rsidRPr="00BC7ECE">
        <w:rPr>
          <w:rFonts w:asciiTheme="majorBidi" w:hAnsiTheme="majorBidi" w:cstheme="majorBidi"/>
          <w:sz w:val="24"/>
          <w:szCs w:val="24"/>
        </w:rPr>
        <w:t>avec :</w:t>
      </w:r>
    </w:p>
    <w:p w:rsidR="00BC7ECE" w:rsidRPr="00BC7ECE" w:rsidRDefault="00BC7ECE" w:rsidP="00BC7ECE">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BC7ECE">
        <w:rPr>
          <w:rFonts w:asciiTheme="majorBidi" w:hAnsiTheme="majorBidi" w:cstheme="majorBidi"/>
          <w:sz w:val="24"/>
          <w:szCs w:val="24"/>
        </w:rPr>
        <w:t>a : rayon du cœur de la FO</w:t>
      </w:r>
    </w:p>
    <w:p w:rsidR="00BC7ECE" w:rsidRPr="00BC7ECE" w:rsidRDefault="00BC7ECE" w:rsidP="00BC7ECE">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BC7ECE">
        <w:rPr>
          <w:rFonts w:asciiTheme="majorBidi" w:hAnsiTheme="majorBidi" w:cstheme="majorBidi"/>
          <w:sz w:val="24"/>
          <w:szCs w:val="24"/>
        </w:rPr>
        <w:t>ON : ouverture numérique</w:t>
      </w:r>
    </w:p>
    <w:p w:rsidR="00BC7ECE" w:rsidRPr="00BC7ECE" w:rsidRDefault="00BC7ECE" w:rsidP="00BC7ECE">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BC7ECE">
        <w:rPr>
          <w:rFonts w:asciiTheme="majorBidi" w:hAnsiTheme="majorBidi" w:cstheme="majorBidi"/>
          <w:sz w:val="24"/>
          <w:szCs w:val="24"/>
        </w:rPr>
        <w:t>λ : longueur d’onde d’émission</w:t>
      </w:r>
    </w:p>
    <w:p w:rsidR="00D00BE5" w:rsidRDefault="00E51B7E" w:rsidP="00E51B7E">
      <w:pPr>
        <w:spacing w:after="120" w:line="360" w:lineRule="auto"/>
        <w:jc w:val="both"/>
        <w:rPr>
          <w:rFonts w:asciiTheme="majorBidi" w:hAnsiTheme="majorBidi" w:cstheme="majorBidi"/>
          <w:sz w:val="24"/>
          <w:szCs w:val="24"/>
        </w:rPr>
      </w:pPr>
      <w:r>
        <w:rPr>
          <w:rFonts w:asciiTheme="majorBidi" w:hAnsiTheme="majorBidi" w:cstheme="majorBidi"/>
          <w:sz w:val="24"/>
          <w:szCs w:val="24"/>
        </w:rPr>
        <w:t>En on déduit donc, l</w:t>
      </w:r>
      <w:r w:rsidR="00D00BE5">
        <w:rPr>
          <w:rFonts w:asciiTheme="majorBidi" w:hAnsiTheme="majorBidi" w:cstheme="majorBidi"/>
          <w:sz w:val="24"/>
          <w:szCs w:val="24"/>
        </w:rPr>
        <w:t>a longueur d’onde de coupure</w:t>
      </w:r>
      <w:r w:rsidR="00BC7ECE">
        <w:rPr>
          <w:rFonts w:asciiTheme="majorBidi" w:hAnsiTheme="majorBidi" w:cstheme="majorBidi"/>
          <w:sz w:val="24"/>
          <w:szCs w:val="24"/>
        </w:rPr>
        <w:t> : λc = 2πaON/2.405</w:t>
      </w:r>
      <w:r w:rsidR="00D00BE5">
        <w:rPr>
          <w:rFonts w:asciiTheme="majorBidi" w:hAnsiTheme="majorBidi" w:cstheme="majorBidi"/>
          <w:sz w:val="24"/>
          <w:szCs w:val="24"/>
        </w:rPr>
        <w:t xml:space="preserve">   </w:t>
      </w:r>
    </w:p>
    <w:p w:rsidR="00D00BE5" w:rsidRDefault="00D00BE5" w:rsidP="00672345">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Par conséquent, la fibre optique n’est monomode qu’au </w:t>
      </w:r>
      <w:r w:rsidR="00E1119C">
        <w:rPr>
          <w:rFonts w:asciiTheme="majorBidi" w:hAnsiTheme="majorBidi" w:cstheme="majorBidi"/>
          <w:sz w:val="24"/>
          <w:szCs w:val="24"/>
        </w:rPr>
        <w:t>delà</w:t>
      </w:r>
      <w:r>
        <w:rPr>
          <w:rFonts w:asciiTheme="majorBidi" w:hAnsiTheme="majorBidi" w:cstheme="majorBidi"/>
          <w:sz w:val="24"/>
          <w:szCs w:val="24"/>
        </w:rPr>
        <w:t xml:space="preserve"> de la longueur d’onde correspondante λc.</w:t>
      </w:r>
    </w:p>
    <w:p w:rsidR="00D00BE5" w:rsidRDefault="00D00BE5" w:rsidP="00672345">
      <w:pPr>
        <w:spacing w:after="120" w:line="360" w:lineRule="auto"/>
        <w:jc w:val="both"/>
        <w:rPr>
          <w:rFonts w:asciiTheme="majorBidi" w:hAnsiTheme="majorBidi" w:cstheme="majorBidi"/>
          <w:sz w:val="24"/>
          <w:szCs w:val="24"/>
        </w:rPr>
      </w:pPr>
      <w:r>
        <w:rPr>
          <w:rFonts w:asciiTheme="majorBidi" w:hAnsiTheme="majorBidi" w:cstheme="majorBidi"/>
          <w:sz w:val="24"/>
          <w:szCs w:val="24"/>
        </w:rPr>
        <w:t>Le terme monom</w:t>
      </w:r>
      <w:r w:rsidR="00113A27">
        <w:rPr>
          <w:rFonts w:asciiTheme="majorBidi" w:hAnsiTheme="majorBidi" w:cstheme="majorBidi"/>
          <w:sz w:val="24"/>
          <w:szCs w:val="24"/>
        </w:rPr>
        <w:t>o</w:t>
      </w:r>
      <w:r>
        <w:rPr>
          <w:rFonts w:asciiTheme="majorBidi" w:hAnsiTheme="majorBidi" w:cstheme="majorBidi"/>
          <w:sz w:val="24"/>
          <w:szCs w:val="24"/>
        </w:rPr>
        <w:t xml:space="preserve">de </w:t>
      </w:r>
      <w:r w:rsidR="007824B1">
        <w:rPr>
          <w:rFonts w:asciiTheme="majorBidi" w:hAnsiTheme="majorBidi" w:cstheme="majorBidi"/>
          <w:sz w:val="24"/>
          <w:szCs w:val="24"/>
        </w:rPr>
        <w:t xml:space="preserve">signifie bien que pour chaque longueur d’onde λ &gt; λc, un seul mode se propager et non pas que la fibre optique ne guide qu’une seule longueur d’onde ! </w:t>
      </w:r>
      <w:r w:rsidR="009D22C8">
        <w:rPr>
          <w:rFonts w:asciiTheme="majorBidi" w:hAnsiTheme="majorBidi" w:cstheme="majorBidi"/>
          <w:sz w:val="24"/>
          <w:szCs w:val="24"/>
        </w:rPr>
        <w:t>Au</w:t>
      </w:r>
      <w:r w:rsidR="007824B1">
        <w:rPr>
          <w:rFonts w:asciiTheme="majorBidi" w:hAnsiTheme="majorBidi" w:cstheme="majorBidi"/>
          <w:sz w:val="24"/>
          <w:szCs w:val="24"/>
        </w:rPr>
        <w:t xml:space="preserve"> contraire, les fibres monomodes se prêtent très bien au multiplexage en longueur d’onde.</w:t>
      </w:r>
    </w:p>
    <w:p w:rsidR="007824B1" w:rsidRPr="00C9616B" w:rsidRDefault="00FD68BB" w:rsidP="00843523">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5</w:t>
      </w:r>
      <w:r w:rsidR="00480304">
        <w:rPr>
          <w:rFonts w:asciiTheme="majorBidi" w:hAnsiTheme="majorBidi" w:cstheme="majorBidi"/>
          <w:b/>
          <w:bCs/>
          <w:sz w:val="24"/>
          <w:szCs w:val="24"/>
        </w:rPr>
        <w:t>.4.2.2</w:t>
      </w:r>
      <w:r w:rsidR="00843523">
        <w:rPr>
          <w:rFonts w:asciiTheme="majorBidi" w:hAnsiTheme="majorBidi" w:cstheme="majorBidi"/>
          <w:b/>
          <w:bCs/>
          <w:sz w:val="24"/>
          <w:szCs w:val="24"/>
        </w:rPr>
        <w:t xml:space="preserve"> </w:t>
      </w:r>
      <w:r w:rsidR="007824B1" w:rsidRPr="00C9616B">
        <w:rPr>
          <w:rFonts w:asciiTheme="majorBidi" w:hAnsiTheme="majorBidi" w:cstheme="majorBidi"/>
          <w:b/>
          <w:bCs/>
          <w:sz w:val="24"/>
          <w:szCs w:val="24"/>
        </w:rPr>
        <w:t>Dispersion chromatique</w:t>
      </w:r>
    </w:p>
    <w:p w:rsidR="007824B1" w:rsidRDefault="007824B1" w:rsidP="00672345">
      <w:pPr>
        <w:spacing w:after="120" w:line="360" w:lineRule="auto"/>
        <w:jc w:val="both"/>
        <w:rPr>
          <w:rFonts w:asciiTheme="majorBidi" w:hAnsiTheme="majorBidi" w:cstheme="majorBidi"/>
          <w:sz w:val="24"/>
          <w:szCs w:val="24"/>
        </w:rPr>
      </w:pPr>
      <w:r>
        <w:rPr>
          <w:rFonts w:asciiTheme="majorBidi" w:hAnsiTheme="majorBidi" w:cstheme="majorBidi"/>
          <w:sz w:val="24"/>
          <w:szCs w:val="24"/>
        </w:rPr>
        <w:t>La dispersion chromatique regroupe deux genres : di</w:t>
      </w:r>
      <w:r w:rsidR="00113A27">
        <w:rPr>
          <w:rFonts w:asciiTheme="majorBidi" w:hAnsiTheme="majorBidi" w:cstheme="majorBidi"/>
          <w:sz w:val="24"/>
          <w:szCs w:val="24"/>
        </w:rPr>
        <w:t>s</w:t>
      </w:r>
      <w:r>
        <w:rPr>
          <w:rFonts w:asciiTheme="majorBidi" w:hAnsiTheme="majorBidi" w:cstheme="majorBidi"/>
          <w:sz w:val="24"/>
          <w:szCs w:val="24"/>
        </w:rPr>
        <w:t>pe</w:t>
      </w:r>
      <w:r w:rsidR="00113A27">
        <w:rPr>
          <w:rFonts w:asciiTheme="majorBidi" w:hAnsiTheme="majorBidi" w:cstheme="majorBidi"/>
          <w:sz w:val="24"/>
          <w:szCs w:val="24"/>
        </w:rPr>
        <w:t>r</w:t>
      </w:r>
      <w:r>
        <w:rPr>
          <w:rFonts w:asciiTheme="majorBidi" w:hAnsiTheme="majorBidi" w:cstheme="majorBidi"/>
          <w:sz w:val="24"/>
          <w:szCs w:val="24"/>
        </w:rPr>
        <w:t>sion du matériau et la dispersion du guide.</w:t>
      </w:r>
    </w:p>
    <w:p w:rsidR="007824B1" w:rsidRPr="007C1AA0" w:rsidRDefault="007824B1" w:rsidP="007C1AA0">
      <w:pPr>
        <w:pStyle w:val="Paragraphedeliste"/>
        <w:numPr>
          <w:ilvl w:val="0"/>
          <w:numId w:val="11"/>
        </w:numPr>
        <w:spacing w:after="120" w:line="360" w:lineRule="auto"/>
        <w:jc w:val="both"/>
        <w:rPr>
          <w:rFonts w:asciiTheme="majorBidi" w:hAnsiTheme="majorBidi" w:cstheme="majorBidi"/>
          <w:sz w:val="24"/>
          <w:szCs w:val="24"/>
        </w:rPr>
      </w:pPr>
      <w:r w:rsidRPr="007C1AA0">
        <w:rPr>
          <w:rFonts w:asciiTheme="majorBidi" w:hAnsiTheme="majorBidi" w:cstheme="majorBidi"/>
          <w:sz w:val="24"/>
          <w:szCs w:val="24"/>
        </w:rPr>
        <w:t>Dispersion du matériau :</w:t>
      </w:r>
    </w:p>
    <w:p w:rsidR="007824B1" w:rsidRDefault="007824B1" w:rsidP="00571AC8">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Comme une impulsion lumineuse issue de source optique est composée de plusieurs longueurs d’ondes, l’indice de réfraction étant </w:t>
      </w:r>
      <w:r w:rsidR="00113A27">
        <w:rPr>
          <w:rFonts w:asciiTheme="majorBidi" w:hAnsiTheme="majorBidi" w:cstheme="majorBidi"/>
          <w:sz w:val="24"/>
          <w:szCs w:val="24"/>
        </w:rPr>
        <w:t>différents</w:t>
      </w:r>
      <w:r>
        <w:rPr>
          <w:rFonts w:asciiTheme="majorBidi" w:hAnsiTheme="majorBidi" w:cstheme="majorBidi"/>
          <w:sz w:val="24"/>
          <w:szCs w:val="24"/>
        </w:rPr>
        <w:t>, selon la longueur d’onde de la lumière, chaque longueur d’onde se propage dans la fibre optique avec une vitesse spécifiques, certaines longueurs d’ondes arrivent donc avant d’autres et l’impulsion s’ét</w:t>
      </w:r>
      <w:r w:rsidR="00571AC8">
        <w:rPr>
          <w:rFonts w:asciiTheme="majorBidi" w:hAnsiTheme="majorBidi" w:cstheme="majorBidi"/>
          <w:sz w:val="24"/>
          <w:szCs w:val="24"/>
        </w:rPr>
        <w:t>a</w:t>
      </w:r>
      <w:r>
        <w:rPr>
          <w:rFonts w:asciiTheme="majorBidi" w:hAnsiTheme="majorBidi" w:cstheme="majorBidi"/>
          <w:sz w:val="24"/>
          <w:szCs w:val="24"/>
        </w:rPr>
        <w:t xml:space="preserve">le </w:t>
      </w:r>
      <w:r w:rsidR="00571AC8">
        <w:rPr>
          <w:rFonts w:asciiTheme="majorBidi" w:hAnsiTheme="majorBidi" w:cstheme="majorBidi"/>
          <w:sz w:val="24"/>
          <w:szCs w:val="24"/>
        </w:rPr>
        <w:t>(s’élargit</w:t>
      </w:r>
      <w:r>
        <w:rPr>
          <w:rFonts w:asciiTheme="majorBidi" w:hAnsiTheme="majorBidi" w:cstheme="majorBidi"/>
          <w:sz w:val="24"/>
          <w:szCs w:val="24"/>
        </w:rPr>
        <w:t>).</w:t>
      </w:r>
    </w:p>
    <w:p w:rsidR="007824B1" w:rsidRPr="007C1AA0" w:rsidRDefault="007824B1" w:rsidP="007C1AA0">
      <w:pPr>
        <w:pStyle w:val="Paragraphedeliste"/>
        <w:numPr>
          <w:ilvl w:val="0"/>
          <w:numId w:val="11"/>
        </w:numPr>
        <w:spacing w:after="120" w:line="360" w:lineRule="auto"/>
        <w:jc w:val="both"/>
        <w:rPr>
          <w:rFonts w:asciiTheme="majorBidi" w:hAnsiTheme="majorBidi" w:cstheme="majorBidi"/>
          <w:sz w:val="24"/>
          <w:szCs w:val="24"/>
        </w:rPr>
      </w:pPr>
      <w:r w:rsidRPr="007C1AA0">
        <w:rPr>
          <w:rFonts w:asciiTheme="majorBidi" w:hAnsiTheme="majorBidi" w:cstheme="majorBidi"/>
          <w:sz w:val="24"/>
          <w:szCs w:val="24"/>
        </w:rPr>
        <w:t>Dispersion du guide :</w:t>
      </w:r>
    </w:p>
    <w:p w:rsidR="007824B1" w:rsidRDefault="007824B1" w:rsidP="00672345">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Ceci est due au fait que la lumière n’est en fait pas </w:t>
      </w:r>
      <w:r w:rsidR="00571AC8">
        <w:rPr>
          <w:rFonts w:asciiTheme="majorBidi" w:hAnsiTheme="majorBidi" w:cstheme="majorBidi"/>
          <w:sz w:val="24"/>
          <w:szCs w:val="24"/>
        </w:rPr>
        <w:t>strictement</w:t>
      </w:r>
      <w:r>
        <w:rPr>
          <w:rFonts w:asciiTheme="majorBidi" w:hAnsiTheme="majorBidi" w:cstheme="majorBidi"/>
          <w:sz w:val="24"/>
          <w:szCs w:val="24"/>
        </w:rPr>
        <w:t xml:space="preserve"> confinée dans le cœur, le champ électrique E et magnétique H constituant l’impulsion lumineuse s’</w:t>
      </w:r>
      <w:r w:rsidR="00571AC8">
        <w:rPr>
          <w:rFonts w:asciiTheme="majorBidi" w:hAnsiTheme="majorBidi" w:cstheme="majorBidi"/>
          <w:sz w:val="24"/>
          <w:szCs w:val="24"/>
        </w:rPr>
        <w:t>étendent</w:t>
      </w:r>
      <w:r>
        <w:rPr>
          <w:rFonts w:asciiTheme="majorBidi" w:hAnsiTheme="majorBidi" w:cstheme="majorBidi"/>
          <w:sz w:val="24"/>
          <w:szCs w:val="24"/>
        </w:rPr>
        <w:t xml:space="preserve"> en fait </w:t>
      </w:r>
      <w:r w:rsidR="00745982">
        <w:rPr>
          <w:rFonts w:asciiTheme="majorBidi" w:hAnsiTheme="majorBidi" w:cstheme="majorBidi"/>
          <w:sz w:val="24"/>
          <w:szCs w:val="24"/>
        </w:rPr>
        <w:t>à l’</w:t>
      </w:r>
      <w:r w:rsidR="00571AC8">
        <w:rPr>
          <w:rFonts w:asciiTheme="majorBidi" w:hAnsiTheme="majorBidi" w:cstheme="majorBidi"/>
          <w:sz w:val="24"/>
          <w:szCs w:val="24"/>
        </w:rPr>
        <w:t>extérieur</w:t>
      </w:r>
      <w:r w:rsidR="00745982">
        <w:rPr>
          <w:rFonts w:asciiTheme="majorBidi" w:hAnsiTheme="majorBidi" w:cstheme="majorBidi"/>
          <w:sz w:val="24"/>
          <w:szCs w:val="24"/>
        </w:rPr>
        <w:t xml:space="preserve"> du cœur, donc dans la gaine, E et H débordent dans la gaine d’autant plus que la longueur d’onde est grande, l’indice de réfraction vu par l’onde est donc une moyenne entre nc et ng.</w:t>
      </w:r>
    </w:p>
    <w:p w:rsidR="00745982" w:rsidRDefault="00745982" w:rsidP="00672345">
      <w:pPr>
        <w:spacing w:after="120" w:line="360" w:lineRule="auto"/>
        <w:jc w:val="both"/>
        <w:rPr>
          <w:rFonts w:asciiTheme="majorBidi" w:hAnsiTheme="majorBidi" w:cstheme="majorBidi"/>
          <w:sz w:val="24"/>
          <w:szCs w:val="24"/>
        </w:rPr>
      </w:pPr>
      <w:r>
        <w:rPr>
          <w:rFonts w:asciiTheme="majorBidi" w:hAnsiTheme="majorBidi" w:cstheme="majorBidi"/>
          <w:sz w:val="24"/>
          <w:szCs w:val="24"/>
        </w:rPr>
        <w:lastRenderedPageBreak/>
        <w:t>Les longueurs d’ondes les plus petit</w:t>
      </w:r>
      <w:r w:rsidR="00571AC8">
        <w:rPr>
          <w:rFonts w:asciiTheme="majorBidi" w:hAnsiTheme="majorBidi" w:cstheme="majorBidi"/>
          <w:sz w:val="24"/>
          <w:szCs w:val="24"/>
        </w:rPr>
        <w:t>es auront donc tendance à se pro</w:t>
      </w:r>
      <w:r>
        <w:rPr>
          <w:rFonts w:asciiTheme="majorBidi" w:hAnsiTheme="majorBidi" w:cstheme="majorBidi"/>
          <w:sz w:val="24"/>
          <w:szCs w:val="24"/>
        </w:rPr>
        <w:t>pager plus lentement que les longue</w:t>
      </w:r>
      <w:r w:rsidR="00571AC8">
        <w:rPr>
          <w:rFonts w:asciiTheme="majorBidi" w:hAnsiTheme="majorBidi" w:cstheme="majorBidi"/>
          <w:sz w:val="24"/>
          <w:szCs w:val="24"/>
        </w:rPr>
        <w:t>u</w:t>
      </w:r>
      <w:r>
        <w:rPr>
          <w:rFonts w:asciiTheme="majorBidi" w:hAnsiTheme="majorBidi" w:cstheme="majorBidi"/>
          <w:sz w:val="24"/>
          <w:szCs w:val="24"/>
        </w:rPr>
        <w:t>rs d’ondes plus grandes, d’où un élargissement de l’impulsion lumineuse.</w:t>
      </w:r>
    </w:p>
    <w:p w:rsidR="0039355A" w:rsidRDefault="007C1AA0" w:rsidP="007C1AA0">
      <w:pPr>
        <w:pStyle w:val="Paragraphedeliste"/>
        <w:numPr>
          <w:ilvl w:val="0"/>
          <w:numId w:val="10"/>
        </w:numPr>
        <w:spacing w:after="120" w:line="360" w:lineRule="auto"/>
        <w:jc w:val="both"/>
        <w:rPr>
          <w:rFonts w:asciiTheme="majorBidi" w:hAnsiTheme="majorBidi" w:cstheme="majorBidi"/>
          <w:sz w:val="24"/>
          <w:szCs w:val="24"/>
        </w:rPr>
      </w:pPr>
      <w:r>
        <w:rPr>
          <w:rFonts w:asciiTheme="majorBidi" w:hAnsiTheme="majorBidi" w:cstheme="majorBidi"/>
          <w:sz w:val="24"/>
          <w:szCs w:val="24"/>
        </w:rPr>
        <w:t>La dispersion chromatique est donnée par :</w:t>
      </w:r>
    </w:p>
    <w:p w:rsidR="00E51B7E" w:rsidRDefault="00E51B7E" w:rsidP="00E51B7E">
      <w:pPr>
        <w:spacing w:after="120" w:line="360" w:lineRule="auto"/>
        <w:ind w:left="360"/>
        <w:jc w:val="both"/>
        <w:rPr>
          <w:rFonts w:asciiTheme="majorBidi" w:hAnsiTheme="majorBidi" w:cstheme="majorBidi"/>
          <w:sz w:val="24"/>
          <w:szCs w:val="24"/>
        </w:rPr>
      </w:pPr>
      <w:r>
        <w:rPr>
          <w:rFonts w:asciiTheme="majorBidi" w:hAnsiTheme="majorBidi" w:cstheme="majorBidi"/>
          <w:sz w:val="24"/>
          <w:szCs w:val="24"/>
        </w:rPr>
        <w:t>Δτ</w:t>
      </w:r>
      <w:r>
        <w:rPr>
          <w:rFonts w:asciiTheme="majorBidi" w:hAnsiTheme="majorBidi" w:cstheme="majorBidi"/>
          <w:sz w:val="24"/>
          <w:szCs w:val="24"/>
          <w:vertAlign w:val="subscript"/>
        </w:rPr>
        <w:t>ch</w:t>
      </w:r>
      <w:r>
        <w:rPr>
          <w:rFonts w:asciiTheme="majorBidi" w:hAnsiTheme="majorBidi" w:cstheme="majorBidi"/>
          <w:sz w:val="24"/>
          <w:szCs w:val="24"/>
        </w:rPr>
        <w:t xml:space="preserve"> = Dch.Δλ.L</w:t>
      </w:r>
    </w:p>
    <w:p w:rsidR="00E51B7E" w:rsidRDefault="00E51B7E" w:rsidP="00E51B7E">
      <w:pPr>
        <w:spacing w:after="120" w:line="360" w:lineRule="auto"/>
        <w:ind w:left="360"/>
        <w:jc w:val="both"/>
        <w:rPr>
          <w:rFonts w:asciiTheme="majorBidi" w:hAnsiTheme="majorBidi" w:cstheme="majorBidi"/>
          <w:sz w:val="24"/>
          <w:szCs w:val="24"/>
        </w:rPr>
      </w:pPr>
      <w:r>
        <w:rPr>
          <w:rFonts w:asciiTheme="majorBidi" w:hAnsiTheme="majorBidi" w:cstheme="majorBidi"/>
          <w:sz w:val="24"/>
          <w:szCs w:val="24"/>
        </w:rPr>
        <w:t>Avec :</w:t>
      </w:r>
    </w:p>
    <w:p w:rsidR="00E51B7E" w:rsidRPr="00E51B7E" w:rsidRDefault="00E51B7E" w:rsidP="00E51B7E">
      <w:pPr>
        <w:spacing w:after="120" w:line="360" w:lineRule="auto"/>
        <w:ind w:left="360"/>
        <w:jc w:val="both"/>
        <w:rPr>
          <w:rFonts w:asciiTheme="majorBidi" w:hAnsiTheme="majorBidi" w:cstheme="majorBidi"/>
          <w:sz w:val="24"/>
          <w:szCs w:val="24"/>
        </w:rPr>
      </w:pPr>
      <w:r>
        <w:rPr>
          <w:rFonts w:asciiTheme="majorBidi" w:hAnsiTheme="majorBidi" w:cstheme="majorBidi"/>
          <w:sz w:val="24"/>
          <w:szCs w:val="24"/>
        </w:rPr>
        <w:t>Dch : coefficient de dispersion chromatique ; [Ps.nm</w:t>
      </w:r>
      <w:r>
        <w:rPr>
          <w:rFonts w:asciiTheme="majorBidi" w:hAnsiTheme="majorBidi" w:cstheme="majorBidi"/>
          <w:sz w:val="24"/>
          <w:szCs w:val="24"/>
          <w:vertAlign w:val="superscript"/>
        </w:rPr>
        <w:t>-1</w:t>
      </w:r>
      <w:r>
        <w:rPr>
          <w:rFonts w:asciiTheme="majorBidi" w:hAnsiTheme="majorBidi" w:cstheme="majorBidi"/>
          <w:sz w:val="24"/>
          <w:szCs w:val="24"/>
        </w:rPr>
        <w:t>.Km</w:t>
      </w:r>
      <w:r>
        <w:rPr>
          <w:rFonts w:asciiTheme="majorBidi" w:hAnsiTheme="majorBidi" w:cstheme="majorBidi"/>
          <w:sz w:val="24"/>
          <w:szCs w:val="24"/>
          <w:vertAlign w:val="superscript"/>
        </w:rPr>
        <w:t>-1</w:t>
      </w:r>
      <w:r>
        <w:rPr>
          <w:rFonts w:asciiTheme="majorBidi" w:hAnsiTheme="majorBidi" w:cstheme="majorBidi"/>
          <w:sz w:val="24"/>
          <w:szCs w:val="24"/>
        </w:rPr>
        <w:t>]</w:t>
      </w:r>
    </w:p>
    <w:p w:rsidR="00E51B7E" w:rsidRDefault="00E51B7E" w:rsidP="00E51B7E">
      <w:pPr>
        <w:spacing w:after="120" w:line="360" w:lineRule="auto"/>
        <w:ind w:left="360"/>
        <w:jc w:val="both"/>
        <w:rPr>
          <w:rFonts w:asciiTheme="majorBidi" w:hAnsiTheme="majorBidi" w:cstheme="majorBidi"/>
          <w:sz w:val="24"/>
          <w:szCs w:val="24"/>
        </w:rPr>
      </w:pPr>
      <w:r>
        <w:rPr>
          <w:rFonts w:asciiTheme="majorBidi" w:hAnsiTheme="majorBidi" w:cstheme="majorBidi"/>
          <w:sz w:val="24"/>
          <w:szCs w:val="24"/>
        </w:rPr>
        <w:t>Δλ : largeur spéctrale de la source ; [nm]</w:t>
      </w:r>
    </w:p>
    <w:p w:rsidR="00E51B7E" w:rsidRPr="00E51B7E" w:rsidRDefault="00E51B7E" w:rsidP="00E51B7E">
      <w:pPr>
        <w:spacing w:after="120" w:line="360" w:lineRule="auto"/>
        <w:ind w:left="360"/>
        <w:jc w:val="both"/>
        <w:rPr>
          <w:rFonts w:asciiTheme="majorBidi" w:hAnsiTheme="majorBidi" w:cstheme="majorBidi"/>
          <w:sz w:val="24"/>
          <w:szCs w:val="24"/>
        </w:rPr>
      </w:pPr>
      <w:r>
        <w:rPr>
          <w:rFonts w:asciiTheme="majorBidi" w:hAnsiTheme="majorBidi" w:cstheme="majorBidi"/>
          <w:sz w:val="24"/>
          <w:szCs w:val="24"/>
        </w:rPr>
        <w:t>L : longueur de la fibre optique ; [Km]</w:t>
      </w:r>
    </w:p>
    <w:p w:rsidR="003C3D9D" w:rsidRPr="007C1AA0" w:rsidRDefault="003C3D9D" w:rsidP="007C1AA0">
      <w:pPr>
        <w:pStyle w:val="Paragraphedeliste"/>
        <w:spacing w:after="120" w:line="360" w:lineRule="auto"/>
        <w:jc w:val="both"/>
        <w:rPr>
          <w:rFonts w:asciiTheme="majorBidi" w:hAnsiTheme="majorBidi" w:cstheme="majorBidi"/>
          <w:sz w:val="24"/>
          <w:szCs w:val="24"/>
        </w:rPr>
      </w:pPr>
    </w:p>
    <w:p w:rsidR="00745982" w:rsidRPr="00C9616B" w:rsidRDefault="009C24E4" w:rsidP="009C24E4">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5</w:t>
      </w:r>
      <w:r w:rsidR="00DE69C3">
        <w:rPr>
          <w:rFonts w:asciiTheme="majorBidi" w:hAnsiTheme="majorBidi" w:cstheme="majorBidi"/>
          <w:b/>
          <w:bCs/>
          <w:sz w:val="24"/>
          <w:szCs w:val="24"/>
        </w:rPr>
        <w:t>.5</w:t>
      </w:r>
      <w:r w:rsidR="00C9616B" w:rsidRPr="00C9616B">
        <w:rPr>
          <w:rFonts w:asciiTheme="majorBidi" w:hAnsiTheme="majorBidi" w:cstheme="majorBidi"/>
          <w:b/>
          <w:bCs/>
          <w:sz w:val="24"/>
          <w:szCs w:val="24"/>
        </w:rPr>
        <w:t xml:space="preserve"> </w:t>
      </w:r>
      <w:r w:rsidR="00DA6C36" w:rsidRPr="00C9616B">
        <w:rPr>
          <w:rFonts w:asciiTheme="majorBidi" w:hAnsiTheme="majorBidi" w:cstheme="majorBidi"/>
          <w:b/>
          <w:bCs/>
          <w:sz w:val="24"/>
          <w:szCs w:val="24"/>
        </w:rPr>
        <w:t>Différents</w:t>
      </w:r>
      <w:r w:rsidR="0093009C" w:rsidRPr="00C9616B">
        <w:rPr>
          <w:rFonts w:asciiTheme="majorBidi" w:hAnsiTheme="majorBidi" w:cstheme="majorBidi"/>
          <w:b/>
          <w:bCs/>
          <w:sz w:val="24"/>
          <w:szCs w:val="24"/>
        </w:rPr>
        <w:t xml:space="preserve"> types de fibres </w:t>
      </w:r>
      <w:r w:rsidR="00DA6C36" w:rsidRPr="00C9616B">
        <w:rPr>
          <w:rFonts w:asciiTheme="majorBidi" w:hAnsiTheme="majorBidi" w:cstheme="majorBidi"/>
          <w:b/>
          <w:bCs/>
          <w:sz w:val="24"/>
          <w:szCs w:val="24"/>
        </w:rPr>
        <w:t>monomodes</w:t>
      </w:r>
    </w:p>
    <w:p w:rsidR="0093009C" w:rsidRDefault="0093009C" w:rsidP="00672345">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L’UIT </w:t>
      </w:r>
      <w:r w:rsidR="00DA6C36">
        <w:rPr>
          <w:rFonts w:asciiTheme="majorBidi" w:hAnsiTheme="majorBidi" w:cstheme="majorBidi"/>
          <w:sz w:val="24"/>
          <w:szCs w:val="24"/>
        </w:rPr>
        <w:t>(Union</w:t>
      </w:r>
      <w:r>
        <w:rPr>
          <w:rFonts w:asciiTheme="majorBidi" w:hAnsiTheme="majorBidi" w:cstheme="majorBidi"/>
          <w:sz w:val="24"/>
          <w:szCs w:val="24"/>
        </w:rPr>
        <w:t xml:space="preserve"> International des </w:t>
      </w:r>
      <w:r w:rsidR="00DA6C36">
        <w:rPr>
          <w:rFonts w:asciiTheme="majorBidi" w:hAnsiTheme="majorBidi" w:cstheme="majorBidi"/>
          <w:sz w:val="24"/>
          <w:szCs w:val="24"/>
        </w:rPr>
        <w:t>Télécommunication</w:t>
      </w:r>
      <w:r>
        <w:rPr>
          <w:rFonts w:asciiTheme="majorBidi" w:hAnsiTheme="majorBidi" w:cstheme="majorBidi"/>
          <w:sz w:val="24"/>
          <w:szCs w:val="24"/>
        </w:rPr>
        <w:t xml:space="preserve">) a normalisée plusieurs types de fibres </w:t>
      </w:r>
      <w:r w:rsidR="00DA6C36">
        <w:rPr>
          <w:rFonts w:asciiTheme="majorBidi" w:hAnsiTheme="majorBidi" w:cstheme="majorBidi"/>
          <w:sz w:val="24"/>
          <w:szCs w:val="24"/>
        </w:rPr>
        <w:t>monomodes</w:t>
      </w:r>
      <w:r>
        <w:rPr>
          <w:rFonts w:asciiTheme="majorBidi" w:hAnsiTheme="majorBidi" w:cstheme="majorBidi"/>
          <w:sz w:val="24"/>
          <w:szCs w:val="24"/>
        </w:rPr>
        <w:t xml:space="preserve"> pour les télécommunications</w:t>
      </w:r>
    </w:p>
    <w:p w:rsidR="0093009C" w:rsidRPr="004A5FFC" w:rsidRDefault="009C24E4" w:rsidP="009C24E4">
      <w:pPr>
        <w:spacing w:after="120" w:line="360" w:lineRule="auto"/>
        <w:jc w:val="both"/>
        <w:rPr>
          <w:rFonts w:asciiTheme="majorBidi" w:hAnsiTheme="majorBidi" w:cstheme="majorBidi"/>
          <w:b/>
          <w:bCs/>
          <w:i/>
          <w:iCs/>
          <w:sz w:val="24"/>
          <w:szCs w:val="24"/>
        </w:rPr>
      </w:pPr>
      <w:r>
        <w:rPr>
          <w:rFonts w:asciiTheme="majorBidi" w:hAnsiTheme="majorBidi" w:cstheme="majorBidi"/>
          <w:b/>
          <w:bCs/>
          <w:i/>
          <w:iCs/>
          <w:sz w:val="24"/>
          <w:szCs w:val="24"/>
        </w:rPr>
        <w:t>5</w:t>
      </w:r>
      <w:r w:rsidR="00DE69C3">
        <w:rPr>
          <w:rFonts w:asciiTheme="majorBidi" w:hAnsiTheme="majorBidi" w:cstheme="majorBidi"/>
          <w:b/>
          <w:bCs/>
          <w:i/>
          <w:iCs/>
          <w:sz w:val="24"/>
          <w:szCs w:val="24"/>
        </w:rPr>
        <w:t xml:space="preserve">.5.1 </w:t>
      </w:r>
      <w:r w:rsidR="0093009C" w:rsidRPr="004A5FFC">
        <w:rPr>
          <w:rFonts w:asciiTheme="majorBidi" w:hAnsiTheme="majorBidi" w:cstheme="majorBidi"/>
          <w:b/>
          <w:bCs/>
          <w:i/>
          <w:iCs/>
          <w:sz w:val="24"/>
          <w:szCs w:val="24"/>
        </w:rPr>
        <w:t>Fibre standard</w:t>
      </w:r>
    </w:p>
    <w:p w:rsidR="00DA6C36" w:rsidRDefault="0093009C" w:rsidP="00DA6C36">
      <w:pPr>
        <w:spacing w:after="120" w:line="360" w:lineRule="auto"/>
        <w:jc w:val="both"/>
        <w:rPr>
          <w:rFonts w:asciiTheme="majorBidi" w:hAnsiTheme="majorBidi" w:cstheme="majorBidi"/>
          <w:sz w:val="24"/>
          <w:szCs w:val="24"/>
        </w:rPr>
      </w:pPr>
      <w:r>
        <w:rPr>
          <w:rFonts w:asciiTheme="majorBidi" w:hAnsiTheme="majorBidi" w:cstheme="majorBidi"/>
          <w:sz w:val="24"/>
          <w:szCs w:val="24"/>
        </w:rPr>
        <w:t>G652 la plus ancienne, de diamètre du cœur de 9µm, sa dispersion s’</w:t>
      </w:r>
      <w:r w:rsidR="00DA6C36">
        <w:rPr>
          <w:rFonts w:asciiTheme="majorBidi" w:hAnsiTheme="majorBidi" w:cstheme="majorBidi"/>
          <w:sz w:val="24"/>
          <w:szCs w:val="24"/>
        </w:rPr>
        <w:t>annule</w:t>
      </w:r>
      <w:r>
        <w:rPr>
          <w:rFonts w:asciiTheme="majorBidi" w:hAnsiTheme="majorBidi" w:cstheme="majorBidi"/>
          <w:sz w:val="24"/>
          <w:szCs w:val="24"/>
        </w:rPr>
        <w:t xml:space="preserve"> vers 1.3µm, qui est sa longueur d’onde optimale d’</w:t>
      </w:r>
      <w:r w:rsidR="00DA6C36">
        <w:rPr>
          <w:rFonts w:asciiTheme="majorBidi" w:hAnsiTheme="majorBidi" w:cstheme="majorBidi"/>
          <w:sz w:val="24"/>
          <w:szCs w:val="24"/>
        </w:rPr>
        <w:t>utilisation notamment pour les réseaux locaux et métropolitains à très haut débit.</w:t>
      </w:r>
    </w:p>
    <w:p w:rsidR="00DA6C36" w:rsidRDefault="00DA6C36" w:rsidP="00DA6C36">
      <w:pPr>
        <w:spacing w:after="120" w:line="360" w:lineRule="auto"/>
        <w:jc w:val="both"/>
        <w:rPr>
          <w:rFonts w:asciiTheme="majorBidi" w:hAnsiTheme="majorBidi" w:cstheme="majorBidi"/>
          <w:sz w:val="24"/>
          <w:szCs w:val="24"/>
        </w:rPr>
      </w:pPr>
      <w:r>
        <w:rPr>
          <w:rFonts w:asciiTheme="majorBidi" w:hAnsiTheme="majorBidi" w:cstheme="majorBidi"/>
          <w:sz w:val="24"/>
          <w:szCs w:val="24"/>
        </w:rPr>
        <w:t>Fibre à dispersion décalée</w:t>
      </w:r>
    </w:p>
    <w:p w:rsidR="0039355A" w:rsidRPr="00650D21" w:rsidRDefault="003432DE" w:rsidP="003432DE">
      <w:pPr>
        <w:spacing w:after="120" w:line="360" w:lineRule="auto"/>
        <w:jc w:val="both"/>
        <w:rPr>
          <w:rFonts w:asciiTheme="majorBidi" w:hAnsiTheme="majorBidi" w:cstheme="majorBidi"/>
          <w:sz w:val="24"/>
          <w:szCs w:val="24"/>
        </w:rPr>
      </w:pPr>
      <w:r>
        <w:rPr>
          <w:rFonts w:asciiTheme="majorBidi" w:hAnsiTheme="majorBidi" w:cstheme="majorBidi"/>
          <w:b/>
          <w:bCs/>
          <w:i/>
          <w:iCs/>
          <w:sz w:val="24"/>
          <w:szCs w:val="24"/>
        </w:rPr>
        <w:t>5</w:t>
      </w:r>
      <w:r w:rsidR="00DE69C3" w:rsidRPr="00650D21">
        <w:rPr>
          <w:rFonts w:asciiTheme="majorBidi" w:hAnsiTheme="majorBidi" w:cstheme="majorBidi"/>
          <w:b/>
          <w:bCs/>
          <w:i/>
          <w:iCs/>
          <w:sz w:val="24"/>
          <w:szCs w:val="24"/>
        </w:rPr>
        <w:t xml:space="preserve">.5.2 </w:t>
      </w:r>
      <w:r w:rsidR="00B36059" w:rsidRPr="00650D21">
        <w:rPr>
          <w:rFonts w:asciiTheme="majorBidi" w:hAnsiTheme="majorBidi" w:cstheme="majorBidi"/>
          <w:b/>
          <w:bCs/>
          <w:i/>
          <w:iCs/>
          <w:sz w:val="24"/>
          <w:szCs w:val="24"/>
        </w:rPr>
        <w:t>DSF( Dispersion Shifted Fiber)</w:t>
      </w:r>
      <w:r w:rsidR="00B36059" w:rsidRPr="00650D21">
        <w:rPr>
          <w:rFonts w:asciiTheme="majorBidi" w:hAnsiTheme="majorBidi" w:cstheme="majorBidi"/>
          <w:sz w:val="24"/>
          <w:szCs w:val="24"/>
        </w:rPr>
        <w:t xml:space="preserve"> </w:t>
      </w:r>
    </w:p>
    <w:p w:rsidR="0093009C" w:rsidRDefault="0039355A" w:rsidP="0039355A">
      <w:pPr>
        <w:spacing w:after="120" w:line="360" w:lineRule="auto"/>
        <w:jc w:val="both"/>
        <w:rPr>
          <w:rFonts w:asciiTheme="majorBidi" w:hAnsiTheme="majorBidi" w:cstheme="majorBidi"/>
          <w:sz w:val="24"/>
          <w:szCs w:val="24"/>
        </w:rPr>
      </w:pPr>
      <w:r>
        <w:rPr>
          <w:rFonts w:asciiTheme="majorBidi" w:hAnsiTheme="majorBidi" w:cstheme="majorBidi"/>
          <w:sz w:val="24"/>
          <w:szCs w:val="24"/>
        </w:rPr>
        <w:t>D</w:t>
      </w:r>
      <w:r w:rsidR="00B36059">
        <w:rPr>
          <w:rFonts w:asciiTheme="majorBidi" w:hAnsiTheme="majorBidi" w:cstheme="majorBidi"/>
          <w:sz w:val="24"/>
          <w:szCs w:val="24"/>
        </w:rPr>
        <w:t xml:space="preserve">e standard G653, a un diamètre de cœur de 7µm, sa dispersion s’annule vers 1.55µm ; mais son atténuation est un peu élevée. Elle a été </w:t>
      </w:r>
      <w:r w:rsidR="005C30EC">
        <w:rPr>
          <w:rFonts w:asciiTheme="majorBidi" w:hAnsiTheme="majorBidi" w:cstheme="majorBidi"/>
          <w:sz w:val="24"/>
          <w:szCs w:val="24"/>
        </w:rPr>
        <w:t>utilisée</w:t>
      </w:r>
      <w:r w:rsidR="00B36059">
        <w:rPr>
          <w:rFonts w:asciiTheme="majorBidi" w:hAnsiTheme="majorBidi" w:cstheme="majorBidi"/>
          <w:sz w:val="24"/>
          <w:szCs w:val="24"/>
        </w:rPr>
        <w:t xml:space="preserve"> pour des l</w:t>
      </w:r>
      <w:r w:rsidR="005C30EC">
        <w:rPr>
          <w:rFonts w:asciiTheme="majorBidi" w:hAnsiTheme="majorBidi" w:cstheme="majorBidi"/>
          <w:sz w:val="24"/>
          <w:szCs w:val="24"/>
        </w:rPr>
        <w:t>i</w:t>
      </w:r>
      <w:r w:rsidR="00B36059">
        <w:rPr>
          <w:rFonts w:asciiTheme="majorBidi" w:hAnsiTheme="majorBidi" w:cstheme="majorBidi"/>
          <w:sz w:val="24"/>
          <w:szCs w:val="24"/>
        </w:rPr>
        <w:t>aisons à très longues distances à amplificateurs optiques dont le paramètre</w:t>
      </w:r>
      <w:r w:rsidR="005C30EC">
        <w:rPr>
          <w:rFonts w:asciiTheme="majorBidi" w:hAnsiTheme="majorBidi" w:cstheme="majorBidi"/>
          <w:sz w:val="24"/>
          <w:szCs w:val="24"/>
        </w:rPr>
        <w:t xml:space="preserve"> critique est la dispersion et pas l’atténuation, aussi elle est compatible avec le multiplexage en longueurs d’ondes (WDM).</w:t>
      </w:r>
    </w:p>
    <w:p w:rsidR="005C30EC" w:rsidRPr="0039355A" w:rsidRDefault="003432DE" w:rsidP="003432DE">
      <w:pPr>
        <w:spacing w:after="120" w:line="360" w:lineRule="auto"/>
        <w:jc w:val="both"/>
        <w:rPr>
          <w:rFonts w:asciiTheme="majorBidi" w:hAnsiTheme="majorBidi" w:cstheme="majorBidi"/>
          <w:b/>
          <w:bCs/>
          <w:i/>
          <w:iCs/>
          <w:sz w:val="24"/>
          <w:szCs w:val="24"/>
        </w:rPr>
      </w:pPr>
      <w:r>
        <w:rPr>
          <w:rFonts w:asciiTheme="majorBidi" w:hAnsiTheme="majorBidi" w:cstheme="majorBidi"/>
          <w:b/>
          <w:bCs/>
          <w:i/>
          <w:iCs/>
          <w:sz w:val="24"/>
          <w:szCs w:val="24"/>
        </w:rPr>
        <w:t>5</w:t>
      </w:r>
      <w:r w:rsidR="00931D5A">
        <w:rPr>
          <w:rFonts w:asciiTheme="majorBidi" w:hAnsiTheme="majorBidi" w:cstheme="majorBidi"/>
          <w:b/>
          <w:bCs/>
          <w:i/>
          <w:iCs/>
          <w:sz w:val="24"/>
          <w:szCs w:val="24"/>
        </w:rPr>
        <w:t xml:space="preserve">.5.3 </w:t>
      </w:r>
      <w:r w:rsidR="005C30EC" w:rsidRPr="0039355A">
        <w:rPr>
          <w:rFonts w:asciiTheme="majorBidi" w:hAnsiTheme="majorBidi" w:cstheme="majorBidi"/>
          <w:b/>
          <w:bCs/>
          <w:i/>
          <w:iCs/>
          <w:sz w:val="24"/>
          <w:szCs w:val="24"/>
        </w:rPr>
        <w:t>Fibre à dispersion décalée non nulle</w:t>
      </w:r>
    </w:p>
    <w:p w:rsidR="005C30EC" w:rsidRDefault="005C30EC" w:rsidP="005C30EC">
      <w:pPr>
        <w:spacing w:after="120" w:line="360" w:lineRule="auto"/>
        <w:jc w:val="both"/>
        <w:rPr>
          <w:rFonts w:asciiTheme="majorBidi" w:hAnsiTheme="majorBidi" w:cstheme="majorBidi"/>
          <w:sz w:val="24"/>
          <w:szCs w:val="24"/>
        </w:rPr>
      </w:pPr>
      <w:r>
        <w:rPr>
          <w:rFonts w:asciiTheme="majorBidi" w:hAnsiTheme="majorBidi" w:cstheme="majorBidi"/>
          <w:sz w:val="24"/>
          <w:szCs w:val="24"/>
        </w:rPr>
        <w:t>La NZ(DSF) de standard G655, plus récente, sa dispersion chromatique réduite à une valeur faible mais non nulle à la 3</w:t>
      </w:r>
      <w:r w:rsidRPr="005C30EC">
        <w:rPr>
          <w:rFonts w:asciiTheme="majorBidi" w:hAnsiTheme="majorBidi" w:cstheme="majorBidi"/>
          <w:sz w:val="24"/>
          <w:szCs w:val="24"/>
          <w:vertAlign w:val="superscript"/>
        </w:rPr>
        <w:t>ème</w:t>
      </w:r>
      <w:r>
        <w:rPr>
          <w:rFonts w:asciiTheme="majorBidi" w:hAnsiTheme="majorBidi" w:cstheme="majorBidi"/>
          <w:sz w:val="24"/>
          <w:szCs w:val="24"/>
        </w:rPr>
        <w:t xml:space="preserve"> fenêtre, elle est de pertes plus faible, elle est adaptée au WDM.</w:t>
      </w:r>
    </w:p>
    <w:p w:rsidR="00D00BE5" w:rsidRDefault="007026CC" w:rsidP="00672345">
      <w:pPr>
        <w:spacing w:after="120" w:line="360" w:lineRule="auto"/>
        <w:jc w:val="both"/>
        <w:rPr>
          <w:rFonts w:asciiTheme="majorBidi" w:hAnsiTheme="majorBidi" w:cstheme="majorBidi"/>
          <w:sz w:val="24"/>
          <w:szCs w:val="24"/>
        </w:rPr>
      </w:pPr>
      <w:r>
        <w:rPr>
          <w:rFonts w:asciiTheme="majorBidi" w:hAnsiTheme="majorBidi" w:cstheme="majorBidi"/>
          <w:sz w:val="24"/>
          <w:szCs w:val="24"/>
        </w:rPr>
        <w:t>Remarque : G651 fibres multi modes de diamètres du cœur de 62.5µm.</w:t>
      </w:r>
    </w:p>
    <w:p w:rsidR="003D78C2" w:rsidRDefault="003D78C2" w:rsidP="00672345">
      <w:pPr>
        <w:spacing w:after="120" w:line="360" w:lineRule="auto"/>
        <w:jc w:val="both"/>
        <w:rPr>
          <w:rFonts w:asciiTheme="majorBidi" w:hAnsiTheme="majorBidi" w:cstheme="majorBidi"/>
          <w:sz w:val="24"/>
          <w:szCs w:val="24"/>
        </w:rPr>
      </w:pPr>
    </w:p>
    <w:p w:rsidR="003432DE" w:rsidRDefault="003432DE" w:rsidP="00672345">
      <w:pPr>
        <w:spacing w:after="120" w:line="360" w:lineRule="auto"/>
        <w:jc w:val="both"/>
        <w:rPr>
          <w:rFonts w:asciiTheme="majorBidi" w:hAnsiTheme="majorBidi" w:cstheme="majorBidi"/>
          <w:sz w:val="24"/>
          <w:szCs w:val="24"/>
        </w:rPr>
      </w:pPr>
    </w:p>
    <w:p w:rsidR="003D78C2" w:rsidRPr="006E1B88" w:rsidRDefault="003432DE" w:rsidP="003432DE">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5</w:t>
      </w:r>
      <w:r w:rsidR="003C16B2">
        <w:rPr>
          <w:rFonts w:asciiTheme="majorBidi" w:hAnsiTheme="majorBidi" w:cstheme="majorBidi"/>
          <w:b/>
          <w:bCs/>
          <w:sz w:val="24"/>
          <w:szCs w:val="24"/>
        </w:rPr>
        <w:t>.6</w:t>
      </w:r>
      <w:r w:rsidR="006E1B88" w:rsidRPr="006E1B88">
        <w:rPr>
          <w:rFonts w:asciiTheme="majorBidi" w:hAnsiTheme="majorBidi" w:cstheme="majorBidi"/>
          <w:b/>
          <w:bCs/>
          <w:sz w:val="24"/>
          <w:szCs w:val="24"/>
        </w:rPr>
        <w:t xml:space="preserve"> </w:t>
      </w:r>
      <w:r w:rsidR="003D78C2" w:rsidRPr="006E1B88">
        <w:rPr>
          <w:rFonts w:asciiTheme="majorBidi" w:hAnsiTheme="majorBidi" w:cstheme="majorBidi"/>
          <w:b/>
          <w:bCs/>
          <w:sz w:val="24"/>
          <w:szCs w:val="24"/>
        </w:rPr>
        <w:t>Atténu</w:t>
      </w:r>
      <w:r w:rsidR="004A5FFC" w:rsidRPr="006E1B88">
        <w:rPr>
          <w:rFonts w:asciiTheme="majorBidi" w:hAnsiTheme="majorBidi" w:cstheme="majorBidi"/>
          <w:b/>
          <w:bCs/>
          <w:sz w:val="24"/>
          <w:szCs w:val="24"/>
        </w:rPr>
        <w:t>ation dans les fibres optiques </w:t>
      </w:r>
    </w:p>
    <w:p w:rsidR="00D30C57" w:rsidRDefault="00D30C57" w:rsidP="00F754B8">
      <w:pPr>
        <w:spacing w:after="120" w:line="360" w:lineRule="auto"/>
        <w:jc w:val="both"/>
        <w:rPr>
          <w:rFonts w:asciiTheme="majorBidi" w:hAnsiTheme="majorBidi" w:cstheme="majorBidi"/>
          <w:sz w:val="24"/>
          <w:szCs w:val="24"/>
        </w:rPr>
      </w:pPr>
      <w:r>
        <w:rPr>
          <w:rFonts w:asciiTheme="majorBidi" w:hAnsiTheme="majorBidi" w:cstheme="majorBidi"/>
          <w:sz w:val="24"/>
          <w:szCs w:val="24"/>
        </w:rPr>
        <w:t>L’intensité lumineuse décroit au cours de la propagation de l’onde dans la fibre.</w:t>
      </w:r>
    </w:p>
    <w:p w:rsidR="003D78C2" w:rsidRDefault="003D78C2" w:rsidP="00F754B8">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Les facteurs </w:t>
      </w:r>
      <w:r w:rsidR="00F754B8">
        <w:rPr>
          <w:rFonts w:asciiTheme="majorBidi" w:hAnsiTheme="majorBidi" w:cstheme="majorBidi"/>
          <w:sz w:val="24"/>
          <w:szCs w:val="24"/>
        </w:rPr>
        <w:t>contribuant</w:t>
      </w:r>
      <w:r>
        <w:rPr>
          <w:rFonts w:asciiTheme="majorBidi" w:hAnsiTheme="majorBidi" w:cstheme="majorBidi"/>
          <w:sz w:val="24"/>
          <w:szCs w:val="24"/>
        </w:rPr>
        <w:t xml:space="preserve"> à l’atténuation dans une fibre optique sont principalement l’absorption, la </w:t>
      </w:r>
      <w:r w:rsidR="00F754B8">
        <w:rPr>
          <w:rFonts w:asciiTheme="majorBidi" w:hAnsiTheme="majorBidi" w:cstheme="majorBidi"/>
          <w:sz w:val="24"/>
          <w:szCs w:val="24"/>
        </w:rPr>
        <w:t>diffusion</w:t>
      </w:r>
      <w:r>
        <w:rPr>
          <w:rFonts w:asciiTheme="majorBidi" w:hAnsiTheme="majorBidi" w:cstheme="majorBidi"/>
          <w:sz w:val="24"/>
          <w:szCs w:val="24"/>
        </w:rPr>
        <w:t xml:space="preserve"> due aux </w:t>
      </w:r>
      <w:r w:rsidR="00F754B8">
        <w:rPr>
          <w:rFonts w:asciiTheme="majorBidi" w:hAnsiTheme="majorBidi" w:cstheme="majorBidi"/>
          <w:sz w:val="24"/>
          <w:szCs w:val="24"/>
        </w:rPr>
        <w:t>hétérogénéités</w:t>
      </w:r>
      <w:r>
        <w:rPr>
          <w:rFonts w:asciiTheme="majorBidi" w:hAnsiTheme="majorBidi" w:cstheme="majorBidi"/>
          <w:sz w:val="24"/>
          <w:szCs w:val="24"/>
        </w:rPr>
        <w:t xml:space="preserve"> de l’indice de réfraction du cœur, la </w:t>
      </w:r>
      <w:r w:rsidR="00F754B8">
        <w:rPr>
          <w:rFonts w:asciiTheme="majorBidi" w:hAnsiTheme="majorBidi" w:cstheme="majorBidi"/>
          <w:sz w:val="24"/>
          <w:szCs w:val="24"/>
        </w:rPr>
        <w:t>diffusion</w:t>
      </w:r>
      <w:r>
        <w:rPr>
          <w:rFonts w:asciiTheme="majorBidi" w:hAnsiTheme="majorBidi" w:cstheme="majorBidi"/>
          <w:sz w:val="24"/>
          <w:szCs w:val="24"/>
        </w:rPr>
        <w:t xml:space="preserve"> due aux irrégularités de l’interface cœur gaine, aussi les pertes due</w:t>
      </w:r>
      <w:r w:rsidR="00F754B8">
        <w:rPr>
          <w:rFonts w:asciiTheme="majorBidi" w:hAnsiTheme="majorBidi" w:cstheme="majorBidi"/>
          <w:sz w:val="24"/>
          <w:szCs w:val="24"/>
        </w:rPr>
        <w:t>s</w:t>
      </w:r>
      <w:r>
        <w:rPr>
          <w:rFonts w:asciiTheme="majorBidi" w:hAnsiTheme="majorBidi" w:cstheme="majorBidi"/>
          <w:sz w:val="24"/>
          <w:szCs w:val="24"/>
        </w:rPr>
        <w:t xml:space="preserve"> aux courbures et les pertes due</w:t>
      </w:r>
      <w:r w:rsidR="00F754B8">
        <w:rPr>
          <w:rFonts w:asciiTheme="majorBidi" w:hAnsiTheme="majorBidi" w:cstheme="majorBidi"/>
          <w:sz w:val="24"/>
          <w:szCs w:val="24"/>
        </w:rPr>
        <w:t>s</w:t>
      </w:r>
      <w:r>
        <w:rPr>
          <w:rFonts w:asciiTheme="majorBidi" w:hAnsiTheme="majorBidi" w:cstheme="majorBidi"/>
          <w:sz w:val="24"/>
          <w:szCs w:val="24"/>
        </w:rPr>
        <w:t xml:space="preserve"> au couplage.</w:t>
      </w:r>
    </w:p>
    <w:p w:rsidR="003D78C2" w:rsidRDefault="006E2656" w:rsidP="00672345">
      <w:pPr>
        <w:spacing w:after="120" w:line="360" w:lineRule="auto"/>
        <w:jc w:val="both"/>
        <w:rPr>
          <w:rFonts w:asciiTheme="majorBidi" w:hAnsiTheme="majorBidi" w:cstheme="majorBidi"/>
          <w:sz w:val="24"/>
          <w:szCs w:val="24"/>
        </w:rPr>
      </w:pPr>
      <w:r>
        <w:rPr>
          <w:rFonts w:asciiTheme="majorBidi" w:hAnsiTheme="majorBidi" w:cstheme="majorBidi"/>
          <w:sz w:val="24"/>
          <w:szCs w:val="24"/>
        </w:rPr>
        <w:t>La principale cause de pertes par absorption est due à la présence d’impuretés intervenant dans la technologi</w:t>
      </w:r>
      <w:r w:rsidR="00F754B8">
        <w:rPr>
          <w:rFonts w:asciiTheme="majorBidi" w:hAnsiTheme="majorBidi" w:cstheme="majorBidi"/>
          <w:sz w:val="24"/>
          <w:szCs w:val="24"/>
        </w:rPr>
        <w:t>e de fabrication et ce sont essentiellement des ions C</w:t>
      </w:r>
      <w:r>
        <w:rPr>
          <w:rFonts w:asciiTheme="majorBidi" w:hAnsiTheme="majorBidi" w:cstheme="majorBidi"/>
          <w:sz w:val="24"/>
          <w:szCs w:val="24"/>
        </w:rPr>
        <w:t>u</w:t>
      </w:r>
      <w:r w:rsidRPr="009C4E7A">
        <w:rPr>
          <w:rFonts w:asciiTheme="majorBidi" w:hAnsiTheme="majorBidi" w:cstheme="majorBidi"/>
          <w:sz w:val="24"/>
          <w:szCs w:val="24"/>
          <w:vertAlign w:val="superscript"/>
        </w:rPr>
        <w:t>++</w:t>
      </w:r>
      <w:r>
        <w:rPr>
          <w:rFonts w:asciiTheme="majorBidi" w:hAnsiTheme="majorBidi" w:cstheme="majorBidi"/>
          <w:sz w:val="24"/>
          <w:szCs w:val="24"/>
        </w:rPr>
        <w:t xml:space="preserve"> et Fe</w:t>
      </w:r>
      <w:r w:rsidRPr="009C4E7A">
        <w:rPr>
          <w:rFonts w:asciiTheme="majorBidi" w:hAnsiTheme="majorBidi" w:cstheme="majorBidi"/>
          <w:sz w:val="24"/>
          <w:szCs w:val="24"/>
          <w:vertAlign w:val="superscript"/>
        </w:rPr>
        <w:t>++</w:t>
      </w:r>
      <w:r>
        <w:rPr>
          <w:rFonts w:asciiTheme="majorBidi" w:hAnsiTheme="majorBidi" w:cstheme="majorBidi"/>
          <w:sz w:val="24"/>
          <w:szCs w:val="24"/>
        </w:rPr>
        <w:t xml:space="preserve"> et aussi à la présence de radicaux (OH</w:t>
      </w:r>
      <w:r w:rsidRPr="00CD4154">
        <w:rPr>
          <w:rFonts w:asciiTheme="majorBidi" w:hAnsiTheme="majorBidi" w:cstheme="majorBidi"/>
          <w:sz w:val="24"/>
          <w:szCs w:val="24"/>
          <w:vertAlign w:val="superscript"/>
        </w:rPr>
        <w:t>-</w:t>
      </w:r>
      <w:r>
        <w:rPr>
          <w:rFonts w:asciiTheme="majorBidi" w:hAnsiTheme="majorBidi" w:cstheme="majorBidi"/>
          <w:sz w:val="24"/>
          <w:szCs w:val="24"/>
        </w:rPr>
        <w:t>) et aux dopants GeO</w:t>
      </w:r>
      <w:r w:rsidRPr="00CD4154">
        <w:rPr>
          <w:rFonts w:asciiTheme="majorBidi" w:hAnsiTheme="majorBidi" w:cstheme="majorBidi"/>
          <w:sz w:val="24"/>
          <w:szCs w:val="24"/>
          <w:vertAlign w:val="subscript"/>
        </w:rPr>
        <w:t>2</w:t>
      </w:r>
      <w:r>
        <w:rPr>
          <w:rFonts w:asciiTheme="majorBidi" w:hAnsiTheme="majorBidi" w:cstheme="majorBidi"/>
          <w:sz w:val="24"/>
          <w:szCs w:val="24"/>
        </w:rPr>
        <w:t>, P</w:t>
      </w:r>
      <w:r w:rsidRPr="00CD4154">
        <w:rPr>
          <w:rFonts w:asciiTheme="majorBidi" w:hAnsiTheme="majorBidi" w:cstheme="majorBidi"/>
          <w:sz w:val="24"/>
          <w:szCs w:val="24"/>
          <w:vertAlign w:val="subscript"/>
        </w:rPr>
        <w:t>2</w:t>
      </w:r>
      <w:r>
        <w:rPr>
          <w:rFonts w:asciiTheme="majorBidi" w:hAnsiTheme="majorBidi" w:cstheme="majorBidi"/>
          <w:sz w:val="24"/>
          <w:szCs w:val="24"/>
        </w:rPr>
        <w:t>O</w:t>
      </w:r>
      <w:r w:rsidRPr="00CD4154">
        <w:rPr>
          <w:rFonts w:asciiTheme="majorBidi" w:hAnsiTheme="majorBidi" w:cstheme="majorBidi"/>
          <w:sz w:val="24"/>
          <w:szCs w:val="24"/>
          <w:vertAlign w:val="subscript"/>
        </w:rPr>
        <w:t>5</w:t>
      </w:r>
      <w:r>
        <w:rPr>
          <w:rFonts w:asciiTheme="majorBidi" w:hAnsiTheme="majorBidi" w:cstheme="majorBidi"/>
          <w:sz w:val="24"/>
          <w:szCs w:val="24"/>
        </w:rPr>
        <w:t>…</w:t>
      </w:r>
    </w:p>
    <w:p w:rsidR="00931D5A" w:rsidRDefault="00931D5A" w:rsidP="00672345">
      <w:pPr>
        <w:spacing w:after="120" w:line="360" w:lineRule="auto"/>
        <w:jc w:val="both"/>
        <w:rPr>
          <w:rFonts w:asciiTheme="majorBidi" w:hAnsiTheme="majorBidi" w:cstheme="majorBidi"/>
          <w:sz w:val="24"/>
          <w:szCs w:val="24"/>
        </w:rPr>
      </w:pPr>
    </w:p>
    <w:p w:rsidR="006E2656" w:rsidRDefault="006E2656" w:rsidP="00672345">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Toutes les pertes sont </w:t>
      </w:r>
      <w:r w:rsidR="00F754B8">
        <w:rPr>
          <w:rFonts w:asciiTheme="majorBidi" w:hAnsiTheme="majorBidi" w:cstheme="majorBidi"/>
          <w:sz w:val="24"/>
          <w:szCs w:val="24"/>
        </w:rPr>
        <w:t>exprimées</w:t>
      </w:r>
      <w:r>
        <w:rPr>
          <w:rFonts w:asciiTheme="majorBidi" w:hAnsiTheme="majorBidi" w:cstheme="majorBidi"/>
          <w:sz w:val="24"/>
          <w:szCs w:val="24"/>
        </w:rPr>
        <w:t xml:space="preserve"> en fonction du coefficient d’absorption α du matériau du cœur.</w:t>
      </w:r>
    </w:p>
    <w:p w:rsidR="00D30C57" w:rsidRDefault="00D30C57" w:rsidP="00672345">
      <w:pPr>
        <w:spacing w:after="120" w:line="360" w:lineRule="auto"/>
        <w:jc w:val="both"/>
        <w:rPr>
          <w:rFonts w:asciiTheme="majorBidi" w:hAnsiTheme="majorBidi" w:cstheme="majorBidi"/>
          <w:sz w:val="24"/>
          <w:szCs w:val="24"/>
        </w:rPr>
      </w:pPr>
      <w:r>
        <w:rPr>
          <w:rFonts w:asciiTheme="majorBidi" w:hAnsiTheme="majorBidi" w:cstheme="majorBidi"/>
          <w:sz w:val="24"/>
          <w:szCs w:val="24"/>
        </w:rPr>
        <w:t>On mesure l’atténuation de la lumière dans la fibre optique à l’aide de la formule suivante :</w:t>
      </w:r>
    </w:p>
    <w:p w:rsidR="006E2656" w:rsidRDefault="006E2656" w:rsidP="00672345">
      <w:pPr>
        <w:spacing w:after="120" w:line="360" w:lineRule="auto"/>
        <w:jc w:val="both"/>
        <w:rPr>
          <w:rFonts w:asciiTheme="majorBidi" w:hAnsiTheme="majorBidi" w:cstheme="majorBidi"/>
          <w:sz w:val="24"/>
          <w:szCs w:val="24"/>
        </w:rPr>
      </w:pPr>
      <w:r>
        <w:rPr>
          <w:rFonts w:asciiTheme="majorBidi" w:hAnsiTheme="majorBidi" w:cstheme="majorBidi"/>
          <w:sz w:val="24"/>
          <w:szCs w:val="24"/>
        </w:rPr>
        <w:t>Ps = Pie</w:t>
      </w:r>
      <w:r w:rsidRPr="002C3853">
        <w:rPr>
          <w:rFonts w:asciiTheme="majorBidi" w:hAnsiTheme="majorBidi" w:cstheme="majorBidi"/>
          <w:sz w:val="24"/>
          <w:szCs w:val="24"/>
          <w:vertAlign w:val="superscript"/>
        </w:rPr>
        <w:t>-</w:t>
      </w:r>
      <w:r w:rsidRPr="007C5F70">
        <w:rPr>
          <w:rFonts w:asciiTheme="majorBidi" w:hAnsiTheme="majorBidi" w:cstheme="majorBidi"/>
          <w:sz w:val="28"/>
          <w:szCs w:val="28"/>
          <w:vertAlign w:val="superscript"/>
        </w:rPr>
        <w:t>αL</w:t>
      </w:r>
      <w:r>
        <w:rPr>
          <w:rFonts w:asciiTheme="majorBidi" w:hAnsiTheme="majorBidi" w:cstheme="majorBidi"/>
          <w:sz w:val="24"/>
          <w:szCs w:val="24"/>
        </w:rPr>
        <w:t>, avec :</w:t>
      </w:r>
    </w:p>
    <w:p w:rsidR="006E2656" w:rsidRDefault="006E2656" w:rsidP="00672345">
      <w:pPr>
        <w:spacing w:after="120" w:line="360" w:lineRule="auto"/>
        <w:jc w:val="both"/>
        <w:rPr>
          <w:rFonts w:asciiTheme="majorBidi" w:hAnsiTheme="majorBidi" w:cstheme="majorBidi"/>
          <w:sz w:val="24"/>
          <w:szCs w:val="24"/>
        </w:rPr>
      </w:pPr>
      <w:r>
        <w:rPr>
          <w:rFonts w:asciiTheme="majorBidi" w:hAnsiTheme="majorBidi" w:cstheme="majorBidi"/>
          <w:sz w:val="24"/>
          <w:szCs w:val="24"/>
        </w:rPr>
        <w:t>L : longueur de la fibre, [Km]</w:t>
      </w:r>
    </w:p>
    <w:p w:rsidR="006E2656" w:rsidRDefault="006E2656" w:rsidP="00672345">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Pi : la puissance incidente </w:t>
      </w:r>
      <w:r w:rsidR="00F754B8">
        <w:rPr>
          <w:rFonts w:asciiTheme="majorBidi" w:hAnsiTheme="majorBidi" w:cstheme="majorBidi"/>
          <w:sz w:val="24"/>
          <w:szCs w:val="24"/>
        </w:rPr>
        <w:t>(puissance</w:t>
      </w:r>
      <w:r>
        <w:rPr>
          <w:rFonts w:asciiTheme="majorBidi" w:hAnsiTheme="majorBidi" w:cstheme="majorBidi"/>
          <w:sz w:val="24"/>
          <w:szCs w:val="24"/>
        </w:rPr>
        <w:t xml:space="preserve"> qui a été couplée à l’entrée), [mWatt]</w:t>
      </w:r>
    </w:p>
    <w:p w:rsidR="006E2656" w:rsidRDefault="006E2656" w:rsidP="00672345">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Ps : </w:t>
      </w:r>
      <w:r w:rsidR="00F754B8">
        <w:rPr>
          <w:rFonts w:asciiTheme="majorBidi" w:hAnsiTheme="majorBidi" w:cstheme="majorBidi"/>
          <w:sz w:val="24"/>
          <w:szCs w:val="24"/>
        </w:rPr>
        <w:t>p</w:t>
      </w:r>
      <w:r>
        <w:rPr>
          <w:rFonts w:asciiTheme="majorBidi" w:hAnsiTheme="majorBidi" w:cstheme="majorBidi"/>
          <w:sz w:val="24"/>
          <w:szCs w:val="24"/>
        </w:rPr>
        <w:t>uissance en sortie de la fibre [mWatt]</w:t>
      </w:r>
    </w:p>
    <w:p w:rsidR="00195551" w:rsidRDefault="00195551" w:rsidP="00FF3308">
      <w:pPr>
        <w:spacing w:after="120" w:line="360" w:lineRule="auto"/>
        <w:jc w:val="both"/>
        <w:rPr>
          <w:rFonts w:asciiTheme="majorBidi" w:hAnsiTheme="majorBidi" w:cstheme="majorBidi"/>
          <w:sz w:val="24"/>
          <w:szCs w:val="24"/>
        </w:rPr>
      </w:pPr>
      <w:r>
        <w:rPr>
          <w:rFonts w:asciiTheme="majorBidi" w:hAnsiTheme="majorBidi" w:cstheme="majorBidi"/>
          <w:sz w:val="24"/>
          <w:szCs w:val="24"/>
        </w:rPr>
        <w:t>Α : coefficient d’abso</w:t>
      </w:r>
      <w:r w:rsidR="00FF3308">
        <w:rPr>
          <w:rFonts w:asciiTheme="majorBidi" w:hAnsiTheme="majorBidi" w:cstheme="majorBidi"/>
          <w:sz w:val="24"/>
          <w:szCs w:val="24"/>
        </w:rPr>
        <w:t>r</w:t>
      </w:r>
      <w:r>
        <w:rPr>
          <w:rFonts w:asciiTheme="majorBidi" w:hAnsiTheme="majorBidi" w:cstheme="majorBidi"/>
          <w:sz w:val="24"/>
          <w:szCs w:val="24"/>
        </w:rPr>
        <w:t>ption [m</w:t>
      </w:r>
      <w:r w:rsidRPr="00515278">
        <w:rPr>
          <w:rFonts w:asciiTheme="majorBidi" w:hAnsiTheme="majorBidi" w:cstheme="majorBidi"/>
          <w:sz w:val="24"/>
          <w:szCs w:val="24"/>
          <w:vertAlign w:val="superscript"/>
        </w:rPr>
        <w:t>-1</w:t>
      </w:r>
      <w:r>
        <w:rPr>
          <w:rFonts w:asciiTheme="majorBidi" w:hAnsiTheme="majorBidi" w:cstheme="majorBidi"/>
          <w:sz w:val="24"/>
          <w:szCs w:val="24"/>
        </w:rPr>
        <w:t>]</w:t>
      </w:r>
    </w:p>
    <w:p w:rsidR="00195551" w:rsidRDefault="00195551" w:rsidP="00195551">
      <w:pPr>
        <w:spacing w:after="120" w:line="360" w:lineRule="auto"/>
        <w:jc w:val="both"/>
        <w:rPr>
          <w:rFonts w:asciiTheme="majorBidi" w:hAnsiTheme="majorBidi" w:cstheme="majorBidi"/>
          <w:sz w:val="24"/>
          <w:szCs w:val="24"/>
        </w:rPr>
      </w:pPr>
      <w:r>
        <w:rPr>
          <w:rFonts w:asciiTheme="majorBidi" w:hAnsiTheme="majorBidi" w:cstheme="majorBidi"/>
          <w:sz w:val="24"/>
          <w:szCs w:val="24"/>
        </w:rPr>
        <w:t>L’atténuation est chiffrée en (dB) tel que 10logPs/Pi (dB)</w:t>
      </w:r>
    </w:p>
    <w:p w:rsidR="00195551" w:rsidRDefault="00195551" w:rsidP="00195551">
      <w:pPr>
        <w:spacing w:after="120" w:line="360" w:lineRule="auto"/>
        <w:jc w:val="both"/>
        <w:rPr>
          <w:rFonts w:asciiTheme="majorBidi" w:hAnsiTheme="majorBidi" w:cstheme="majorBidi"/>
          <w:sz w:val="24"/>
          <w:szCs w:val="24"/>
        </w:rPr>
      </w:pPr>
      <w:r>
        <w:rPr>
          <w:rFonts w:asciiTheme="majorBidi" w:hAnsiTheme="majorBidi" w:cstheme="majorBidi"/>
          <w:sz w:val="24"/>
          <w:szCs w:val="24"/>
        </w:rPr>
        <w:t>10</w:t>
      </w:r>
      <w:r w:rsidR="00515278">
        <w:rPr>
          <w:rFonts w:asciiTheme="majorBidi" w:hAnsiTheme="majorBidi" w:cstheme="majorBidi"/>
          <w:sz w:val="24"/>
          <w:szCs w:val="24"/>
        </w:rPr>
        <w:t xml:space="preserve"> </w:t>
      </w:r>
      <w:r>
        <w:rPr>
          <w:rFonts w:asciiTheme="majorBidi" w:hAnsiTheme="majorBidi" w:cstheme="majorBidi"/>
          <w:sz w:val="24"/>
          <w:szCs w:val="24"/>
        </w:rPr>
        <w:t>log</w:t>
      </w:r>
      <w:r w:rsidR="00515278">
        <w:rPr>
          <w:rFonts w:asciiTheme="majorBidi" w:hAnsiTheme="majorBidi" w:cstheme="majorBidi"/>
          <w:sz w:val="24"/>
          <w:szCs w:val="24"/>
        </w:rPr>
        <w:t xml:space="preserve"> </w:t>
      </w:r>
      <w:r>
        <w:rPr>
          <w:rFonts w:asciiTheme="majorBidi" w:hAnsiTheme="majorBidi" w:cstheme="majorBidi"/>
          <w:sz w:val="24"/>
          <w:szCs w:val="24"/>
        </w:rPr>
        <w:t>Ps/Pi</w:t>
      </w:r>
      <w:r w:rsidR="00515278">
        <w:rPr>
          <w:rFonts w:asciiTheme="majorBidi" w:hAnsiTheme="majorBidi" w:cstheme="majorBidi"/>
          <w:sz w:val="24"/>
          <w:szCs w:val="24"/>
        </w:rPr>
        <w:t xml:space="preserve"> </w:t>
      </w:r>
      <w:r>
        <w:rPr>
          <w:rFonts w:asciiTheme="majorBidi" w:hAnsiTheme="majorBidi" w:cstheme="majorBidi"/>
          <w:sz w:val="24"/>
          <w:szCs w:val="24"/>
        </w:rPr>
        <w:t>=</w:t>
      </w:r>
      <w:r w:rsidR="00515278">
        <w:rPr>
          <w:rFonts w:asciiTheme="majorBidi" w:hAnsiTheme="majorBidi" w:cstheme="majorBidi"/>
          <w:sz w:val="24"/>
          <w:szCs w:val="24"/>
        </w:rPr>
        <w:t xml:space="preserve"> </w:t>
      </w:r>
      <w:r>
        <w:rPr>
          <w:rFonts w:asciiTheme="majorBidi" w:hAnsiTheme="majorBidi" w:cstheme="majorBidi"/>
          <w:sz w:val="24"/>
          <w:szCs w:val="24"/>
        </w:rPr>
        <w:t>10</w:t>
      </w:r>
      <w:r w:rsidR="00515278">
        <w:rPr>
          <w:rFonts w:asciiTheme="majorBidi" w:hAnsiTheme="majorBidi" w:cstheme="majorBidi"/>
          <w:sz w:val="24"/>
          <w:szCs w:val="24"/>
        </w:rPr>
        <w:t xml:space="preserve"> </w:t>
      </w:r>
      <w:r>
        <w:rPr>
          <w:rFonts w:asciiTheme="majorBidi" w:hAnsiTheme="majorBidi" w:cstheme="majorBidi"/>
          <w:sz w:val="24"/>
          <w:szCs w:val="24"/>
        </w:rPr>
        <w:t>loge-αL=</w:t>
      </w:r>
      <w:r w:rsidR="00515278">
        <w:rPr>
          <w:rFonts w:asciiTheme="majorBidi" w:hAnsiTheme="majorBidi" w:cstheme="majorBidi"/>
          <w:sz w:val="24"/>
          <w:szCs w:val="24"/>
        </w:rPr>
        <w:t xml:space="preserve"> </w:t>
      </w:r>
      <w:r>
        <w:rPr>
          <w:rFonts w:asciiTheme="majorBidi" w:hAnsiTheme="majorBidi" w:cstheme="majorBidi"/>
          <w:sz w:val="24"/>
          <w:szCs w:val="24"/>
        </w:rPr>
        <w:t>-10αLloge=Att, donc</w:t>
      </w:r>
    </w:p>
    <w:p w:rsidR="00195551" w:rsidRDefault="00195551" w:rsidP="00195551">
      <w:pPr>
        <w:spacing w:after="120" w:line="360" w:lineRule="auto"/>
        <w:jc w:val="both"/>
        <w:rPr>
          <w:rFonts w:asciiTheme="majorBidi" w:hAnsiTheme="majorBidi" w:cstheme="majorBidi"/>
          <w:sz w:val="24"/>
          <w:szCs w:val="24"/>
        </w:rPr>
      </w:pPr>
      <w:r>
        <w:rPr>
          <w:rFonts w:asciiTheme="majorBidi" w:hAnsiTheme="majorBidi" w:cstheme="majorBidi"/>
          <w:sz w:val="24"/>
          <w:szCs w:val="24"/>
        </w:rPr>
        <w:t>Att</w:t>
      </w:r>
      <w:r w:rsidR="00515278">
        <w:rPr>
          <w:rFonts w:asciiTheme="majorBidi" w:hAnsiTheme="majorBidi" w:cstheme="majorBidi"/>
          <w:sz w:val="24"/>
          <w:szCs w:val="24"/>
        </w:rPr>
        <w:t xml:space="preserve"> </w:t>
      </w:r>
      <w:r>
        <w:rPr>
          <w:rFonts w:asciiTheme="majorBidi" w:hAnsiTheme="majorBidi" w:cstheme="majorBidi"/>
          <w:sz w:val="24"/>
          <w:szCs w:val="24"/>
        </w:rPr>
        <w:t>=</w:t>
      </w:r>
      <w:r w:rsidR="00515278">
        <w:rPr>
          <w:rFonts w:asciiTheme="majorBidi" w:hAnsiTheme="majorBidi" w:cstheme="majorBidi"/>
          <w:sz w:val="24"/>
          <w:szCs w:val="24"/>
        </w:rPr>
        <w:t xml:space="preserve"> </w:t>
      </w:r>
      <w:r>
        <w:rPr>
          <w:rFonts w:asciiTheme="majorBidi" w:hAnsiTheme="majorBidi" w:cstheme="majorBidi"/>
          <w:sz w:val="24"/>
          <w:szCs w:val="24"/>
        </w:rPr>
        <w:t>-4.34αL</w:t>
      </w:r>
    </w:p>
    <w:p w:rsidR="003560B9" w:rsidRPr="007F0E7A" w:rsidRDefault="00890465" w:rsidP="00890465">
      <w:pPr>
        <w:spacing w:line="480" w:lineRule="auto"/>
        <w:rPr>
          <w:rFonts w:asciiTheme="majorBidi" w:hAnsiTheme="majorBidi" w:cstheme="majorBidi"/>
          <w:b/>
          <w:bCs/>
          <w:sz w:val="24"/>
          <w:szCs w:val="24"/>
        </w:rPr>
      </w:pPr>
      <w:r>
        <w:rPr>
          <w:rFonts w:asciiTheme="majorBidi" w:hAnsiTheme="majorBidi" w:cstheme="majorBidi"/>
          <w:b/>
          <w:bCs/>
          <w:sz w:val="24"/>
          <w:szCs w:val="24"/>
        </w:rPr>
        <w:t>5</w:t>
      </w:r>
      <w:r w:rsidR="003C16B2">
        <w:rPr>
          <w:rFonts w:asciiTheme="majorBidi" w:hAnsiTheme="majorBidi" w:cstheme="majorBidi"/>
          <w:b/>
          <w:bCs/>
          <w:sz w:val="24"/>
          <w:szCs w:val="24"/>
        </w:rPr>
        <w:t>.7</w:t>
      </w:r>
      <w:r w:rsidR="006E1B88">
        <w:rPr>
          <w:rFonts w:asciiTheme="majorBidi" w:hAnsiTheme="majorBidi" w:cstheme="majorBidi"/>
          <w:b/>
          <w:bCs/>
          <w:sz w:val="24"/>
          <w:szCs w:val="24"/>
        </w:rPr>
        <w:t xml:space="preserve"> </w:t>
      </w:r>
      <w:r w:rsidR="00B26DB6">
        <w:rPr>
          <w:rFonts w:asciiTheme="majorBidi" w:hAnsiTheme="majorBidi" w:cstheme="majorBidi"/>
          <w:b/>
          <w:bCs/>
          <w:sz w:val="24"/>
          <w:szCs w:val="24"/>
        </w:rPr>
        <w:t>Fenêtres de transmission </w:t>
      </w:r>
    </w:p>
    <w:p w:rsidR="003560B9" w:rsidRDefault="003560B9" w:rsidP="003560B9">
      <w:pPr>
        <w:spacing w:after="120" w:line="480" w:lineRule="auto"/>
        <w:ind w:firstLine="708"/>
        <w:jc w:val="both"/>
        <w:rPr>
          <w:rFonts w:asciiTheme="majorBidi" w:hAnsiTheme="majorBidi" w:cstheme="majorBidi"/>
          <w:sz w:val="24"/>
          <w:szCs w:val="24"/>
        </w:rPr>
      </w:pPr>
      <w:r>
        <w:rPr>
          <w:rFonts w:asciiTheme="majorBidi" w:hAnsiTheme="majorBidi" w:cstheme="majorBidi"/>
          <w:sz w:val="24"/>
          <w:szCs w:val="24"/>
        </w:rPr>
        <w:t>Compte tenu de l’atténuation et la dispersion des fibres optiques, mais aussi des caractéristiques des composants optoélectroniques disponibles, on définit des fenêtres de transmission «  bandes de longueurs d’ondes » de propriétés spécifiques.</w:t>
      </w:r>
    </w:p>
    <w:p w:rsidR="003560B9" w:rsidRDefault="003560B9" w:rsidP="003560B9">
      <w:pPr>
        <w:spacing w:after="120" w:line="480" w:lineRule="auto"/>
        <w:jc w:val="both"/>
        <w:rPr>
          <w:rFonts w:asciiTheme="majorBidi" w:hAnsiTheme="majorBidi" w:cstheme="majorBidi"/>
          <w:sz w:val="24"/>
          <w:szCs w:val="24"/>
        </w:rPr>
      </w:pPr>
      <w:r>
        <w:rPr>
          <w:rFonts w:asciiTheme="majorBidi" w:hAnsiTheme="majorBidi" w:cstheme="majorBidi"/>
          <w:sz w:val="24"/>
          <w:szCs w:val="24"/>
        </w:rPr>
        <w:t>Sur les fibres en Silice, on distingue traditionnellement 3 fenêtres selon l’ordre des longueurs d’ondes.</w:t>
      </w:r>
    </w:p>
    <w:p w:rsidR="00B50CFA" w:rsidRDefault="00B50CFA" w:rsidP="00B50CFA">
      <w:pPr>
        <w:spacing w:after="120" w:line="360" w:lineRule="auto"/>
        <w:jc w:val="both"/>
        <w:rPr>
          <w:rFonts w:asciiTheme="majorBidi" w:hAnsiTheme="majorBidi" w:cstheme="majorBidi"/>
          <w:sz w:val="24"/>
          <w:szCs w:val="24"/>
        </w:rPr>
      </w:pPr>
      <w:r>
        <w:rPr>
          <w:rFonts w:asciiTheme="majorBidi" w:hAnsiTheme="majorBidi" w:cstheme="majorBidi"/>
          <w:sz w:val="24"/>
          <w:szCs w:val="24"/>
        </w:rPr>
        <w:lastRenderedPageBreak/>
        <w:t>En supposant ces profils d’atténuation, on remarque trois fenêtres spectrales où l’atténuation est assez faible.</w:t>
      </w:r>
    </w:p>
    <w:p w:rsidR="00B50CFA" w:rsidRDefault="00B50CFA" w:rsidP="003560B9">
      <w:pPr>
        <w:spacing w:after="120" w:line="480" w:lineRule="auto"/>
        <w:jc w:val="both"/>
        <w:rPr>
          <w:rFonts w:asciiTheme="majorBidi" w:hAnsiTheme="majorBidi" w:cstheme="majorBidi"/>
          <w:sz w:val="24"/>
          <w:szCs w:val="24"/>
        </w:rPr>
      </w:pPr>
    </w:p>
    <w:p w:rsidR="00931D5A" w:rsidRDefault="00931D5A" w:rsidP="003560B9">
      <w:pPr>
        <w:spacing w:after="120" w:line="480" w:lineRule="auto"/>
        <w:jc w:val="both"/>
        <w:rPr>
          <w:rFonts w:asciiTheme="majorBidi" w:hAnsiTheme="majorBidi" w:cstheme="majorBidi"/>
          <w:sz w:val="24"/>
          <w:szCs w:val="24"/>
        </w:rPr>
      </w:pPr>
    </w:p>
    <w:p w:rsidR="00931D5A" w:rsidRDefault="00931D5A" w:rsidP="00931D5A">
      <w:pPr>
        <w:spacing w:after="120" w:line="480" w:lineRule="auto"/>
        <w:jc w:val="center"/>
        <w:rPr>
          <w:rFonts w:asciiTheme="majorBidi" w:hAnsiTheme="majorBidi" w:cstheme="majorBidi"/>
          <w:sz w:val="24"/>
          <w:szCs w:val="24"/>
        </w:rPr>
      </w:pPr>
      <w:r>
        <w:rPr>
          <w:noProof/>
          <w:lang w:eastAsia="fr-FR"/>
        </w:rPr>
        <w:drawing>
          <wp:inline distT="0" distB="0" distL="0" distR="0">
            <wp:extent cx="2790825" cy="2724150"/>
            <wp:effectExtent l="19050" t="0" r="9525" b="0"/>
            <wp:docPr id="1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2790825" cy="2724150"/>
                    </a:xfrm>
                    <a:prstGeom prst="rect">
                      <a:avLst/>
                    </a:prstGeom>
                    <a:noFill/>
                    <a:ln w="9525">
                      <a:noFill/>
                      <a:miter lim="800000"/>
                      <a:headEnd/>
                      <a:tailEnd/>
                    </a:ln>
                  </pic:spPr>
                </pic:pic>
              </a:graphicData>
            </a:graphic>
          </wp:inline>
        </w:drawing>
      </w:r>
    </w:p>
    <w:p w:rsidR="00931D5A" w:rsidRDefault="00931D5A" w:rsidP="00890465">
      <w:pPr>
        <w:spacing w:after="0" w:line="480" w:lineRule="auto"/>
        <w:jc w:val="center"/>
        <w:rPr>
          <w:rFonts w:asciiTheme="majorBidi" w:hAnsiTheme="majorBidi" w:cstheme="majorBidi"/>
          <w:sz w:val="24"/>
          <w:szCs w:val="24"/>
        </w:rPr>
      </w:pPr>
      <w:r w:rsidRPr="00931D5A">
        <w:rPr>
          <w:rFonts w:asciiTheme="majorBidi" w:hAnsiTheme="majorBidi" w:cstheme="majorBidi"/>
          <w:sz w:val="24"/>
          <w:szCs w:val="24"/>
        </w:rPr>
        <w:t>Figure</w:t>
      </w:r>
      <w:r w:rsidR="00890465">
        <w:rPr>
          <w:rFonts w:asciiTheme="majorBidi" w:hAnsiTheme="majorBidi" w:cstheme="majorBidi"/>
          <w:sz w:val="24"/>
          <w:szCs w:val="24"/>
        </w:rPr>
        <w:t xml:space="preserve"> </w:t>
      </w:r>
      <w:r w:rsidRPr="00931D5A">
        <w:rPr>
          <w:rFonts w:asciiTheme="majorBidi" w:hAnsiTheme="majorBidi" w:cstheme="majorBidi"/>
          <w:sz w:val="24"/>
          <w:szCs w:val="24"/>
        </w:rPr>
        <w:t>(</w:t>
      </w:r>
      <w:r w:rsidR="00890465">
        <w:rPr>
          <w:rFonts w:asciiTheme="majorBidi" w:hAnsiTheme="majorBidi" w:cstheme="majorBidi"/>
          <w:sz w:val="24"/>
          <w:szCs w:val="24"/>
        </w:rPr>
        <w:t>5</w:t>
      </w:r>
      <w:r w:rsidRPr="00931D5A">
        <w:rPr>
          <w:rFonts w:asciiTheme="majorBidi" w:hAnsiTheme="majorBidi" w:cstheme="majorBidi"/>
          <w:sz w:val="24"/>
          <w:szCs w:val="24"/>
        </w:rPr>
        <w:t>.6) : fenêtres de transmission pour la fibre en Silice</w:t>
      </w:r>
    </w:p>
    <w:p w:rsidR="00931D5A" w:rsidRPr="00931D5A" w:rsidRDefault="00931D5A" w:rsidP="00931D5A">
      <w:pPr>
        <w:spacing w:after="0" w:line="480" w:lineRule="auto"/>
        <w:jc w:val="center"/>
        <w:rPr>
          <w:rFonts w:asciiTheme="majorBidi" w:hAnsiTheme="majorBidi" w:cstheme="majorBidi"/>
          <w:sz w:val="24"/>
          <w:szCs w:val="24"/>
        </w:rPr>
      </w:pPr>
    </w:p>
    <w:p w:rsidR="003560B9" w:rsidRDefault="003560B9" w:rsidP="004F50C4">
      <w:pPr>
        <w:spacing w:after="0" w:line="480" w:lineRule="auto"/>
        <w:jc w:val="both"/>
        <w:rPr>
          <w:rFonts w:asciiTheme="majorBidi" w:hAnsiTheme="majorBidi" w:cstheme="majorBidi"/>
          <w:sz w:val="24"/>
          <w:szCs w:val="24"/>
        </w:rPr>
      </w:pPr>
      <w:r w:rsidRPr="007F0E7A">
        <w:rPr>
          <w:rFonts w:asciiTheme="majorBidi" w:hAnsiTheme="majorBidi" w:cstheme="majorBidi"/>
          <w:b/>
          <w:bCs/>
          <w:sz w:val="24"/>
          <w:szCs w:val="24"/>
          <w:u w:val="single"/>
        </w:rPr>
        <w:t>La 1</w:t>
      </w:r>
      <w:r w:rsidRPr="00465EE2">
        <w:rPr>
          <w:rFonts w:asciiTheme="majorBidi" w:hAnsiTheme="majorBidi" w:cstheme="majorBidi"/>
          <w:b/>
          <w:bCs/>
          <w:sz w:val="24"/>
          <w:szCs w:val="24"/>
          <w:u w:val="single"/>
          <w:vertAlign w:val="superscript"/>
        </w:rPr>
        <w:t>ére</w:t>
      </w:r>
      <w:r w:rsidRPr="007F0E7A">
        <w:rPr>
          <w:rFonts w:asciiTheme="majorBidi" w:hAnsiTheme="majorBidi" w:cstheme="majorBidi"/>
          <w:b/>
          <w:bCs/>
          <w:sz w:val="24"/>
          <w:szCs w:val="24"/>
          <w:u w:val="single"/>
        </w:rPr>
        <w:t xml:space="preserve"> </w:t>
      </w:r>
      <w:r>
        <w:rPr>
          <w:rFonts w:asciiTheme="majorBidi" w:hAnsiTheme="majorBidi" w:cstheme="majorBidi"/>
          <w:b/>
          <w:bCs/>
          <w:sz w:val="24"/>
          <w:szCs w:val="24"/>
          <w:u w:val="single"/>
        </w:rPr>
        <w:t>F</w:t>
      </w:r>
      <w:r w:rsidRPr="007F0E7A">
        <w:rPr>
          <w:rFonts w:asciiTheme="majorBidi" w:hAnsiTheme="majorBidi" w:cstheme="majorBidi"/>
          <w:b/>
          <w:bCs/>
          <w:sz w:val="24"/>
          <w:szCs w:val="24"/>
          <w:u w:val="single"/>
        </w:rPr>
        <w:t>enêtre</w:t>
      </w:r>
      <w:r>
        <w:rPr>
          <w:rFonts w:asciiTheme="majorBidi" w:hAnsiTheme="majorBidi" w:cstheme="majorBidi"/>
          <w:b/>
          <w:bCs/>
          <w:sz w:val="24"/>
          <w:szCs w:val="24"/>
          <w:u w:val="single"/>
        </w:rPr>
        <w:t xml:space="preserve"> </w:t>
      </w:r>
      <w:r w:rsidRPr="007F0E7A">
        <w:rPr>
          <w:rFonts w:asciiTheme="majorBidi" w:hAnsiTheme="majorBidi" w:cstheme="majorBidi"/>
          <w:b/>
          <w:bCs/>
          <w:sz w:val="24"/>
          <w:szCs w:val="24"/>
          <w:u w:val="single"/>
        </w:rPr>
        <w:t>:</w:t>
      </w:r>
      <w:r>
        <w:rPr>
          <w:rFonts w:asciiTheme="majorBidi" w:hAnsiTheme="majorBidi" w:cstheme="majorBidi"/>
          <w:sz w:val="24"/>
          <w:szCs w:val="24"/>
        </w:rPr>
        <w:t xml:space="preserve"> de </w:t>
      </w:r>
      <w:r w:rsidRPr="007F0E7A">
        <w:rPr>
          <w:rFonts w:asciiTheme="majorBidi" w:hAnsiTheme="majorBidi" w:cstheme="majorBidi"/>
          <w:b/>
          <w:bCs/>
          <w:sz w:val="24"/>
          <w:szCs w:val="24"/>
        </w:rPr>
        <w:t>0.8 à 0.9µm</w:t>
      </w:r>
      <w:r>
        <w:rPr>
          <w:rFonts w:asciiTheme="majorBidi" w:hAnsiTheme="majorBidi" w:cstheme="majorBidi"/>
          <w:sz w:val="24"/>
          <w:szCs w:val="24"/>
        </w:rPr>
        <w:t>, n’est pas un minimum d’atténuation, ni de dispersion, mais un optimum d’utilisation des matériaux les plus économiques (Silicium pour les détecteurs,  GaAs pour les émetteurs) ; cette fenêtre permet des liaisons peu coûteuse à courtes distances ou en réseaux locaux, sur des fibres multi modes à des débits de Gbits.</w:t>
      </w:r>
    </w:p>
    <w:p w:rsidR="003560B9" w:rsidRDefault="003560B9" w:rsidP="003560B9">
      <w:pPr>
        <w:spacing w:after="0" w:line="480" w:lineRule="auto"/>
        <w:jc w:val="both"/>
        <w:rPr>
          <w:rFonts w:asciiTheme="majorBidi" w:hAnsiTheme="majorBidi" w:cstheme="majorBidi"/>
          <w:sz w:val="24"/>
          <w:szCs w:val="24"/>
        </w:rPr>
      </w:pPr>
      <w:r w:rsidRPr="00465EE2">
        <w:rPr>
          <w:rFonts w:asciiTheme="majorBidi" w:hAnsiTheme="majorBidi" w:cstheme="majorBidi"/>
          <w:b/>
          <w:bCs/>
          <w:sz w:val="24"/>
          <w:szCs w:val="24"/>
          <w:u w:val="single"/>
        </w:rPr>
        <w:t>La 2</w:t>
      </w:r>
      <w:r w:rsidRPr="00465EE2">
        <w:rPr>
          <w:rFonts w:asciiTheme="majorBidi" w:hAnsiTheme="majorBidi" w:cstheme="majorBidi"/>
          <w:b/>
          <w:bCs/>
          <w:sz w:val="24"/>
          <w:szCs w:val="24"/>
          <w:u w:val="single"/>
          <w:vertAlign w:val="superscript"/>
        </w:rPr>
        <w:t>ème</w:t>
      </w:r>
      <w:r w:rsidRPr="00465EE2">
        <w:rPr>
          <w:rFonts w:asciiTheme="majorBidi" w:hAnsiTheme="majorBidi" w:cstheme="majorBidi"/>
          <w:b/>
          <w:bCs/>
          <w:sz w:val="24"/>
          <w:szCs w:val="24"/>
          <w:u w:val="single"/>
        </w:rPr>
        <w:t xml:space="preserve"> Fenêtre :</w:t>
      </w:r>
      <w:r>
        <w:rPr>
          <w:rFonts w:asciiTheme="majorBidi" w:hAnsiTheme="majorBidi" w:cstheme="majorBidi"/>
          <w:sz w:val="24"/>
          <w:szCs w:val="24"/>
        </w:rPr>
        <w:t xml:space="preserve"> autour de </w:t>
      </w:r>
      <w:r w:rsidRPr="00465EE2">
        <w:rPr>
          <w:rFonts w:asciiTheme="majorBidi" w:hAnsiTheme="majorBidi" w:cstheme="majorBidi"/>
          <w:b/>
          <w:bCs/>
          <w:sz w:val="24"/>
          <w:szCs w:val="24"/>
        </w:rPr>
        <w:t>1.3µm</w:t>
      </w:r>
      <w:r>
        <w:rPr>
          <w:rFonts w:asciiTheme="majorBidi" w:hAnsiTheme="majorBidi" w:cstheme="majorBidi"/>
          <w:sz w:val="24"/>
          <w:szCs w:val="24"/>
        </w:rPr>
        <w:t>, est un minimum relatif d’atténuation (vers 0.5dB/Km) et le minimum de dispersion chromatique ; les composants sont plus coûteux qu’à 0.85µm, mais elle est couramment utilisée en transmission à moyenne distance (qq10 de Km) sur fibres monomodes, ainsi qu’à haut débit en réseau local.</w:t>
      </w:r>
    </w:p>
    <w:p w:rsidR="003560B9" w:rsidRDefault="003560B9" w:rsidP="00D52960">
      <w:pPr>
        <w:spacing w:after="0" w:line="480" w:lineRule="auto"/>
        <w:jc w:val="both"/>
        <w:rPr>
          <w:rFonts w:asciiTheme="majorBidi" w:hAnsiTheme="majorBidi" w:cstheme="majorBidi"/>
          <w:sz w:val="24"/>
          <w:szCs w:val="24"/>
        </w:rPr>
      </w:pPr>
      <w:r w:rsidRPr="00465EE2">
        <w:rPr>
          <w:rFonts w:asciiTheme="majorBidi" w:hAnsiTheme="majorBidi" w:cstheme="majorBidi"/>
          <w:b/>
          <w:bCs/>
          <w:sz w:val="24"/>
          <w:szCs w:val="24"/>
          <w:u w:val="single"/>
        </w:rPr>
        <w:t>La 3</w:t>
      </w:r>
      <w:r w:rsidRPr="00465EE2">
        <w:rPr>
          <w:rFonts w:asciiTheme="majorBidi" w:hAnsiTheme="majorBidi" w:cstheme="majorBidi"/>
          <w:b/>
          <w:bCs/>
          <w:sz w:val="24"/>
          <w:szCs w:val="24"/>
          <w:u w:val="single"/>
          <w:vertAlign w:val="superscript"/>
        </w:rPr>
        <w:t>ème</w:t>
      </w:r>
      <w:r w:rsidRPr="00465EE2">
        <w:rPr>
          <w:rFonts w:asciiTheme="majorBidi" w:hAnsiTheme="majorBidi" w:cstheme="majorBidi"/>
          <w:b/>
          <w:bCs/>
          <w:sz w:val="24"/>
          <w:szCs w:val="24"/>
          <w:u w:val="single"/>
        </w:rPr>
        <w:t xml:space="preserve"> Fenêtre :</w:t>
      </w:r>
      <w:r>
        <w:rPr>
          <w:rFonts w:asciiTheme="majorBidi" w:hAnsiTheme="majorBidi" w:cstheme="majorBidi"/>
          <w:sz w:val="24"/>
          <w:szCs w:val="24"/>
        </w:rPr>
        <w:t xml:space="preserve"> autour de </w:t>
      </w:r>
      <w:r w:rsidRPr="007F76B4">
        <w:rPr>
          <w:rFonts w:asciiTheme="majorBidi" w:hAnsiTheme="majorBidi" w:cstheme="majorBidi"/>
          <w:b/>
          <w:bCs/>
          <w:sz w:val="24"/>
          <w:szCs w:val="24"/>
        </w:rPr>
        <w:t>1.55µm</w:t>
      </w:r>
      <w:r>
        <w:rPr>
          <w:rFonts w:asciiTheme="majorBidi" w:hAnsiTheme="majorBidi" w:cstheme="majorBidi"/>
          <w:sz w:val="24"/>
          <w:szCs w:val="24"/>
        </w:rPr>
        <w:t xml:space="preserve">, correspond au minimum absolu d’atténuation (moins de 0.2dB/Km), mais elle demande des composant plus coûteux, à cause du problème de dispersion chromatique, elle est d’utilisation plus récente, elle est surtout utilisée en liaisons à </w:t>
      </w:r>
      <w:r>
        <w:rPr>
          <w:rFonts w:asciiTheme="majorBidi" w:hAnsiTheme="majorBidi" w:cstheme="majorBidi"/>
          <w:sz w:val="24"/>
          <w:szCs w:val="24"/>
        </w:rPr>
        <w:lastRenderedPageBreak/>
        <w:t>très longues distance sur des fibres monomodes (terrestres ou sous marines), avec des portées dépassant les 100</w:t>
      </w:r>
      <w:r w:rsidR="00D52960">
        <w:rPr>
          <w:rFonts w:asciiTheme="majorBidi" w:hAnsiTheme="majorBidi" w:cstheme="majorBidi"/>
          <w:sz w:val="24"/>
          <w:szCs w:val="24"/>
        </w:rPr>
        <w:t>k</w:t>
      </w:r>
      <w:r>
        <w:rPr>
          <w:rFonts w:asciiTheme="majorBidi" w:hAnsiTheme="majorBidi" w:cstheme="majorBidi"/>
          <w:sz w:val="24"/>
          <w:szCs w:val="24"/>
        </w:rPr>
        <w:t>m et des débits de plusieurs Gbits/s.</w:t>
      </w:r>
    </w:p>
    <w:p w:rsidR="003560B9" w:rsidRDefault="003560B9" w:rsidP="003560B9">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C’est à cette longueur d’onde que l’on utilise l’amplification optique et on pratique à grande échelle le multiplexage en longueur d’onde (WDM). </w:t>
      </w:r>
    </w:p>
    <w:p w:rsidR="00195551" w:rsidRDefault="00195551" w:rsidP="00195551">
      <w:pPr>
        <w:spacing w:after="120" w:line="360" w:lineRule="auto"/>
        <w:jc w:val="both"/>
        <w:rPr>
          <w:rFonts w:asciiTheme="majorBidi" w:hAnsiTheme="majorBidi" w:cstheme="majorBidi"/>
          <w:sz w:val="24"/>
          <w:szCs w:val="24"/>
        </w:rPr>
      </w:pPr>
    </w:p>
    <w:p w:rsidR="006E2656" w:rsidRPr="003C16B2" w:rsidRDefault="006B6E78" w:rsidP="006B6E78">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5</w:t>
      </w:r>
      <w:r w:rsidR="003C16B2" w:rsidRPr="003C16B2">
        <w:rPr>
          <w:rFonts w:asciiTheme="majorBidi" w:hAnsiTheme="majorBidi" w:cstheme="majorBidi"/>
          <w:b/>
          <w:bCs/>
          <w:sz w:val="24"/>
          <w:szCs w:val="24"/>
        </w:rPr>
        <w:t>.8</w:t>
      </w:r>
      <w:r w:rsidR="006E1B88" w:rsidRPr="003C16B2">
        <w:rPr>
          <w:rFonts w:asciiTheme="majorBidi" w:hAnsiTheme="majorBidi" w:cstheme="majorBidi"/>
          <w:b/>
          <w:bCs/>
          <w:sz w:val="24"/>
          <w:szCs w:val="24"/>
        </w:rPr>
        <w:t xml:space="preserve"> </w:t>
      </w:r>
      <w:r w:rsidR="00312364" w:rsidRPr="003C16B2">
        <w:rPr>
          <w:rFonts w:asciiTheme="majorBidi" w:hAnsiTheme="majorBidi" w:cstheme="majorBidi"/>
          <w:b/>
          <w:bCs/>
          <w:sz w:val="24"/>
          <w:szCs w:val="24"/>
        </w:rPr>
        <w:t>Fabrication des fibres optiques</w:t>
      </w:r>
    </w:p>
    <w:p w:rsidR="00231C11" w:rsidRDefault="00770A83" w:rsidP="00672345">
      <w:pPr>
        <w:spacing w:after="120" w:line="360" w:lineRule="auto"/>
        <w:jc w:val="both"/>
        <w:rPr>
          <w:rFonts w:asciiTheme="majorBidi" w:hAnsiTheme="majorBidi" w:cstheme="majorBidi"/>
          <w:sz w:val="24"/>
          <w:szCs w:val="24"/>
        </w:rPr>
      </w:pPr>
      <w:r>
        <w:rPr>
          <w:rFonts w:asciiTheme="majorBidi" w:hAnsiTheme="majorBidi" w:cstheme="majorBidi"/>
          <w:sz w:val="24"/>
          <w:szCs w:val="24"/>
        </w:rPr>
        <w:t>Les fibres optiques sont fabriquées par synthèse, en deux étapes :</w:t>
      </w:r>
    </w:p>
    <w:p w:rsidR="00770A83" w:rsidRDefault="00770A83" w:rsidP="00770A83">
      <w:pPr>
        <w:pStyle w:val="Paragraphedeliste"/>
        <w:numPr>
          <w:ilvl w:val="0"/>
          <w:numId w:val="12"/>
        </w:numPr>
        <w:spacing w:after="120" w:line="360" w:lineRule="auto"/>
        <w:jc w:val="both"/>
        <w:rPr>
          <w:rFonts w:asciiTheme="majorBidi" w:hAnsiTheme="majorBidi" w:cstheme="majorBidi"/>
          <w:sz w:val="24"/>
          <w:szCs w:val="24"/>
        </w:rPr>
      </w:pPr>
      <w:r>
        <w:rPr>
          <w:rFonts w:asciiTheme="majorBidi" w:hAnsiTheme="majorBidi" w:cstheme="majorBidi"/>
          <w:sz w:val="24"/>
          <w:szCs w:val="24"/>
        </w:rPr>
        <w:t>Réalisation d’une préforme, barreau cylindrique d’environ 1m de long et de quelques centimètres de diamètre.</w:t>
      </w:r>
    </w:p>
    <w:p w:rsidR="00770A83" w:rsidRPr="00770A83" w:rsidRDefault="00770A83" w:rsidP="00770A83">
      <w:pPr>
        <w:pStyle w:val="Paragraphedeliste"/>
        <w:numPr>
          <w:ilvl w:val="0"/>
          <w:numId w:val="12"/>
        </w:numPr>
        <w:spacing w:after="120" w:line="360" w:lineRule="auto"/>
        <w:jc w:val="both"/>
        <w:rPr>
          <w:rFonts w:asciiTheme="majorBidi" w:hAnsiTheme="majorBidi" w:cstheme="majorBidi"/>
          <w:sz w:val="24"/>
          <w:szCs w:val="24"/>
        </w:rPr>
      </w:pPr>
      <w:r>
        <w:rPr>
          <w:rFonts w:asciiTheme="majorBidi" w:hAnsiTheme="majorBidi" w:cstheme="majorBidi"/>
          <w:sz w:val="24"/>
          <w:szCs w:val="24"/>
        </w:rPr>
        <w:t>Etirage de cette préforme, pour la transformer en une fibre de plusieurs dizaines de kilomètres de long.</w:t>
      </w:r>
    </w:p>
    <w:p w:rsidR="00206FBE" w:rsidRPr="009E6D55" w:rsidRDefault="00206FBE" w:rsidP="009E6D55">
      <w:pPr>
        <w:spacing w:after="120" w:line="360" w:lineRule="auto"/>
        <w:jc w:val="both"/>
        <w:rPr>
          <w:rFonts w:asciiTheme="majorBidi" w:hAnsiTheme="majorBidi" w:cstheme="majorBidi"/>
          <w:sz w:val="24"/>
          <w:szCs w:val="24"/>
        </w:rPr>
      </w:pPr>
    </w:p>
    <w:p w:rsidR="00F818EF" w:rsidRPr="00FD4D58" w:rsidRDefault="006B6E78" w:rsidP="006B6E78">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5</w:t>
      </w:r>
      <w:r w:rsidR="003C16B2">
        <w:rPr>
          <w:rFonts w:asciiTheme="majorBidi" w:hAnsiTheme="majorBidi" w:cstheme="majorBidi"/>
          <w:b/>
          <w:bCs/>
          <w:sz w:val="24"/>
          <w:szCs w:val="24"/>
        </w:rPr>
        <w:t>.9</w:t>
      </w:r>
      <w:r w:rsidR="00FD4D58" w:rsidRPr="00FD4D58">
        <w:rPr>
          <w:rFonts w:asciiTheme="majorBidi" w:hAnsiTheme="majorBidi" w:cstheme="majorBidi"/>
          <w:b/>
          <w:bCs/>
          <w:sz w:val="24"/>
          <w:szCs w:val="24"/>
        </w:rPr>
        <w:t xml:space="preserve"> </w:t>
      </w:r>
      <w:r w:rsidR="006864D8" w:rsidRPr="00FD4D58">
        <w:rPr>
          <w:rFonts w:asciiTheme="majorBidi" w:hAnsiTheme="majorBidi" w:cstheme="majorBidi"/>
          <w:b/>
          <w:bCs/>
          <w:sz w:val="24"/>
          <w:szCs w:val="24"/>
        </w:rPr>
        <w:t>Conclusion</w:t>
      </w:r>
    </w:p>
    <w:p w:rsidR="003D678E" w:rsidRDefault="003D678E" w:rsidP="009E6D55">
      <w:pPr>
        <w:spacing w:after="120" w:line="360" w:lineRule="auto"/>
        <w:jc w:val="both"/>
        <w:rPr>
          <w:rFonts w:asciiTheme="majorBidi" w:hAnsiTheme="majorBidi" w:cstheme="majorBidi"/>
          <w:sz w:val="24"/>
          <w:szCs w:val="24"/>
        </w:rPr>
      </w:pPr>
      <w:r>
        <w:rPr>
          <w:rFonts w:asciiTheme="majorBidi" w:hAnsiTheme="majorBidi" w:cstheme="majorBidi"/>
          <w:sz w:val="24"/>
          <w:szCs w:val="24"/>
        </w:rPr>
        <w:t>La fibres est constituée de matériaux isotropes (verres), disposés en plusieurs couches avec des indices de réfraction différents.</w:t>
      </w:r>
    </w:p>
    <w:p w:rsidR="003D678E" w:rsidRDefault="003D678E" w:rsidP="009E6D55">
      <w:pPr>
        <w:spacing w:after="120" w:line="360" w:lineRule="auto"/>
        <w:jc w:val="both"/>
        <w:rPr>
          <w:rFonts w:asciiTheme="majorBidi" w:hAnsiTheme="majorBidi" w:cstheme="majorBidi"/>
          <w:sz w:val="24"/>
          <w:szCs w:val="24"/>
        </w:rPr>
      </w:pPr>
      <w:r>
        <w:rPr>
          <w:rFonts w:asciiTheme="majorBidi" w:hAnsiTheme="majorBidi" w:cstheme="majorBidi"/>
          <w:sz w:val="24"/>
          <w:szCs w:val="24"/>
        </w:rPr>
        <w:t>Le cœur de la fibre, qui a un indice de réfraction plus fort que la gaine, piège la lumière : un rayon lumineux lancé dans ce milieu subit une réflexion totale chaque fois qu’il touche l’interface cœur-gaine.</w:t>
      </w:r>
    </w:p>
    <w:p w:rsidR="00702E5A" w:rsidRDefault="00702E5A" w:rsidP="009E6D55">
      <w:pPr>
        <w:spacing w:after="120" w:line="360" w:lineRule="auto"/>
        <w:jc w:val="both"/>
        <w:rPr>
          <w:rFonts w:asciiTheme="majorBidi" w:hAnsiTheme="majorBidi" w:cstheme="majorBidi"/>
          <w:sz w:val="24"/>
          <w:szCs w:val="24"/>
        </w:rPr>
      </w:pPr>
      <w:r>
        <w:rPr>
          <w:rFonts w:asciiTheme="majorBidi" w:hAnsiTheme="majorBidi" w:cstheme="majorBidi"/>
          <w:sz w:val="24"/>
          <w:szCs w:val="24"/>
        </w:rPr>
        <w:t>La fibre optique est souvent décrite par deux paramètres qui sont l’ouverture numérique et la différence d’indice normalisée.</w:t>
      </w:r>
    </w:p>
    <w:p w:rsidR="00C50744" w:rsidRPr="00C50744" w:rsidRDefault="00C50744" w:rsidP="00C50744">
      <w:pPr>
        <w:spacing w:after="0" w:line="360" w:lineRule="auto"/>
        <w:jc w:val="both"/>
        <w:rPr>
          <w:rFonts w:asciiTheme="majorBidi" w:hAnsiTheme="majorBidi" w:cstheme="majorBidi"/>
          <w:sz w:val="24"/>
          <w:szCs w:val="24"/>
        </w:rPr>
      </w:pPr>
      <w:r w:rsidRPr="00C50744">
        <w:rPr>
          <w:rFonts w:asciiTheme="majorBidi" w:hAnsiTheme="majorBidi" w:cstheme="majorBidi"/>
          <w:sz w:val="24"/>
          <w:szCs w:val="24"/>
        </w:rPr>
        <w:t>La fibre otique possède des qualités non négligeables comme support de transmission de l’information qui lui ont permis de s’imposer dans les réseaux de télécommunication.</w:t>
      </w:r>
    </w:p>
    <w:p w:rsidR="006864D8" w:rsidRPr="00F818EF" w:rsidRDefault="00C50744" w:rsidP="003C3D9D">
      <w:pPr>
        <w:spacing w:after="0" w:line="360" w:lineRule="auto"/>
        <w:jc w:val="both"/>
        <w:rPr>
          <w:rFonts w:asciiTheme="majorBidi" w:hAnsiTheme="majorBidi" w:cstheme="majorBidi"/>
          <w:sz w:val="24"/>
          <w:szCs w:val="24"/>
        </w:rPr>
      </w:pPr>
      <w:r w:rsidRPr="00C50744">
        <w:rPr>
          <w:rFonts w:asciiTheme="majorBidi" w:hAnsiTheme="majorBidi" w:cstheme="majorBidi"/>
          <w:sz w:val="24"/>
          <w:szCs w:val="24"/>
        </w:rPr>
        <w:t xml:space="preserve">Et plusieurs de ses défauts semblent pouvoir se corriger : la dispersion chromatique par une FO à </w:t>
      </w:r>
      <w:r>
        <w:rPr>
          <w:rFonts w:asciiTheme="majorBidi" w:hAnsiTheme="majorBidi" w:cstheme="majorBidi"/>
          <w:sz w:val="24"/>
          <w:szCs w:val="24"/>
        </w:rPr>
        <w:t xml:space="preserve">dispersion contraire (décalée)  et </w:t>
      </w:r>
      <w:r w:rsidRPr="00C50744">
        <w:rPr>
          <w:rFonts w:asciiTheme="majorBidi" w:hAnsiTheme="majorBidi" w:cstheme="majorBidi"/>
          <w:sz w:val="24"/>
          <w:szCs w:val="24"/>
        </w:rPr>
        <w:t>l’atténuation par des amplificateurs optiques</w:t>
      </w:r>
      <w:r>
        <w:rPr>
          <w:rFonts w:asciiTheme="majorBidi" w:hAnsiTheme="majorBidi" w:cstheme="majorBidi"/>
          <w:sz w:val="24"/>
          <w:szCs w:val="24"/>
        </w:rPr>
        <w:t>.</w:t>
      </w:r>
      <w:r w:rsidRPr="00C50744">
        <w:rPr>
          <w:rFonts w:asciiTheme="majorBidi" w:hAnsiTheme="majorBidi" w:cstheme="majorBidi"/>
          <w:sz w:val="24"/>
          <w:szCs w:val="24"/>
        </w:rPr>
        <w:t xml:space="preserve">  </w:t>
      </w:r>
    </w:p>
    <w:sectPr w:rsidR="006864D8" w:rsidRPr="00F818EF" w:rsidSect="00F818EF">
      <w:footerReference w:type="default" r:id="rId15"/>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124" w:rsidRDefault="00025124" w:rsidP="005A0BF7">
      <w:pPr>
        <w:spacing w:after="0" w:line="240" w:lineRule="auto"/>
      </w:pPr>
      <w:r>
        <w:separator/>
      </w:r>
    </w:p>
  </w:endnote>
  <w:endnote w:type="continuationSeparator" w:id="1">
    <w:p w:rsidR="00025124" w:rsidRDefault="00025124" w:rsidP="005A0B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954"/>
      <w:docPartObj>
        <w:docPartGallery w:val="Page Numbers (Bottom of Page)"/>
        <w:docPartUnique/>
      </w:docPartObj>
    </w:sdtPr>
    <w:sdtContent>
      <w:p w:rsidR="005A0BF7" w:rsidRDefault="00375D9D">
        <w:pPr>
          <w:pStyle w:val="Pieddepage"/>
          <w:jc w:val="center"/>
        </w:pPr>
        <w:fldSimple w:instr=" PAGE   \* MERGEFORMAT ">
          <w:r w:rsidR="00D52960">
            <w:rPr>
              <w:noProof/>
            </w:rPr>
            <w:t>12</w:t>
          </w:r>
        </w:fldSimple>
      </w:p>
    </w:sdtContent>
  </w:sdt>
  <w:p w:rsidR="005A0BF7" w:rsidRDefault="005A0BF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124" w:rsidRDefault="00025124" w:rsidP="005A0BF7">
      <w:pPr>
        <w:spacing w:after="0" w:line="240" w:lineRule="auto"/>
      </w:pPr>
      <w:r>
        <w:separator/>
      </w:r>
    </w:p>
  </w:footnote>
  <w:footnote w:type="continuationSeparator" w:id="1">
    <w:p w:rsidR="00025124" w:rsidRDefault="00025124" w:rsidP="005A0B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9.75pt" o:bullet="t">
        <v:imagedata r:id="rId1" o:title="BD21300_"/>
      </v:shape>
    </w:pict>
  </w:numPicBullet>
  <w:abstractNum w:abstractNumId="0">
    <w:nsid w:val="005F6C0A"/>
    <w:multiLevelType w:val="hybridMultilevel"/>
    <w:tmpl w:val="CF86CC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D646D4"/>
    <w:multiLevelType w:val="hybridMultilevel"/>
    <w:tmpl w:val="341435B2"/>
    <w:lvl w:ilvl="0" w:tplc="77183A4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5CC100C"/>
    <w:multiLevelType w:val="hybridMultilevel"/>
    <w:tmpl w:val="81225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372233"/>
    <w:multiLevelType w:val="multilevel"/>
    <w:tmpl w:val="E996DD6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4F173CF"/>
    <w:multiLevelType w:val="hybridMultilevel"/>
    <w:tmpl w:val="A88C9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0AA393C"/>
    <w:multiLevelType w:val="hybridMultilevel"/>
    <w:tmpl w:val="1A2A1B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0D81551"/>
    <w:multiLevelType w:val="hybridMultilevel"/>
    <w:tmpl w:val="0D725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E7013B4"/>
    <w:multiLevelType w:val="hybridMultilevel"/>
    <w:tmpl w:val="3452AFB0"/>
    <w:lvl w:ilvl="0" w:tplc="FBB4C8C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4436DE8"/>
    <w:multiLevelType w:val="hybridMultilevel"/>
    <w:tmpl w:val="0A9A24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4517472"/>
    <w:multiLevelType w:val="hybridMultilevel"/>
    <w:tmpl w:val="067C089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0">
    <w:nsid w:val="57C15926"/>
    <w:multiLevelType w:val="hybridMultilevel"/>
    <w:tmpl w:val="EC507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7B34F74"/>
    <w:multiLevelType w:val="hybridMultilevel"/>
    <w:tmpl w:val="38AEC10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1"/>
  </w:num>
  <w:num w:numId="5">
    <w:abstractNumId w:val="0"/>
  </w:num>
  <w:num w:numId="6">
    <w:abstractNumId w:val="10"/>
  </w:num>
  <w:num w:numId="7">
    <w:abstractNumId w:val="1"/>
  </w:num>
  <w:num w:numId="8">
    <w:abstractNumId w:val="7"/>
  </w:num>
  <w:num w:numId="9">
    <w:abstractNumId w:val="9"/>
  </w:num>
  <w:num w:numId="10">
    <w:abstractNumId w:val="8"/>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818EF"/>
    <w:rsid w:val="00017250"/>
    <w:rsid w:val="00022082"/>
    <w:rsid w:val="00025124"/>
    <w:rsid w:val="00030839"/>
    <w:rsid w:val="000356C7"/>
    <w:rsid w:val="000510E9"/>
    <w:rsid w:val="000B761F"/>
    <w:rsid w:val="000C3383"/>
    <w:rsid w:val="000E64FE"/>
    <w:rsid w:val="00106C17"/>
    <w:rsid w:val="00113A27"/>
    <w:rsid w:val="001206F6"/>
    <w:rsid w:val="00127361"/>
    <w:rsid w:val="0018779C"/>
    <w:rsid w:val="00195551"/>
    <w:rsid w:val="00197545"/>
    <w:rsid w:val="001B7E0D"/>
    <w:rsid w:val="001D4DF9"/>
    <w:rsid w:val="00206FBE"/>
    <w:rsid w:val="00212ECF"/>
    <w:rsid w:val="00231C11"/>
    <w:rsid w:val="00262E96"/>
    <w:rsid w:val="00275FC1"/>
    <w:rsid w:val="002836A8"/>
    <w:rsid w:val="002A3250"/>
    <w:rsid w:val="002B67CB"/>
    <w:rsid w:val="002C3853"/>
    <w:rsid w:val="002E7B97"/>
    <w:rsid w:val="00312364"/>
    <w:rsid w:val="003432DE"/>
    <w:rsid w:val="003560B9"/>
    <w:rsid w:val="003673A2"/>
    <w:rsid w:val="00373426"/>
    <w:rsid w:val="0037392C"/>
    <w:rsid w:val="003758E5"/>
    <w:rsid w:val="00375D9D"/>
    <w:rsid w:val="0039355A"/>
    <w:rsid w:val="003B440D"/>
    <w:rsid w:val="003C16B2"/>
    <w:rsid w:val="003C3D9D"/>
    <w:rsid w:val="003D5EC4"/>
    <w:rsid w:val="003D678E"/>
    <w:rsid w:val="003D7537"/>
    <w:rsid w:val="003D78C2"/>
    <w:rsid w:val="00432FC7"/>
    <w:rsid w:val="00461B14"/>
    <w:rsid w:val="00480304"/>
    <w:rsid w:val="004805E5"/>
    <w:rsid w:val="004A5FFC"/>
    <w:rsid w:val="004C6AE7"/>
    <w:rsid w:val="004F50C4"/>
    <w:rsid w:val="004F6E80"/>
    <w:rsid w:val="00502852"/>
    <w:rsid w:val="00515278"/>
    <w:rsid w:val="00532386"/>
    <w:rsid w:val="00535861"/>
    <w:rsid w:val="00544078"/>
    <w:rsid w:val="005606CC"/>
    <w:rsid w:val="00571AC8"/>
    <w:rsid w:val="005726AD"/>
    <w:rsid w:val="005863B9"/>
    <w:rsid w:val="00596994"/>
    <w:rsid w:val="005A0BF7"/>
    <w:rsid w:val="005C30EC"/>
    <w:rsid w:val="005D3C81"/>
    <w:rsid w:val="005E04D2"/>
    <w:rsid w:val="005F564C"/>
    <w:rsid w:val="00631C76"/>
    <w:rsid w:val="00640A2A"/>
    <w:rsid w:val="00650D21"/>
    <w:rsid w:val="00672345"/>
    <w:rsid w:val="00674F23"/>
    <w:rsid w:val="006864D8"/>
    <w:rsid w:val="006951D1"/>
    <w:rsid w:val="0069573E"/>
    <w:rsid w:val="006B6E78"/>
    <w:rsid w:val="006E1B88"/>
    <w:rsid w:val="006E2656"/>
    <w:rsid w:val="006F2E81"/>
    <w:rsid w:val="007026CC"/>
    <w:rsid w:val="00702E5A"/>
    <w:rsid w:val="00724B7B"/>
    <w:rsid w:val="00745982"/>
    <w:rsid w:val="00756B18"/>
    <w:rsid w:val="00770A83"/>
    <w:rsid w:val="007824B1"/>
    <w:rsid w:val="007909E2"/>
    <w:rsid w:val="00790E52"/>
    <w:rsid w:val="007A472B"/>
    <w:rsid w:val="007C1AA0"/>
    <w:rsid w:val="007C5F70"/>
    <w:rsid w:val="007F63DA"/>
    <w:rsid w:val="00815E19"/>
    <w:rsid w:val="00822CE5"/>
    <w:rsid w:val="00826D9F"/>
    <w:rsid w:val="008354E7"/>
    <w:rsid w:val="00836044"/>
    <w:rsid w:val="00837819"/>
    <w:rsid w:val="00843523"/>
    <w:rsid w:val="008709A8"/>
    <w:rsid w:val="00884D1C"/>
    <w:rsid w:val="00890465"/>
    <w:rsid w:val="008B11C0"/>
    <w:rsid w:val="008C1279"/>
    <w:rsid w:val="008C7FE3"/>
    <w:rsid w:val="008D312E"/>
    <w:rsid w:val="009053F7"/>
    <w:rsid w:val="00914183"/>
    <w:rsid w:val="0093009C"/>
    <w:rsid w:val="00931D5A"/>
    <w:rsid w:val="00946977"/>
    <w:rsid w:val="009A1BBA"/>
    <w:rsid w:val="009A4344"/>
    <w:rsid w:val="009C23F8"/>
    <w:rsid w:val="009C24E4"/>
    <w:rsid w:val="009C4E7A"/>
    <w:rsid w:val="009D22C8"/>
    <w:rsid w:val="009D69AD"/>
    <w:rsid w:val="009E6D55"/>
    <w:rsid w:val="00A626F3"/>
    <w:rsid w:val="00A70E07"/>
    <w:rsid w:val="00A7763F"/>
    <w:rsid w:val="00A9658F"/>
    <w:rsid w:val="00AA5B8B"/>
    <w:rsid w:val="00AF6DAD"/>
    <w:rsid w:val="00B038E9"/>
    <w:rsid w:val="00B2195C"/>
    <w:rsid w:val="00B26DB6"/>
    <w:rsid w:val="00B36059"/>
    <w:rsid w:val="00B50CFA"/>
    <w:rsid w:val="00B72590"/>
    <w:rsid w:val="00B832E8"/>
    <w:rsid w:val="00BC7ECE"/>
    <w:rsid w:val="00C01ACE"/>
    <w:rsid w:val="00C41447"/>
    <w:rsid w:val="00C41780"/>
    <w:rsid w:val="00C427E3"/>
    <w:rsid w:val="00C42F38"/>
    <w:rsid w:val="00C50744"/>
    <w:rsid w:val="00C538BF"/>
    <w:rsid w:val="00C9616B"/>
    <w:rsid w:val="00C976D9"/>
    <w:rsid w:val="00CD4154"/>
    <w:rsid w:val="00CE6504"/>
    <w:rsid w:val="00D00BE5"/>
    <w:rsid w:val="00D1025D"/>
    <w:rsid w:val="00D30C57"/>
    <w:rsid w:val="00D52960"/>
    <w:rsid w:val="00D73727"/>
    <w:rsid w:val="00D85AC0"/>
    <w:rsid w:val="00DA6C36"/>
    <w:rsid w:val="00DB69AF"/>
    <w:rsid w:val="00DD2F63"/>
    <w:rsid w:val="00DE6296"/>
    <w:rsid w:val="00DE69C3"/>
    <w:rsid w:val="00E0237D"/>
    <w:rsid w:val="00E1119C"/>
    <w:rsid w:val="00E22339"/>
    <w:rsid w:val="00E51B7E"/>
    <w:rsid w:val="00EB6121"/>
    <w:rsid w:val="00ED6811"/>
    <w:rsid w:val="00EF0DB8"/>
    <w:rsid w:val="00EF4512"/>
    <w:rsid w:val="00F1428D"/>
    <w:rsid w:val="00F22B4B"/>
    <w:rsid w:val="00F24890"/>
    <w:rsid w:val="00F310A0"/>
    <w:rsid w:val="00F34F29"/>
    <w:rsid w:val="00F538CD"/>
    <w:rsid w:val="00F57B2E"/>
    <w:rsid w:val="00F73EA6"/>
    <w:rsid w:val="00F754B8"/>
    <w:rsid w:val="00F818EF"/>
    <w:rsid w:val="00F86F70"/>
    <w:rsid w:val="00FC235C"/>
    <w:rsid w:val="00FD4D58"/>
    <w:rsid w:val="00FD68BB"/>
    <w:rsid w:val="00FE6D34"/>
    <w:rsid w:val="00FF330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F2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18EF"/>
    <w:pPr>
      <w:ind w:left="720"/>
      <w:contextualSpacing/>
    </w:pPr>
  </w:style>
  <w:style w:type="paragraph" w:styleId="Textedebulles">
    <w:name w:val="Balloon Text"/>
    <w:basedOn w:val="Normal"/>
    <w:link w:val="TextedebullesCar"/>
    <w:uiPriority w:val="99"/>
    <w:semiHidden/>
    <w:unhideWhenUsed/>
    <w:rsid w:val="006957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573E"/>
    <w:rPr>
      <w:rFonts w:ascii="Tahoma" w:hAnsi="Tahoma" w:cs="Tahoma"/>
      <w:sz w:val="16"/>
      <w:szCs w:val="16"/>
    </w:rPr>
  </w:style>
  <w:style w:type="paragraph" w:styleId="NormalWeb">
    <w:name w:val="Normal (Web)"/>
    <w:basedOn w:val="Normal"/>
    <w:uiPriority w:val="99"/>
    <w:unhideWhenUsed/>
    <w:rsid w:val="00231C1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rsid w:val="005F564C"/>
    <w:pPr>
      <w:suppressAutoHyphens/>
      <w:spacing w:before="240" w:after="0" w:line="240" w:lineRule="atLeast"/>
      <w:ind w:firstLine="708"/>
      <w:jc w:val="both"/>
    </w:pPr>
    <w:rPr>
      <w:rFonts w:ascii="Times New Roman" w:eastAsia="Times New Roman" w:hAnsi="Times New Roman" w:cs="Times New Roman"/>
      <w:sz w:val="24"/>
      <w:szCs w:val="20"/>
      <w:lang w:eastAsia="ar-SA"/>
    </w:rPr>
  </w:style>
  <w:style w:type="character" w:customStyle="1" w:styleId="RetraitcorpsdetexteCar">
    <w:name w:val="Retrait corps de texte Car"/>
    <w:basedOn w:val="Policepardfaut"/>
    <w:link w:val="Retraitcorpsdetexte"/>
    <w:semiHidden/>
    <w:rsid w:val="005F564C"/>
    <w:rPr>
      <w:rFonts w:ascii="Times New Roman" w:eastAsia="Times New Roman" w:hAnsi="Times New Roman" w:cs="Times New Roman"/>
      <w:sz w:val="24"/>
      <w:szCs w:val="20"/>
      <w:lang w:eastAsia="ar-SA"/>
    </w:rPr>
  </w:style>
  <w:style w:type="character" w:styleId="Textedelespacerserv">
    <w:name w:val="Placeholder Text"/>
    <w:basedOn w:val="Policepardfaut"/>
    <w:uiPriority w:val="99"/>
    <w:semiHidden/>
    <w:rsid w:val="00596994"/>
    <w:rPr>
      <w:color w:val="808080"/>
    </w:rPr>
  </w:style>
  <w:style w:type="paragraph" w:styleId="En-tte">
    <w:name w:val="header"/>
    <w:basedOn w:val="Normal"/>
    <w:link w:val="En-tteCar"/>
    <w:uiPriority w:val="99"/>
    <w:semiHidden/>
    <w:unhideWhenUsed/>
    <w:rsid w:val="005A0BF7"/>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5A0BF7"/>
  </w:style>
  <w:style w:type="paragraph" w:styleId="Pieddepage">
    <w:name w:val="footer"/>
    <w:basedOn w:val="Normal"/>
    <w:link w:val="PieddepageCar"/>
    <w:uiPriority w:val="99"/>
    <w:unhideWhenUsed/>
    <w:rsid w:val="005A0BF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A0BF7"/>
  </w:style>
</w:styles>
</file>

<file path=word/webSettings.xml><?xml version="1.0" encoding="utf-8"?>
<w:webSettings xmlns:r="http://schemas.openxmlformats.org/officeDocument/2006/relationships" xmlns:w="http://schemas.openxmlformats.org/wordprocessingml/2006/main">
  <w:divs>
    <w:div w:id="75740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1147</TotalTime>
  <Pages>12</Pages>
  <Words>2412</Words>
  <Characters>13268</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c:creator>
  <cp:lastModifiedBy>Utilisateur Windows</cp:lastModifiedBy>
  <cp:revision>244</cp:revision>
  <dcterms:created xsi:type="dcterms:W3CDTF">2016-02-01T13:11:00Z</dcterms:created>
  <dcterms:modified xsi:type="dcterms:W3CDTF">2020-04-05T19:32:00Z</dcterms:modified>
</cp:coreProperties>
</file>