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F1" w:rsidRPr="008A6520" w:rsidRDefault="008A6520" w:rsidP="008A6520">
      <w:pPr>
        <w:jc w:val="center"/>
        <w:rPr>
          <w:b/>
          <w:bCs/>
          <w:sz w:val="24"/>
          <w:szCs w:val="24"/>
        </w:rPr>
      </w:pPr>
      <w:r w:rsidRPr="008A6520">
        <w:rPr>
          <w:b/>
          <w:bCs/>
          <w:sz w:val="24"/>
          <w:szCs w:val="24"/>
        </w:rPr>
        <w:t>Chapitre 4</w:t>
      </w:r>
    </w:p>
    <w:p w:rsidR="008A6520" w:rsidRDefault="008A6520" w:rsidP="008A6520">
      <w:pPr>
        <w:jc w:val="center"/>
        <w:rPr>
          <w:rFonts w:asciiTheme="majorBidi" w:hAnsiTheme="majorBidi" w:cstheme="majorBidi"/>
          <w:b/>
          <w:bCs/>
          <w:sz w:val="28"/>
          <w:szCs w:val="28"/>
        </w:rPr>
      </w:pPr>
      <w:r w:rsidRPr="008A6520">
        <w:rPr>
          <w:rFonts w:asciiTheme="majorBidi" w:hAnsiTheme="majorBidi" w:cstheme="majorBidi"/>
          <w:b/>
          <w:bCs/>
          <w:sz w:val="28"/>
          <w:szCs w:val="28"/>
        </w:rPr>
        <w:t>Les détecteurs de lumière</w:t>
      </w:r>
    </w:p>
    <w:p w:rsidR="008A6520" w:rsidRDefault="008A6520" w:rsidP="008A6520">
      <w:pPr>
        <w:jc w:val="center"/>
        <w:rPr>
          <w:rFonts w:asciiTheme="majorBidi" w:hAnsiTheme="majorBidi" w:cstheme="majorBidi"/>
          <w:b/>
          <w:bCs/>
          <w:sz w:val="28"/>
          <w:szCs w:val="28"/>
        </w:rPr>
      </w:pPr>
    </w:p>
    <w:p w:rsidR="008A6520" w:rsidRPr="008A6520" w:rsidRDefault="008A6520" w:rsidP="008A6520">
      <w:pPr>
        <w:rPr>
          <w:rFonts w:asciiTheme="majorBidi" w:hAnsiTheme="majorBidi" w:cstheme="majorBidi"/>
          <w:b/>
          <w:bCs/>
          <w:sz w:val="24"/>
          <w:szCs w:val="24"/>
        </w:rPr>
      </w:pPr>
      <w:r w:rsidRPr="008A6520">
        <w:rPr>
          <w:rFonts w:asciiTheme="majorBidi" w:hAnsiTheme="majorBidi" w:cstheme="majorBidi"/>
          <w:b/>
          <w:bCs/>
          <w:sz w:val="24"/>
          <w:szCs w:val="24"/>
        </w:rPr>
        <w:t>4.1 Introduction</w:t>
      </w:r>
    </w:p>
    <w:p w:rsidR="008A6520" w:rsidRDefault="008A6520" w:rsidP="008A6520">
      <w:pPr>
        <w:rPr>
          <w:rFonts w:asciiTheme="majorBidi" w:hAnsiTheme="majorBidi" w:cstheme="majorBidi"/>
          <w:sz w:val="24"/>
          <w:szCs w:val="24"/>
        </w:rPr>
      </w:pPr>
      <w:r>
        <w:rPr>
          <w:rFonts w:asciiTheme="majorBidi" w:hAnsiTheme="majorBidi" w:cstheme="majorBidi"/>
          <w:sz w:val="24"/>
          <w:szCs w:val="24"/>
        </w:rPr>
        <w:t xml:space="preserve">Le rôle d’un récepteur </w:t>
      </w:r>
      <w:r w:rsidR="00472642">
        <w:rPr>
          <w:rFonts w:asciiTheme="majorBidi" w:hAnsiTheme="majorBidi" w:cstheme="majorBidi"/>
          <w:sz w:val="24"/>
          <w:szCs w:val="24"/>
        </w:rPr>
        <w:t xml:space="preserve">(photo détecteur) </w:t>
      </w:r>
      <w:r>
        <w:rPr>
          <w:rFonts w:asciiTheme="majorBidi" w:hAnsiTheme="majorBidi" w:cstheme="majorBidi"/>
          <w:sz w:val="24"/>
          <w:szCs w:val="24"/>
        </w:rPr>
        <w:t>de lumière</w:t>
      </w:r>
      <w:r w:rsidR="00472642">
        <w:rPr>
          <w:rFonts w:asciiTheme="majorBidi" w:hAnsiTheme="majorBidi" w:cstheme="majorBidi"/>
          <w:sz w:val="24"/>
          <w:szCs w:val="24"/>
        </w:rPr>
        <w:t>,</w:t>
      </w:r>
      <w:r>
        <w:rPr>
          <w:rFonts w:asciiTheme="majorBidi" w:hAnsiTheme="majorBidi" w:cstheme="majorBidi"/>
          <w:sz w:val="24"/>
          <w:szCs w:val="24"/>
        </w:rPr>
        <w:t xml:space="preserve"> est de convertir le signal lumineux en un signal électrique.</w:t>
      </w:r>
    </w:p>
    <w:p w:rsidR="008A6520" w:rsidRPr="008A6520" w:rsidRDefault="008A6520" w:rsidP="008A6520">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 </w:t>
      </w:r>
      <w:r w:rsidRPr="008A6520">
        <w:rPr>
          <w:rFonts w:asciiTheme="majorBidi" w:hAnsiTheme="majorBidi" w:cstheme="majorBidi"/>
          <w:b/>
          <w:bCs/>
          <w:sz w:val="24"/>
          <w:szCs w:val="24"/>
        </w:rPr>
        <w:t>Principe de fonctionnement  d’un détecteur</w:t>
      </w:r>
    </w:p>
    <w:p w:rsidR="008A6520" w:rsidRPr="007433C7" w:rsidRDefault="008A6520" w:rsidP="00AF5BF3">
      <w:pPr>
        <w:spacing w:after="120" w:line="360" w:lineRule="auto"/>
        <w:jc w:val="both"/>
        <w:rPr>
          <w:rFonts w:asciiTheme="majorBidi" w:hAnsiTheme="majorBidi" w:cstheme="majorBidi"/>
          <w:sz w:val="24"/>
          <w:szCs w:val="24"/>
        </w:rPr>
      </w:pPr>
      <w:r w:rsidRPr="007433C7">
        <w:rPr>
          <w:rFonts w:asciiTheme="majorBidi" w:hAnsiTheme="majorBidi" w:cstheme="majorBidi"/>
          <w:sz w:val="24"/>
          <w:szCs w:val="24"/>
        </w:rPr>
        <w:t xml:space="preserve">Quand la lumière pénètre dans un semi-conducteur, elle </w:t>
      </w:r>
      <w:r>
        <w:rPr>
          <w:rFonts w:asciiTheme="majorBidi" w:hAnsiTheme="majorBidi" w:cstheme="majorBidi"/>
          <w:sz w:val="24"/>
          <w:szCs w:val="24"/>
        </w:rPr>
        <w:t xml:space="preserve">est </w:t>
      </w:r>
      <w:r w:rsidRPr="007433C7">
        <w:rPr>
          <w:rFonts w:asciiTheme="majorBidi" w:hAnsiTheme="majorBidi" w:cstheme="majorBidi"/>
          <w:sz w:val="24"/>
          <w:szCs w:val="24"/>
        </w:rPr>
        <w:t>peut être absorbée si l’énergie des photons incidents est suffisante pour faire transiter un électron de la bande de valence vers la bande de conduction, c’est le phénomène d’absorption intrinsèque.</w:t>
      </w:r>
    </w:p>
    <w:p w:rsidR="008A6520" w:rsidRDefault="008A6520" w:rsidP="00472642">
      <w:pPr>
        <w:spacing w:after="120" w:line="360" w:lineRule="auto"/>
        <w:jc w:val="both"/>
        <w:rPr>
          <w:rFonts w:asciiTheme="majorBidi" w:hAnsiTheme="majorBidi" w:cstheme="majorBidi"/>
          <w:sz w:val="24"/>
          <w:szCs w:val="24"/>
        </w:rPr>
      </w:pPr>
      <w:r w:rsidRPr="007433C7">
        <w:rPr>
          <w:rFonts w:asciiTheme="majorBidi" w:hAnsiTheme="majorBidi" w:cstheme="majorBidi"/>
          <w:sz w:val="24"/>
          <w:szCs w:val="24"/>
        </w:rPr>
        <w:t xml:space="preserve">L’absorption du photon crée un électron dans la BC et un trou dans la BV, il ya création d’une paire </w:t>
      </w:r>
      <w:r>
        <w:rPr>
          <w:rFonts w:asciiTheme="majorBidi" w:hAnsiTheme="majorBidi" w:cstheme="majorBidi"/>
          <w:sz w:val="24"/>
          <w:szCs w:val="24"/>
        </w:rPr>
        <w:t>(électron-trou</w:t>
      </w:r>
      <w:r w:rsidRPr="007433C7">
        <w:rPr>
          <w:rFonts w:asciiTheme="majorBidi" w:hAnsiTheme="majorBidi" w:cstheme="majorBidi"/>
          <w:sz w:val="24"/>
          <w:szCs w:val="24"/>
        </w:rPr>
        <w:t>) pour chaque photon absorbé.</w:t>
      </w:r>
      <w:r>
        <w:rPr>
          <w:rFonts w:asciiTheme="majorBidi" w:hAnsiTheme="majorBidi" w:cstheme="majorBidi"/>
          <w:sz w:val="24"/>
          <w:szCs w:val="24"/>
        </w:rPr>
        <w:t xml:space="preserve"> S</w:t>
      </w:r>
      <w:r w:rsidRPr="007433C7">
        <w:rPr>
          <w:rFonts w:asciiTheme="majorBidi" w:hAnsiTheme="majorBidi" w:cstheme="majorBidi"/>
          <w:sz w:val="24"/>
          <w:szCs w:val="24"/>
        </w:rPr>
        <w:t xml:space="preserve">i on arrive à récupérer les électrons dans un circuit extérieur, il ya création d’un courant électrique </w:t>
      </w:r>
      <w:r w:rsidR="00472642">
        <w:rPr>
          <w:rFonts w:asciiTheme="majorBidi" w:hAnsiTheme="majorBidi" w:cstheme="majorBidi"/>
          <w:sz w:val="24"/>
          <w:szCs w:val="24"/>
        </w:rPr>
        <w:t xml:space="preserve">qu’on appelle : </w:t>
      </w:r>
      <w:r w:rsidRPr="007433C7">
        <w:rPr>
          <w:rFonts w:asciiTheme="majorBidi" w:hAnsiTheme="majorBidi" w:cstheme="majorBidi"/>
          <w:sz w:val="24"/>
          <w:szCs w:val="24"/>
        </w:rPr>
        <w:t>photo courant.</w:t>
      </w:r>
    </w:p>
    <w:p w:rsidR="00AF5BF3" w:rsidRDefault="00AF5BF3" w:rsidP="008A6520">
      <w:pPr>
        <w:spacing w:after="0" w:line="360" w:lineRule="auto"/>
        <w:jc w:val="both"/>
        <w:rPr>
          <w:rFonts w:asciiTheme="majorBidi" w:hAnsiTheme="majorBidi" w:cstheme="majorBidi"/>
          <w:sz w:val="24"/>
          <w:szCs w:val="24"/>
        </w:rPr>
      </w:pPr>
    </w:p>
    <w:p w:rsidR="008A6520" w:rsidRPr="00AF5BF3" w:rsidRDefault="008A6520" w:rsidP="00AF5BF3">
      <w:pPr>
        <w:spacing w:after="0" w:line="360" w:lineRule="auto"/>
        <w:jc w:val="both"/>
        <w:rPr>
          <w:rFonts w:asciiTheme="majorBidi" w:hAnsiTheme="majorBidi" w:cstheme="majorBidi"/>
          <w:b/>
          <w:bCs/>
          <w:sz w:val="24"/>
          <w:szCs w:val="24"/>
        </w:rPr>
      </w:pPr>
      <w:r w:rsidRPr="00AF5BF3">
        <w:rPr>
          <w:rFonts w:asciiTheme="majorBidi" w:hAnsiTheme="majorBidi" w:cstheme="majorBidi"/>
          <w:b/>
          <w:bCs/>
          <w:sz w:val="24"/>
          <w:szCs w:val="24"/>
        </w:rPr>
        <w:t xml:space="preserve">4.3 </w:t>
      </w:r>
      <w:r w:rsidR="00AF5BF3">
        <w:rPr>
          <w:rFonts w:asciiTheme="majorBidi" w:hAnsiTheme="majorBidi" w:cstheme="majorBidi"/>
          <w:b/>
          <w:bCs/>
          <w:sz w:val="24"/>
          <w:szCs w:val="24"/>
        </w:rPr>
        <w:t>L</w:t>
      </w:r>
      <w:r w:rsidR="00AF5BF3" w:rsidRPr="00AF5BF3">
        <w:rPr>
          <w:rFonts w:asciiTheme="majorBidi" w:hAnsiTheme="majorBidi" w:cstheme="majorBidi"/>
          <w:b/>
          <w:bCs/>
          <w:sz w:val="24"/>
          <w:szCs w:val="24"/>
        </w:rPr>
        <w:t xml:space="preserve">es différents </w:t>
      </w:r>
      <w:r w:rsidRPr="00AF5BF3">
        <w:rPr>
          <w:rFonts w:asciiTheme="majorBidi" w:hAnsiTheme="majorBidi" w:cstheme="majorBidi"/>
          <w:b/>
          <w:bCs/>
          <w:sz w:val="24"/>
          <w:szCs w:val="24"/>
        </w:rPr>
        <w:t xml:space="preserve">types de </w:t>
      </w:r>
      <w:r w:rsidR="00AF5BF3" w:rsidRPr="00AF5BF3">
        <w:rPr>
          <w:rFonts w:asciiTheme="majorBidi" w:hAnsiTheme="majorBidi" w:cstheme="majorBidi"/>
          <w:b/>
          <w:bCs/>
          <w:sz w:val="24"/>
          <w:szCs w:val="24"/>
        </w:rPr>
        <w:t>photo détecteurs</w:t>
      </w:r>
    </w:p>
    <w:p w:rsidR="007816A2" w:rsidRDefault="007816A2" w:rsidP="008A6520">
      <w:pPr>
        <w:spacing w:after="0" w:line="360" w:lineRule="auto"/>
        <w:jc w:val="both"/>
        <w:rPr>
          <w:rFonts w:asciiTheme="majorBidi" w:hAnsiTheme="majorBidi" w:cstheme="majorBidi"/>
          <w:b/>
          <w:bCs/>
          <w:i/>
          <w:iCs/>
          <w:sz w:val="24"/>
          <w:szCs w:val="24"/>
        </w:rPr>
      </w:pPr>
    </w:p>
    <w:p w:rsidR="008A6520" w:rsidRPr="003869A5" w:rsidRDefault="003869A5" w:rsidP="008A6520">
      <w:pPr>
        <w:spacing w:after="0" w:line="360" w:lineRule="auto"/>
        <w:jc w:val="both"/>
        <w:rPr>
          <w:rFonts w:asciiTheme="majorBidi" w:hAnsiTheme="majorBidi" w:cstheme="majorBidi"/>
          <w:b/>
          <w:bCs/>
          <w:i/>
          <w:iCs/>
          <w:sz w:val="24"/>
          <w:szCs w:val="24"/>
        </w:rPr>
      </w:pPr>
      <w:r w:rsidRPr="003869A5">
        <w:rPr>
          <w:rFonts w:asciiTheme="majorBidi" w:hAnsiTheme="majorBidi" w:cstheme="majorBidi"/>
          <w:b/>
          <w:bCs/>
          <w:i/>
          <w:iCs/>
          <w:sz w:val="24"/>
          <w:szCs w:val="24"/>
        </w:rPr>
        <w:t>3.4.1 : la photorésistance</w:t>
      </w:r>
    </w:p>
    <w:p w:rsidR="003869A5" w:rsidRPr="007816A2" w:rsidRDefault="003869A5" w:rsidP="003869A5">
      <w:pPr>
        <w:shd w:val="clear" w:color="auto" w:fill="FFFFFF"/>
        <w:jc w:val="both"/>
        <w:rPr>
          <w:rStyle w:val="apple-style-span"/>
          <w:rFonts w:asciiTheme="majorBidi" w:hAnsiTheme="majorBidi" w:cstheme="majorBidi"/>
          <w:sz w:val="24"/>
          <w:szCs w:val="24"/>
          <w:shd w:val="clear" w:color="auto" w:fill="FFFFFF"/>
        </w:rPr>
      </w:pPr>
      <w:r w:rsidRPr="007816A2">
        <w:rPr>
          <w:rStyle w:val="apple-style-span"/>
          <w:rFonts w:asciiTheme="majorBidi" w:hAnsiTheme="majorBidi" w:cstheme="majorBidi"/>
          <w:sz w:val="24"/>
          <w:szCs w:val="24"/>
          <w:shd w:val="clear" w:color="auto" w:fill="FFFFFF"/>
        </w:rPr>
        <w:t xml:space="preserve">Appelé aussi cellule photoconductrice ou LDR pour </w:t>
      </w:r>
      <w:r w:rsidRPr="007816A2">
        <w:rPr>
          <w:rStyle w:val="apple-converted-space"/>
          <w:rFonts w:asciiTheme="majorBidi" w:hAnsiTheme="majorBidi" w:cstheme="majorBidi"/>
          <w:sz w:val="24"/>
          <w:szCs w:val="24"/>
          <w:shd w:val="clear" w:color="auto" w:fill="FFFFFF"/>
        </w:rPr>
        <w:t> </w:t>
      </w:r>
      <w:r w:rsidRPr="007816A2">
        <w:rPr>
          <w:rStyle w:val="apple-style-span"/>
          <w:rFonts w:asciiTheme="majorBidi" w:hAnsiTheme="majorBidi" w:cstheme="majorBidi"/>
          <w:sz w:val="24"/>
          <w:szCs w:val="24"/>
          <w:shd w:val="clear" w:color="auto" w:fill="FFFFFF"/>
        </w:rPr>
        <w:t xml:space="preserve">(light </w:t>
      </w:r>
      <w:r w:rsidRPr="00472642">
        <w:rPr>
          <w:rStyle w:val="apple-style-span"/>
          <w:rFonts w:asciiTheme="majorBidi" w:hAnsiTheme="majorBidi" w:cstheme="majorBidi"/>
          <w:sz w:val="24"/>
          <w:szCs w:val="24"/>
          <w:shd w:val="clear" w:color="auto" w:fill="FFFFFF"/>
        </w:rPr>
        <w:t>dependent</w:t>
      </w:r>
      <w:r w:rsidRPr="007816A2">
        <w:rPr>
          <w:rStyle w:val="apple-style-span"/>
          <w:rFonts w:asciiTheme="majorBidi" w:hAnsiTheme="majorBidi" w:cstheme="majorBidi"/>
          <w:sz w:val="24"/>
          <w:szCs w:val="24"/>
          <w:shd w:val="clear" w:color="auto" w:fill="FFFFFF"/>
        </w:rPr>
        <w:t xml:space="preserve"> </w:t>
      </w:r>
      <w:r w:rsidRPr="00472642">
        <w:rPr>
          <w:rStyle w:val="apple-style-span"/>
          <w:rFonts w:asciiTheme="majorBidi" w:hAnsiTheme="majorBidi" w:cstheme="majorBidi"/>
          <w:sz w:val="24"/>
          <w:szCs w:val="24"/>
          <w:shd w:val="clear" w:color="auto" w:fill="FFFFFF"/>
        </w:rPr>
        <w:t>resistor</w:t>
      </w:r>
      <w:r w:rsidRPr="007816A2">
        <w:rPr>
          <w:rStyle w:val="apple-style-span"/>
          <w:rFonts w:asciiTheme="majorBidi" w:hAnsiTheme="majorBidi" w:cstheme="majorBidi"/>
          <w:sz w:val="24"/>
          <w:szCs w:val="24"/>
          <w:shd w:val="clear" w:color="auto" w:fill="FFFFFF"/>
        </w:rPr>
        <w:t>).</w:t>
      </w:r>
    </w:p>
    <w:p w:rsidR="00785078" w:rsidRDefault="00785078" w:rsidP="00785078">
      <w:pPr>
        <w:shd w:val="clear" w:color="auto" w:fill="FFFFFF"/>
        <w:spacing w:after="120" w:line="360" w:lineRule="auto"/>
        <w:jc w:val="both"/>
        <w:rPr>
          <w:rStyle w:val="apple-style-span"/>
          <w:rFonts w:asciiTheme="majorBidi" w:hAnsiTheme="majorBidi" w:cstheme="majorBidi"/>
          <w:sz w:val="24"/>
          <w:szCs w:val="24"/>
          <w:shd w:val="clear" w:color="auto" w:fill="FFFFFF"/>
        </w:rPr>
      </w:pPr>
      <w:r w:rsidRPr="007816A2">
        <w:rPr>
          <w:rStyle w:val="apple-style-span"/>
          <w:rFonts w:asciiTheme="majorBidi" w:hAnsiTheme="majorBidi" w:cstheme="majorBidi"/>
          <w:sz w:val="24"/>
          <w:szCs w:val="24"/>
          <w:shd w:val="clear" w:color="auto" w:fill="FFFFFF"/>
        </w:rPr>
        <w:t>La photorésistance est constituée de cristaux mixtes</w:t>
      </w:r>
      <w:r w:rsidR="00901EF1" w:rsidRPr="007816A2">
        <w:rPr>
          <w:rStyle w:val="apple-style-span"/>
          <w:rFonts w:asciiTheme="majorBidi" w:hAnsiTheme="majorBidi" w:cstheme="majorBidi"/>
          <w:sz w:val="24"/>
          <w:szCs w:val="24"/>
          <w:shd w:val="clear" w:color="auto" w:fill="FFFFFF"/>
        </w:rPr>
        <w:t>,</w:t>
      </w:r>
      <w:r w:rsidRPr="007816A2">
        <w:rPr>
          <w:rStyle w:val="apple-style-span"/>
          <w:rFonts w:asciiTheme="majorBidi" w:hAnsiTheme="majorBidi" w:cstheme="majorBidi"/>
          <w:sz w:val="24"/>
          <w:szCs w:val="24"/>
          <w:shd w:val="clear" w:color="auto" w:fill="FFFFFF"/>
        </w:rPr>
        <w:t xml:space="preserve"> comme le Sulfure de Cadmium, le séléniure de cadmium, ou bien des combinaisons de plomb et d’indium, de germanium dopé à l’or, au mercure ou au cuivre.</w:t>
      </w:r>
    </w:p>
    <w:p w:rsidR="00B10693" w:rsidRPr="00B10693" w:rsidRDefault="00B10693" w:rsidP="00B10693">
      <w:pPr>
        <w:pStyle w:val="Paragraphedeliste"/>
        <w:numPr>
          <w:ilvl w:val="0"/>
          <w:numId w:val="11"/>
        </w:numPr>
        <w:shd w:val="clear" w:color="auto" w:fill="FFFFFF"/>
        <w:bidi w:val="0"/>
        <w:spacing w:after="120" w:line="360" w:lineRule="auto"/>
        <w:jc w:val="both"/>
        <w:rPr>
          <w:rStyle w:val="apple-style-span"/>
          <w:rFonts w:asciiTheme="majorBidi" w:hAnsiTheme="majorBidi" w:cstheme="majorBidi"/>
          <w:b/>
          <w:bCs/>
          <w:shd w:val="clear" w:color="auto" w:fill="FFFFFF"/>
        </w:rPr>
      </w:pPr>
      <w:r w:rsidRPr="00B10693">
        <w:rPr>
          <w:rStyle w:val="apple-style-span"/>
          <w:rFonts w:asciiTheme="majorBidi" w:hAnsiTheme="majorBidi" w:cstheme="majorBidi"/>
          <w:b/>
          <w:bCs/>
          <w:shd w:val="clear" w:color="auto" w:fill="FFFFFF"/>
        </w:rPr>
        <w:t>principe de fonctionnement</w:t>
      </w:r>
    </w:p>
    <w:p w:rsidR="00785078" w:rsidRPr="007816A2" w:rsidRDefault="00785078" w:rsidP="00785078">
      <w:pPr>
        <w:shd w:val="clear" w:color="auto" w:fill="FFFFFF"/>
        <w:spacing w:after="120" w:line="360" w:lineRule="auto"/>
        <w:jc w:val="both"/>
        <w:rPr>
          <w:rStyle w:val="apple-style-span"/>
          <w:rFonts w:asciiTheme="majorBidi" w:hAnsiTheme="majorBidi" w:cstheme="majorBidi"/>
          <w:sz w:val="24"/>
          <w:szCs w:val="24"/>
          <w:shd w:val="clear" w:color="auto" w:fill="FFFFFF"/>
        </w:rPr>
      </w:pPr>
      <w:r w:rsidRPr="007816A2">
        <w:rPr>
          <w:rStyle w:val="apple-style-span"/>
          <w:rFonts w:asciiTheme="majorBidi" w:hAnsiTheme="majorBidi" w:cstheme="majorBidi"/>
          <w:sz w:val="24"/>
          <w:szCs w:val="24"/>
          <w:shd w:val="clear" w:color="auto" w:fill="FFFFFF"/>
        </w:rPr>
        <w:t>Son principe de fonctionnement repose sur l’augmentation de la conductivité électrique du semi-conducteur, provenant de la création de porteurs par le rayonnement incident. Comme il ya peu d’impuretés dans la photorésistance, il faut un temps important pour les porteurs excédentaires se recombinent.</w:t>
      </w:r>
    </w:p>
    <w:p w:rsidR="00245F96" w:rsidRDefault="00245F96" w:rsidP="00245F96">
      <w:pPr>
        <w:shd w:val="clear" w:color="auto" w:fill="FFFFFF"/>
        <w:spacing w:after="120" w:line="360" w:lineRule="auto"/>
        <w:jc w:val="both"/>
        <w:rPr>
          <w:rFonts w:asciiTheme="majorBidi" w:hAnsiTheme="majorBidi" w:cstheme="majorBidi"/>
          <w:sz w:val="24"/>
          <w:szCs w:val="24"/>
        </w:rPr>
      </w:pPr>
      <w:r w:rsidRPr="007816A2">
        <w:rPr>
          <w:rFonts w:asciiTheme="majorBidi" w:hAnsiTheme="majorBidi" w:cstheme="majorBidi"/>
          <w:sz w:val="24"/>
          <w:szCs w:val="24"/>
        </w:rPr>
        <w:t>En effet ce composant passif exploite le principe de la photoconduction.</w:t>
      </w:r>
    </w:p>
    <w:p w:rsidR="007816A2" w:rsidRDefault="007816A2" w:rsidP="00245F96">
      <w:pPr>
        <w:shd w:val="clear" w:color="auto" w:fill="FFFFFF"/>
        <w:spacing w:after="120" w:line="360" w:lineRule="auto"/>
        <w:jc w:val="both"/>
        <w:rPr>
          <w:rFonts w:asciiTheme="majorBidi" w:hAnsiTheme="majorBidi" w:cstheme="majorBidi"/>
          <w:sz w:val="24"/>
          <w:szCs w:val="24"/>
        </w:rPr>
      </w:pPr>
      <w:r>
        <w:rPr>
          <w:rFonts w:asciiTheme="majorBidi" w:hAnsiTheme="majorBidi" w:cstheme="majorBidi"/>
          <w:sz w:val="24"/>
          <w:szCs w:val="24"/>
        </w:rPr>
        <w:t>Les performances d’une cellule photoconductrice sont :</w:t>
      </w:r>
    </w:p>
    <w:p w:rsidR="007816A2" w:rsidRPr="007816A2" w:rsidRDefault="007816A2" w:rsidP="00245F96">
      <w:pPr>
        <w:shd w:val="clear" w:color="auto" w:fill="FFFFFF"/>
        <w:spacing w:after="120" w:line="360" w:lineRule="auto"/>
        <w:jc w:val="both"/>
        <w:rPr>
          <w:rStyle w:val="apple-style-span"/>
          <w:rFonts w:asciiTheme="majorBidi" w:hAnsiTheme="majorBidi" w:cstheme="majorBidi"/>
          <w:sz w:val="24"/>
          <w:szCs w:val="24"/>
          <w:shd w:val="clear" w:color="auto" w:fill="FFFFFF"/>
        </w:rPr>
      </w:pPr>
      <w:r>
        <w:rPr>
          <w:rFonts w:asciiTheme="majorBidi" w:hAnsiTheme="majorBidi" w:cstheme="majorBidi"/>
          <w:sz w:val="24"/>
          <w:szCs w:val="24"/>
        </w:rPr>
        <w:t>Le gain de la cellule, le temps de réponse et le seuil de détection.</w:t>
      </w:r>
    </w:p>
    <w:p w:rsidR="00245F96" w:rsidRDefault="00245F96" w:rsidP="003869A5">
      <w:pPr>
        <w:shd w:val="clear" w:color="auto" w:fill="FFFFFF"/>
        <w:jc w:val="both"/>
        <w:rPr>
          <w:rFonts w:asciiTheme="majorBidi" w:hAnsiTheme="majorBidi" w:cstheme="majorBidi"/>
          <w:color w:val="333333"/>
          <w:sz w:val="24"/>
          <w:szCs w:val="24"/>
        </w:rPr>
      </w:pPr>
    </w:p>
    <w:p w:rsidR="00245F96" w:rsidRDefault="00245F96" w:rsidP="003869A5">
      <w:pPr>
        <w:shd w:val="clear" w:color="auto" w:fill="FFFFFF"/>
        <w:jc w:val="both"/>
        <w:rPr>
          <w:rFonts w:asciiTheme="majorBidi" w:hAnsiTheme="majorBidi" w:cstheme="majorBidi"/>
          <w:color w:val="333333"/>
          <w:sz w:val="24"/>
          <w:szCs w:val="24"/>
        </w:rPr>
      </w:pPr>
    </w:p>
    <w:p w:rsidR="00785078" w:rsidRPr="007816A2" w:rsidRDefault="006E7D1D" w:rsidP="007816A2">
      <w:pPr>
        <w:pStyle w:val="Paragraphedeliste"/>
        <w:numPr>
          <w:ilvl w:val="0"/>
          <w:numId w:val="5"/>
        </w:numPr>
        <w:shd w:val="clear" w:color="auto" w:fill="FFFFFF"/>
        <w:bidi w:val="0"/>
        <w:jc w:val="both"/>
        <w:rPr>
          <w:rFonts w:asciiTheme="majorBidi" w:hAnsiTheme="majorBidi" w:cstheme="majorBidi"/>
          <w:color w:val="333333"/>
        </w:rPr>
      </w:pPr>
      <w:r w:rsidRPr="007816A2">
        <w:rPr>
          <w:rFonts w:asciiTheme="majorBidi" w:hAnsiTheme="majorBidi" w:cstheme="majorBidi"/>
          <w:color w:val="333333"/>
        </w:rPr>
        <w:t>Son symbole est schématisé ci-dessous.</w:t>
      </w:r>
    </w:p>
    <w:p w:rsidR="003869A5" w:rsidRDefault="000D6643" w:rsidP="003869A5">
      <w:pPr>
        <w:jc w:val="center"/>
        <w:rPr>
          <w:noProof/>
          <w:lang w:eastAsia="fr-FR"/>
        </w:rP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83.65pt;margin-top:14.65pt;width:286.5pt;height:103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">
            <v:textbox>
              <w:txbxContent>
                <w:p w:rsidR="003869A5" w:rsidRDefault="003869A5" w:rsidP="003869A5">
                  <w:r>
                    <w:rPr>
                      <w:noProof/>
                      <w:lang w:eastAsia="fr-FR"/>
                    </w:rPr>
                    <w:drawing>
                      <wp:inline distT="0" distB="0" distL="0" distR="0">
                        <wp:extent cx="1934871" cy="739472"/>
                        <wp:effectExtent l="0" t="0" r="8255" b="3810"/>
                        <wp:docPr id="2" name="Image 8" descr="C:\Users\Fadila\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dila\Desktop\Sans titre.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7168" cy="740350"/>
                                </a:xfrm>
                                <a:prstGeom prst="rect">
                                  <a:avLst/>
                                </a:prstGeom>
                                <a:noFill/>
                                <a:ln>
                                  <a:noFill/>
                                </a:ln>
                              </pic:spPr>
                            </pic:pic>
                          </a:graphicData>
                        </a:graphic>
                      </wp:inline>
                    </w:drawing>
                  </w:r>
                  <w:r w:rsidRPr="00D76BC0">
                    <w:rPr>
                      <w:noProof/>
                      <w:lang w:eastAsia="fr-FR"/>
                    </w:rPr>
                    <w:drawing>
                      <wp:inline distT="0" distB="0" distL="0" distR="0">
                        <wp:extent cx="1250950" cy="1009650"/>
                        <wp:effectExtent l="0" t="0" r="635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aturation sat="40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0870"/>
                                <a:stretch/>
                              </pic:blipFill>
                              <pic:spPr bwMode="auto">
                                <a:xfrm>
                                  <a:off x="0" y="0"/>
                                  <a:ext cx="1250950" cy="10096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w10:wrap type="square"/>
          </v:shape>
        </w:pict>
      </w:r>
      <w:r w:rsidR="003869A5">
        <w:rPr>
          <w:noProof/>
          <w:lang w:eastAsia="fr-FR"/>
        </w:rPr>
        <w:t xml:space="preserve"> </w:t>
      </w:r>
      <w:r w:rsidR="003869A5" w:rsidRPr="00513445">
        <w:rPr>
          <w:noProof/>
          <w:lang w:eastAsia="fr-FR"/>
        </w:rPr>
        <w:t xml:space="preserve"> </w:t>
      </w:r>
    </w:p>
    <w:p w:rsidR="003869A5" w:rsidRDefault="003869A5" w:rsidP="003869A5">
      <w:pPr>
        <w:jc w:val="center"/>
        <w:rPr>
          <w:noProof/>
          <w:lang w:eastAsia="fr-FR"/>
        </w:rPr>
      </w:pPr>
    </w:p>
    <w:p w:rsidR="003869A5" w:rsidRDefault="003869A5" w:rsidP="003869A5">
      <w:pPr>
        <w:jc w:val="center"/>
        <w:rPr>
          <w:noProof/>
          <w:lang w:eastAsia="fr-FR"/>
        </w:rPr>
      </w:pPr>
    </w:p>
    <w:p w:rsidR="003869A5" w:rsidRDefault="003869A5" w:rsidP="003869A5">
      <w:pPr>
        <w:jc w:val="center"/>
        <w:rPr>
          <w:noProof/>
          <w:lang w:eastAsia="fr-FR"/>
        </w:rPr>
      </w:pPr>
    </w:p>
    <w:p w:rsidR="003869A5" w:rsidRDefault="003869A5" w:rsidP="003869A5">
      <w:pPr>
        <w:jc w:val="center"/>
        <w:rPr>
          <w:noProof/>
          <w:lang w:eastAsia="fr-FR"/>
        </w:rPr>
      </w:pPr>
    </w:p>
    <w:p w:rsidR="003869A5" w:rsidRPr="007816A2" w:rsidRDefault="003869A5" w:rsidP="00245F96">
      <w:pPr>
        <w:jc w:val="center"/>
        <w:rPr>
          <w:rFonts w:asciiTheme="majorBidi" w:hAnsiTheme="majorBidi" w:cstheme="majorBidi"/>
          <w:sz w:val="24"/>
          <w:szCs w:val="24"/>
        </w:rPr>
      </w:pPr>
      <w:r w:rsidRPr="007816A2">
        <w:rPr>
          <w:rFonts w:asciiTheme="majorBidi" w:hAnsiTheme="majorBidi" w:cstheme="majorBidi"/>
          <w:noProof/>
          <w:sz w:val="24"/>
          <w:szCs w:val="24"/>
          <w:lang w:eastAsia="fr-FR"/>
        </w:rPr>
        <w:t xml:space="preserve">Figure </w:t>
      </w:r>
      <w:r w:rsidR="00245F96" w:rsidRPr="007816A2">
        <w:rPr>
          <w:rFonts w:asciiTheme="majorBidi" w:hAnsiTheme="majorBidi" w:cstheme="majorBidi"/>
          <w:noProof/>
          <w:sz w:val="24"/>
          <w:szCs w:val="24"/>
          <w:lang w:eastAsia="fr-FR"/>
        </w:rPr>
        <w:t>4</w:t>
      </w:r>
      <w:r w:rsidRPr="007816A2">
        <w:rPr>
          <w:rFonts w:asciiTheme="majorBidi" w:hAnsiTheme="majorBidi" w:cstheme="majorBidi"/>
          <w:noProof/>
          <w:sz w:val="24"/>
          <w:szCs w:val="24"/>
          <w:lang w:eastAsia="fr-FR"/>
        </w:rPr>
        <w:t>.1</w:t>
      </w:r>
      <w:r w:rsidR="007816A2">
        <w:rPr>
          <w:rFonts w:asciiTheme="majorBidi" w:hAnsiTheme="majorBidi" w:cstheme="majorBidi"/>
          <w:noProof/>
          <w:sz w:val="24"/>
          <w:szCs w:val="24"/>
          <w:lang w:eastAsia="fr-FR"/>
        </w:rPr>
        <w:t xml:space="preserve"> : </w:t>
      </w:r>
      <w:r w:rsidRPr="007816A2">
        <w:rPr>
          <w:rFonts w:asciiTheme="majorBidi" w:hAnsiTheme="majorBidi" w:cstheme="majorBidi"/>
          <w:noProof/>
          <w:sz w:val="24"/>
          <w:szCs w:val="24"/>
          <w:lang w:eastAsia="fr-FR"/>
        </w:rPr>
        <w:t xml:space="preserve"> Symbole d’une photorésistance</w:t>
      </w:r>
    </w:p>
    <w:p w:rsidR="003869A5" w:rsidRPr="007244DE" w:rsidRDefault="003869A5" w:rsidP="003869A5">
      <w:pPr>
        <w:jc w:val="lowKashida"/>
        <w:rPr>
          <w:b/>
          <w:bCs/>
          <w:i/>
          <w:iCs/>
        </w:rPr>
      </w:pPr>
      <w:r w:rsidRPr="007244DE">
        <w:rPr>
          <w:b/>
          <w:bCs/>
          <w:i/>
          <w:iCs/>
        </w:rPr>
        <w:t>Remarques</w:t>
      </w:r>
    </w:p>
    <w:p w:rsidR="003869A5" w:rsidRPr="00FC7D83" w:rsidRDefault="003869A5" w:rsidP="00B10693">
      <w:pPr>
        <w:pStyle w:val="Paragraphedeliste"/>
        <w:numPr>
          <w:ilvl w:val="0"/>
          <w:numId w:val="1"/>
        </w:numPr>
        <w:bidi w:val="0"/>
        <w:spacing w:after="100" w:afterAutospacing="1" w:line="360" w:lineRule="auto"/>
        <w:jc w:val="lowKashida"/>
      </w:pPr>
      <w:r w:rsidRPr="00FC7D83">
        <w:t xml:space="preserve">Dans l’obscurité </w:t>
      </w:r>
      <w:r w:rsidR="007816A2">
        <w:t>l</w:t>
      </w:r>
      <w:r w:rsidRPr="00FC7D83">
        <w:t>a valeur de la résistance est supérieure à 10 M</w:t>
      </w:r>
      <w:r w:rsidR="00B10693">
        <w:t>Ω</w:t>
      </w:r>
      <w:r w:rsidRPr="00FC7D83">
        <w:t xml:space="preserve"> et</w:t>
      </w:r>
      <w:r>
        <w:t xml:space="preserve"> </w:t>
      </w:r>
      <w:r w:rsidRPr="00FC7D83">
        <w:t>peut chuter à 75</w:t>
      </w:r>
      <w:r w:rsidR="00B10693">
        <w:t>Ω</w:t>
      </w:r>
      <w:r w:rsidRPr="00FC7D83">
        <w:t xml:space="preserve"> pour un éclairement intense.</w:t>
      </w:r>
    </w:p>
    <w:p w:rsidR="003869A5" w:rsidRPr="00B10693" w:rsidRDefault="003869A5" w:rsidP="00B07E31">
      <w:pPr>
        <w:pStyle w:val="Paragraphedeliste"/>
        <w:numPr>
          <w:ilvl w:val="0"/>
          <w:numId w:val="1"/>
        </w:numPr>
        <w:bidi w:val="0"/>
        <w:spacing w:before="100" w:beforeAutospacing="1" w:after="100" w:afterAutospacing="1" w:line="360" w:lineRule="auto"/>
        <w:ind w:left="714" w:hanging="357"/>
        <w:jc w:val="lowKashida"/>
        <w:rPr>
          <w:b/>
          <w:bCs/>
          <w:u w:val="single"/>
        </w:rPr>
      </w:pPr>
      <w:r w:rsidRPr="00FC7D83">
        <w:t>Le temps de réponse étant relativement important (ordre de grandeur : 20 à 100 ms) ce type de</w:t>
      </w:r>
      <w:r>
        <w:t xml:space="preserve"> </w:t>
      </w:r>
      <w:r w:rsidRPr="00FC7D83">
        <w:t>comp</w:t>
      </w:r>
      <w:r w:rsidR="00B10693">
        <w:t>osant est peu intéressant pour l</w:t>
      </w:r>
      <w:r w:rsidRPr="00FC7D83">
        <w:t>es communications.</w:t>
      </w:r>
    </w:p>
    <w:p w:rsidR="00B10693" w:rsidRPr="00F27F1C" w:rsidRDefault="00B10693" w:rsidP="00B10693">
      <w:pPr>
        <w:pStyle w:val="Paragraphedeliste"/>
        <w:bidi w:val="0"/>
        <w:spacing w:before="100" w:beforeAutospacing="1" w:after="100" w:afterAutospacing="1" w:line="360" w:lineRule="auto"/>
        <w:ind w:left="714"/>
        <w:jc w:val="lowKashida"/>
        <w:rPr>
          <w:b/>
          <w:bCs/>
          <w:u w:val="single"/>
        </w:rPr>
      </w:pPr>
    </w:p>
    <w:p w:rsidR="003869A5" w:rsidRPr="00B10693" w:rsidRDefault="003869A5" w:rsidP="00B10693">
      <w:pPr>
        <w:pStyle w:val="Paragraphedeliste"/>
        <w:numPr>
          <w:ilvl w:val="0"/>
          <w:numId w:val="11"/>
        </w:numPr>
        <w:bidi w:val="0"/>
        <w:spacing w:before="100" w:beforeAutospacing="1"/>
        <w:jc w:val="lowKashida"/>
        <w:rPr>
          <w:b/>
          <w:bCs/>
        </w:rPr>
      </w:pPr>
      <w:r w:rsidRPr="00B10693">
        <w:rPr>
          <w:b/>
          <w:bCs/>
        </w:rPr>
        <w:t>Caractéristiques des photorésistances</w:t>
      </w:r>
    </w:p>
    <w:p w:rsidR="00D51328" w:rsidRPr="00945A08" w:rsidRDefault="00D51328" w:rsidP="00D51328">
      <w:pPr>
        <w:pStyle w:val="Paragraphedeliste"/>
        <w:bidi w:val="0"/>
        <w:spacing w:before="100" w:beforeAutospacing="1" w:line="276" w:lineRule="auto"/>
        <w:jc w:val="lowKashida"/>
        <w:rPr>
          <w:b/>
          <w:bCs/>
        </w:rPr>
      </w:pPr>
    </w:p>
    <w:p w:rsidR="003869A5" w:rsidRDefault="003869A5" w:rsidP="005B765F">
      <w:pPr>
        <w:pStyle w:val="Paragraphedeliste"/>
        <w:numPr>
          <w:ilvl w:val="0"/>
          <w:numId w:val="6"/>
        </w:numPr>
        <w:bidi w:val="0"/>
        <w:jc w:val="lowKashida"/>
        <w:rPr>
          <w:b/>
          <w:bCs/>
        </w:rPr>
      </w:pPr>
      <w:r w:rsidRPr="005B765F">
        <w:rPr>
          <w:b/>
          <w:bCs/>
        </w:rPr>
        <w:t xml:space="preserve">Loi de la variation de la résistance </w:t>
      </w:r>
      <m:oMath>
        <m:r>
          <m:rPr>
            <m:sty m:val="bi"/>
          </m:rPr>
          <w:rPr>
            <w:rFonts w:ascii="Cambria Math" w:hAnsi="Cambria Math"/>
          </w:rPr>
          <m:t>R</m:t>
        </m:r>
      </m:oMath>
      <w:r w:rsidRPr="005B765F">
        <w:rPr>
          <w:b/>
          <w:bCs/>
        </w:rPr>
        <w:t xml:space="preserve"> </w:t>
      </w:r>
    </w:p>
    <w:p w:rsidR="005B765F" w:rsidRPr="005B765F" w:rsidRDefault="005B765F" w:rsidP="005B765F">
      <w:pPr>
        <w:pStyle w:val="Paragraphedeliste"/>
        <w:bidi w:val="0"/>
        <w:jc w:val="lowKashida"/>
        <w:rPr>
          <w:b/>
          <w:bCs/>
        </w:rPr>
      </w:pPr>
    </w:p>
    <w:p w:rsidR="003869A5" w:rsidRDefault="003869A5" w:rsidP="005B765F">
      <w:pPr>
        <w:spacing w:after="100" w:afterAutospacing="1"/>
        <w:jc w:val="center"/>
      </w:pPr>
      <m:oMath>
        <m:r>
          <w:rPr>
            <w:rFonts w:ascii="Cambria Math" w:hAnsi="Cambria Math"/>
          </w:rPr>
          <m:t>R=</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0</m:t>
                </m:r>
              </m:sub>
            </m:sSub>
          </m:num>
          <m:den>
            <m:sSub>
              <m:sSubPr>
                <m:ctrlPr>
                  <w:rPr>
                    <w:rFonts w:ascii="Cambria Math" w:hAnsi="Cambria Math"/>
                    <w:i/>
                  </w:rPr>
                </m:ctrlPr>
              </m:sSubPr>
              <m:e>
                <m:r>
                  <w:rPr>
                    <w:rFonts w:ascii="Cambria Math" w:hAnsi="Cambria Math"/>
                  </w:rPr>
                  <m:t>R</m:t>
                </m:r>
              </m:e>
              <m:sub>
                <m:r>
                  <w:rPr>
                    <w:rFonts w:ascii="Cambria Math" w:hAnsi="Cambria Math"/>
                  </w:rPr>
                  <m:t>p</m:t>
                </m:r>
              </m:sub>
            </m:sSub>
          </m:den>
        </m:f>
      </m:oMath>
      <w:r>
        <w:tab/>
      </w:r>
      <w:r>
        <w:tab/>
      </w:r>
      <w:r>
        <w:tab/>
      </w:r>
      <w:r>
        <w:tab/>
      </w:r>
      <w:r>
        <w:tab/>
      </w:r>
      <w:r>
        <w:tab/>
      </w:r>
      <w:r>
        <w:tab/>
      </w:r>
      <w:r>
        <w:tab/>
      </w:r>
      <w:r>
        <w:tab/>
      </w:r>
      <w:r>
        <w:tab/>
      </w:r>
      <w:r>
        <w:tab/>
        <w:t>(</w:t>
      </w:r>
      <w:r w:rsidR="005B765F">
        <w:t>4</w:t>
      </w:r>
      <w:r>
        <w:t>.1)</w:t>
      </w:r>
    </w:p>
    <w:p w:rsidR="003869A5" w:rsidRDefault="000D6643" w:rsidP="003869A5">
      <w:pPr>
        <w:jc w:val="lowKashida"/>
      </w:pP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869A5">
        <w:t xml:space="preserve"> : </w:t>
      </w:r>
      <w:r w:rsidR="003869A5" w:rsidRPr="00B07E31">
        <w:rPr>
          <w:rFonts w:asciiTheme="majorBidi" w:hAnsiTheme="majorBidi" w:cstheme="majorBidi"/>
          <w:sz w:val="24"/>
          <w:szCs w:val="24"/>
        </w:rPr>
        <w:t>Résistance de la cellule dans l'obscurité</w:t>
      </w:r>
      <w:r w:rsidR="003869A5">
        <w:t xml:space="preserve"> ;</w:t>
      </w:r>
    </w:p>
    <w:p w:rsidR="003869A5" w:rsidRDefault="000D6643" w:rsidP="003869A5">
      <w:pPr>
        <w:jc w:val="lowKashida"/>
      </w:pPr>
      <m:oMath>
        <m:sSub>
          <m:sSubPr>
            <m:ctrlPr>
              <w:rPr>
                <w:rFonts w:ascii="Cambria Math" w:hAnsi="Cambria Math"/>
                <w:i/>
              </w:rPr>
            </m:ctrlPr>
          </m:sSubPr>
          <m:e>
            <m:r>
              <w:rPr>
                <w:rFonts w:ascii="Cambria Math" w:hAnsi="Cambria Math"/>
              </w:rPr>
              <m:t>R</m:t>
            </m:r>
          </m:e>
          <m:sub>
            <m:r>
              <w:rPr>
                <w:rFonts w:ascii="Cambria Math" w:hAnsi="Cambria Math"/>
              </w:rPr>
              <m:t>p</m:t>
            </m:r>
          </m:sub>
        </m:sSub>
      </m:oMath>
      <w:r w:rsidR="003869A5">
        <w:t xml:space="preserve"> : </w:t>
      </w:r>
      <w:r w:rsidR="003869A5" w:rsidRPr="00B07E31">
        <w:rPr>
          <w:rFonts w:asciiTheme="majorBidi" w:hAnsiTheme="majorBidi" w:cstheme="majorBidi"/>
          <w:sz w:val="24"/>
          <w:szCs w:val="24"/>
        </w:rPr>
        <w:t>Résistance déterminée par l'effet photoélectrique du flux incident</w:t>
      </w:r>
      <w:r w:rsidR="003869A5">
        <w:t xml:space="preserve"> ;</w:t>
      </w:r>
    </w:p>
    <w:p w:rsidR="003869A5" w:rsidRDefault="000D6643" w:rsidP="005B765F">
      <w:pPr>
        <w:spacing w:before="100" w:beforeAutospacing="1" w:after="100" w:afterAutospacing="1"/>
        <w:jc w:val="center"/>
      </w:pPr>
      <m:oMath>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-γ</m:t>
            </m:r>
          </m:sup>
        </m:sSup>
      </m:oMath>
      <w:r w:rsidR="003869A5">
        <w:tab/>
      </w:r>
      <w:r w:rsidR="003869A5">
        <w:tab/>
      </w:r>
      <w:r w:rsidR="003869A5">
        <w:tab/>
      </w:r>
      <w:r w:rsidR="003869A5">
        <w:tab/>
      </w:r>
      <w:r w:rsidR="003869A5">
        <w:tab/>
      </w:r>
      <w:r w:rsidR="003869A5">
        <w:tab/>
      </w:r>
      <w:r w:rsidR="003869A5">
        <w:tab/>
      </w:r>
      <w:r w:rsidR="003869A5">
        <w:tab/>
      </w:r>
      <w:r w:rsidR="003869A5">
        <w:tab/>
      </w:r>
      <w:r w:rsidR="003869A5">
        <w:tab/>
        <w:t>(</w:t>
      </w:r>
      <w:r w:rsidR="005B765F">
        <w:t>4</w:t>
      </w:r>
      <w:r w:rsidR="003869A5">
        <w:t>.</w:t>
      </w:r>
      <w:r w:rsidR="005B765F">
        <w:t>2</w:t>
      </w:r>
      <w:r w:rsidR="003869A5">
        <w:t>)</w:t>
      </w:r>
    </w:p>
    <w:p w:rsidR="003869A5" w:rsidRDefault="003869A5" w:rsidP="003869A5">
      <w:pPr>
        <w:jc w:val="lowKashida"/>
      </w:pPr>
      <m:oMath>
        <m:r>
          <w:rPr>
            <w:rFonts w:ascii="Cambria Math" w:hAnsi="Cambria Math"/>
          </w:rPr>
          <m:t>E</m:t>
        </m:r>
      </m:oMath>
      <w:r>
        <w:t xml:space="preserve"> : </w:t>
      </w:r>
      <w:r w:rsidRPr="00B07E31">
        <w:rPr>
          <w:rFonts w:asciiTheme="majorBidi" w:hAnsiTheme="majorBidi" w:cstheme="majorBidi"/>
          <w:sz w:val="24"/>
          <w:szCs w:val="24"/>
        </w:rPr>
        <w:t>Éclairement (flux incident)</w:t>
      </w:r>
    </w:p>
    <w:p w:rsidR="003869A5" w:rsidRDefault="003869A5" w:rsidP="003869A5">
      <w:pPr>
        <w:jc w:val="lowKashida"/>
      </w:pPr>
      <m:oMath>
        <m:r>
          <w:rPr>
            <w:rFonts w:ascii="Cambria Math" w:hAnsi="Cambria Math"/>
          </w:rPr>
          <m:t>a</m:t>
        </m:r>
      </m:oMath>
      <w:r>
        <w:t xml:space="preserve"> : </w:t>
      </w:r>
      <w:r w:rsidRPr="00B07E31">
        <w:rPr>
          <w:rFonts w:asciiTheme="majorBidi" w:hAnsiTheme="majorBidi" w:cstheme="majorBidi"/>
          <w:sz w:val="24"/>
          <w:szCs w:val="24"/>
        </w:rPr>
        <w:t>Constante dépendant du matériau et de la température</w:t>
      </w:r>
    </w:p>
    <w:p w:rsidR="003869A5" w:rsidRPr="00B07E31" w:rsidRDefault="003869A5" w:rsidP="003869A5">
      <w:pPr>
        <w:jc w:val="lowKashida"/>
        <w:rPr>
          <w:rFonts w:asciiTheme="majorBidi" w:hAnsiTheme="majorBidi" w:cstheme="majorBidi"/>
          <w:sz w:val="24"/>
          <w:szCs w:val="24"/>
        </w:rPr>
      </w:pPr>
      <m:oMath>
        <m:r>
          <w:rPr>
            <w:rFonts w:ascii="Cambria Math" w:hAnsi="Cambria Math"/>
          </w:rPr>
          <m:t>γ</m:t>
        </m:r>
      </m:oMath>
      <w:r>
        <w:t xml:space="preserve"> : </w:t>
      </w:r>
      <w:r w:rsidRPr="00B07E31">
        <w:rPr>
          <w:rFonts w:asciiTheme="majorBidi" w:hAnsiTheme="majorBidi" w:cstheme="majorBidi"/>
          <w:sz w:val="24"/>
          <w:szCs w:val="24"/>
        </w:rPr>
        <w:t xml:space="preserve">Coefficient compris, en général, entre </w:t>
      </w:r>
      <m:oMath>
        <m:r>
          <w:rPr>
            <w:rFonts w:ascii="Cambria Math" w:hAnsiTheme="majorBidi" w:cstheme="majorBidi"/>
            <w:sz w:val="24"/>
            <w:szCs w:val="24"/>
          </w:rPr>
          <m:t>0.5</m:t>
        </m:r>
      </m:oMath>
      <w:r w:rsidRPr="00B07E31">
        <w:rPr>
          <w:rFonts w:asciiTheme="majorBidi" w:hAnsiTheme="majorBidi" w:cstheme="majorBidi"/>
          <w:sz w:val="24"/>
          <w:szCs w:val="24"/>
        </w:rPr>
        <w:t xml:space="preserve"> et </w:t>
      </w:r>
      <m:oMath>
        <m:r>
          <w:rPr>
            <w:rFonts w:ascii="Cambria Math" w:hAnsiTheme="majorBidi" w:cstheme="majorBidi"/>
            <w:sz w:val="24"/>
            <w:szCs w:val="24"/>
          </w:rPr>
          <m:t>1</m:t>
        </m:r>
      </m:oMath>
      <w:r w:rsidRPr="00B07E31">
        <w:rPr>
          <w:rFonts w:asciiTheme="majorBidi" w:hAnsiTheme="majorBidi" w:cstheme="majorBidi"/>
          <w:sz w:val="24"/>
          <w:szCs w:val="24"/>
        </w:rPr>
        <w:t>.</w:t>
      </w:r>
    </w:p>
    <w:p w:rsidR="003869A5" w:rsidRPr="00B07E31" w:rsidRDefault="003869A5" w:rsidP="00B07E31">
      <w:pPr>
        <w:spacing w:before="100" w:beforeAutospacing="1" w:after="120" w:line="360" w:lineRule="auto"/>
        <w:jc w:val="lowKashida"/>
        <w:rPr>
          <w:rFonts w:asciiTheme="majorBidi" w:hAnsiTheme="majorBidi" w:cstheme="majorBidi"/>
        </w:rPr>
      </w:pPr>
      <w:r w:rsidRPr="00B07E31">
        <w:rPr>
          <w:rFonts w:asciiTheme="majorBidi" w:hAnsiTheme="majorBidi" w:cstheme="majorBidi"/>
          <w:sz w:val="24"/>
          <w:szCs w:val="24"/>
        </w:rPr>
        <w:t>La courbe théorique qui présente les variations de la résistance en fonction du flux reçu est représentée sur la figure suivante</w:t>
      </w:r>
      <w:r w:rsidRPr="00B07E31">
        <w:rPr>
          <w:rFonts w:asciiTheme="majorBidi" w:hAnsiTheme="majorBidi" w:cstheme="majorBidi"/>
        </w:rPr>
        <w:t xml:space="preserve"> :</w:t>
      </w:r>
    </w:p>
    <w:p w:rsidR="003869A5" w:rsidRPr="00355A98" w:rsidRDefault="003869A5" w:rsidP="003869A5">
      <w:pPr>
        <w:pStyle w:val="Paragraphedeliste"/>
        <w:numPr>
          <w:ilvl w:val="0"/>
          <w:numId w:val="2"/>
        </w:numPr>
        <w:bidi w:val="0"/>
        <w:spacing w:before="100" w:beforeAutospacing="1" w:line="276" w:lineRule="auto"/>
        <w:ind w:left="714" w:hanging="357"/>
        <w:jc w:val="lowKashida"/>
        <w:rPr>
          <w:b/>
          <w:bCs/>
          <w:i/>
          <w:iCs/>
        </w:rPr>
      </w:pPr>
      <w:r w:rsidRPr="00355A98">
        <w:rPr>
          <w:b/>
          <w:bCs/>
          <w:i/>
          <w:iCs/>
        </w:rPr>
        <w:t xml:space="preserve">Gain en </w:t>
      </w:r>
      <w:r>
        <w:rPr>
          <w:b/>
          <w:bCs/>
          <w:i/>
          <w:iCs/>
        </w:rPr>
        <w:t>photocourant</w:t>
      </w:r>
    </w:p>
    <w:p w:rsidR="003869A5" w:rsidRDefault="003869A5" w:rsidP="005B765F">
      <w:pPr>
        <w:spacing w:before="100" w:beforeAutospacing="1" w:after="100" w:afterAutospacing="1"/>
        <w:jc w:val="center"/>
      </w:pPr>
      <m:oMath>
        <m:r>
          <w:rPr>
            <w:rFonts w:ascii="Cambria Math" w:hAnsi="Cambria Math"/>
          </w:rPr>
          <w:lastRenderedPageBreak/>
          <m:t>Gain=</m:t>
        </m:r>
        <m:f>
          <m:fPr>
            <m:ctrlPr>
              <w:rPr>
                <w:rFonts w:ascii="Cambria Math" w:hAnsi="Cambria Math"/>
                <w:i/>
              </w:rPr>
            </m:ctrlPr>
          </m:fPr>
          <m:num>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e</m:t>
                    </m:r>
                  </m:e>
                  <m:sup>
                    <m:r>
                      <w:rPr>
                        <w:rFonts w:ascii="Cambria Math" w:hAnsi="Cambria Math"/>
                      </w:rPr>
                      <m:t>-</m:t>
                    </m:r>
                  </m:sup>
                </m:sSup>
              </m:sub>
            </m:sSub>
            <m:r>
              <w:rPr>
                <w:rFonts w:ascii="Cambria Math" w:hAnsi="Cambria Math"/>
              </w:rPr>
              <m:t>:Nombre des électrons</m:t>
            </m:r>
          </m:num>
          <m:den>
            <m:sSub>
              <m:sSubPr>
                <m:ctrlPr>
                  <w:rPr>
                    <w:rFonts w:ascii="Cambria Math" w:hAnsi="Cambria Math"/>
                    <w:i/>
                  </w:rPr>
                </m:ctrlPr>
              </m:sSubPr>
              <m:e>
                <m:r>
                  <w:rPr>
                    <w:rFonts w:ascii="Cambria Math" w:hAnsi="Cambria Math"/>
                  </w:rPr>
                  <m:t>N</m:t>
                </m:r>
              </m:e>
              <m:sub>
                <m:r>
                  <w:rPr>
                    <w:rFonts w:ascii="Cambria Math" w:hAnsi="Cambria Math"/>
                  </w:rPr>
                  <m:t>ph</m:t>
                </m:r>
              </m:sub>
            </m:sSub>
            <m:r>
              <w:rPr>
                <w:rFonts w:ascii="Cambria Math" w:hAnsi="Cambria Math"/>
              </w:rPr>
              <m:t>:Nombre des photons</m:t>
            </m:r>
          </m:den>
        </m:f>
      </m:oMath>
      <w:r>
        <w:tab/>
      </w:r>
      <w:r>
        <w:tab/>
      </w:r>
      <w:r>
        <w:tab/>
      </w:r>
      <w:r>
        <w:tab/>
      </w:r>
      <w:r>
        <w:tab/>
      </w:r>
      <w:r>
        <w:tab/>
      </w:r>
      <w:r>
        <w:tab/>
        <w:t>(</w:t>
      </w:r>
      <w:r w:rsidR="005B765F">
        <w:t>4</w:t>
      </w:r>
      <w:r>
        <w:t>.</w:t>
      </w:r>
      <w:r w:rsidR="005B765F">
        <w:t>3</w:t>
      </w:r>
      <w:r>
        <w:t>)</w:t>
      </w:r>
    </w:p>
    <w:p w:rsidR="003869A5" w:rsidRPr="00355A98" w:rsidRDefault="000D6643" w:rsidP="005B765F">
      <w:pPr>
        <w:spacing w:after="100" w:afterAutospacing="1"/>
        <w:jc w:val="center"/>
      </w:pPr>
      <m:oMath>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e</m:t>
                </m:r>
              </m:e>
              <m:sup>
                <m:r>
                  <w:rPr>
                    <w:rFonts w:ascii="Cambria Math" w:hAnsi="Cambria Math"/>
                  </w:rPr>
                  <m:t>-</m:t>
                </m:r>
              </m:sup>
            </m:sSup>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ph</m:t>
                </m:r>
              </m:sub>
            </m:sSub>
          </m:num>
          <m:den>
            <m:r>
              <w:rPr>
                <w:rFonts w:ascii="Cambria Math" w:hAnsi="Cambria Math"/>
              </w:rPr>
              <m:t>q</m:t>
            </m:r>
          </m:den>
        </m:f>
      </m:oMath>
      <w:r w:rsidR="003869A5">
        <w:tab/>
      </w:r>
      <w:r w:rsidR="003869A5">
        <w:tab/>
      </w:r>
      <w:r w:rsidR="003869A5">
        <w:tab/>
      </w:r>
      <w:r w:rsidR="003869A5">
        <w:tab/>
      </w:r>
      <w:r w:rsidR="003869A5">
        <w:tab/>
      </w:r>
      <w:r w:rsidR="003869A5">
        <w:tab/>
      </w:r>
      <w:r w:rsidR="003869A5">
        <w:tab/>
      </w:r>
      <w:r w:rsidR="003869A5">
        <w:tab/>
      </w:r>
      <w:r w:rsidR="003869A5">
        <w:tab/>
        <w:t>(</w:t>
      </w:r>
      <w:r w:rsidR="005B765F">
        <w:t>4</w:t>
      </w:r>
      <w:r w:rsidR="003869A5">
        <w:t>.</w:t>
      </w:r>
      <w:r w:rsidR="005B765F">
        <w:t>4</w:t>
      </w:r>
      <w:r w:rsidR="003869A5">
        <w:t>)</w:t>
      </w:r>
    </w:p>
    <w:p w:rsidR="003869A5" w:rsidRDefault="000D6643" w:rsidP="005B765F">
      <w:pPr>
        <w:jc w:val="center"/>
      </w:pPr>
      <m:oMath>
        <m:sSub>
          <m:sSubPr>
            <m:ctrlPr>
              <w:rPr>
                <w:rFonts w:ascii="Cambria Math" w:hAnsi="Cambria Math"/>
                <w:i/>
              </w:rPr>
            </m:ctrlPr>
          </m:sSubPr>
          <m:e>
            <m:r>
              <w:rPr>
                <w:rFonts w:ascii="Cambria Math" w:hAnsi="Cambria Math"/>
              </w:rPr>
              <m:t>N</m:t>
            </m:r>
          </m:e>
          <m:sub>
            <m:r>
              <w:rPr>
                <w:rFonts w:ascii="Cambria Math" w:hAnsi="Cambria Math"/>
              </w:rPr>
              <m:t>ph</m:t>
            </m:r>
          </m:sub>
        </m:sSub>
        <m:r>
          <w:rPr>
            <w:rFonts w:ascii="Cambria Math" w:hAnsi="Cambria Math"/>
          </w:rPr>
          <m:t>=G.V=G.L.l.h</m:t>
        </m:r>
      </m:oMath>
      <w:r w:rsidR="003869A5">
        <w:tab/>
      </w:r>
      <w:r w:rsidR="003869A5">
        <w:tab/>
      </w:r>
      <w:r w:rsidR="005B765F">
        <w:tab/>
      </w:r>
      <w:r w:rsidR="005B765F">
        <w:tab/>
      </w:r>
      <w:r w:rsidR="005B765F">
        <w:tab/>
      </w:r>
      <w:r w:rsidR="005B765F">
        <w:tab/>
      </w:r>
      <w:r w:rsidR="005B765F">
        <w:tab/>
        <w:t>(4</w:t>
      </w:r>
      <w:r w:rsidR="003869A5">
        <w:t>.</w:t>
      </w:r>
      <w:r w:rsidR="005B765F">
        <w:t>5</w:t>
      </w:r>
      <w:r w:rsidR="003869A5">
        <w:t>)</w:t>
      </w:r>
    </w:p>
    <w:p w:rsidR="003869A5" w:rsidRDefault="003869A5" w:rsidP="003869A5">
      <m:oMath>
        <m:r>
          <w:rPr>
            <w:rFonts w:ascii="Cambria Math" w:hAnsi="Cambria Math"/>
          </w:rPr>
          <m:t>V </m:t>
        </m:r>
      </m:oMath>
      <w:r>
        <w:t xml:space="preserve">: </w:t>
      </w:r>
      <w:r w:rsidRPr="006B5339">
        <w:rPr>
          <w:rFonts w:asciiTheme="majorBidi" w:hAnsiTheme="majorBidi" w:cstheme="majorBidi"/>
          <w:sz w:val="24"/>
          <w:szCs w:val="24"/>
        </w:rPr>
        <w:t>Volume de la structure</w:t>
      </w:r>
      <w:r>
        <w:t>.</w:t>
      </w:r>
    </w:p>
    <w:p w:rsidR="003869A5" w:rsidRDefault="003869A5" w:rsidP="003869A5">
      <w:pPr>
        <w:jc w:val="lowKashida"/>
      </w:pPr>
      <w:r w:rsidRPr="006B5339">
        <w:rPr>
          <w:rFonts w:asciiTheme="majorBidi" w:hAnsiTheme="majorBidi" w:cstheme="majorBidi"/>
          <w:sz w:val="24"/>
          <w:szCs w:val="24"/>
        </w:rPr>
        <w:t>La génération en régime stationnaire</w:t>
      </w:r>
      <w:r>
        <w:t> :</w:t>
      </w:r>
    </w:p>
    <w:p w:rsidR="003869A5" w:rsidRPr="007F50CE" w:rsidRDefault="003869A5" w:rsidP="00D51328">
      <w:pPr>
        <w:spacing w:before="100" w:beforeAutospacing="1" w:after="100" w:afterAutospacing="1"/>
        <w:jc w:val="center"/>
      </w:pPr>
      <m:oMath>
        <m:r>
          <w:rPr>
            <w:rFonts w:ascii="Cambria Math" w:hAnsi="Cambria Math"/>
          </w:rPr>
          <m:t>G=</m:t>
        </m:r>
        <m:f>
          <m:fPr>
            <m:ctrlPr>
              <w:rPr>
                <w:rFonts w:ascii="Cambria Math" w:hAnsi="Cambria Math"/>
                <w:i/>
              </w:rPr>
            </m:ctrlPr>
          </m:fPr>
          <m:num>
            <m:r>
              <w:rPr>
                <w:rFonts w:ascii="Cambria Math" w:hAnsi="Cambria Math"/>
              </w:rPr>
              <m:t>∆n</m:t>
            </m:r>
          </m:num>
          <m:den>
            <m:r>
              <w:rPr>
                <w:rFonts w:ascii="Cambria Math" w:hAnsi="Cambria Math"/>
              </w:rPr>
              <m:t>τ</m:t>
            </m:r>
          </m:den>
        </m:f>
        <m:r>
          <w:rPr>
            <w:rFonts w:ascii="Cambria Math" w:hAnsi="Cambria Math"/>
          </w:rPr>
          <m:t>=R</m:t>
        </m:r>
      </m:oMath>
      <w:r>
        <w:tab/>
      </w:r>
      <w:r>
        <w:tab/>
      </w:r>
      <w:r>
        <w:tab/>
      </w:r>
      <w:r>
        <w:tab/>
      </w:r>
      <w:r>
        <w:tab/>
      </w:r>
      <w:r>
        <w:tab/>
      </w:r>
      <w:r>
        <w:tab/>
      </w:r>
      <w:r>
        <w:tab/>
      </w:r>
      <w:r>
        <w:tab/>
      </w:r>
      <w:r>
        <w:tab/>
        <w:t>(</w:t>
      </w:r>
      <w:r w:rsidR="005B765F">
        <w:t>4</w:t>
      </w:r>
      <w:r>
        <w:t>.</w:t>
      </w:r>
      <w:r w:rsidR="00D51328">
        <w:t>6</w:t>
      </w:r>
      <w:r>
        <w:t>)</w:t>
      </w:r>
    </w:p>
    <w:p w:rsidR="003869A5" w:rsidRPr="007F50CE" w:rsidRDefault="003869A5" w:rsidP="003869A5">
      <w:pPr>
        <w:jc w:val="lowKashida"/>
      </w:pPr>
      <m:oMath>
        <m:r>
          <w:rPr>
            <w:rFonts w:ascii="Cambria Math" w:hAnsi="Cambria Math"/>
          </w:rPr>
          <m:t>τ </m:t>
        </m:r>
      </m:oMath>
      <w:r>
        <w:t xml:space="preserve">: </w:t>
      </w:r>
      <w:r w:rsidRPr="006B5339">
        <w:rPr>
          <w:rFonts w:asciiTheme="majorBidi" w:hAnsiTheme="majorBidi" w:cstheme="majorBidi"/>
          <w:sz w:val="24"/>
          <w:szCs w:val="24"/>
        </w:rPr>
        <w:t>La durée de vie des porteurs en excés</w:t>
      </w:r>
    </w:p>
    <w:p w:rsidR="003869A5" w:rsidRDefault="003869A5" w:rsidP="003869A5">
      <w:pPr>
        <w:jc w:val="lowKashida"/>
      </w:pPr>
      <w:r w:rsidRPr="006B5339">
        <w:rPr>
          <w:rFonts w:asciiTheme="majorBidi" w:hAnsiTheme="majorBidi" w:cstheme="majorBidi"/>
          <w:sz w:val="24"/>
          <w:szCs w:val="24"/>
        </w:rPr>
        <w:t>En remplaçant dans l’expression du gain</w:t>
      </w:r>
      <w:r>
        <w:t> :</w:t>
      </w:r>
    </w:p>
    <w:p w:rsidR="003869A5" w:rsidRPr="007F50CE" w:rsidRDefault="003869A5" w:rsidP="00D51328">
      <w:pPr>
        <w:spacing w:before="100" w:beforeAutospacing="1" w:after="100" w:afterAutospacing="1"/>
        <w:jc w:val="center"/>
      </w:pPr>
      <m:oMath>
        <m:r>
          <w:rPr>
            <w:rFonts w:ascii="Cambria Math" w:hAnsi="Cambria Math"/>
          </w:rPr>
          <m:t>G=</m:t>
        </m:r>
        <m:f>
          <m:fPr>
            <m:ctrlPr>
              <w:rPr>
                <w:rFonts w:ascii="Cambria Math" w:hAnsi="Cambria Math"/>
                <w:i/>
              </w:rPr>
            </m:ctrlPr>
          </m:fPr>
          <m:num>
            <m:r>
              <w:rPr>
                <w:rFonts w:ascii="Cambria Math" w:hAnsi="Cambria Math"/>
              </w:rPr>
              <m:t>q.</m:t>
            </m:r>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.δn.</m:t>
            </m:r>
            <m:f>
              <m:fPr>
                <m:ctrlPr>
                  <w:rPr>
                    <w:rFonts w:ascii="Cambria Math" w:hAnsi="Cambria Math"/>
                    <w:i/>
                  </w:rPr>
                </m:ctrlPr>
              </m:fPr>
              <m:num>
                <m:r>
                  <w:rPr>
                    <w:rFonts w:ascii="Cambria Math" w:hAnsi="Cambria Math"/>
                  </w:rPr>
                  <m:t>V</m:t>
                </m:r>
              </m:num>
              <m:den>
                <m:r>
                  <w:rPr>
                    <w:rFonts w:ascii="Cambria Math" w:hAnsi="Cambria Math"/>
                  </w:rPr>
                  <m:t>L</m:t>
                </m:r>
              </m:den>
            </m:f>
            <m:r>
              <w:rPr>
                <w:rFonts w:ascii="Cambria Math" w:hAnsi="Cambria Math"/>
              </w:rPr>
              <m:t>.h.l</m:t>
            </m:r>
          </m:num>
          <m:den>
            <m:r>
              <w:rPr>
                <w:rFonts w:ascii="Cambria Math" w:hAnsi="Cambria Math"/>
              </w:rPr>
              <m:t>q.</m:t>
            </m:r>
            <m:f>
              <m:fPr>
                <m:ctrlPr>
                  <w:rPr>
                    <w:rFonts w:ascii="Cambria Math" w:hAnsi="Cambria Math"/>
                    <w:i/>
                  </w:rPr>
                </m:ctrlPr>
              </m:fPr>
              <m:num>
                <m:r>
                  <w:rPr>
                    <w:rFonts w:ascii="Cambria Math" w:hAnsi="Cambria Math"/>
                  </w:rPr>
                  <m:t>δn</m:t>
                </m:r>
              </m:num>
              <m:den>
                <m:r>
                  <w:rPr>
                    <w:rFonts w:ascii="Cambria Math" w:hAnsi="Cambria Math"/>
                  </w:rPr>
                  <m:t>τ</m:t>
                </m:r>
              </m:den>
            </m:f>
            <m:r>
              <w:rPr>
                <w:rFonts w:ascii="Cambria Math" w:hAnsi="Cambria Math"/>
              </w:rPr>
              <m:t>.h.l.L</m:t>
            </m:r>
          </m:den>
        </m:f>
      </m:oMath>
      <w:r>
        <w:tab/>
      </w:r>
      <w:r>
        <w:tab/>
      </w:r>
      <w:r>
        <w:tab/>
      </w:r>
      <w:r>
        <w:tab/>
      </w:r>
      <w:r>
        <w:tab/>
      </w:r>
      <w:r>
        <w:tab/>
      </w:r>
      <w:r>
        <w:tab/>
      </w:r>
      <w:r>
        <w:tab/>
      </w:r>
      <w:r>
        <w:tab/>
        <w:t>(</w:t>
      </w:r>
      <w:r w:rsidR="00D51328">
        <w:t>4</w:t>
      </w:r>
      <w:r>
        <w:t>.</w:t>
      </w:r>
      <w:r w:rsidR="00D51328">
        <w:t>7</w:t>
      </w:r>
      <w:r>
        <w:t>)</w:t>
      </w:r>
    </w:p>
    <w:p w:rsidR="003869A5" w:rsidRPr="006B5339" w:rsidRDefault="003869A5" w:rsidP="003869A5">
      <w:pPr>
        <w:jc w:val="lowKashida"/>
        <w:rPr>
          <w:rFonts w:asciiTheme="majorBidi" w:hAnsiTheme="majorBidi" w:cstheme="majorBidi"/>
          <w:sz w:val="24"/>
          <w:szCs w:val="24"/>
        </w:rPr>
      </w:pPr>
      <w:r w:rsidRPr="006B5339">
        <w:rPr>
          <w:rFonts w:asciiTheme="majorBidi" w:hAnsiTheme="majorBidi" w:cstheme="majorBidi"/>
          <w:sz w:val="24"/>
          <w:szCs w:val="24"/>
        </w:rPr>
        <w:t>Le gain devient :</w:t>
      </w:r>
    </w:p>
    <w:p w:rsidR="003869A5" w:rsidRPr="007F50CE" w:rsidRDefault="003869A5" w:rsidP="00D51328">
      <w:pPr>
        <w:spacing w:before="100" w:beforeAutospacing="1" w:after="100" w:afterAutospacing="1"/>
        <w:jc w:val="center"/>
      </w:pPr>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n.V.τ</m:t>
                </m:r>
              </m:sub>
            </m:sSub>
          </m:num>
          <m:den>
            <m:sSup>
              <m:sSupPr>
                <m:ctrlPr>
                  <w:rPr>
                    <w:rFonts w:ascii="Cambria Math" w:hAnsi="Cambria Math"/>
                    <w:i/>
                  </w:rPr>
                </m:ctrlPr>
              </m:sSupPr>
              <m:e>
                <m:r>
                  <w:rPr>
                    <w:rFonts w:ascii="Cambria Math" w:hAnsi="Cambria Math"/>
                  </w:rPr>
                  <m:t>L</m:t>
                </m:r>
              </m:e>
              <m:sup>
                <m:r>
                  <w:rPr>
                    <w:rFonts w:ascii="Cambria Math" w:hAnsi="Cambria Math"/>
                  </w:rPr>
                  <m:t>2</m:t>
                </m:r>
              </m:sup>
            </m:sSup>
          </m:den>
        </m:f>
      </m:oMath>
      <w:r>
        <w:tab/>
      </w:r>
      <w:r>
        <w:tab/>
      </w:r>
      <w:r>
        <w:tab/>
      </w:r>
      <w:r>
        <w:tab/>
      </w:r>
      <w:r>
        <w:tab/>
      </w:r>
      <w:r>
        <w:tab/>
      </w:r>
      <w:r>
        <w:tab/>
      </w:r>
      <w:r>
        <w:tab/>
      </w:r>
      <w:r>
        <w:tab/>
      </w:r>
      <w:r>
        <w:tab/>
        <w:t>(</w:t>
      </w:r>
      <w:r w:rsidR="00D51328">
        <w:t>4</w:t>
      </w:r>
      <w:r>
        <w:t>.</w:t>
      </w:r>
      <w:r w:rsidR="00D51328">
        <w:t>8</w:t>
      </w:r>
      <w:r>
        <w:t>)</w:t>
      </w:r>
    </w:p>
    <w:p w:rsidR="003869A5" w:rsidRDefault="003869A5" w:rsidP="003869A5">
      <w:pPr>
        <w:jc w:val="lowKashida"/>
      </w:pPr>
      <w:r w:rsidRPr="006B5339">
        <w:rPr>
          <w:rFonts w:asciiTheme="majorBidi" w:hAnsiTheme="majorBidi" w:cstheme="majorBidi"/>
        </w:rPr>
        <w:t>On a aussi</w:t>
      </w:r>
      <w:r>
        <w:t> :</w:t>
      </w:r>
    </w:p>
    <w:p w:rsidR="003869A5" w:rsidRDefault="003869A5" w:rsidP="00D51328">
      <w:pPr>
        <w:jc w:val="center"/>
      </w:pPr>
      <m:oMath>
        <m:r>
          <w:rPr>
            <w:rFonts w:ascii="Cambria Math" w:hAnsi="Cambria Math"/>
          </w:rPr>
          <m:t>E=</m:t>
        </m:r>
        <m:f>
          <m:fPr>
            <m:ctrlPr>
              <w:rPr>
                <w:rFonts w:ascii="Cambria Math" w:hAnsi="Cambria Math"/>
                <w:i/>
              </w:rPr>
            </m:ctrlPr>
          </m:fPr>
          <m:num>
            <m:r>
              <w:rPr>
                <w:rFonts w:ascii="Cambria Math" w:hAnsi="Cambria Math"/>
              </w:rPr>
              <m:t>V</m:t>
            </m:r>
          </m:num>
          <m:den>
            <m:r>
              <w:rPr>
                <w:rFonts w:ascii="Cambria Math" w:hAnsi="Cambria Math"/>
              </w:rPr>
              <m:t>L</m:t>
            </m:r>
          </m:den>
        </m:f>
      </m:oMath>
      <w:r>
        <w:tab/>
      </w:r>
      <w:r>
        <w:tab/>
      </w:r>
      <w:r>
        <w:tab/>
      </w:r>
      <w:r>
        <w:tab/>
      </w:r>
      <w:r>
        <w:tab/>
      </w:r>
      <w:r>
        <w:tab/>
      </w:r>
      <w:r>
        <w:tab/>
      </w:r>
      <w:r>
        <w:tab/>
      </w:r>
      <w:r>
        <w:tab/>
      </w:r>
      <w:r>
        <w:tab/>
      </w:r>
      <w:r>
        <w:tab/>
        <w:t>(</w:t>
      </w:r>
      <w:r w:rsidR="00D51328">
        <w:t>4</w:t>
      </w:r>
      <w:r>
        <w:t>.</w:t>
      </w:r>
      <w:r w:rsidR="00D51328">
        <w:t>9</w:t>
      </w:r>
      <w:r>
        <w:t>)</w:t>
      </w:r>
    </w:p>
    <w:p w:rsidR="003869A5" w:rsidRPr="005F0628" w:rsidRDefault="003869A5" w:rsidP="00D51328">
      <w:pPr>
        <w:spacing w:before="100" w:beforeAutospacing="1" w:after="100" w:afterAutospacing="1"/>
        <w:jc w:val="center"/>
      </w:pPr>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.E.τ</m:t>
            </m:r>
          </m:num>
          <m:den>
            <m:r>
              <w:rPr>
                <w:rFonts w:ascii="Cambria Math" w:hAnsi="Cambria Math"/>
              </w:rPr>
              <m:t>L</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.τ</m:t>
            </m:r>
          </m:num>
          <m:den>
            <m:r>
              <w:rPr>
                <w:rFonts w:ascii="Cambria Math" w:hAnsi="Cambria Math"/>
              </w:rPr>
              <m:t>L</m:t>
            </m:r>
          </m:den>
        </m:f>
      </m:oMath>
      <w:r>
        <w:tab/>
      </w:r>
      <w:r>
        <w:tab/>
      </w:r>
      <w:r>
        <w:tab/>
      </w:r>
      <w:r>
        <w:tab/>
      </w:r>
      <w:r>
        <w:tab/>
      </w:r>
      <w:r>
        <w:tab/>
      </w:r>
      <w:r>
        <w:tab/>
      </w:r>
      <w:r>
        <w:tab/>
      </w:r>
      <w:r>
        <w:tab/>
        <w:t>(</w:t>
      </w:r>
      <w:r w:rsidR="00D51328">
        <w:t>4</w:t>
      </w:r>
      <w:r>
        <w:t>.</w:t>
      </w:r>
      <w:r w:rsidR="00D51328">
        <w:t>10</w:t>
      </w:r>
      <w:r>
        <w:t>)</w:t>
      </w:r>
    </w:p>
    <w:p w:rsidR="003869A5" w:rsidRDefault="000D6643" w:rsidP="003869A5">
      <w:pPr>
        <w:jc w:val="center"/>
      </w:pP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.E </m:t>
        </m:r>
      </m:oMath>
      <w:r w:rsidR="003869A5">
        <w:t xml:space="preserve">: </w:t>
      </w:r>
      <w:r w:rsidR="003869A5" w:rsidRPr="006B5339">
        <w:rPr>
          <w:rFonts w:asciiTheme="majorBidi" w:hAnsiTheme="majorBidi" w:cstheme="majorBidi"/>
          <w:sz w:val="24"/>
          <w:szCs w:val="24"/>
        </w:rPr>
        <w:t>La vitesse de propagation des électrons</w:t>
      </w:r>
    </w:p>
    <w:p w:rsidR="003869A5" w:rsidRDefault="003869A5" w:rsidP="003869A5">
      <w:pPr>
        <w:jc w:val="center"/>
      </w:pPr>
    </w:p>
    <w:p w:rsidR="003869A5" w:rsidRDefault="000D6643" w:rsidP="003869A5">
      <w:pPr>
        <w:jc w:val="center"/>
      </w:pPr>
      <m:oMath>
        <m:f>
          <m:fPr>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v</m:t>
                </m:r>
              </m:e>
              <m:sub>
                <m:r>
                  <w:rPr>
                    <w:rFonts w:ascii="Cambria Math" w:hAnsi="Cambria Math"/>
                  </w:rPr>
                  <m:t>n</m:t>
                </m:r>
              </m:sub>
            </m:sSub>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m:t>
        </m:r>
      </m:oMath>
      <w:r w:rsidR="003869A5">
        <w:t xml:space="preserve">: </w:t>
      </w:r>
      <w:r w:rsidR="003869A5" w:rsidRPr="006B5339">
        <w:rPr>
          <w:rFonts w:asciiTheme="majorBidi" w:hAnsiTheme="majorBidi" w:cstheme="majorBidi"/>
          <w:sz w:val="24"/>
          <w:szCs w:val="24"/>
        </w:rPr>
        <w:t>Temps de transition</w:t>
      </w:r>
    </w:p>
    <w:p w:rsidR="003869A5" w:rsidRDefault="003869A5" w:rsidP="003869A5">
      <w:pPr>
        <w:jc w:val="both"/>
      </w:pPr>
      <w:r w:rsidRPr="006B5339">
        <w:rPr>
          <w:rFonts w:asciiTheme="majorBidi" w:hAnsiTheme="majorBidi" w:cstheme="majorBidi"/>
          <w:sz w:val="24"/>
          <w:szCs w:val="24"/>
        </w:rPr>
        <w:t>L’expression du gain sera</w:t>
      </w:r>
      <w:r>
        <w:t> :</w:t>
      </w:r>
    </w:p>
    <w:p w:rsidR="003869A5" w:rsidRPr="005F0628" w:rsidRDefault="003869A5" w:rsidP="003869A5">
      <w:pPr>
        <w:spacing w:before="100" w:beforeAutospacing="1" w:after="100" w:afterAutospacing="1"/>
        <w:jc w:val="center"/>
      </w:pPr>
      <m:oMath>
        <m:r>
          <w:rPr>
            <w:rFonts w:ascii="Cambria Math" w:hAnsi="Cambria Math"/>
          </w:rPr>
          <m:t>G=</m:t>
        </m:r>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t</m:t>
                </m:r>
              </m:e>
              <m:sub>
                <m:r>
                  <w:rPr>
                    <w:rFonts w:ascii="Cambria Math" w:hAnsi="Cambria Math"/>
                  </w:rPr>
                  <m:t>t</m:t>
                </m:r>
              </m:sub>
            </m:sSub>
          </m:den>
        </m:f>
      </m:oMath>
      <w:r w:rsidR="00D51328">
        <w:tab/>
      </w:r>
      <w:r w:rsidR="00D51328">
        <w:tab/>
      </w:r>
      <w:r w:rsidR="00D51328">
        <w:tab/>
      </w:r>
      <w:r w:rsidR="00D51328">
        <w:tab/>
      </w:r>
      <w:r w:rsidR="00D51328">
        <w:tab/>
      </w:r>
      <w:r w:rsidR="00D51328">
        <w:tab/>
      </w:r>
      <w:r w:rsidR="00D51328">
        <w:tab/>
      </w:r>
      <w:r w:rsidR="00D51328">
        <w:tab/>
      </w:r>
      <w:r w:rsidR="00D51328">
        <w:tab/>
      </w:r>
      <w:r w:rsidR="00D51328">
        <w:tab/>
      </w:r>
      <w:r w:rsidR="00D51328">
        <w:tab/>
        <w:t>(4.11</w:t>
      </w:r>
      <w:r>
        <w:t>)</w:t>
      </w:r>
    </w:p>
    <w:p w:rsidR="003869A5" w:rsidRDefault="003869A5" w:rsidP="003869A5">
      <w:pPr>
        <w:jc w:val="lowKashida"/>
      </w:pPr>
    </w:p>
    <w:p w:rsidR="003869A5" w:rsidRPr="00953EE1" w:rsidRDefault="003869A5" w:rsidP="003869A5">
      <w:pPr>
        <w:pStyle w:val="Paragraphedeliste"/>
        <w:numPr>
          <w:ilvl w:val="0"/>
          <w:numId w:val="2"/>
        </w:numPr>
        <w:bidi w:val="0"/>
        <w:spacing w:line="276" w:lineRule="auto"/>
        <w:jc w:val="lowKashida"/>
      </w:pPr>
      <w:r>
        <w:rPr>
          <w:b/>
          <w:bCs/>
          <w:i/>
          <w:iCs/>
        </w:rPr>
        <w:t>Sensibilité :</w:t>
      </w:r>
    </w:p>
    <w:p w:rsidR="003869A5" w:rsidRDefault="003869A5" w:rsidP="00D51328">
      <w:pPr>
        <w:spacing w:before="100" w:beforeAutospacing="1" w:after="100" w:afterAutospacing="1"/>
        <w:jc w:val="center"/>
      </w:pPr>
      <m:oMath>
        <m:r>
          <w:rPr>
            <w:rFonts w:ascii="Cambria Math" w:hAnsi="Cambria Math"/>
          </w:rPr>
          <m:t>S=</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ph</m:t>
                </m:r>
              </m:sub>
            </m:sSub>
          </m:num>
          <m:den>
            <m:sSub>
              <m:sSubPr>
                <m:ctrlPr>
                  <w:rPr>
                    <w:rFonts w:ascii="Cambria Math" w:hAnsi="Cambria Math"/>
                    <w:i/>
                  </w:rPr>
                </m:ctrlPr>
              </m:sSubPr>
              <m:e>
                <m:r>
                  <w:rPr>
                    <w:rFonts w:ascii="Cambria Math" w:hAnsi="Cambria Math"/>
                  </w:rPr>
                  <m:t>P</m:t>
                </m:r>
              </m:e>
              <m:sub>
                <m:r>
                  <w:rPr>
                    <w:rFonts w:ascii="Cambria Math" w:hAnsi="Cambria Math"/>
                  </w:rPr>
                  <m:t>i</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ph</m:t>
                </m:r>
              </m:sub>
            </m:sSub>
          </m:num>
          <m:den>
            <m:sSub>
              <m:sSubPr>
                <m:ctrlPr>
                  <w:rPr>
                    <w:rFonts w:ascii="Cambria Math" w:hAnsi="Cambria Math"/>
                    <w:i/>
                  </w:rPr>
                </m:ctrlPr>
              </m:sSubPr>
              <m:e>
                <m:r>
                  <w:rPr>
                    <w:rFonts w:ascii="Cambria Math" w:hAnsi="Cambria Math"/>
                  </w:rPr>
                  <m:t>N</m:t>
                </m:r>
              </m:e>
              <m:sub>
                <m:r>
                  <w:rPr>
                    <w:rFonts w:ascii="Cambria Math" w:hAnsi="Cambria Math"/>
                  </w:rPr>
                  <m:t>ph</m:t>
                </m:r>
              </m:sub>
            </m:sSub>
            <m:r>
              <w:rPr>
                <w:rFonts w:ascii="Cambria Math" w:hAnsi="Cambria Math"/>
              </w:rPr>
              <m:t>.hν</m:t>
            </m:r>
          </m:den>
        </m:f>
      </m:oMath>
      <w:r>
        <w:t xml:space="preserve">   </w:t>
      </w:r>
      <m:oMath>
        <m:d>
          <m:dPr>
            <m:begChr m:val="["/>
            <m:endChr m:val="]"/>
            <m:ctrlPr>
              <w:rPr>
                <w:rFonts w:ascii="Cambria Math" w:hAnsi="Cambria Math"/>
                <w:i/>
              </w:rPr>
            </m:ctrlPr>
          </m:dPr>
          <m:e>
            <m:f>
              <m:fPr>
                <m:type m:val="skw"/>
                <m:ctrlPr>
                  <w:rPr>
                    <w:rFonts w:ascii="Cambria Math" w:hAnsi="Cambria Math"/>
                    <w:i/>
                  </w:rPr>
                </m:ctrlPr>
              </m:fPr>
              <m:num>
                <m:r>
                  <w:rPr>
                    <w:rFonts w:ascii="Cambria Math" w:hAnsi="Cambria Math"/>
                  </w:rPr>
                  <m:t>A</m:t>
                </m:r>
              </m:num>
              <m:den>
                <m:r>
                  <w:rPr>
                    <w:rFonts w:ascii="Cambria Math" w:hAnsi="Cambria Math"/>
                  </w:rPr>
                  <m:t>W</m:t>
                </m:r>
              </m:den>
            </m:f>
          </m:e>
        </m:d>
      </m:oMath>
      <w:r>
        <w:tab/>
      </w:r>
      <w:r>
        <w:tab/>
      </w:r>
      <w:r>
        <w:tab/>
      </w:r>
      <w:r>
        <w:tab/>
      </w:r>
      <w:r>
        <w:tab/>
      </w:r>
      <w:r>
        <w:tab/>
      </w:r>
      <w:r>
        <w:tab/>
      </w:r>
      <w:r>
        <w:tab/>
        <w:t>(</w:t>
      </w:r>
      <w:r w:rsidR="00D51328">
        <w:t>4</w:t>
      </w:r>
      <w:r>
        <w:t>.</w:t>
      </w:r>
      <w:r w:rsidR="00D51328">
        <w:t>12</w:t>
      </w:r>
      <w:r>
        <w:t>)</w:t>
      </w:r>
    </w:p>
    <w:p w:rsidR="003869A5" w:rsidRDefault="000D6643" w:rsidP="003869A5">
      <w:pPr>
        <w:jc w:val="lowKashida"/>
        <w:rPr>
          <w:rFonts w:asciiTheme="majorBidi" w:hAnsiTheme="majorBidi" w:cstheme="majorBidi"/>
          <w:sz w:val="24"/>
          <w:szCs w:val="24"/>
        </w:rPr>
      </w:pP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m:t>
        </m:r>
      </m:oMath>
      <w:r w:rsidR="003869A5">
        <w:t xml:space="preserve">: </w:t>
      </w:r>
      <w:r w:rsidR="003869A5" w:rsidRPr="006B5339">
        <w:rPr>
          <w:rFonts w:asciiTheme="majorBidi" w:hAnsiTheme="majorBidi" w:cstheme="majorBidi"/>
          <w:sz w:val="24"/>
          <w:szCs w:val="24"/>
        </w:rPr>
        <w:t>Puissance incidente d’éclairement</w:t>
      </w:r>
    </w:p>
    <w:p w:rsidR="00D51328" w:rsidRDefault="00D51328" w:rsidP="00D51328">
      <w:pPr>
        <w:pStyle w:val="Paragraphedeliste"/>
        <w:numPr>
          <w:ilvl w:val="0"/>
          <w:numId w:val="2"/>
        </w:numPr>
        <w:bidi w:val="0"/>
        <w:jc w:val="lowKashida"/>
        <w:rPr>
          <w:rFonts w:asciiTheme="majorBidi" w:hAnsiTheme="majorBidi" w:cstheme="majorBidi"/>
          <w:b/>
          <w:bCs/>
        </w:rPr>
      </w:pPr>
      <w:r w:rsidRPr="00D51328">
        <w:rPr>
          <w:rFonts w:asciiTheme="majorBidi" w:hAnsiTheme="majorBidi" w:cstheme="majorBidi"/>
          <w:b/>
          <w:bCs/>
        </w:rPr>
        <w:t>Expression du photo courant</w:t>
      </w:r>
    </w:p>
    <w:p w:rsidR="00D51328" w:rsidRPr="00D51328" w:rsidRDefault="00D51328" w:rsidP="00D51328">
      <w:pPr>
        <w:pStyle w:val="Paragraphedeliste"/>
        <w:bidi w:val="0"/>
        <w:jc w:val="lowKashida"/>
        <w:rPr>
          <w:rFonts w:asciiTheme="majorBidi" w:hAnsiTheme="majorBidi" w:cstheme="majorBidi"/>
          <w:b/>
          <w:bCs/>
        </w:rPr>
      </w:pPr>
    </w:p>
    <w:p w:rsidR="00D51328" w:rsidRPr="00310C34" w:rsidRDefault="000D6643" w:rsidP="00D51328">
      <w:pPr>
        <w:spacing w:before="100" w:beforeAutospacing="1" w:after="100" w:afterAutospacing="1"/>
        <w:jc w:val="both"/>
      </w:pPr>
      <m:oMath>
        <m:sSub>
          <m:sSubPr>
            <m:ctrlPr>
              <w:rPr>
                <w:rFonts w:ascii="Cambria Math" w:hAnsi="Cambria Math"/>
                <w:i/>
              </w:rPr>
            </m:ctrlPr>
          </m:sSubPr>
          <m:e>
            <m:r>
              <w:rPr>
                <w:rFonts w:ascii="Cambria Math" w:hAnsi="Cambria Math"/>
              </w:rPr>
              <m:t>J</m:t>
            </m:r>
          </m:e>
          <m:sub>
            <m:r>
              <w:rPr>
                <w:rFonts w:ascii="Cambria Math" w:hAnsi="Cambria Math"/>
              </w:rPr>
              <m:t>ph</m:t>
            </m:r>
          </m:sub>
        </m:sSub>
        <m:r>
          <w:rPr>
            <w:rFonts w:ascii="Cambria Math" w:hAnsi="Cambria Math"/>
          </w:rPr>
          <m:t>=σ.E</m:t>
        </m:r>
      </m:oMath>
      <w:r w:rsidR="00D51328">
        <w:tab/>
      </w:r>
      <w:r w:rsidR="00D51328">
        <w:tab/>
      </w:r>
      <w:r w:rsidR="00D51328">
        <w:tab/>
      </w:r>
      <w:r w:rsidR="00D51328">
        <w:tab/>
      </w:r>
      <w:r w:rsidR="00D51328">
        <w:tab/>
      </w:r>
      <w:r w:rsidR="00D51328">
        <w:tab/>
      </w:r>
      <w:r w:rsidR="00D51328">
        <w:tab/>
      </w:r>
      <w:r w:rsidR="00D51328">
        <w:tab/>
        <w:t xml:space="preserve">              </w:t>
      </w:r>
      <w:r w:rsidR="00D51328">
        <w:tab/>
        <w:t xml:space="preserve">                           (4.13)</w:t>
      </w:r>
    </w:p>
    <w:p w:rsidR="00D51328" w:rsidRDefault="00D51328" w:rsidP="00D51328">
      <w:pPr>
        <w:jc w:val="lowKashida"/>
      </w:pPr>
      <m:oMath>
        <m:r>
          <w:rPr>
            <w:rFonts w:ascii="Cambria Math" w:hAnsi="Cambria Math"/>
          </w:rPr>
          <m:t>σ </m:t>
        </m:r>
      </m:oMath>
      <w:r>
        <w:t xml:space="preserve">: </w:t>
      </w:r>
      <w:r w:rsidRPr="00D51328">
        <w:rPr>
          <w:rFonts w:asciiTheme="majorBidi" w:hAnsiTheme="majorBidi" w:cstheme="majorBidi"/>
          <w:sz w:val="24"/>
          <w:szCs w:val="24"/>
        </w:rPr>
        <w:t>La conductivité</w:t>
      </w:r>
    </w:p>
    <w:p w:rsidR="00D51328" w:rsidRPr="00D51328" w:rsidRDefault="00D51328" w:rsidP="00D51328">
      <w:pPr>
        <w:jc w:val="lowKashida"/>
        <w:rPr>
          <w:rFonts w:asciiTheme="majorBidi" w:hAnsiTheme="majorBidi" w:cstheme="majorBidi"/>
          <w:sz w:val="24"/>
          <w:szCs w:val="24"/>
        </w:rPr>
      </w:pPr>
      <m:oMath>
        <m:r>
          <w:rPr>
            <w:rFonts w:ascii="Cambria Math" w:hAnsi="Cambria Math"/>
          </w:rPr>
          <m:t>μ </m:t>
        </m:r>
      </m:oMath>
      <w:r>
        <w:t xml:space="preserve">: </w:t>
      </w:r>
      <w:r w:rsidRPr="00D51328">
        <w:rPr>
          <w:rFonts w:asciiTheme="majorBidi" w:hAnsiTheme="majorBidi" w:cstheme="majorBidi"/>
          <w:sz w:val="24"/>
          <w:szCs w:val="24"/>
        </w:rPr>
        <w:t>La mobilité</w:t>
      </w:r>
    </w:p>
    <w:p w:rsidR="00D51328" w:rsidRDefault="00D51328" w:rsidP="00D51328">
      <w:pPr>
        <w:spacing w:before="100" w:beforeAutospacing="1" w:after="100" w:afterAutospacing="1"/>
        <w:jc w:val="center"/>
      </w:pPr>
      <m:oMath>
        <m:r>
          <w:rPr>
            <w:rFonts w:ascii="Cambria Math" w:hAnsi="Cambria Math"/>
          </w:rPr>
          <m:t>σ=q</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e>
        </m:d>
        <m:r>
          <w:rPr>
            <w:rFonts w:ascii="Cambria Math" w:hAnsi="Cambria Math"/>
          </w:rPr>
          <m:t>.δn</m:t>
        </m:r>
      </m:oMath>
      <w:r>
        <w:tab/>
      </w:r>
      <w:r>
        <w:tab/>
      </w:r>
      <m:oMath>
        <m:r>
          <w:rPr>
            <w:rFonts w:ascii="Cambria Math" w:hAnsi="Cambria Math"/>
          </w:rPr>
          <m:t>δn=δp</m:t>
        </m:r>
      </m:oMath>
      <w:r>
        <w:tab/>
      </w:r>
      <w:r>
        <w:tab/>
      </w:r>
      <w:r>
        <w:tab/>
      </w:r>
      <w:r>
        <w:tab/>
      </w:r>
      <w:r>
        <w:tab/>
      </w:r>
      <w:r>
        <w:tab/>
        <w:t xml:space="preserve">                        (4.14)</w:t>
      </w:r>
    </w:p>
    <w:p w:rsidR="00D51328" w:rsidRPr="00E803EB" w:rsidRDefault="00D51328" w:rsidP="00D51328">
      <w:pPr>
        <w:spacing w:after="100" w:afterAutospacing="1"/>
        <w:jc w:val="center"/>
      </w:pPr>
      <m:oMath>
        <m:r>
          <w:rPr>
            <w:rFonts w:ascii="Cambria Math" w:hAnsi="Cambria Math"/>
          </w:rPr>
          <m:t>E=</m:t>
        </m:r>
        <m:f>
          <m:fPr>
            <m:ctrlPr>
              <w:rPr>
                <w:rFonts w:ascii="Cambria Math" w:hAnsi="Cambria Math"/>
                <w:i/>
              </w:rPr>
            </m:ctrlPr>
          </m:fPr>
          <m:num>
            <m:r>
              <w:rPr>
                <w:rFonts w:ascii="Cambria Math" w:hAnsi="Cambria Math"/>
              </w:rPr>
              <m:t>V</m:t>
            </m:r>
          </m:num>
          <m:den>
            <m:r>
              <w:rPr>
                <w:rFonts w:ascii="Cambria Math" w:hAnsi="Cambria Math"/>
              </w:rPr>
              <m:t>L</m:t>
            </m:r>
          </m:den>
        </m:f>
      </m:oMath>
      <w:r>
        <w:tab/>
      </w:r>
      <w:r>
        <w:tab/>
      </w:r>
      <w:r>
        <w:tab/>
      </w:r>
      <w:r>
        <w:tab/>
      </w:r>
      <w:r>
        <w:tab/>
      </w:r>
      <w:r>
        <w:tab/>
      </w:r>
      <w:r>
        <w:tab/>
      </w:r>
      <w:r>
        <w:tab/>
      </w:r>
      <w:r>
        <w:tab/>
      </w:r>
      <w:r>
        <w:tab/>
      </w:r>
      <w:r>
        <w:tab/>
        <w:t xml:space="preserve">                        (4.15)</w:t>
      </w:r>
    </w:p>
    <w:p w:rsidR="00D51328" w:rsidRPr="00310C34" w:rsidRDefault="00D51328" w:rsidP="00D51328">
      <w:r w:rsidRPr="00D51328">
        <w:rPr>
          <w:rFonts w:asciiTheme="majorBidi" w:hAnsiTheme="majorBidi" w:cstheme="majorBidi"/>
          <w:sz w:val="24"/>
          <w:szCs w:val="24"/>
        </w:rPr>
        <w:t>Comme</w:t>
      </w:r>
      <w:r>
        <w:t xml:space="preserve">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n</m:t>
            </m:r>
          </m:sub>
        </m:sSub>
      </m:oMath>
    </w:p>
    <w:p w:rsidR="00D51328" w:rsidRPr="00310C34" w:rsidRDefault="000D6643" w:rsidP="00D51328">
      <w:pPr>
        <w:spacing w:before="100" w:beforeAutospacing="1"/>
        <w:jc w:val="center"/>
      </w:pPr>
      <m:oMath>
        <m:sSub>
          <m:sSubPr>
            <m:ctrlPr>
              <w:rPr>
                <w:rFonts w:ascii="Cambria Math" w:hAnsi="Cambria Math"/>
                <w:i/>
              </w:rPr>
            </m:ctrlPr>
          </m:sSubPr>
          <m:e>
            <m:r>
              <w:rPr>
                <w:rFonts w:ascii="Cambria Math" w:hAnsi="Cambria Math"/>
              </w:rPr>
              <m:t>J</m:t>
            </m:r>
          </m:e>
          <m:sub>
            <m:r>
              <w:rPr>
                <w:rFonts w:ascii="Cambria Math" w:hAnsi="Cambria Math"/>
              </w:rPr>
              <m:t>ph</m:t>
            </m:r>
          </m:sub>
        </m:sSub>
        <m:r>
          <w:rPr>
            <w:rFonts w:ascii="Cambria Math" w:hAnsi="Cambria Math"/>
          </w:rPr>
          <m:t>=q.</m:t>
        </m:r>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.δn.</m:t>
        </m:r>
        <m:f>
          <m:fPr>
            <m:ctrlPr>
              <w:rPr>
                <w:rFonts w:ascii="Cambria Math" w:hAnsi="Cambria Math"/>
                <w:i/>
              </w:rPr>
            </m:ctrlPr>
          </m:fPr>
          <m:num>
            <m:r>
              <w:rPr>
                <w:rFonts w:ascii="Cambria Math" w:hAnsi="Cambria Math"/>
              </w:rPr>
              <m:t>V</m:t>
            </m:r>
          </m:num>
          <m:den>
            <m:r>
              <w:rPr>
                <w:rFonts w:ascii="Cambria Math" w:hAnsi="Cambria Math"/>
              </w:rPr>
              <m:t>L</m:t>
            </m:r>
          </m:den>
        </m:f>
      </m:oMath>
      <w:r w:rsidR="00D51328">
        <w:tab/>
      </w:r>
      <w:r w:rsidR="00D51328">
        <w:tab/>
      </w:r>
      <w:r w:rsidR="00D51328">
        <w:tab/>
      </w:r>
      <w:r w:rsidR="00D51328">
        <w:tab/>
      </w:r>
      <w:r w:rsidR="00D51328">
        <w:tab/>
      </w:r>
      <w:r w:rsidR="00D51328">
        <w:tab/>
      </w:r>
      <w:r w:rsidR="00D51328">
        <w:tab/>
      </w:r>
      <w:r w:rsidR="00D51328">
        <w:tab/>
        <w:t xml:space="preserve">               </w:t>
      </w:r>
      <w:r w:rsidR="00D51328">
        <w:tab/>
        <w:t xml:space="preserve">            (4.16)</w:t>
      </w:r>
    </w:p>
    <w:p w:rsidR="003708A8" w:rsidRDefault="00D51328" w:rsidP="00D51328">
      <w:pPr>
        <w:jc w:val="both"/>
      </w:pPr>
      <m:oMath>
        <m:r>
          <w:rPr>
            <w:rFonts w:ascii="Cambria Math" w:hAnsi="Cambria Math"/>
          </w:rPr>
          <m:t>I=</m:t>
        </m:r>
        <m:sSub>
          <m:sSubPr>
            <m:ctrlPr>
              <w:rPr>
                <w:rFonts w:ascii="Cambria Math" w:hAnsi="Cambria Math"/>
                <w:i/>
              </w:rPr>
            </m:ctrlPr>
          </m:sSubPr>
          <m:e>
            <m:r>
              <w:rPr>
                <w:rFonts w:ascii="Cambria Math" w:hAnsi="Cambria Math"/>
              </w:rPr>
              <m:t>J</m:t>
            </m:r>
          </m:e>
          <m:sub>
            <m:r>
              <w:rPr>
                <w:rFonts w:ascii="Cambria Math" w:hAnsi="Cambria Math"/>
              </w:rPr>
              <m:t>ph</m:t>
            </m:r>
          </m:sub>
        </m:sSub>
        <m:r>
          <w:rPr>
            <w:rFonts w:ascii="Cambria Math" w:hAnsi="Cambria Math"/>
          </w:rPr>
          <m:t>.S=q.</m:t>
        </m:r>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.δn.</m:t>
        </m:r>
        <m:f>
          <m:fPr>
            <m:ctrlPr>
              <w:rPr>
                <w:rFonts w:ascii="Cambria Math" w:hAnsi="Cambria Math"/>
                <w:i/>
              </w:rPr>
            </m:ctrlPr>
          </m:fPr>
          <m:num>
            <m:r>
              <w:rPr>
                <w:rFonts w:ascii="Cambria Math" w:hAnsi="Cambria Math"/>
              </w:rPr>
              <m:t>V</m:t>
            </m:r>
          </m:num>
          <m:den>
            <m:r>
              <w:rPr>
                <w:rFonts w:ascii="Cambria Math" w:hAnsi="Cambria Math"/>
              </w:rPr>
              <m:t>L</m:t>
            </m:r>
          </m:den>
        </m:f>
        <m:r>
          <w:rPr>
            <w:rFonts w:ascii="Cambria Math" w:hAnsi="Cambria Math"/>
          </w:rPr>
          <m:t>.h.l</m:t>
        </m:r>
      </m:oMath>
      <w:r>
        <w:tab/>
      </w:r>
      <w:r>
        <w:tab/>
      </w:r>
      <w:r>
        <w:tab/>
        <w:t xml:space="preserve">                                                                                                 (4.17)</w:t>
      </w:r>
    </w:p>
    <w:p w:rsidR="003708A8" w:rsidRDefault="003708A8" w:rsidP="003708A8"/>
    <w:p w:rsidR="003708A8" w:rsidRDefault="003708A8" w:rsidP="001E2049">
      <w:pPr>
        <w:pStyle w:val="Paragraphedeliste"/>
        <w:numPr>
          <w:ilvl w:val="2"/>
          <w:numId w:val="10"/>
        </w:numPr>
        <w:bidi w:val="0"/>
        <w:spacing w:after="240" w:line="360" w:lineRule="auto"/>
        <w:jc w:val="both"/>
        <w:rPr>
          <w:rFonts w:asciiTheme="majorBidi" w:hAnsiTheme="majorBidi" w:cstheme="majorBidi"/>
          <w:b/>
          <w:bCs/>
          <w:i/>
          <w:iCs/>
          <w:u w:val="single"/>
        </w:rPr>
      </w:pPr>
      <w:r w:rsidRPr="001E2049">
        <w:rPr>
          <w:rFonts w:asciiTheme="majorBidi" w:hAnsiTheme="majorBidi" w:cstheme="majorBidi"/>
          <w:b/>
          <w:bCs/>
          <w:i/>
          <w:iCs/>
          <w:u w:val="single"/>
        </w:rPr>
        <w:t>La photodiode PIN </w:t>
      </w:r>
    </w:p>
    <w:p w:rsidR="006847EA" w:rsidRDefault="006847EA" w:rsidP="006847EA">
      <w:pPr>
        <w:pStyle w:val="Paragraphedeliste"/>
        <w:bidi w:val="0"/>
        <w:spacing w:after="240" w:line="360" w:lineRule="auto"/>
        <w:jc w:val="both"/>
        <w:rPr>
          <w:rFonts w:asciiTheme="majorBidi" w:hAnsiTheme="majorBidi" w:cstheme="majorBidi"/>
          <w:b/>
          <w:bCs/>
          <w:i/>
          <w:iCs/>
          <w:u w:val="single"/>
        </w:rPr>
      </w:pPr>
    </w:p>
    <w:p w:rsidR="000860DB" w:rsidRPr="000860DB" w:rsidRDefault="000860DB" w:rsidP="000860DB">
      <w:pPr>
        <w:pStyle w:val="Paragraphedeliste"/>
        <w:numPr>
          <w:ilvl w:val="0"/>
          <w:numId w:val="12"/>
        </w:numPr>
        <w:bidi w:val="0"/>
        <w:spacing w:after="240" w:line="360" w:lineRule="auto"/>
        <w:jc w:val="both"/>
        <w:rPr>
          <w:rFonts w:asciiTheme="majorBidi" w:hAnsiTheme="majorBidi" w:cstheme="majorBidi"/>
          <w:b/>
          <w:bCs/>
        </w:rPr>
      </w:pPr>
      <w:r w:rsidRPr="000860DB">
        <w:rPr>
          <w:rFonts w:asciiTheme="majorBidi" w:hAnsiTheme="majorBidi" w:cstheme="majorBidi"/>
          <w:b/>
          <w:bCs/>
        </w:rPr>
        <w:t>Principe de fonctionnement</w:t>
      </w:r>
    </w:p>
    <w:p w:rsidR="003708A8" w:rsidRPr="00B96951" w:rsidRDefault="003708A8" w:rsidP="00B10693">
      <w:pPr>
        <w:spacing w:after="120" w:line="360" w:lineRule="auto"/>
        <w:jc w:val="both"/>
        <w:rPr>
          <w:rFonts w:asciiTheme="majorBidi" w:hAnsiTheme="majorBidi" w:cstheme="majorBidi"/>
        </w:rPr>
      </w:pPr>
      <w:r w:rsidRPr="0091798C">
        <w:rPr>
          <w:rFonts w:asciiTheme="majorBidi" w:hAnsiTheme="majorBidi" w:cstheme="majorBidi"/>
          <w:sz w:val="24"/>
          <w:szCs w:val="24"/>
        </w:rPr>
        <w:t>Elle utilise la photo détection (conversion d’un photon en une p</w:t>
      </w:r>
      <w:r>
        <w:rPr>
          <w:rFonts w:asciiTheme="majorBidi" w:hAnsiTheme="majorBidi" w:cstheme="majorBidi"/>
          <w:sz w:val="24"/>
          <w:szCs w:val="24"/>
        </w:rPr>
        <w:t>a</w:t>
      </w:r>
      <w:r w:rsidRPr="0091798C">
        <w:rPr>
          <w:rFonts w:asciiTheme="majorBidi" w:hAnsiTheme="majorBidi" w:cstheme="majorBidi"/>
          <w:sz w:val="24"/>
          <w:szCs w:val="24"/>
        </w:rPr>
        <w:t>ire électron-</w:t>
      </w:r>
      <w:r>
        <w:rPr>
          <w:rFonts w:asciiTheme="majorBidi" w:hAnsiTheme="majorBidi" w:cstheme="majorBidi"/>
          <w:sz w:val="24"/>
          <w:szCs w:val="24"/>
        </w:rPr>
        <w:t>t</w:t>
      </w:r>
      <w:r w:rsidRPr="0091798C">
        <w:rPr>
          <w:rFonts w:asciiTheme="majorBidi" w:hAnsiTheme="majorBidi" w:cstheme="majorBidi"/>
          <w:sz w:val="24"/>
          <w:szCs w:val="24"/>
        </w:rPr>
        <w:t>rou, dans un semi-conducteur.</w:t>
      </w:r>
      <w:r w:rsidR="00B10693">
        <w:rPr>
          <w:rFonts w:asciiTheme="majorBidi" w:hAnsiTheme="majorBidi" w:cstheme="majorBidi"/>
          <w:sz w:val="24"/>
          <w:szCs w:val="24"/>
        </w:rPr>
        <w:t xml:space="preserve"> </w:t>
      </w:r>
      <w:r>
        <w:rPr>
          <w:rFonts w:asciiTheme="majorBidi" w:hAnsiTheme="majorBidi" w:cstheme="majorBidi"/>
        </w:rPr>
        <w:t xml:space="preserve">Sa structure est une simple </w:t>
      </w:r>
      <w:r w:rsidRPr="00B96951">
        <w:rPr>
          <w:rFonts w:asciiTheme="majorBidi" w:hAnsiTheme="majorBidi" w:cstheme="majorBidi"/>
        </w:rPr>
        <w:t>diode PN polarisée en inverse, les photons sont absorbés dans la zone</w:t>
      </w:r>
      <w:r w:rsidR="00B10693">
        <w:rPr>
          <w:rFonts w:asciiTheme="majorBidi" w:hAnsiTheme="majorBidi" w:cstheme="majorBidi"/>
        </w:rPr>
        <w:t xml:space="preserve"> intrinsèque </w:t>
      </w:r>
      <w:r w:rsidRPr="00B96951">
        <w:rPr>
          <w:rFonts w:asciiTheme="majorBidi" w:hAnsiTheme="majorBidi" w:cstheme="majorBidi"/>
        </w:rPr>
        <w:t>qui, du fait de la polarisatio</w:t>
      </w:r>
      <w:r w:rsidR="00B10693">
        <w:rPr>
          <w:rFonts w:asciiTheme="majorBidi" w:hAnsiTheme="majorBidi" w:cstheme="majorBidi"/>
        </w:rPr>
        <w:t>n, est vide de porteurs mobile</w:t>
      </w:r>
    </w:p>
    <w:p w:rsidR="003708A8" w:rsidRPr="00B96951" w:rsidRDefault="003708A8" w:rsidP="003708A8">
      <w:pPr>
        <w:spacing w:after="120" w:line="360" w:lineRule="auto"/>
        <w:jc w:val="both"/>
        <w:rPr>
          <w:rFonts w:asciiTheme="majorBidi" w:hAnsiTheme="majorBidi" w:cstheme="majorBidi"/>
          <w:sz w:val="24"/>
          <w:szCs w:val="24"/>
        </w:rPr>
      </w:pPr>
      <w:r w:rsidRPr="00B96951">
        <w:rPr>
          <w:rFonts w:asciiTheme="majorBidi" w:hAnsiTheme="majorBidi" w:cstheme="majorBidi"/>
          <w:sz w:val="24"/>
          <w:szCs w:val="24"/>
        </w:rPr>
        <w:t xml:space="preserve">Les électrons et les trous ainsi crées ont une faible probabilité d’être recombinés, ils sont séparés par le champ électrique </w:t>
      </w:r>
      <w:r>
        <w:rPr>
          <w:rFonts w:asciiTheme="majorBidi" w:hAnsiTheme="majorBidi" w:cstheme="majorBidi"/>
          <w:sz w:val="24"/>
          <w:szCs w:val="24"/>
        </w:rPr>
        <w:t>‘</w:t>
      </w:r>
      <w:r w:rsidRPr="00B96951">
        <w:rPr>
          <w:rFonts w:asciiTheme="majorBidi" w:hAnsiTheme="majorBidi" w:cstheme="majorBidi"/>
          <w:sz w:val="24"/>
          <w:szCs w:val="24"/>
        </w:rPr>
        <w:t>E</w:t>
      </w:r>
      <w:r>
        <w:rPr>
          <w:rFonts w:asciiTheme="majorBidi" w:hAnsiTheme="majorBidi" w:cstheme="majorBidi"/>
          <w:sz w:val="24"/>
          <w:szCs w:val="24"/>
        </w:rPr>
        <w:t>’</w:t>
      </w:r>
      <w:r w:rsidRPr="00B96951">
        <w:rPr>
          <w:rFonts w:asciiTheme="majorBidi" w:hAnsiTheme="majorBidi" w:cstheme="majorBidi"/>
          <w:sz w:val="24"/>
          <w:szCs w:val="24"/>
        </w:rPr>
        <w:t xml:space="preserve"> qui règne dans la zone intrinsèque et qui les dirige vers la zone N et P</w:t>
      </w:r>
      <w:r>
        <w:rPr>
          <w:rFonts w:asciiTheme="majorBidi" w:hAnsiTheme="majorBidi" w:cstheme="majorBidi"/>
          <w:sz w:val="24"/>
          <w:szCs w:val="24"/>
        </w:rPr>
        <w:t>,</w:t>
      </w:r>
      <w:r w:rsidRPr="00B96951">
        <w:rPr>
          <w:rFonts w:asciiTheme="majorBidi" w:hAnsiTheme="majorBidi" w:cstheme="majorBidi"/>
          <w:sz w:val="24"/>
          <w:szCs w:val="24"/>
        </w:rPr>
        <w:t xml:space="preserve"> où ils sont majoritaires.</w:t>
      </w:r>
    </w:p>
    <w:p w:rsidR="003708A8" w:rsidRDefault="003708A8" w:rsidP="003708A8">
      <w:pPr>
        <w:spacing w:after="120" w:line="360" w:lineRule="auto"/>
        <w:jc w:val="both"/>
        <w:rPr>
          <w:rFonts w:asciiTheme="majorBidi" w:hAnsiTheme="majorBidi" w:cstheme="majorBidi"/>
          <w:sz w:val="24"/>
          <w:szCs w:val="24"/>
        </w:rPr>
      </w:pPr>
      <w:r w:rsidRPr="00B96951">
        <w:rPr>
          <w:rFonts w:asciiTheme="majorBidi" w:hAnsiTheme="majorBidi" w:cstheme="majorBidi"/>
          <w:sz w:val="24"/>
          <w:szCs w:val="24"/>
        </w:rPr>
        <w:t>La zone traversée par la lumière doit être de faible épaisseur et protégée par une couche antireflet qui améliore le rendement externe et protège le matériau.</w:t>
      </w:r>
    </w:p>
    <w:p w:rsidR="003708A8" w:rsidRPr="006847EA" w:rsidRDefault="003708A8" w:rsidP="006847EA">
      <w:pPr>
        <w:pStyle w:val="Paragraphedeliste"/>
        <w:numPr>
          <w:ilvl w:val="0"/>
          <w:numId w:val="12"/>
        </w:numPr>
        <w:bidi w:val="0"/>
        <w:spacing w:after="120" w:line="360" w:lineRule="auto"/>
        <w:jc w:val="both"/>
        <w:rPr>
          <w:rFonts w:asciiTheme="majorBidi" w:hAnsiTheme="majorBidi" w:cstheme="majorBidi"/>
          <w:b/>
          <w:bCs/>
        </w:rPr>
      </w:pPr>
      <w:r w:rsidRPr="006847EA">
        <w:rPr>
          <w:rFonts w:asciiTheme="majorBidi" w:hAnsiTheme="majorBidi" w:cstheme="majorBidi"/>
          <w:b/>
          <w:bCs/>
        </w:rPr>
        <w:t>Caractéristiques de la photodiode</w:t>
      </w:r>
    </w:p>
    <w:p w:rsidR="003708A8" w:rsidRPr="0059497D" w:rsidRDefault="003708A8" w:rsidP="003708A8">
      <w:pPr>
        <w:spacing w:after="120" w:line="360" w:lineRule="auto"/>
        <w:jc w:val="both"/>
        <w:rPr>
          <w:rFonts w:asciiTheme="majorBidi" w:hAnsiTheme="majorBidi" w:cstheme="majorBidi"/>
          <w:sz w:val="24"/>
          <w:szCs w:val="24"/>
        </w:rPr>
      </w:pPr>
      <w:r w:rsidRPr="0059497D">
        <w:rPr>
          <w:rFonts w:asciiTheme="majorBidi" w:hAnsiTheme="majorBidi" w:cstheme="majorBidi"/>
          <w:sz w:val="24"/>
          <w:szCs w:val="24"/>
        </w:rPr>
        <w:t>La photodiode est le plus souvent caractérisée par son rendement quantique interne et sa  sensibilité</w:t>
      </w:r>
    </w:p>
    <w:p w:rsidR="003708A8" w:rsidRPr="006847EA" w:rsidRDefault="003708A8" w:rsidP="006847EA">
      <w:pPr>
        <w:pStyle w:val="Paragraphedeliste"/>
        <w:numPr>
          <w:ilvl w:val="0"/>
          <w:numId w:val="2"/>
        </w:numPr>
        <w:bidi w:val="0"/>
        <w:spacing w:after="120" w:line="360" w:lineRule="auto"/>
        <w:jc w:val="both"/>
        <w:rPr>
          <w:rFonts w:asciiTheme="majorBidi" w:hAnsiTheme="majorBidi" w:cstheme="majorBidi"/>
        </w:rPr>
      </w:pPr>
      <w:r w:rsidRPr="006847EA">
        <w:rPr>
          <w:rFonts w:asciiTheme="majorBidi" w:hAnsiTheme="majorBidi" w:cstheme="majorBidi"/>
          <w:b/>
          <w:bCs/>
          <w:i/>
          <w:iCs/>
        </w:rPr>
        <w:t>Rendement quantique interne </w:t>
      </w:r>
      <w:r w:rsidRPr="006847EA">
        <w:rPr>
          <w:rFonts w:asciiTheme="majorBidi" w:hAnsiTheme="majorBidi" w:cstheme="majorBidi"/>
        </w:rPr>
        <w:t>:</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Il définit comme étant le rapport du nombre des électrons  photo générés sur le nombre de photons.</w:t>
      </w:r>
    </w:p>
    <w:p w:rsidR="003708A8" w:rsidRDefault="003708A8" w:rsidP="003708A8">
      <w:pPr>
        <w:spacing w:after="120" w:line="360" w:lineRule="auto"/>
        <w:jc w:val="center"/>
        <w:rPr>
          <w:rFonts w:asciiTheme="majorBidi" w:hAnsiTheme="majorBidi" w:cstheme="majorBidi"/>
          <w:sz w:val="24"/>
          <w:szCs w:val="24"/>
        </w:rPr>
      </w:pPr>
      <w:r>
        <w:rPr>
          <w:rFonts w:asciiTheme="majorBidi" w:hAnsiTheme="majorBidi" w:cstheme="majorBidi"/>
          <w:sz w:val="24"/>
          <w:szCs w:val="24"/>
        </w:rPr>
        <w:lastRenderedPageBreak/>
        <w:t>η</w:t>
      </w:r>
      <w:r w:rsidRPr="002C785C">
        <w:rPr>
          <w:rFonts w:asciiTheme="majorBidi" w:hAnsiTheme="majorBidi" w:cstheme="majorBidi"/>
          <w:sz w:val="24"/>
          <w:szCs w:val="24"/>
          <w:vertAlign w:val="subscript"/>
        </w:rPr>
        <w:t>int</w:t>
      </w:r>
      <w:r>
        <w:rPr>
          <w:rFonts w:asciiTheme="majorBidi" w:hAnsiTheme="majorBidi" w:cstheme="majorBidi"/>
          <w:sz w:val="24"/>
          <w:szCs w:val="24"/>
        </w:rPr>
        <w:t xml:space="preserve"> =I.hν/qΦi</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Avec :</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Φi : flux incident en Watt ;</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I : courant électrique (A) ;</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h : constante de planck, h = 6.62.10</w:t>
      </w:r>
      <w:r>
        <w:rPr>
          <w:rFonts w:asciiTheme="majorBidi" w:hAnsiTheme="majorBidi" w:cstheme="majorBidi"/>
          <w:sz w:val="24"/>
          <w:szCs w:val="24"/>
          <w:vertAlign w:val="superscript"/>
        </w:rPr>
        <w:t>-34</w:t>
      </w:r>
      <w:r>
        <w:rPr>
          <w:rFonts w:asciiTheme="majorBidi" w:hAnsiTheme="majorBidi" w:cstheme="majorBidi"/>
          <w:sz w:val="24"/>
          <w:szCs w:val="24"/>
        </w:rPr>
        <w:t>J.s</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q : charge de l’électron, q = 1.6.10</w:t>
      </w:r>
      <w:r>
        <w:rPr>
          <w:rFonts w:asciiTheme="majorBidi" w:hAnsiTheme="majorBidi" w:cstheme="majorBidi"/>
          <w:sz w:val="24"/>
          <w:szCs w:val="24"/>
          <w:vertAlign w:val="superscript"/>
        </w:rPr>
        <w:t>-19</w:t>
      </w:r>
      <w:r>
        <w:rPr>
          <w:rFonts w:asciiTheme="majorBidi" w:hAnsiTheme="majorBidi" w:cstheme="majorBidi"/>
          <w:sz w:val="24"/>
          <w:szCs w:val="24"/>
        </w:rPr>
        <w:t>C</w:t>
      </w:r>
    </w:p>
    <w:p w:rsidR="003708A8" w:rsidRPr="00850860"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ν : fréquence, ν = C/λ</w:t>
      </w:r>
    </w:p>
    <w:p w:rsidR="003708A8" w:rsidRPr="006847EA" w:rsidRDefault="003708A8" w:rsidP="006847EA">
      <w:pPr>
        <w:pStyle w:val="Paragraphedeliste"/>
        <w:numPr>
          <w:ilvl w:val="0"/>
          <w:numId w:val="2"/>
        </w:numPr>
        <w:bidi w:val="0"/>
        <w:spacing w:after="120" w:line="360" w:lineRule="auto"/>
        <w:jc w:val="both"/>
        <w:rPr>
          <w:rFonts w:asciiTheme="majorBidi" w:hAnsiTheme="majorBidi" w:cstheme="majorBidi"/>
          <w:b/>
          <w:bCs/>
          <w:i/>
          <w:iCs/>
        </w:rPr>
      </w:pPr>
      <w:r w:rsidRPr="006847EA">
        <w:rPr>
          <w:rFonts w:asciiTheme="majorBidi" w:hAnsiTheme="majorBidi" w:cstheme="majorBidi"/>
          <w:b/>
          <w:bCs/>
          <w:i/>
          <w:iCs/>
        </w:rPr>
        <w:t>Sensibilité</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E</w:t>
      </w:r>
      <w:r w:rsidRPr="00227BFD">
        <w:rPr>
          <w:rFonts w:asciiTheme="majorBidi" w:hAnsiTheme="majorBidi" w:cstheme="majorBidi"/>
          <w:sz w:val="24"/>
          <w:szCs w:val="24"/>
        </w:rPr>
        <w:t>lle est désigné</w:t>
      </w:r>
      <w:r>
        <w:rPr>
          <w:rFonts w:asciiTheme="majorBidi" w:hAnsiTheme="majorBidi" w:cstheme="majorBidi"/>
          <w:sz w:val="24"/>
          <w:szCs w:val="24"/>
        </w:rPr>
        <w:t>e</w:t>
      </w:r>
      <w:r w:rsidRPr="00227BFD">
        <w:rPr>
          <w:rFonts w:asciiTheme="majorBidi" w:hAnsiTheme="majorBidi" w:cstheme="majorBidi"/>
          <w:sz w:val="24"/>
          <w:szCs w:val="24"/>
        </w:rPr>
        <w:t xml:space="preserve"> par S, et son expression est donnée par :</w:t>
      </w:r>
    </w:p>
    <w:p w:rsidR="003708A8" w:rsidRDefault="003708A8" w:rsidP="003708A8">
      <w:pPr>
        <w:spacing w:after="120" w:line="360" w:lineRule="auto"/>
        <w:jc w:val="center"/>
        <w:rPr>
          <w:rFonts w:asciiTheme="majorBidi" w:hAnsiTheme="majorBidi" w:cstheme="majorBidi"/>
          <w:sz w:val="24"/>
          <w:szCs w:val="24"/>
        </w:rPr>
      </w:pPr>
      <w:r>
        <w:rPr>
          <w:rFonts w:asciiTheme="majorBidi" w:hAnsiTheme="majorBidi" w:cstheme="majorBidi"/>
          <w:sz w:val="24"/>
          <w:szCs w:val="24"/>
        </w:rPr>
        <w:t>S= ηq/hν</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Avec :</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η : Rendement quantique</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q : charge de l’électron ; q = 1.6.10</w:t>
      </w:r>
      <w:r>
        <w:rPr>
          <w:rFonts w:asciiTheme="majorBidi" w:hAnsiTheme="majorBidi" w:cstheme="majorBidi"/>
          <w:sz w:val="24"/>
          <w:szCs w:val="24"/>
          <w:vertAlign w:val="superscript"/>
        </w:rPr>
        <w:t>-19</w:t>
      </w:r>
      <w:r>
        <w:rPr>
          <w:rFonts w:asciiTheme="majorBidi" w:hAnsiTheme="majorBidi" w:cstheme="majorBidi"/>
          <w:sz w:val="24"/>
          <w:szCs w:val="24"/>
        </w:rPr>
        <w:t>C</w:t>
      </w:r>
    </w:p>
    <w:p w:rsidR="003708A8" w:rsidRPr="00FE74C7"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h : constante de Planck ; h = 6.62.10</w:t>
      </w:r>
      <w:r>
        <w:rPr>
          <w:rFonts w:asciiTheme="majorBidi" w:hAnsiTheme="majorBidi" w:cstheme="majorBidi"/>
          <w:sz w:val="24"/>
          <w:szCs w:val="24"/>
          <w:vertAlign w:val="superscript"/>
        </w:rPr>
        <w:t>-34</w:t>
      </w:r>
      <w:r>
        <w:rPr>
          <w:rFonts w:asciiTheme="majorBidi" w:hAnsiTheme="majorBidi" w:cstheme="majorBidi"/>
          <w:sz w:val="24"/>
          <w:szCs w:val="24"/>
        </w:rPr>
        <w:t>J.S</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La sensibilité augmente avec la longueur d’onde, jusqu'à une valeur où elle est maximale, puis chute brusquement à l’approche de la longueur d’onde limite λc=hC/Eg. Au delà le matériau est devient transparent.</w:t>
      </w:r>
    </w:p>
    <w:p w:rsidR="003708A8" w:rsidRDefault="003708A8" w:rsidP="003708A8">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114550" cy="19431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14550" cy="1943100"/>
                    </a:xfrm>
                    <a:prstGeom prst="rect">
                      <a:avLst/>
                    </a:prstGeom>
                    <a:noFill/>
                    <a:ln w="9525">
                      <a:noFill/>
                      <a:miter lim="800000"/>
                      <a:headEnd/>
                      <a:tailEnd/>
                    </a:ln>
                  </pic:spPr>
                </pic:pic>
              </a:graphicData>
            </a:graphic>
          </wp:inline>
        </w:drawing>
      </w:r>
    </w:p>
    <w:p w:rsidR="003708A8" w:rsidRDefault="003708A8" w:rsidP="003708A8">
      <w:pPr>
        <w:spacing w:after="120" w:line="360" w:lineRule="auto"/>
        <w:jc w:val="center"/>
        <w:rPr>
          <w:rFonts w:asciiTheme="majorBidi" w:hAnsiTheme="majorBidi" w:cstheme="majorBidi"/>
          <w:sz w:val="24"/>
          <w:szCs w:val="24"/>
        </w:rPr>
      </w:pPr>
      <w:r>
        <w:rPr>
          <w:rFonts w:asciiTheme="majorBidi" w:hAnsiTheme="majorBidi" w:cstheme="majorBidi"/>
          <w:sz w:val="24"/>
          <w:szCs w:val="24"/>
        </w:rPr>
        <w:t>Fig</w:t>
      </w:r>
      <w:r w:rsidR="00E06B56">
        <w:rPr>
          <w:rFonts w:asciiTheme="majorBidi" w:hAnsiTheme="majorBidi" w:cstheme="majorBidi"/>
          <w:sz w:val="24"/>
          <w:szCs w:val="24"/>
        </w:rPr>
        <w:t>ure 4.2</w:t>
      </w:r>
      <w:r>
        <w:rPr>
          <w:rFonts w:asciiTheme="majorBidi" w:hAnsiTheme="majorBidi" w:cstheme="majorBidi"/>
          <w:sz w:val="24"/>
          <w:szCs w:val="24"/>
        </w:rPr>
        <w:t> : Réponse spectrale de la photodiode</w:t>
      </w:r>
    </w:p>
    <w:p w:rsidR="003708A8" w:rsidRDefault="003708A8" w:rsidP="003708A8">
      <w:pPr>
        <w:spacing w:after="120" w:line="360" w:lineRule="auto"/>
        <w:jc w:val="both"/>
        <w:rPr>
          <w:rFonts w:asciiTheme="majorBidi" w:hAnsiTheme="majorBidi" w:cstheme="majorBidi"/>
          <w:sz w:val="24"/>
          <w:szCs w:val="24"/>
        </w:rPr>
      </w:pP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t>Le courant établit dans la photodiode est : i= is+i</w:t>
      </w:r>
      <w:r w:rsidRPr="0036254A">
        <w:rPr>
          <w:rFonts w:asciiTheme="majorBidi" w:hAnsiTheme="majorBidi" w:cstheme="majorBidi"/>
          <w:sz w:val="24"/>
          <w:szCs w:val="24"/>
          <w:vertAlign w:val="subscript"/>
        </w:rPr>
        <w:t>D</w:t>
      </w:r>
      <w:r>
        <w:rPr>
          <w:rFonts w:asciiTheme="majorBidi" w:hAnsiTheme="majorBidi" w:cstheme="majorBidi"/>
          <w:sz w:val="24"/>
          <w:szCs w:val="24"/>
        </w:rPr>
        <w:t xml:space="preserve">, </w:t>
      </w:r>
    </w:p>
    <w:p w:rsidR="003708A8" w:rsidRDefault="003708A8" w:rsidP="003708A8">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Où :  is = S.P photo courant proportionnel à la puissance optique P.</w:t>
      </w:r>
    </w:p>
    <w:p w:rsidR="00D51328" w:rsidRDefault="003708A8" w:rsidP="002B2E43">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i</w:t>
      </w:r>
      <w:r w:rsidRPr="0036254A">
        <w:rPr>
          <w:rFonts w:asciiTheme="majorBidi" w:hAnsiTheme="majorBidi" w:cstheme="majorBidi"/>
          <w:sz w:val="24"/>
          <w:szCs w:val="24"/>
          <w:vertAlign w:val="subscript"/>
        </w:rPr>
        <w:t>D</w:t>
      </w:r>
      <w:r>
        <w:rPr>
          <w:rFonts w:asciiTheme="majorBidi" w:hAnsiTheme="majorBidi" w:cstheme="majorBidi"/>
          <w:sz w:val="24"/>
          <w:szCs w:val="24"/>
        </w:rPr>
        <w:t> : courant d’obscurité, qui circule dans la jonction en absence d’éclairement, il provient à la fois de courants de fuite et de génération thermique, il augmente avec la température et la tension de polarisation.</w:t>
      </w:r>
    </w:p>
    <w:p w:rsidR="00234B0E" w:rsidRDefault="00234B0E" w:rsidP="00234B0E">
      <w:pPr>
        <w:pStyle w:val="Titre2"/>
        <w:numPr>
          <w:ilvl w:val="0"/>
          <w:numId w:val="0"/>
        </w:numPr>
        <w:ind w:left="576" w:hanging="576"/>
        <w:jc w:val="both"/>
        <w:rPr>
          <w:color w:val="auto"/>
        </w:rPr>
      </w:pPr>
      <w:bookmarkStart w:id="0" w:name="_Toc10300283"/>
      <w:r>
        <w:rPr>
          <w:color w:val="auto"/>
        </w:rPr>
        <w:t xml:space="preserve">c) </w:t>
      </w:r>
      <w:r w:rsidRPr="0041423A">
        <w:rPr>
          <w:color w:val="auto"/>
        </w:rPr>
        <w:t>Schéma électrique équivalant de la photodiode</w:t>
      </w:r>
      <w:bookmarkEnd w:id="0"/>
      <w:r>
        <w:rPr>
          <w:color w:val="auto"/>
        </w:rPr>
        <w:t xml:space="preserve"> et caractéristiques électriques</w:t>
      </w:r>
    </w:p>
    <w:p w:rsidR="00234B0E" w:rsidRPr="00370EC7" w:rsidRDefault="00234B0E" w:rsidP="00234B0E"/>
    <w:p w:rsidR="00234B0E" w:rsidRDefault="00234B0E" w:rsidP="00495F57">
      <w:pPr>
        <w:pStyle w:val="Corpsdetexte"/>
        <w:spacing w:line="360" w:lineRule="auto"/>
        <w:ind w:right="-2"/>
        <w:jc w:val="both"/>
        <w:rPr>
          <w:rStyle w:val="fontstyle01"/>
          <w:rFonts w:asciiTheme="majorBidi" w:hAnsiTheme="majorBidi" w:cstheme="majorBidi"/>
        </w:rPr>
      </w:pPr>
      <w:r w:rsidRPr="00A974F5">
        <w:rPr>
          <w:rStyle w:val="fontstyle01"/>
          <w:rFonts w:asciiTheme="majorBidi" w:hAnsiTheme="majorBidi" w:cstheme="majorBidi"/>
        </w:rPr>
        <w:t>L</w:t>
      </w:r>
      <w:r>
        <w:rPr>
          <w:rStyle w:val="fontstyle01"/>
          <w:rFonts w:asciiTheme="majorBidi" w:hAnsiTheme="majorBidi" w:cstheme="majorBidi"/>
        </w:rPr>
        <w:t>e circuit équivalent d’une photodiode est représenté  sur la figure (</w:t>
      </w:r>
      <w:r w:rsidR="00495F57">
        <w:rPr>
          <w:rStyle w:val="fontstyle01"/>
          <w:rFonts w:asciiTheme="majorBidi" w:hAnsiTheme="majorBidi" w:cstheme="majorBidi"/>
        </w:rPr>
        <w:t>4.3</w:t>
      </w:r>
      <w:r>
        <w:rPr>
          <w:rStyle w:val="fontstyle01"/>
          <w:rFonts w:asciiTheme="majorBidi" w:hAnsiTheme="majorBidi" w:cstheme="majorBidi"/>
        </w:rPr>
        <w:t>)</w:t>
      </w:r>
    </w:p>
    <w:p w:rsidR="00234B0E" w:rsidRPr="00862942" w:rsidRDefault="00234B0E" w:rsidP="00234B0E">
      <w:pPr>
        <w:pStyle w:val="Corpsdetexte"/>
        <w:spacing w:line="360" w:lineRule="auto"/>
        <w:ind w:right="-2"/>
        <w:jc w:val="both"/>
        <w:rPr>
          <w:rFonts w:asciiTheme="majorBidi" w:hAnsiTheme="majorBidi" w:cstheme="majorBidi"/>
          <w:b/>
          <w:bCs/>
        </w:rPr>
      </w:pPr>
    </w:p>
    <w:p w:rsidR="00234B0E" w:rsidRDefault="00234B0E" w:rsidP="00234B0E">
      <w:pPr>
        <w:spacing w:line="480" w:lineRule="auto"/>
        <w:jc w:val="center"/>
        <w:rPr>
          <w:rStyle w:val="fontstyle01"/>
          <w:rFonts w:asciiTheme="majorBidi" w:hAnsiTheme="majorBidi" w:cstheme="majorBidi"/>
          <w:b/>
          <w:bCs/>
          <w:sz w:val="28"/>
          <w:szCs w:val="28"/>
        </w:rPr>
      </w:pPr>
      <w:r>
        <w:rPr>
          <w:rFonts w:asciiTheme="majorBidi" w:hAnsiTheme="majorBidi" w:cstheme="majorBidi"/>
          <w:b/>
          <w:bCs/>
          <w:noProof/>
          <w:color w:val="000000"/>
          <w:sz w:val="28"/>
          <w:szCs w:val="28"/>
          <w:lang w:eastAsia="fr-FR"/>
        </w:rPr>
        <w:drawing>
          <wp:inline distT="0" distB="0" distL="0" distR="0">
            <wp:extent cx="4933950" cy="1562100"/>
            <wp:effectExtent l="19050" t="0" r="0" b="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933950" cy="1562100"/>
                    </a:xfrm>
                    <a:prstGeom prst="rect">
                      <a:avLst/>
                    </a:prstGeom>
                    <a:noFill/>
                    <a:ln w="9525">
                      <a:noFill/>
                      <a:miter lim="800000"/>
                      <a:headEnd/>
                      <a:tailEnd/>
                    </a:ln>
                  </pic:spPr>
                </pic:pic>
              </a:graphicData>
            </a:graphic>
          </wp:inline>
        </w:drawing>
      </w:r>
    </w:p>
    <w:p w:rsidR="00234B0E" w:rsidRPr="00370EC7" w:rsidRDefault="00234B0E" w:rsidP="00495F57">
      <w:pPr>
        <w:spacing w:before="156"/>
        <w:jc w:val="center"/>
        <w:rPr>
          <w:rFonts w:asciiTheme="majorBidi" w:hAnsiTheme="majorBidi" w:cstheme="majorBidi"/>
          <w:bCs/>
          <w:iCs/>
          <w:sz w:val="24"/>
          <w:szCs w:val="24"/>
        </w:rPr>
      </w:pPr>
      <w:r w:rsidRPr="00370EC7">
        <w:rPr>
          <w:rFonts w:asciiTheme="majorBidi" w:hAnsiTheme="majorBidi" w:cstheme="majorBidi"/>
          <w:bCs/>
          <w:iCs/>
          <w:sz w:val="24"/>
          <w:szCs w:val="24"/>
        </w:rPr>
        <w:t xml:space="preserve">Figure </w:t>
      </w:r>
      <w:r w:rsidR="00495F57">
        <w:rPr>
          <w:rFonts w:asciiTheme="majorBidi" w:hAnsiTheme="majorBidi" w:cstheme="majorBidi"/>
          <w:bCs/>
          <w:iCs/>
          <w:sz w:val="24"/>
          <w:szCs w:val="24"/>
        </w:rPr>
        <w:t>4.3</w:t>
      </w:r>
      <w:r w:rsidRPr="00370EC7">
        <w:rPr>
          <w:rFonts w:asciiTheme="majorBidi" w:hAnsiTheme="majorBidi" w:cstheme="majorBidi"/>
          <w:bCs/>
          <w:iCs/>
          <w:sz w:val="24"/>
          <w:szCs w:val="24"/>
        </w:rPr>
        <w:t xml:space="preserve"> : Schéma électrique équivalant à de la photodiode </w:t>
      </w:r>
      <w:r>
        <w:rPr>
          <w:rFonts w:asciiTheme="majorBidi" w:hAnsiTheme="majorBidi" w:cstheme="majorBidi"/>
          <w:bCs/>
          <w:iCs/>
          <w:sz w:val="24"/>
          <w:szCs w:val="24"/>
        </w:rPr>
        <w:t>avec son symbole.</w:t>
      </w:r>
    </w:p>
    <w:p w:rsidR="00234B0E" w:rsidRDefault="00234B0E" w:rsidP="00234B0E">
      <w:pPr>
        <w:shd w:val="clear" w:color="auto" w:fill="FFFFFF"/>
        <w:spacing w:after="0" w:line="360" w:lineRule="auto"/>
        <w:jc w:val="both"/>
        <w:rPr>
          <w:rFonts w:asciiTheme="majorBidi" w:hAnsiTheme="majorBidi" w:cstheme="majorBidi"/>
          <w:sz w:val="24"/>
          <w:szCs w:val="24"/>
          <w:lang w:eastAsia="fr-FR"/>
        </w:rPr>
      </w:pPr>
      <w:r w:rsidRPr="00370EC7">
        <w:rPr>
          <w:rFonts w:asciiTheme="majorBidi" w:hAnsiTheme="majorBidi" w:cstheme="majorBidi"/>
          <w:sz w:val="24"/>
          <w:szCs w:val="24"/>
          <w:lang w:eastAsia="fr-FR"/>
        </w:rPr>
        <w:t>Une photodiode peut être représentée par une source de courant I</w:t>
      </w:r>
      <w:r w:rsidRPr="00370EC7">
        <w:rPr>
          <w:rFonts w:asciiTheme="majorBidi" w:hAnsiTheme="majorBidi" w:cstheme="majorBidi"/>
          <w:sz w:val="24"/>
          <w:szCs w:val="24"/>
          <w:vertAlign w:val="subscript"/>
          <w:lang w:eastAsia="fr-FR"/>
        </w:rPr>
        <w:t>ph</w:t>
      </w:r>
      <w:r w:rsidRPr="00370EC7">
        <w:rPr>
          <w:rFonts w:asciiTheme="majorBidi" w:hAnsiTheme="majorBidi" w:cstheme="majorBidi"/>
          <w:sz w:val="24"/>
          <w:szCs w:val="24"/>
          <w:lang w:eastAsia="fr-FR"/>
        </w:rPr>
        <w:t xml:space="preserve"> (dépendant de l’éclairement), en parallèle avec la capacité de jonction C</w:t>
      </w:r>
      <w:r w:rsidRPr="00370EC7">
        <w:rPr>
          <w:rFonts w:asciiTheme="majorBidi" w:hAnsiTheme="majorBidi" w:cstheme="majorBidi"/>
          <w:sz w:val="24"/>
          <w:szCs w:val="24"/>
          <w:vertAlign w:val="subscript"/>
          <w:lang w:eastAsia="fr-FR"/>
        </w:rPr>
        <w:t>j</w:t>
      </w:r>
      <w:r w:rsidRPr="00370EC7">
        <w:rPr>
          <w:rFonts w:asciiTheme="majorBidi" w:hAnsiTheme="majorBidi" w:cstheme="majorBidi"/>
          <w:sz w:val="24"/>
          <w:szCs w:val="24"/>
          <w:lang w:eastAsia="fr-FR"/>
        </w:rPr>
        <w:t xml:space="preserve"> et une résistance de shunt R</w:t>
      </w:r>
      <w:r w:rsidRPr="00370EC7">
        <w:rPr>
          <w:rFonts w:asciiTheme="majorBidi" w:hAnsiTheme="majorBidi" w:cstheme="majorBidi"/>
          <w:sz w:val="24"/>
          <w:szCs w:val="24"/>
          <w:vertAlign w:val="subscript"/>
          <w:lang w:eastAsia="fr-FR"/>
        </w:rPr>
        <w:t>sh</w:t>
      </w:r>
      <w:r w:rsidRPr="00370EC7">
        <w:rPr>
          <w:rFonts w:asciiTheme="majorBidi" w:hAnsiTheme="majorBidi" w:cstheme="majorBidi"/>
          <w:sz w:val="24"/>
          <w:szCs w:val="24"/>
          <w:lang w:eastAsia="fr-FR"/>
        </w:rPr>
        <w:t xml:space="preserve"> d'une valeur élevée (caractérisant la fuite de courant), l'ensemble étant en série avec une résistance interne R</w:t>
      </w:r>
      <w:r w:rsidRPr="00370EC7">
        <w:rPr>
          <w:rFonts w:asciiTheme="majorBidi" w:hAnsiTheme="majorBidi" w:cstheme="majorBidi"/>
          <w:sz w:val="24"/>
          <w:szCs w:val="24"/>
          <w:vertAlign w:val="subscript"/>
          <w:lang w:eastAsia="fr-FR"/>
        </w:rPr>
        <w:t>s</w:t>
      </w:r>
      <w:r>
        <w:rPr>
          <w:rFonts w:asciiTheme="majorBidi" w:hAnsiTheme="majorBidi" w:cstheme="majorBidi"/>
          <w:sz w:val="24"/>
          <w:szCs w:val="24"/>
          <w:lang w:eastAsia="fr-FR"/>
        </w:rPr>
        <w:t>.</w:t>
      </w:r>
    </w:p>
    <w:p w:rsidR="00234B0E" w:rsidRPr="00370EC7" w:rsidRDefault="00234B0E" w:rsidP="00234B0E">
      <w:pPr>
        <w:shd w:val="clear" w:color="auto" w:fill="FFFFFF"/>
        <w:spacing w:after="0" w:line="360" w:lineRule="auto"/>
        <w:jc w:val="both"/>
        <w:rPr>
          <w:rFonts w:asciiTheme="majorBidi" w:hAnsiTheme="majorBidi" w:cstheme="majorBidi"/>
          <w:sz w:val="24"/>
          <w:szCs w:val="24"/>
          <w:lang w:eastAsia="fr-FR"/>
        </w:rPr>
      </w:pPr>
    </w:p>
    <w:p w:rsidR="00234B0E" w:rsidRPr="00FA0C4F" w:rsidRDefault="00234B0E" w:rsidP="00234B0E">
      <w:pPr>
        <w:pStyle w:val="Paragraphedeliste"/>
        <w:numPr>
          <w:ilvl w:val="0"/>
          <w:numId w:val="14"/>
        </w:numPr>
        <w:shd w:val="clear" w:color="auto" w:fill="FFFFFF"/>
        <w:tabs>
          <w:tab w:val="left" w:pos="426"/>
        </w:tabs>
        <w:bidi w:val="0"/>
        <w:spacing w:line="360" w:lineRule="auto"/>
        <w:jc w:val="both"/>
        <w:rPr>
          <w:rFonts w:asciiTheme="majorBidi" w:hAnsiTheme="majorBidi" w:cstheme="majorBidi"/>
          <w:lang w:eastAsia="fr-FR"/>
        </w:rPr>
      </w:pPr>
      <w:r w:rsidRPr="00FA0C4F">
        <w:rPr>
          <w:rFonts w:asciiTheme="majorBidi" w:hAnsiTheme="majorBidi" w:cstheme="majorBidi"/>
          <w:b/>
          <w:bCs/>
          <w:u w:val="single"/>
          <w:lang w:eastAsia="fr-FR"/>
        </w:rPr>
        <w:t>Résistance de shunt </w:t>
      </w:r>
      <w:r w:rsidRPr="00FA0C4F">
        <w:rPr>
          <w:rFonts w:asciiTheme="majorBidi" w:hAnsiTheme="majorBidi" w:cstheme="majorBidi"/>
          <w:lang w:eastAsia="fr-FR"/>
        </w:rPr>
        <w:t>: la résistance de shunt d'une photodiode idéale est infinie. En réalité cette résistance est comprise entre 100kΩ et 1GΩ selon la qualité de la photodiode. Cette résistance est utilisée pour calculer le courant de fuite (ou bruit) en mode photovoltaïque, c'est-à-dire sans polarisation de la photodiode.</w:t>
      </w:r>
    </w:p>
    <w:p w:rsidR="00234B0E" w:rsidRPr="00370EC7" w:rsidRDefault="00234B0E" w:rsidP="00234B0E">
      <w:pPr>
        <w:pStyle w:val="Paragraphedeliste"/>
        <w:numPr>
          <w:ilvl w:val="0"/>
          <w:numId w:val="14"/>
        </w:numPr>
        <w:shd w:val="clear" w:color="auto" w:fill="FFFFFF"/>
        <w:tabs>
          <w:tab w:val="left" w:pos="426"/>
        </w:tabs>
        <w:bidi w:val="0"/>
        <w:spacing w:line="360" w:lineRule="auto"/>
        <w:jc w:val="both"/>
        <w:rPr>
          <w:rFonts w:asciiTheme="majorBidi" w:hAnsiTheme="majorBidi" w:cstheme="majorBidi"/>
          <w:lang w:eastAsia="fr-FR"/>
        </w:rPr>
      </w:pPr>
      <w:r w:rsidRPr="00FA0C4F">
        <w:rPr>
          <w:rFonts w:asciiTheme="majorBidi" w:hAnsiTheme="majorBidi" w:cstheme="majorBidi"/>
          <w:b/>
          <w:bCs/>
          <w:u w:val="single"/>
          <w:lang w:eastAsia="fr-FR"/>
        </w:rPr>
        <w:t>Capacité de jonction</w:t>
      </w:r>
      <w:r w:rsidRPr="00370EC7">
        <w:rPr>
          <w:rFonts w:asciiTheme="majorBidi" w:hAnsiTheme="majorBidi" w:cstheme="majorBidi"/>
          <w:lang w:eastAsia="fr-FR"/>
        </w:rPr>
        <w:t> : cette capacité est due à la zone de charge ; elle est inversement proportionnelle à la largeur de charge d'espace (W). Où A est la surface de coupe de la photodiode. W est proportionnel à la polarisation inverse et la capacité diminue si la polarisation augmente. Cette capacité oscille autour de 100 pF pour les faibles polarisations à quelques dizaines de pF pour les polarisations élevées.</w:t>
      </w:r>
    </w:p>
    <w:p w:rsidR="00234B0E" w:rsidRPr="00370EC7" w:rsidRDefault="00234B0E" w:rsidP="00234B0E">
      <w:pPr>
        <w:pStyle w:val="Paragraphedeliste"/>
        <w:numPr>
          <w:ilvl w:val="0"/>
          <w:numId w:val="14"/>
        </w:numPr>
        <w:shd w:val="clear" w:color="auto" w:fill="FFFFFF"/>
        <w:tabs>
          <w:tab w:val="left" w:pos="426"/>
        </w:tabs>
        <w:bidi w:val="0"/>
        <w:spacing w:line="360" w:lineRule="auto"/>
        <w:jc w:val="both"/>
        <w:rPr>
          <w:rFonts w:asciiTheme="majorBidi" w:hAnsiTheme="majorBidi" w:cstheme="majorBidi"/>
          <w:lang w:eastAsia="fr-FR"/>
        </w:rPr>
      </w:pPr>
      <w:r w:rsidRPr="00FA0C4F">
        <w:rPr>
          <w:rFonts w:asciiTheme="majorBidi" w:hAnsiTheme="majorBidi" w:cstheme="majorBidi"/>
          <w:b/>
          <w:bCs/>
          <w:u w:val="single"/>
          <w:lang w:eastAsia="fr-FR"/>
        </w:rPr>
        <w:t>Résistance interne</w:t>
      </w:r>
      <w:r w:rsidRPr="00370EC7">
        <w:rPr>
          <w:rFonts w:asciiTheme="majorBidi" w:hAnsiTheme="majorBidi" w:cstheme="majorBidi"/>
          <w:lang w:eastAsia="fr-FR"/>
        </w:rPr>
        <w:t> : cette résistance est essentiellement due à la résistance du substrat et aux résistances de contact. R</w:t>
      </w:r>
      <w:r w:rsidRPr="00370EC7">
        <w:rPr>
          <w:rFonts w:asciiTheme="majorBidi" w:hAnsiTheme="majorBidi" w:cstheme="majorBidi"/>
          <w:vertAlign w:val="subscript"/>
          <w:lang w:eastAsia="fr-FR"/>
        </w:rPr>
        <w:t>s</w:t>
      </w:r>
      <w:r w:rsidRPr="00370EC7">
        <w:rPr>
          <w:rFonts w:asciiTheme="majorBidi" w:hAnsiTheme="majorBidi" w:cstheme="majorBidi"/>
          <w:lang w:eastAsia="fr-FR"/>
        </w:rPr>
        <w:t> peut varier entre 10 et 500Ω selon la surface de la photodiode.</w:t>
      </w:r>
    </w:p>
    <w:p w:rsidR="002B2E43" w:rsidRDefault="002B2E43" w:rsidP="002B2E43">
      <w:pPr>
        <w:spacing w:after="120" w:line="360" w:lineRule="auto"/>
        <w:jc w:val="both"/>
        <w:rPr>
          <w:rFonts w:asciiTheme="majorBidi" w:hAnsiTheme="majorBidi" w:cstheme="majorBidi"/>
          <w:sz w:val="24"/>
          <w:szCs w:val="24"/>
        </w:rPr>
      </w:pPr>
    </w:p>
    <w:p w:rsidR="002B2E43" w:rsidRPr="001E2049" w:rsidRDefault="001E2049" w:rsidP="002B2E43">
      <w:pPr>
        <w:spacing w:after="120" w:line="360" w:lineRule="auto"/>
        <w:jc w:val="both"/>
        <w:rPr>
          <w:rFonts w:asciiTheme="majorBidi" w:hAnsiTheme="majorBidi" w:cstheme="majorBidi"/>
          <w:b/>
          <w:bCs/>
          <w:sz w:val="24"/>
          <w:szCs w:val="24"/>
        </w:rPr>
      </w:pPr>
      <w:r w:rsidRPr="001E2049">
        <w:rPr>
          <w:rFonts w:asciiTheme="majorBidi" w:hAnsiTheme="majorBidi" w:cstheme="majorBidi"/>
          <w:b/>
          <w:bCs/>
          <w:sz w:val="24"/>
          <w:szCs w:val="24"/>
        </w:rPr>
        <w:lastRenderedPageBreak/>
        <w:t xml:space="preserve">3.4.3 Le </w:t>
      </w:r>
      <w:r w:rsidR="00FB456D" w:rsidRPr="001E2049">
        <w:rPr>
          <w:rFonts w:asciiTheme="majorBidi" w:hAnsiTheme="majorBidi" w:cstheme="majorBidi"/>
          <w:b/>
          <w:bCs/>
          <w:sz w:val="24"/>
          <w:szCs w:val="24"/>
        </w:rPr>
        <w:t>Phototransistor</w:t>
      </w:r>
    </w:p>
    <w:p w:rsidR="00FB456D" w:rsidRDefault="00FB456D" w:rsidP="00FB456D">
      <w:pPr>
        <w:spacing w:after="120" w:line="360" w:lineRule="auto"/>
        <w:jc w:val="both"/>
        <w:rPr>
          <w:rFonts w:asciiTheme="majorBidi" w:hAnsiTheme="majorBidi" w:cstheme="majorBidi"/>
          <w:sz w:val="24"/>
          <w:szCs w:val="24"/>
        </w:rPr>
      </w:pPr>
      <w:r>
        <w:rPr>
          <w:rFonts w:asciiTheme="majorBidi" w:hAnsiTheme="majorBidi" w:cstheme="majorBidi"/>
          <w:sz w:val="24"/>
          <w:szCs w:val="24"/>
        </w:rPr>
        <w:t>Un phototransistor est un transistor bipolaire dont la base est accessible au rayonnement lumineux. Si elle est flottante (dépourvue de connexion). Sans éclairement, le transistor est parcouru par le courant de fuite I</w:t>
      </w:r>
      <w:r w:rsidRPr="00D0233F">
        <w:rPr>
          <w:rFonts w:asciiTheme="majorBidi" w:hAnsiTheme="majorBidi" w:cstheme="majorBidi"/>
          <w:sz w:val="24"/>
          <w:szCs w:val="24"/>
          <w:vertAlign w:val="subscript"/>
        </w:rPr>
        <w:t>CE0</w:t>
      </w:r>
      <w:r>
        <w:rPr>
          <w:rFonts w:asciiTheme="majorBidi" w:hAnsiTheme="majorBidi" w:cstheme="majorBidi"/>
          <w:sz w:val="24"/>
          <w:szCs w:val="24"/>
        </w:rPr>
        <w:t>.</w:t>
      </w:r>
    </w:p>
    <w:p w:rsidR="00FB456D" w:rsidRDefault="00FB456D" w:rsidP="002B2E43">
      <w:pPr>
        <w:spacing w:after="120" w:line="360" w:lineRule="auto"/>
        <w:jc w:val="both"/>
        <w:rPr>
          <w:rFonts w:asciiTheme="majorBidi" w:hAnsiTheme="majorBidi" w:cstheme="majorBidi"/>
          <w:sz w:val="24"/>
          <w:szCs w:val="24"/>
        </w:rPr>
      </w:pPr>
      <w:r>
        <w:rPr>
          <w:rFonts w:asciiTheme="majorBidi" w:hAnsiTheme="majorBidi" w:cstheme="majorBidi"/>
          <w:sz w:val="24"/>
          <w:szCs w:val="24"/>
        </w:rPr>
        <w:t>Lorsque la base est éclairée, il apparait dans la photodiode constituée par la jonction collecteur-base,  un photo courant Iph qui commande le transistor.</w:t>
      </w:r>
    </w:p>
    <w:p w:rsidR="00FB456D" w:rsidRDefault="00FB456D" w:rsidP="00FB456D">
      <w:pPr>
        <w:spacing w:after="120" w:line="360" w:lineRule="auto"/>
        <w:jc w:val="both"/>
        <w:rPr>
          <w:rFonts w:asciiTheme="majorBidi" w:hAnsiTheme="majorBidi" w:cstheme="majorBidi"/>
          <w:sz w:val="24"/>
          <w:szCs w:val="24"/>
          <w:vertAlign w:val="subscript"/>
        </w:rPr>
      </w:pPr>
      <w:r>
        <w:rPr>
          <w:rFonts w:asciiTheme="majorBidi" w:hAnsiTheme="majorBidi" w:cstheme="majorBidi"/>
          <w:sz w:val="24"/>
          <w:szCs w:val="24"/>
        </w:rPr>
        <w:t>Ic = βI</w:t>
      </w:r>
      <w:r w:rsidRPr="00FB456D">
        <w:rPr>
          <w:rFonts w:asciiTheme="majorBidi" w:hAnsiTheme="majorBidi" w:cstheme="majorBidi"/>
          <w:sz w:val="24"/>
          <w:szCs w:val="24"/>
          <w:vertAlign w:val="subscript"/>
        </w:rPr>
        <w:t>ph</w:t>
      </w:r>
      <w:r>
        <w:rPr>
          <w:rFonts w:asciiTheme="majorBidi" w:hAnsiTheme="majorBidi" w:cstheme="majorBidi"/>
          <w:sz w:val="24"/>
          <w:szCs w:val="24"/>
        </w:rPr>
        <w:t>+I</w:t>
      </w:r>
      <w:r w:rsidRPr="00FB456D">
        <w:rPr>
          <w:rFonts w:asciiTheme="majorBidi" w:hAnsiTheme="majorBidi" w:cstheme="majorBidi"/>
          <w:sz w:val="24"/>
          <w:szCs w:val="24"/>
          <w:vertAlign w:val="subscript"/>
        </w:rPr>
        <w:t>CE0</w:t>
      </w:r>
    </w:p>
    <w:p w:rsidR="00FB456D" w:rsidRDefault="0076451F" w:rsidP="00FB456D">
      <w:pPr>
        <w:spacing w:after="120" w:line="360" w:lineRule="auto"/>
        <w:jc w:val="both"/>
        <w:rPr>
          <w:rFonts w:asciiTheme="majorBidi" w:hAnsiTheme="majorBidi" w:cstheme="majorBidi"/>
          <w:sz w:val="24"/>
          <w:szCs w:val="24"/>
        </w:rPr>
      </w:pPr>
      <w:r>
        <w:rPr>
          <w:rFonts w:asciiTheme="majorBidi" w:hAnsiTheme="majorBidi" w:cstheme="majorBidi"/>
          <w:sz w:val="24"/>
          <w:szCs w:val="24"/>
        </w:rPr>
        <w:t>Le courant d’éclairement du phototransistor est donc le photo courant de la photodiode collecteur-base multiplié par le gain β du transistor.</w:t>
      </w:r>
    </w:p>
    <w:p w:rsidR="00DC66EF" w:rsidRDefault="00DC66EF" w:rsidP="00FB456D">
      <w:pPr>
        <w:spacing w:after="120" w:line="360" w:lineRule="auto"/>
        <w:jc w:val="both"/>
        <w:rPr>
          <w:rFonts w:asciiTheme="majorBidi" w:hAnsiTheme="majorBidi" w:cstheme="majorBidi"/>
          <w:sz w:val="24"/>
          <w:szCs w:val="24"/>
        </w:rPr>
      </w:pPr>
    </w:p>
    <w:p w:rsidR="00DC66EF" w:rsidRDefault="00DC66EF" w:rsidP="00DC66EF">
      <w:pPr>
        <w:spacing w:after="120" w:line="360" w:lineRule="auto"/>
        <w:jc w:val="center"/>
        <w:rPr>
          <w:rFonts w:asciiTheme="majorBidi" w:hAnsiTheme="majorBidi" w:cstheme="majorBidi"/>
          <w:sz w:val="24"/>
          <w:szCs w:val="24"/>
        </w:rPr>
      </w:pPr>
      <w:r w:rsidRPr="00DC66EF">
        <w:rPr>
          <w:rFonts w:asciiTheme="majorBidi" w:hAnsiTheme="majorBidi" w:cstheme="majorBidi"/>
          <w:noProof/>
          <w:sz w:val="24"/>
          <w:szCs w:val="24"/>
          <w:lang w:eastAsia="fr-FR"/>
        </w:rPr>
        <w:drawing>
          <wp:inline distT="0" distB="0" distL="0" distR="0">
            <wp:extent cx="3964675" cy="2483894"/>
            <wp:effectExtent l="19050" t="19050" r="16775" b="11656"/>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033" r="18128" b="10301"/>
                    <a:stretch/>
                  </pic:blipFill>
                  <pic:spPr bwMode="auto">
                    <a:xfrm>
                      <a:off x="0" y="0"/>
                      <a:ext cx="3965614" cy="248448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B456D" w:rsidRDefault="002025D2" w:rsidP="00DC66EF">
      <w:pPr>
        <w:spacing w:after="120" w:line="360" w:lineRule="auto"/>
        <w:jc w:val="center"/>
        <w:rPr>
          <w:rFonts w:asciiTheme="majorBidi" w:hAnsiTheme="majorBidi" w:cstheme="majorBidi"/>
          <w:sz w:val="24"/>
          <w:szCs w:val="24"/>
        </w:rPr>
      </w:pPr>
      <w:r>
        <w:rPr>
          <w:rFonts w:asciiTheme="majorBidi" w:hAnsiTheme="majorBidi" w:cstheme="majorBidi"/>
          <w:sz w:val="24"/>
          <w:szCs w:val="24"/>
        </w:rPr>
        <w:t>Figure 4.4</w:t>
      </w:r>
      <w:r w:rsidR="00DC66EF">
        <w:rPr>
          <w:rFonts w:asciiTheme="majorBidi" w:hAnsiTheme="majorBidi" w:cstheme="majorBidi"/>
          <w:sz w:val="24"/>
          <w:szCs w:val="24"/>
        </w:rPr>
        <w:t> : Symbole du phototransistor</w:t>
      </w:r>
    </w:p>
    <w:p w:rsidR="00DC66EF" w:rsidRDefault="00DC66EF" w:rsidP="002B2E43">
      <w:pPr>
        <w:spacing w:after="120" w:line="360" w:lineRule="auto"/>
        <w:jc w:val="both"/>
        <w:rPr>
          <w:rFonts w:asciiTheme="majorBidi" w:hAnsiTheme="majorBidi" w:cstheme="majorBidi"/>
          <w:sz w:val="24"/>
          <w:szCs w:val="24"/>
        </w:rPr>
      </w:pPr>
    </w:p>
    <w:p w:rsidR="00DC66EF" w:rsidRPr="00DC66EF" w:rsidRDefault="00DC66EF" w:rsidP="00DC66EF">
      <w:pPr>
        <w:spacing w:after="120" w:line="360" w:lineRule="auto"/>
        <w:jc w:val="both"/>
        <w:rPr>
          <w:rFonts w:asciiTheme="majorBidi" w:hAnsiTheme="majorBidi" w:cstheme="majorBidi"/>
          <w:sz w:val="24"/>
          <w:szCs w:val="24"/>
        </w:rPr>
      </w:pPr>
      <w:r w:rsidRPr="00DC66EF">
        <w:rPr>
          <w:rFonts w:asciiTheme="majorBidi" w:hAnsiTheme="majorBidi" w:cstheme="majorBidi"/>
          <w:b/>
          <w:bCs/>
          <w:sz w:val="24"/>
          <w:szCs w:val="24"/>
        </w:rPr>
        <w:t xml:space="preserve">3.4.4 </w:t>
      </w:r>
      <w:r w:rsidR="006847EA" w:rsidRPr="00DC66EF">
        <w:rPr>
          <w:rFonts w:asciiTheme="majorBidi" w:hAnsiTheme="majorBidi" w:cstheme="majorBidi"/>
          <w:b/>
          <w:bCs/>
          <w:sz w:val="24"/>
          <w:szCs w:val="24"/>
        </w:rPr>
        <w:t>Photo coupleur</w:t>
      </w:r>
    </w:p>
    <w:p w:rsidR="00DC66EF" w:rsidRPr="00DC66EF" w:rsidRDefault="00DC66EF" w:rsidP="00DC66EF">
      <w:pPr>
        <w:spacing w:after="120" w:line="360" w:lineRule="auto"/>
        <w:ind w:firstLine="708"/>
        <w:jc w:val="both"/>
        <w:rPr>
          <w:rFonts w:asciiTheme="majorBidi" w:hAnsiTheme="majorBidi" w:cstheme="majorBidi"/>
          <w:sz w:val="24"/>
          <w:szCs w:val="24"/>
        </w:rPr>
      </w:pPr>
      <w:r w:rsidRPr="00DC66EF">
        <w:rPr>
          <w:rFonts w:asciiTheme="majorBidi" w:hAnsiTheme="majorBidi" w:cstheme="majorBidi"/>
          <w:sz w:val="24"/>
          <w:szCs w:val="24"/>
        </w:rPr>
        <w:t xml:space="preserve">Le </w:t>
      </w:r>
      <w:r w:rsidR="006847EA" w:rsidRPr="00DC66EF">
        <w:rPr>
          <w:rFonts w:asciiTheme="majorBidi" w:hAnsiTheme="majorBidi" w:cstheme="majorBidi"/>
          <w:sz w:val="24"/>
          <w:szCs w:val="24"/>
        </w:rPr>
        <w:t>photo coupleur</w:t>
      </w:r>
      <w:r w:rsidRPr="00DC66EF">
        <w:rPr>
          <w:rFonts w:asciiTheme="majorBidi" w:hAnsiTheme="majorBidi" w:cstheme="majorBidi"/>
          <w:sz w:val="24"/>
          <w:szCs w:val="24"/>
        </w:rPr>
        <w:t xml:space="preserve"> est un dispositif composé de deux éléments électriquement indépendants mais optiquement couplés. Les deux éléments constitutifs de ces dispositifs sont à l’entrée un photoémetteur et à la sortie un photorécepteur (photodiode ou le plus souvent un phototransistor).</w:t>
      </w:r>
    </w:p>
    <w:p w:rsidR="00DC66EF" w:rsidRPr="00DC66EF" w:rsidRDefault="00DC66EF" w:rsidP="00DC66EF">
      <w:pPr>
        <w:spacing w:after="120" w:line="360" w:lineRule="auto"/>
        <w:jc w:val="both"/>
        <w:rPr>
          <w:rFonts w:asciiTheme="majorBidi" w:hAnsiTheme="majorBidi" w:cstheme="majorBidi"/>
          <w:sz w:val="24"/>
          <w:szCs w:val="24"/>
        </w:rPr>
      </w:pPr>
      <w:r w:rsidRPr="00DC66EF">
        <w:rPr>
          <w:rFonts w:asciiTheme="majorBidi" w:hAnsiTheme="majorBidi" w:cstheme="majorBidi"/>
          <w:sz w:val="24"/>
          <w:szCs w:val="24"/>
        </w:rPr>
        <w:t>Le couplage en circuit intégré est optimisé par rapport à un couplage réalisé par l’utilisateur et évite les perturbations lumineuses extérieures.</w:t>
      </w:r>
    </w:p>
    <w:p w:rsidR="00DC66EF" w:rsidRDefault="00DC66EF" w:rsidP="00DC66EF">
      <w:pPr>
        <w:spacing w:after="120" w:line="360" w:lineRule="auto"/>
        <w:jc w:val="both"/>
        <w:rPr>
          <w:rFonts w:asciiTheme="majorBidi" w:hAnsiTheme="majorBidi" w:cstheme="majorBidi"/>
          <w:sz w:val="24"/>
          <w:szCs w:val="24"/>
        </w:rPr>
      </w:pPr>
      <w:r w:rsidRPr="00DC66EF">
        <w:rPr>
          <w:rFonts w:asciiTheme="majorBidi" w:hAnsiTheme="majorBidi" w:cstheme="majorBidi"/>
          <w:sz w:val="24"/>
          <w:szCs w:val="24"/>
        </w:rPr>
        <w:t>Le but de l’utilisation de l’optocoupleur est réalisé la protection des personnes, circuits et éviter les perturbations des circuits. Ce dispositif isole aussi les circuits jusqu’à quelques milliers de volts.</w:t>
      </w:r>
    </w:p>
    <w:p w:rsidR="00DC66EF" w:rsidRPr="00DC66EF" w:rsidRDefault="00DC66EF" w:rsidP="00DC66EF">
      <w:pPr>
        <w:spacing w:after="120" w:line="360" w:lineRule="auto"/>
        <w:jc w:val="both"/>
        <w:rPr>
          <w:rFonts w:asciiTheme="majorBidi" w:hAnsiTheme="majorBidi" w:cstheme="majorBidi"/>
          <w:sz w:val="24"/>
          <w:szCs w:val="24"/>
        </w:rPr>
      </w:pPr>
    </w:p>
    <w:p w:rsidR="00DC66EF" w:rsidRDefault="00DC66EF" w:rsidP="00DC66EF">
      <w:pPr>
        <w:jc w:val="center"/>
      </w:pPr>
      <w:r>
        <w:rPr>
          <w:noProof/>
          <w:lang w:eastAsia="fr-FR"/>
        </w:rPr>
        <w:drawing>
          <wp:inline distT="0" distB="0" distL="0" distR="0">
            <wp:extent cx="5181987" cy="1733266"/>
            <wp:effectExtent l="19050" t="19050" r="19050" b="19685"/>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biLevel thresh="75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8733" cy="1735522"/>
                    </a:xfrm>
                    <a:prstGeom prst="rect">
                      <a:avLst/>
                    </a:prstGeom>
                    <a:noFill/>
                    <a:ln>
                      <a:solidFill>
                        <a:schemeClr val="tx1"/>
                      </a:solidFill>
                    </a:ln>
                  </pic:spPr>
                </pic:pic>
              </a:graphicData>
            </a:graphic>
          </wp:inline>
        </w:drawing>
      </w:r>
    </w:p>
    <w:p w:rsidR="00DC66EF" w:rsidRPr="00DC66EF" w:rsidRDefault="00DC66EF" w:rsidP="002025D2">
      <w:pPr>
        <w:jc w:val="center"/>
        <w:rPr>
          <w:rFonts w:asciiTheme="majorBidi" w:hAnsiTheme="majorBidi" w:cstheme="majorBidi"/>
          <w:sz w:val="24"/>
          <w:szCs w:val="24"/>
        </w:rPr>
      </w:pPr>
      <w:r w:rsidRPr="00DC66EF">
        <w:rPr>
          <w:rFonts w:asciiTheme="majorBidi" w:hAnsiTheme="majorBidi" w:cstheme="majorBidi"/>
          <w:sz w:val="24"/>
          <w:szCs w:val="24"/>
        </w:rPr>
        <w:t xml:space="preserve">Figure </w:t>
      </w:r>
      <w:r>
        <w:rPr>
          <w:rFonts w:asciiTheme="majorBidi" w:hAnsiTheme="majorBidi" w:cstheme="majorBidi"/>
          <w:sz w:val="24"/>
          <w:szCs w:val="24"/>
        </w:rPr>
        <w:t>4</w:t>
      </w:r>
      <w:r w:rsidRPr="00DC66EF">
        <w:rPr>
          <w:rFonts w:asciiTheme="majorBidi" w:hAnsiTheme="majorBidi" w:cstheme="majorBidi"/>
          <w:sz w:val="24"/>
          <w:szCs w:val="24"/>
        </w:rPr>
        <w:t>.</w:t>
      </w:r>
      <w:r w:rsidR="002025D2">
        <w:rPr>
          <w:rFonts w:asciiTheme="majorBidi" w:hAnsiTheme="majorBidi" w:cstheme="majorBidi"/>
          <w:sz w:val="24"/>
          <w:szCs w:val="24"/>
        </w:rPr>
        <w:t>5</w:t>
      </w:r>
      <w:r>
        <w:rPr>
          <w:rFonts w:asciiTheme="majorBidi" w:hAnsiTheme="majorBidi" w:cstheme="majorBidi"/>
          <w:sz w:val="24"/>
          <w:szCs w:val="24"/>
        </w:rPr>
        <w:t> :</w:t>
      </w:r>
      <w:r w:rsidR="00FC2417">
        <w:rPr>
          <w:rFonts w:asciiTheme="majorBidi" w:hAnsiTheme="majorBidi" w:cstheme="majorBidi"/>
          <w:sz w:val="24"/>
          <w:szCs w:val="24"/>
        </w:rPr>
        <w:t xml:space="preserve"> Construction d’un O</w:t>
      </w:r>
      <w:r w:rsidRPr="00DC66EF">
        <w:rPr>
          <w:rFonts w:asciiTheme="majorBidi" w:hAnsiTheme="majorBidi" w:cstheme="majorBidi"/>
          <w:sz w:val="24"/>
          <w:szCs w:val="24"/>
        </w:rPr>
        <w:t>pto-coupleur</w:t>
      </w:r>
    </w:p>
    <w:p w:rsidR="00DC66EF" w:rsidRDefault="00DC66EF" w:rsidP="002B2E43">
      <w:pPr>
        <w:spacing w:after="120" w:line="360" w:lineRule="auto"/>
        <w:jc w:val="both"/>
        <w:rPr>
          <w:rFonts w:asciiTheme="majorBidi" w:hAnsiTheme="majorBidi" w:cstheme="majorBidi"/>
          <w:sz w:val="24"/>
          <w:szCs w:val="24"/>
        </w:rPr>
      </w:pPr>
    </w:p>
    <w:p w:rsidR="00FB456D" w:rsidRPr="00DC66EF" w:rsidRDefault="00DC66EF" w:rsidP="00DC66EF">
      <w:pPr>
        <w:spacing w:after="120" w:line="360" w:lineRule="auto"/>
        <w:jc w:val="both"/>
        <w:rPr>
          <w:rFonts w:asciiTheme="majorBidi" w:hAnsiTheme="majorBidi" w:cstheme="majorBidi"/>
          <w:b/>
          <w:bCs/>
          <w:sz w:val="24"/>
          <w:szCs w:val="24"/>
        </w:rPr>
      </w:pPr>
      <w:r w:rsidRPr="00DC66EF">
        <w:rPr>
          <w:rFonts w:asciiTheme="majorBidi" w:hAnsiTheme="majorBidi" w:cstheme="majorBidi"/>
          <w:b/>
          <w:bCs/>
          <w:sz w:val="24"/>
          <w:szCs w:val="24"/>
        </w:rPr>
        <w:t xml:space="preserve">3.4.4 </w:t>
      </w:r>
      <w:r w:rsidR="001E2049" w:rsidRPr="00DC66EF">
        <w:rPr>
          <w:rFonts w:asciiTheme="majorBidi" w:hAnsiTheme="majorBidi" w:cstheme="majorBidi"/>
          <w:b/>
          <w:bCs/>
          <w:sz w:val="24"/>
          <w:szCs w:val="24"/>
        </w:rPr>
        <w:t>La photopile</w:t>
      </w:r>
      <w:r w:rsidR="0079457C">
        <w:rPr>
          <w:rFonts w:asciiTheme="majorBidi" w:hAnsiTheme="majorBidi" w:cstheme="majorBidi"/>
          <w:b/>
          <w:bCs/>
          <w:sz w:val="24"/>
          <w:szCs w:val="24"/>
        </w:rPr>
        <w:t xml:space="preserve"> </w:t>
      </w:r>
      <w:r w:rsidR="006847EA">
        <w:rPr>
          <w:rFonts w:asciiTheme="majorBidi" w:hAnsiTheme="majorBidi" w:cstheme="majorBidi"/>
          <w:b/>
          <w:bCs/>
          <w:sz w:val="24"/>
          <w:szCs w:val="24"/>
        </w:rPr>
        <w:t>(cellule</w:t>
      </w:r>
      <w:r w:rsidR="0079457C">
        <w:rPr>
          <w:rFonts w:asciiTheme="majorBidi" w:hAnsiTheme="majorBidi" w:cstheme="majorBidi"/>
          <w:b/>
          <w:bCs/>
          <w:sz w:val="24"/>
          <w:szCs w:val="24"/>
        </w:rPr>
        <w:t xml:space="preserve"> solaire)</w:t>
      </w:r>
    </w:p>
    <w:p w:rsidR="0079457C" w:rsidRPr="0079457C" w:rsidRDefault="0079457C" w:rsidP="003553A9">
      <w:pPr>
        <w:spacing w:after="120" w:line="360" w:lineRule="auto"/>
        <w:ind w:firstLine="708"/>
        <w:jc w:val="lowKashida"/>
        <w:rPr>
          <w:rFonts w:asciiTheme="majorBidi" w:hAnsiTheme="majorBidi" w:cstheme="majorBidi"/>
          <w:sz w:val="24"/>
          <w:szCs w:val="24"/>
          <w:rtl/>
        </w:rPr>
      </w:pPr>
      <w:r w:rsidRPr="0079457C">
        <w:rPr>
          <w:rFonts w:asciiTheme="majorBidi" w:hAnsiTheme="majorBidi" w:cstheme="majorBidi"/>
          <w:sz w:val="24"/>
          <w:szCs w:val="24"/>
        </w:rPr>
        <w:t>Le terme « photovoltaïque » désigne le processus physique qui consiste à transformer l'énergie lumineuse en énergie électrique par le transfert de l'énergie des photons aux électrons d’un matériau. Le préfixe Photo vient du gre</w:t>
      </w:r>
      <w:r w:rsidR="003553A9">
        <w:rPr>
          <w:rFonts w:asciiTheme="majorBidi" w:hAnsiTheme="majorBidi" w:cstheme="majorBidi"/>
          <w:sz w:val="24"/>
          <w:szCs w:val="24"/>
        </w:rPr>
        <w:t xml:space="preserve">c « phos » qui signifie lumière, et </w:t>
      </w:r>
      <w:r w:rsidRPr="0079457C">
        <w:rPr>
          <w:rFonts w:asciiTheme="majorBidi" w:hAnsiTheme="majorBidi" w:cstheme="majorBidi"/>
          <w:sz w:val="24"/>
          <w:szCs w:val="24"/>
        </w:rPr>
        <w:t xml:space="preserve"> « Volt » vient du patronyme d’Alessandro Volta (1745-1827), physicien qui a contribué aux recherches sur l’électricité. Photovoltaïque (PV) signifie donc littéralement électricité lumineuse.</w:t>
      </w:r>
    </w:p>
    <w:p w:rsidR="0079457C" w:rsidRPr="0079457C" w:rsidRDefault="0079457C" w:rsidP="0079457C">
      <w:pPr>
        <w:spacing w:before="100" w:beforeAutospacing="1" w:after="120" w:line="360" w:lineRule="auto"/>
        <w:jc w:val="lowKashida"/>
        <w:rPr>
          <w:rFonts w:asciiTheme="majorBidi" w:hAnsiTheme="majorBidi" w:cstheme="majorBidi"/>
          <w:sz w:val="24"/>
          <w:szCs w:val="24"/>
        </w:rPr>
      </w:pPr>
      <w:r w:rsidRPr="0079457C">
        <w:rPr>
          <w:rFonts w:asciiTheme="majorBidi" w:hAnsiTheme="majorBidi" w:cstheme="majorBidi"/>
          <w:sz w:val="24"/>
          <w:szCs w:val="24"/>
        </w:rPr>
        <w:t xml:space="preserve">L'effet photovoltaïque se manifeste quand un photon est absorbé dans un matériau composé de </w:t>
      </w:r>
      <w:r w:rsidR="00E85C11" w:rsidRPr="0079457C">
        <w:rPr>
          <w:rFonts w:asciiTheme="majorBidi" w:hAnsiTheme="majorBidi" w:cstheme="majorBidi"/>
          <w:sz w:val="24"/>
          <w:szCs w:val="24"/>
        </w:rPr>
        <w:t>semi-conducteurs</w:t>
      </w:r>
      <w:r w:rsidRPr="0079457C">
        <w:rPr>
          <w:rFonts w:asciiTheme="majorBidi" w:hAnsiTheme="majorBidi" w:cstheme="majorBidi"/>
          <w:sz w:val="24"/>
          <w:szCs w:val="24"/>
        </w:rPr>
        <w:t xml:space="preserve"> dopés p (positif) et n (négatif), dénommé comme jonction p-n (ou n-p). Sous l'effet de ce dopage, un champ électrique est présent dans le matériau de manière permanente (comme un aimant possède un champ magnétique permanent). Quand un photon incident (grain de lumière) interagit avec les électrons du matériau, il cède son énergie </w:t>
      </w:r>
      <m:oMath>
        <m:r>
          <w:rPr>
            <w:rFonts w:asciiTheme="majorBidi" w:hAnsi="Cambria Math" w:cstheme="majorBidi"/>
            <w:sz w:val="24"/>
            <w:szCs w:val="24"/>
          </w:rPr>
          <m:t>h</m:t>
        </m:r>
        <m:r>
          <w:rPr>
            <w:rFonts w:ascii="Cambria Math" w:hAnsi="Cambria Math" w:cstheme="majorBidi"/>
            <w:sz w:val="24"/>
            <w:szCs w:val="24"/>
          </w:rPr>
          <m:t>ν</m:t>
        </m:r>
      </m:oMath>
      <w:r w:rsidRPr="0079457C">
        <w:rPr>
          <w:rFonts w:asciiTheme="majorBidi" w:hAnsiTheme="majorBidi" w:cstheme="majorBidi"/>
          <w:sz w:val="24"/>
          <w:szCs w:val="24"/>
        </w:rPr>
        <w:t xml:space="preserve"> à l'électron qui se retrouve libéré de sa bande de valence et subit donc le champ électrique intrinsèque. Sous l'effet de ce champ, l'électron migre vers la face supérieure laissant place à un trou qui migre en direction inverse. Des électrodes placées sur les faces supérieure et inférieure permettent de récolter les électrons et de leur faire réaliser un travail électrique pour rejoindre le trou de la face antérieure.</w:t>
      </w:r>
    </w:p>
    <w:sectPr w:rsidR="0079457C" w:rsidRPr="0079457C" w:rsidSect="008A6520">
      <w:footerReference w:type="default" r:id="rId17"/>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9B7" w:rsidRDefault="001679B7" w:rsidP="00DC66EF">
      <w:pPr>
        <w:spacing w:after="0" w:line="240" w:lineRule="auto"/>
      </w:pPr>
      <w:r>
        <w:separator/>
      </w:r>
    </w:p>
  </w:endnote>
  <w:endnote w:type="continuationSeparator" w:id="1">
    <w:p w:rsidR="001679B7" w:rsidRDefault="001679B7" w:rsidP="00DC6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3688"/>
      <w:docPartObj>
        <w:docPartGallery w:val="Page Numbers (Bottom of Page)"/>
        <w:docPartUnique/>
      </w:docPartObj>
    </w:sdtPr>
    <w:sdtContent>
      <w:p w:rsidR="00DC66EF" w:rsidRDefault="000D6643">
        <w:pPr>
          <w:pStyle w:val="Pieddepage"/>
          <w:jc w:val="right"/>
        </w:pPr>
        <w:fldSimple w:instr=" PAGE   \* MERGEFORMAT ">
          <w:r w:rsidR="002025D2">
            <w:rPr>
              <w:noProof/>
            </w:rPr>
            <w:t>8</w:t>
          </w:r>
        </w:fldSimple>
      </w:p>
    </w:sdtContent>
  </w:sdt>
  <w:p w:rsidR="00DC66EF" w:rsidRDefault="00DC66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9B7" w:rsidRDefault="001679B7" w:rsidP="00DC66EF">
      <w:pPr>
        <w:spacing w:after="0" w:line="240" w:lineRule="auto"/>
      </w:pPr>
      <w:r>
        <w:separator/>
      </w:r>
    </w:p>
  </w:footnote>
  <w:footnote w:type="continuationSeparator" w:id="1">
    <w:p w:rsidR="001679B7" w:rsidRDefault="001679B7" w:rsidP="00DC6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9.75pt" o:bullet="t">
        <v:imagedata r:id="rId1" o:title="BD21300_"/>
      </v:shape>
    </w:pict>
  </w:numPicBullet>
  <w:abstractNum w:abstractNumId="0">
    <w:nsid w:val="063F48B6"/>
    <w:multiLevelType w:val="hybridMultilevel"/>
    <w:tmpl w:val="56C686AC"/>
    <w:lvl w:ilvl="0" w:tplc="BF26B6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6C2076"/>
    <w:multiLevelType w:val="hybridMultilevel"/>
    <w:tmpl w:val="DE1A46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2A7BF4"/>
    <w:multiLevelType w:val="hybridMultilevel"/>
    <w:tmpl w:val="983CD7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9B6CF6"/>
    <w:multiLevelType w:val="hybridMultilevel"/>
    <w:tmpl w:val="C2CA6F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73083A"/>
    <w:multiLevelType w:val="multilevel"/>
    <w:tmpl w:val="19366E40"/>
    <w:lvl w:ilvl="0">
      <w:start w:val="1"/>
      <w:numFmt w:val="decimal"/>
      <w:pStyle w:val="Titre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Titre2"/>
      <w:lvlText w:val="%1.%2"/>
      <w:lvlJc w:val="left"/>
      <w:pPr>
        <w:ind w:left="576" w:hanging="576"/>
      </w:pPr>
      <w:rPr>
        <w:rFonts w:hint="default"/>
        <w:b/>
        <w:bCs/>
        <w:i w:val="0"/>
        <w:iCs w:val="0"/>
        <w:caps w:val="0"/>
        <w:smallCaps w:val="0"/>
        <w:strike w:val="0"/>
        <w:dstrike w:val="0"/>
        <w:outline w:val="0"/>
        <w:shadow w:val="0"/>
        <w:emboss w:val="0"/>
        <w:imprint w:val="0"/>
        <w:noProof w:val="0"/>
        <w:vanish w:val="0"/>
        <w:color w:val="auto"/>
        <w:spacing w:val="0"/>
        <w:kern w:val="0"/>
        <w:position w:val="0"/>
        <w:sz w:val="28"/>
        <w:szCs w:val="28"/>
        <w:u w:val="none"/>
        <w:effect w:val="none"/>
        <w:vertAlign w:val="baseline"/>
        <w:em w:val="none"/>
        <w:specVanish w:val="0"/>
      </w:rPr>
    </w:lvl>
    <w:lvl w:ilvl="2">
      <w:start w:val="1"/>
      <w:numFmt w:val="decimal"/>
      <w:pStyle w:val="Titre3"/>
      <w:lvlText w:val="%1.%2.%3"/>
      <w:lvlJc w:val="left"/>
      <w:pPr>
        <w:ind w:left="720" w:hanging="720"/>
      </w:pPr>
      <w:rPr>
        <w:rFonts w:hint="default"/>
        <w:b/>
        <w:bCs/>
        <w:sz w:val="24"/>
        <w:szCs w:val="24"/>
      </w:rPr>
    </w:lvl>
    <w:lvl w:ilvl="3">
      <w:start w:val="1"/>
      <w:numFmt w:val="decimal"/>
      <w:pStyle w:val="Titre4"/>
      <w:lvlText w:val="%1.%2.%3.%4"/>
      <w:lvlJc w:val="left"/>
      <w:pPr>
        <w:ind w:left="864" w:hanging="864"/>
      </w:pPr>
      <w:rPr>
        <w:rFonts w:hint="default"/>
        <w:i w:val="0"/>
        <w:iCs w:val="0"/>
        <w:sz w:val="24"/>
        <w:szCs w:val="24"/>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nsid w:val="4D160779"/>
    <w:multiLevelType w:val="hybridMultilevel"/>
    <w:tmpl w:val="A3E05C04"/>
    <w:lvl w:ilvl="0" w:tplc="BF26B6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41779B"/>
    <w:multiLevelType w:val="hybridMultilevel"/>
    <w:tmpl w:val="6A664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613FF1"/>
    <w:multiLevelType w:val="hybridMultilevel"/>
    <w:tmpl w:val="467C7FB8"/>
    <w:lvl w:ilvl="0" w:tplc="8F8C68D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82A70CE"/>
    <w:multiLevelType w:val="hybridMultilevel"/>
    <w:tmpl w:val="0784BA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2F0B62"/>
    <w:multiLevelType w:val="hybridMultilevel"/>
    <w:tmpl w:val="A2A29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36E08BA"/>
    <w:multiLevelType w:val="hybridMultilevel"/>
    <w:tmpl w:val="0038C62C"/>
    <w:lvl w:ilvl="0" w:tplc="673253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8F35D7"/>
    <w:multiLevelType w:val="multilevel"/>
    <w:tmpl w:val="5E44B6B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B303EB5"/>
    <w:multiLevelType w:val="hybridMultilevel"/>
    <w:tmpl w:val="8C54FD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5D3A03"/>
    <w:multiLevelType w:val="hybridMultilevel"/>
    <w:tmpl w:val="8CC01BE6"/>
    <w:lvl w:ilvl="0" w:tplc="FBB4C8C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13"/>
  </w:num>
  <w:num w:numId="6">
    <w:abstractNumId w:val="6"/>
  </w:num>
  <w:num w:numId="7">
    <w:abstractNumId w:val="2"/>
  </w:num>
  <w:num w:numId="8">
    <w:abstractNumId w:val="12"/>
  </w:num>
  <w:num w:numId="9">
    <w:abstractNumId w:val="10"/>
  </w:num>
  <w:num w:numId="10">
    <w:abstractNumId w:val="11"/>
  </w:num>
  <w:num w:numId="11">
    <w:abstractNumId w:val="8"/>
  </w:num>
  <w:num w:numId="12">
    <w:abstractNumId w:val="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A6520"/>
    <w:rsid w:val="000860DB"/>
    <w:rsid w:val="000D6643"/>
    <w:rsid w:val="001679B7"/>
    <w:rsid w:val="001E2049"/>
    <w:rsid w:val="002025D2"/>
    <w:rsid w:val="00234B0E"/>
    <w:rsid w:val="00245F96"/>
    <w:rsid w:val="002B2E43"/>
    <w:rsid w:val="003553A9"/>
    <w:rsid w:val="003708A8"/>
    <w:rsid w:val="003869A5"/>
    <w:rsid w:val="00416A38"/>
    <w:rsid w:val="00472642"/>
    <w:rsid w:val="00495F57"/>
    <w:rsid w:val="005B765F"/>
    <w:rsid w:val="006847EA"/>
    <w:rsid w:val="006B5339"/>
    <w:rsid w:val="006E7D1D"/>
    <w:rsid w:val="0076451F"/>
    <w:rsid w:val="007816A2"/>
    <w:rsid w:val="00785078"/>
    <w:rsid w:val="0079457C"/>
    <w:rsid w:val="00800E49"/>
    <w:rsid w:val="008A6520"/>
    <w:rsid w:val="00901EF1"/>
    <w:rsid w:val="009C7D42"/>
    <w:rsid w:val="00AF5BF3"/>
    <w:rsid w:val="00B07E31"/>
    <w:rsid w:val="00B10693"/>
    <w:rsid w:val="00BE4D1D"/>
    <w:rsid w:val="00C76BF1"/>
    <w:rsid w:val="00CE3C34"/>
    <w:rsid w:val="00D0233F"/>
    <w:rsid w:val="00D51328"/>
    <w:rsid w:val="00DC66EF"/>
    <w:rsid w:val="00E06B56"/>
    <w:rsid w:val="00E85C11"/>
    <w:rsid w:val="00FB456D"/>
    <w:rsid w:val="00FC24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F1"/>
  </w:style>
  <w:style w:type="paragraph" w:styleId="Titre1">
    <w:name w:val="heading 1"/>
    <w:basedOn w:val="Normal"/>
    <w:next w:val="Normal"/>
    <w:link w:val="Titre1Car"/>
    <w:uiPriority w:val="9"/>
    <w:qFormat/>
    <w:rsid w:val="00234B0E"/>
    <w:pPr>
      <w:keepNext/>
      <w:keepLines/>
      <w:numPr>
        <w:numId w:val="13"/>
      </w:numPr>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234B0E"/>
    <w:pPr>
      <w:keepNext/>
      <w:keepLines/>
      <w:numPr>
        <w:ilvl w:val="1"/>
        <w:numId w:val="13"/>
      </w:numPr>
      <w:spacing w:before="40" w:after="0" w:line="312" w:lineRule="auto"/>
      <w:outlineLvl w:val="1"/>
    </w:pPr>
    <w:rPr>
      <w:rFonts w:asciiTheme="majorBidi" w:eastAsiaTheme="majorEastAsia" w:hAnsiTheme="majorBid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234B0E"/>
    <w:pPr>
      <w:keepNext/>
      <w:keepLines/>
      <w:numPr>
        <w:ilvl w:val="2"/>
        <w:numId w:val="13"/>
      </w:numPr>
      <w:spacing w:before="40" w:after="0" w:line="312" w:lineRule="auto"/>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234B0E"/>
    <w:pPr>
      <w:keepNext/>
      <w:keepLines/>
      <w:numPr>
        <w:ilvl w:val="3"/>
        <w:numId w:val="13"/>
      </w:numPr>
      <w:spacing w:before="40" w:after="0" w:line="312" w:lineRule="auto"/>
      <w:outlineLvl w:val="3"/>
    </w:pPr>
    <w:rPr>
      <w:rFonts w:asciiTheme="majorBidi" w:eastAsiaTheme="majorEastAsia" w:hAnsiTheme="majorBidi" w:cstheme="majorBidi"/>
      <w:i/>
      <w:iCs/>
      <w:color w:val="365F91" w:themeColor="accent1" w:themeShade="BF"/>
      <w:sz w:val="24"/>
      <w:szCs w:val="21"/>
    </w:rPr>
  </w:style>
  <w:style w:type="paragraph" w:styleId="Titre5">
    <w:name w:val="heading 5"/>
    <w:basedOn w:val="Normal"/>
    <w:next w:val="Normal"/>
    <w:link w:val="Titre5Car"/>
    <w:uiPriority w:val="9"/>
    <w:unhideWhenUsed/>
    <w:qFormat/>
    <w:rsid w:val="00234B0E"/>
    <w:pPr>
      <w:keepNext/>
      <w:keepLines/>
      <w:numPr>
        <w:ilvl w:val="4"/>
        <w:numId w:val="13"/>
      </w:numPr>
      <w:spacing w:before="40" w:after="0" w:line="312" w:lineRule="auto"/>
      <w:outlineLvl w:val="4"/>
    </w:pPr>
    <w:rPr>
      <w:rFonts w:asciiTheme="majorHAnsi" w:eastAsiaTheme="majorEastAsia" w:hAnsiTheme="majorHAnsi" w:cstheme="majorBidi"/>
      <w:color w:val="365F91" w:themeColor="accent1" w:themeShade="BF"/>
      <w:sz w:val="21"/>
      <w:szCs w:val="21"/>
    </w:rPr>
  </w:style>
  <w:style w:type="paragraph" w:styleId="Titre6">
    <w:name w:val="heading 6"/>
    <w:basedOn w:val="Normal"/>
    <w:next w:val="Normal"/>
    <w:link w:val="Titre6Car"/>
    <w:uiPriority w:val="9"/>
    <w:semiHidden/>
    <w:unhideWhenUsed/>
    <w:qFormat/>
    <w:rsid w:val="00234B0E"/>
    <w:pPr>
      <w:keepNext/>
      <w:keepLines/>
      <w:numPr>
        <w:ilvl w:val="5"/>
        <w:numId w:val="13"/>
      </w:numPr>
      <w:spacing w:before="40" w:after="0" w:line="312" w:lineRule="auto"/>
      <w:outlineLvl w:val="5"/>
    </w:pPr>
    <w:rPr>
      <w:rFonts w:asciiTheme="majorHAnsi" w:eastAsiaTheme="majorEastAsia" w:hAnsiTheme="majorHAnsi" w:cstheme="majorBidi"/>
      <w:color w:val="243F60" w:themeColor="accent1" w:themeShade="7F"/>
      <w:sz w:val="21"/>
      <w:szCs w:val="21"/>
    </w:rPr>
  </w:style>
  <w:style w:type="paragraph" w:styleId="Titre7">
    <w:name w:val="heading 7"/>
    <w:basedOn w:val="Normal"/>
    <w:next w:val="Normal"/>
    <w:link w:val="Titre7Car"/>
    <w:uiPriority w:val="9"/>
    <w:semiHidden/>
    <w:unhideWhenUsed/>
    <w:qFormat/>
    <w:rsid w:val="00234B0E"/>
    <w:pPr>
      <w:keepNext/>
      <w:keepLines/>
      <w:numPr>
        <w:ilvl w:val="6"/>
        <w:numId w:val="13"/>
      </w:numPr>
      <w:spacing w:before="40" w:after="0" w:line="312" w:lineRule="auto"/>
      <w:outlineLvl w:val="6"/>
    </w:pPr>
    <w:rPr>
      <w:rFonts w:asciiTheme="majorHAnsi" w:eastAsiaTheme="majorEastAsia" w:hAnsiTheme="majorHAnsi" w:cstheme="majorBidi"/>
      <w:i/>
      <w:iCs/>
      <w:color w:val="243F60" w:themeColor="accent1" w:themeShade="7F"/>
      <w:sz w:val="21"/>
      <w:szCs w:val="21"/>
    </w:rPr>
  </w:style>
  <w:style w:type="paragraph" w:styleId="Titre8">
    <w:name w:val="heading 8"/>
    <w:basedOn w:val="Normal"/>
    <w:next w:val="Normal"/>
    <w:link w:val="Titre8Car"/>
    <w:uiPriority w:val="9"/>
    <w:semiHidden/>
    <w:unhideWhenUsed/>
    <w:qFormat/>
    <w:rsid w:val="00234B0E"/>
    <w:pPr>
      <w:keepNext/>
      <w:keepLines/>
      <w:numPr>
        <w:ilvl w:val="7"/>
        <w:numId w:val="13"/>
      </w:numPr>
      <w:spacing w:before="40" w:after="0" w:line="312"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34B0E"/>
    <w:pPr>
      <w:keepNext/>
      <w:keepLines/>
      <w:numPr>
        <w:ilvl w:val="8"/>
        <w:numId w:val="13"/>
      </w:numPr>
      <w:spacing w:before="40" w:after="0" w:line="312"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3869A5"/>
  </w:style>
  <w:style w:type="character" w:customStyle="1" w:styleId="apple-converted-space">
    <w:name w:val="apple-converted-space"/>
    <w:basedOn w:val="Policepardfaut"/>
    <w:rsid w:val="003869A5"/>
  </w:style>
  <w:style w:type="paragraph" w:styleId="Paragraphedeliste">
    <w:name w:val="List Paragraph"/>
    <w:basedOn w:val="Normal"/>
    <w:link w:val="ParagraphedelisteCar"/>
    <w:uiPriority w:val="34"/>
    <w:qFormat/>
    <w:rsid w:val="003869A5"/>
    <w:pPr>
      <w:bidi/>
      <w:spacing w:after="0" w:line="240" w:lineRule="auto"/>
      <w:ind w:left="720"/>
      <w:contextualSpacing/>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3869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9A5"/>
    <w:rPr>
      <w:rFonts w:ascii="Tahoma" w:hAnsi="Tahoma" w:cs="Tahoma"/>
      <w:sz w:val="16"/>
      <w:szCs w:val="16"/>
    </w:rPr>
  </w:style>
  <w:style w:type="paragraph" w:styleId="En-tte">
    <w:name w:val="header"/>
    <w:basedOn w:val="Normal"/>
    <w:link w:val="En-tteCar"/>
    <w:uiPriority w:val="99"/>
    <w:semiHidden/>
    <w:unhideWhenUsed/>
    <w:rsid w:val="00DC66E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C66EF"/>
  </w:style>
  <w:style w:type="paragraph" w:styleId="Pieddepage">
    <w:name w:val="footer"/>
    <w:basedOn w:val="Normal"/>
    <w:link w:val="PieddepageCar"/>
    <w:uiPriority w:val="99"/>
    <w:unhideWhenUsed/>
    <w:rsid w:val="00DC66E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C66EF"/>
  </w:style>
  <w:style w:type="character" w:customStyle="1" w:styleId="Titre1Car">
    <w:name w:val="Titre 1 Car"/>
    <w:basedOn w:val="Policepardfaut"/>
    <w:link w:val="Titre1"/>
    <w:uiPriority w:val="9"/>
    <w:rsid w:val="00234B0E"/>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34B0E"/>
    <w:rPr>
      <w:rFonts w:asciiTheme="majorBidi" w:eastAsiaTheme="majorEastAsia" w:hAnsiTheme="majorBidi" w:cstheme="majorBidi"/>
      <w:b/>
      <w:bCs/>
      <w:color w:val="365F91" w:themeColor="accent1" w:themeShade="BF"/>
      <w:sz w:val="28"/>
      <w:szCs w:val="28"/>
    </w:rPr>
  </w:style>
  <w:style w:type="character" w:customStyle="1" w:styleId="Titre3Car">
    <w:name w:val="Titre 3 Car"/>
    <w:basedOn w:val="Policepardfaut"/>
    <w:link w:val="Titre3"/>
    <w:uiPriority w:val="9"/>
    <w:rsid w:val="00234B0E"/>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234B0E"/>
    <w:rPr>
      <w:rFonts w:asciiTheme="majorBidi" w:eastAsiaTheme="majorEastAsia" w:hAnsiTheme="majorBidi" w:cstheme="majorBidi"/>
      <w:i/>
      <w:iCs/>
      <w:color w:val="365F91" w:themeColor="accent1" w:themeShade="BF"/>
      <w:sz w:val="24"/>
      <w:szCs w:val="21"/>
    </w:rPr>
  </w:style>
  <w:style w:type="character" w:customStyle="1" w:styleId="Titre5Car">
    <w:name w:val="Titre 5 Car"/>
    <w:basedOn w:val="Policepardfaut"/>
    <w:link w:val="Titre5"/>
    <w:uiPriority w:val="9"/>
    <w:rsid w:val="00234B0E"/>
    <w:rPr>
      <w:rFonts w:asciiTheme="majorHAnsi" w:eastAsiaTheme="majorEastAsia" w:hAnsiTheme="majorHAnsi" w:cstheme="majorBidi"/>
      <w:color w:val="365F91" w:themeColor="accent1" w:themeShade="BF"/>
      <w:sz w:val="21"/>
      <w:szCs w:val="21"/>
    </w:rPr>
  </w:style>
  <w:style w:type="character" w:customStyle="1" w:styleId="Titre6Car">
    <w:name w:val="Titre 6 Car"/>
    <w:basedOn w:val="Policepardfaut"/>
    <w:link w:val="Titre6"/>
    <w:uiPriority w:val="9"/>
    <w:semiHidden/>
    <w:rsid w:val="00234B0E"/>
    <w:rPr>
      <w:rFonts w:asciiTheme="majorHAnsi" w:eastAsiaTheme="majorEastAsia" w:hAnsiTheme="majorHAnsi" w:cstheme="majorBidi"/>
      <w:color w:val="243F60" w:themeColor="accent1" w:themeShade="7F"/>
      <w:sz w:val="21"/>
      <w:szCs w:val="21"/>
    </w:rPr>
  </w:style>
  <w:style w:type="character" w:customStyle="1" w:styleId="Titre7Car">
    <w:name w:val="Titre 7 Car"/>
    <w:basedOn w:val="Policepardfaut"/>
    <w:link w:val="Titre7"/>
    <w:uiPriority w:val="9"/>
    <w:semiHidden/>
    <w:rsid w:val="00234B0E"/>
    <w:rPr>
      <w:rFonts w:asciiTheme="majorHAnsi" w:eastAsiaTheme="majorEastAsia" w:hAnsiTheme="majorHAnsi" w:cstheme="majorBidi"/>
      <w:i/>
      <w:iCs/>
      <w:color w:val="243F60" w:themeColor="accent1" w:themeShade="7F"/>
      <w:sz w:val="21"/>
      <w:szCs w:val="21"/>
    </w:rPr>
  </w:style>
  <w:style w:type="character" w:customStyle="1" w:styleId="Titre8Car">
    <w:name w:val="Titre 8 Car"/>
    <w:basedOn w:val="Policepardfaut"/>
    <w:link w:val="Titre8"/>
    <w:uiPriority w:val="9"/>
    <w:semiHidden/>
    <w:rsid w:val="00234B0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34B0E"/>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Policepardfaut"/>
    <w:rsid w:val="00234B0E"/>
    <w:rPr>
      <w:rFonts w:ascii="TimesNewRoman" w:hAnsi="TimesNewRoman" w:hint="default"/>
      <w:b w:val="0"/>
      <w:bCs w:val="0"/>
      <w:i w:val="0"/>
      <w:iCs w:val="0"/>
      <w:color w:val="000000"/>
      <w:sz w:val="24"/>
      <w:szCs w:val="24"/>
    </w:rPr>
  </w:style>
  <w:style w:type="paragraph" w:styleId="Corpsdetexte">
    <w:name w:val="Body Text"/>
    <w:basedOn w:val="Normal"/>
    <w:link w:val="CorpsdetexteCar"/>
    <w:uiPriority w:val="1"/>
    <w:rsid w:val="00234B0E"/>
    <w:pPr>
      <w:widowControl w:val="0"/>
      <w:autoSpaceDE w:val="0"/>
      <w:autoSpaceDN w:val="0"/>
      <w:spacing w:after="0" w:line="240" w:lineRule="auto"/>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234B0E"/>
    <w:rPr>
      <w:rFonts w:ascii="Times New Roman" w:eastAsia="Times New Roman" w:hAnsi="Times New Roman" w:cs="Times New Roman"/>
      <w:sz w:val="24"/>
      <w:szCs w:val="24"/>
      <w:lang w:eastAsia="fr-FR" w:bidi="fr-FR"/>
    </w:rPr>
  </w:style>
  <w:style w:type="character" w:customStyle="1" w:styleId="ParagraphedelisteCar">
    <w:name w:val="Paragraphe de liste Car"/>
    <w:link w:val="Paragraphedeliste"/>
    <w:uiPriority w:val="34"/>
    <w:locked/>
    <w:rsid w:val="00234B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NUL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1567</Words>
  <Characters>8619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Utilisateur Windows</cp:lastModifiedBy>
  <cp:revision>37</cp:revision>
  <dcterms:created xsi:type="dcterms:W3CDTF">2016-03-20T16:56:00Z</dcterms:created>
  <dcterms:modified xsi:type="dcterms:W3CDTF">2020-04-05T19:23:00Z</dcterms:modified>
</cp:coreProperties>
</file>