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3E" w:rsidRPr="00724B7B" w:rsidRDefault="00AF3F3E" w:rsidP="00AF3F3E">
      <w:pPr>
        <w:spacing w:after="120" w:line="480" w:lineRule="auto"/>
        <w:jc w:val="center"/>
        <w:rPr>
          <w:rFonts w:ascii="Times New Roman" w:hAnsi="Times New Roman" w:cs="Times New Roman"/>
          <w:b/>
          <w:bCs/>
          <w:sz w:val="28"/>
          <w:szCs w:val="28"/>
        </w:rPr>
      </w:pPr>
      <w:r w:rsidRPr="00724B7B">
        <w:rPr>
          <w:rFonts w:ascii="Times New Roman" w:hAnsi="Times New Roman" w:cs="Times New Roman"/>
          <w:b/>
          <w:bCs/>
          <w:sz w:val="28"/>
          <w:szCs w:val="28"/>
        </w:rPr>
        <w:t>NOTIONS DE BASE SUR LES FIBRES OPTIQUES</w:t>
      </w:r>
      <w:r>
        <w:rPr>
          <w:rFonts w:ascii="Times New Roman" w:hAnsi="Times New Roman" w:cs="Times New Roman"/>
          <w:b/>
          <w:bCs/>
          <w:sz w:val="28"/>
          <w:szCs w:val="28"/>
        </w:rPr>
        <w:t xml:space="preserve"> </w:t>
      </w:r>
    </w:p>
    <w:p w:rsidR="00AF3F3E" w:rsidRDefault="00AF3F3E" w:rsidP="00AF3F3E">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Dans ce chapitre on va s’intéresser aux </w:t>
      </w:r>
      <w:r w:rsidRPr="00E1119C">
        <w:rPr>
          <w:rFonts w:ascii="Times New Roman" w:hAnsi="Times New Roman" w:cs="Times New Roman"/>
          <w:sz w:val="24"/>
          <w:szCs w:val="24"/>
        </w:rPr>
        <w:t>fibres optiques</w:t>
      </w:r>
      <w:r>
        <w:rPr>
          <w:rFonts w:ascii="Times New Roman" w:hAnsi="Times New Roman" w:cs="Times New Roman"/>
          <w:sz w:val="24"/>
          <w:szCs w:val="24"/>
        </w:rPr>
        <w:t>,</w:t>
      </w:r>
      <w:r w:rsidRPr="00E1119C">
        <w:rPr>
          <w:rFonts w:ascii="Times New Roman" w:hAnsi="Times New Roman" w:cs="Times New Roman"/>
          <w:sz w:val="24"/>
          <w:szCs w:val="24"/>
        </w:rPr>
        <w:t xml:space="preserve"> </w:t>
      </w:r>
      <w:r>
        <w:rPr>
          <w:rFonts w:ascii="Times New Roman" w:hAnsi="Times New Roman" w:cs="Times New Roman"/>
          <w:sz w:val="24"/>
          <w:szCs w:val="24"/>
        </w:rPr>
        <w:t xml:space="preserve">ces dernières </w:t>
      </w:r>
      <w:r w:rsidRPr="00E1119C">
        <w:rPr>
          <w:rFonts w:ascii="Times New Roman" w:hAnsi="Times New Roman" w:cs="Times New Roman"/>
          <w:sz w:val="24"/>
          <w:szCs w:val="24"/>
        </w:rPr>
        <w:t xml:space="preserve">constituent un élément essentiel </w:t>
      </w:r>
      <w:r>
        <w:rPr>
          <w:rFonts w:ascii="Times New Roman" w:hAnsi="Times New Roman" w:cs="Times New Roman"/>
          <w:sz w:val="24"/>
          <w:szCs w:val="24"/>
        </w:rPr>
        <w:t>que connait le domaine</w:t>
      </w:r>
      <w:r w:rsidRPr="00E1119C">
        <w:rPr>
          <w:rFonts w:ascii="Times New Roman" w:hAnsi="Times New Roman" w:cs="Times New Roman"/>
          <w:sz w:val="24"/>
          <w:szCs w:val="24"/>
        </w:rPr>
        <w:t xml:space="preserve"> des télécommunications</w:t>
      </w:r>
      <w:r>
        <w:rPr>
          <w:rFonts w:ascii="Times New Roman" w:hAnsi="Times New Roman" w:cs="Times New Roman"/>
          <w:sz w:val="24"/>
          <w:szCs w:val="24"/>
        </w:rPr>
        <w:t xml:space="preserve">, car </w:t>
      </w:r>
      <w:r w:rsidRPr="00E1119C">
        <w:rPr>
          <w:rFonts w:ascii="Times New Roman" w:hAnsi="Times New Roman" w:cs="Times New Roman"/>
          <w:sz w:val="24"/>
          <w:szCs w:val="24"/>
        </w:rPr>
        <w:t xml:space="preserve">c’est par ce moyen que circule plus </w:t>
      </w:r>
      <w:r>
        <w:rPr>
          <w:rFonts w:ascii="Times New Roman" w:hAnsi="Times New Roman" w:cs="Times New Roman"/>
          <w:sz w:val="24"/>
          <w:szCs w:val="24"/>
        </w:rPr>
        <w:t>de</w:t>
      </w:r>
      <w:r w:rsidRPr="00E1119C">
        <w:rPr>
          <w:rFonts w:ascii="Times New Roman" w:hAnsi="Times New Roman" w:cs="Times New Roman"/>
          <w:sz w:val="24"/>
          <w:szCs w:val="24"/>
        </w:rPr>
        <w:t xml:space="preserve"> 80% des informations du trafic mondial longue distance.</w:t>
      </w:r>
    </w:p>
    <w:p w:rsidR="00AF3F3E" w:rsidRDefault="00AF3F3E" w:rsidP="00AF3F3E">
      <w:pPr>
        <w:spacing w:line="360" w:lineRule="auto"/>
        <w:jc w:val="both"/>
        <w:rPr>
          <w:rFonts w:ascii="Times New Roman" w:hAnsi="Times New Roman" w:cs="Times New Roman"/>
          <w:sz w:val="24"/>
          <w:szCs w:val="24"/>
        </w:rPr>
      </w:pPr>
      <w:r>
        <w:rPr>
          <w:rFonts w:ascii="Times New Roman" w:hAnsi="Times New Roman" w:cs="Times New Roman"/>
          <w:sz w:val="24"/>
          <w:szCs w:val="24"/>
        </w:rPr>
        <w:t>Nous allons présenter d’abord la fibre optique, sa constitution, les conditions de guidage pour l’optique géométrique, ensuite nous présentons les fibres optiques multi modes et monomodes, les fenêtres de transmission ainsi que le processus de fabrication des fibres optiques.</w:t>
      </w:r>
    </w:p>
    <w:p w:rsidR="00AF3F3E" w:rsidRPr="005863B9" w:rsidRDefault="00AF3F3E" w:rsidP="00AF3F3E">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Pr="005863B9">
        <w:rPr>
          <w:rFonts w:ascii="Times New Roman" w:hAnsi="Times New Roman" w:cs="Times New Roman"/>
          <w:b/>
          <w:bCs/>
          <w:sz w:val="24"/>
          <w:szCs w:val="24"/>
        </w:rPr>
        <w:t>Intérêt des transmissions par fibre optique</w:t>
      </w:r>
    </w:p>
    <w:p w:rsidR="00AF3F3E" w:rsidRPr="00EB6121" w:rsidRDefault="00AF3F3E" w:rsidP="00AF3F3E">
      <w:pPr>
        <w:spacing w:before="120" w:after="120" w:line="360" w:lineRule="auto"/>
        <w:jc w:val="both"/>
        <w:rPr>
          <w:rFonts w:ascii="Times New Roman" w:hAnsi="Times New Roman" w:cs="Times New Roman"/>
          <w:sz w:val="24"/>
          <w:szCs w:val="24"/>
        </w:rPr>
      </w:pPr>
      <w:r w:rsidRPr="00EB6121">
        <w:rPr>
          <w:rFonts w:ascii="Times New Roman" w:hAnsi="Times New Roman" w:cs="Times New Roman"/>
          <w:sz w:val="24"/>
          <w:szCs w:val="24"/>
        </w:rPr>
        <w:t xml:space="preserve">La fibre optique </w:t>
      </w:r>
      <w:r>
        <w:rPr>
          <w:rFonts w:ascii="Times New Roman" w:hAnsi="Times New Roman" w:cs="Times New Roman"/>
          <w:sz w:val="24"/>
          <w:szCs w:val="24"/>
        </w:rPr>
        <w:t xml:space="preserve">demeure l’une des plus grandes avancées technologiques en matière de câblage, puisqu’elle perd tous les désavantages des câbles électriques. </w:t>
      </w:r>
      <w:r w:rsidRPr="00EB6121">
        <w:rPr>
          <w:rFonts w:ascii="Times New Roman" w:hAnsi="Times New Roman" w:cs="Times New Roman"/>
          <w:sz w:val="24"/>
          <w:szCs w:val="24"/>
        </w:rPr>
        <w:t xml:space="preserve">Elle </w:t>
      </w:r>
      <w:r>
        <w:rPr>
          <w:rFonts w:ascii="Times New Roman" w:hAnsi="Times New Roman" w:cs="Times New Roman"/>
          <w:sz w:val="24"/>
          <w:szCs w:val="24"/>
        </w:rPr>
        <w:t>constitue donc le</w:t>
      </w:r>
      <w:r w:rsidRPr="00EB6121">
        <w:rPr>
          <w:rFonts w:ascii="Times New Roman" w:hAnsi="Times New Roman" w:cs="Times New Roman"/>
          <w:sz w:val="24"/>
          <w:szCs w:val="24"/>
        </w:rPr>
        <w:t xml:space="preserve"> support de transmission </w:t>
      </w:r>
      <w:r>
        <w:rPr>
          <w:rFonts w:ascii="Times New Roman" w:hAnsi="Times New Roman" w:cs="Times New Roman"/>
          <w:sz w:val="24"/>
          <w:szCs w:val="24"/>
        </w:rPr>
        <w:t xml:space="preserve">privilégié, </w:t>
      </w:r>
      <w:r w:rsidRPr="00EB6121">
        <w:rPr>
          <w:rFonts w:ascii="Times New Roman" w:hAnsi="Times New Roman" w:cs="Times New Roman"/>
          <w:sz w:val="24"/>
          <w:szCs w:val="24"/>
        </w:rPr>
        <w:t>dont les nombreux avantages justifi</w:t>
      </w:r>
      <w:r>
        <w:rPr>
          <w:rFonts w:ascii="Times New Roman" w:hAnsi="Times New Roman" w:cs="Times New Roman"/>
          <w:sz w:val="24"/>
          <w:szCs w:val="24"/>
        </w:rPr>
        <w:t>ent</w:t>
      </w:r>
      <w:r w:rsidRPr="00EB6121">
        <w:rPr>
          <w:rFonts w:ascii="Times New Roman" w:hAnsi="Times New Roman" w:cs="Times New Roman"/>
          <w:sz w:val="24"/>
          <w:szCs w:val="24"/>
        </w:rPr>
        <w:t xml:space="preserve"> son introduction dans les systèmes de tr</w:t>
      </w:r>
      <w:r>
        <w:rPr>
          <w:rFonts w:ascii="Times New Roman" w:hAnsi="Times New Roman" w:cs="Times New Roman"/>
          <w:sz w:val="24"/>
          <w:szCs w:val="24"/>
        </w:rPr>
        <w:t>ansmission :</w:t>
      </w:r>
    </w:p>
    <w:p w:rsidR="00AF3F3E" w:rsidRDefault="00AF3F3E" w:rsidP="00AF3F3E">
      <w:pPr>
        <w:spacing w:before="120" w:after="120" w:line="360" w:lineRule="auto"/>
        <w:jc w:val="both"/>
        <w:rPr>
          <w:rFonts w:ascii="Times New Roman" w:hAnsi="Times New Roman" w:cs="Times New Roman"/>
          <w:sz w:val="24"/>
          <w:szCs w:val="24"/>
        </w:rPr>
      </w:pPr>
      <w:r w:rsidRPr="00EB6121">
        <w:rPr>
          <w:rFonts w:ascii="Times New Roman" w:hAnsi="Times New Roman" w:cs="Times New Roman"/>
          <w:b/>
          <w:bCs/>
          <w:i/>
          <w:iCs/>
          <w:sz w:val="24"/>
          <w:szCs w:val="24"/>
        </w:rPr>
        <w:t>Avantage économique</w:t>
      </w:r>
      <w:r>
        <w:rPr>
          <w:rFonts w:ascii="Times New Roman" w:hAnsi="Times New Roman" w:cs="Times New Roman"/>
          <w:sz w:val="24"/>
          <w:szCs w:val="24"/>
        </w:rPr>
        <w:t>: Un moindre coû</w:t>
      </w:r>
      <w:r w:rsidRPr="00EB6121">
        <w:rPr>
          <w:rFonts w:ascii="Times New Roman" w:hAnsi="Times New Roman" w:cs="Times New Roman"/>
          <w:sz w:val="24"/>
          <w:szCs w:val="24"/>
        </w:rPr>
        <w:t>t, en compa</w:t>
      </w:r>
      <w:r>
        <w:rPr>
          <w:rFonts w:ascii="Times New Roman" w:hAnsi="Times New Roman" w:cs="Times New Roman"/>
          <w:sz w:val="24"/>
          <w:szCs w:val="24"/>
        </w:rPr>
        <w:t>raison avec les autres supports de communication et contrairement aux idées reçues, le taux de frais d’entretien d’un réseau à fibre optique est inférieur à d’autres types de câblage. La rentabilité de la fibre optique est certainement un autre avantage, car le réseau optique a un cycle de vie estimé entre 20 ans et 25 ans.</w:t>
      </w:r>
    </w:p>
    <w:p w:rsidR="00AF3F3E" w:rsidRDefault="00AF3F3E" w:rsidP="00AF3F3E">
      <w:pPr>
        <w:spacing w:after="0" w:line="360" w:lineRule="auto"/>
        <w:jc w:val="both"/>
        <w:rPr>
          <w:rFonts w:ascii="Times New Roman" w:hAnsi="Times New Roman" w:cs="Times New Roman"/>
          <w:sz w:val="24"/>
          <w:szCs w:val="24"/>
        </w:rPr>
      </w:pPr>
      <w:r w:rsidRPr="00EB6121">
        <w:rPr>
          <w:rFonts w:ascii="Times New Roman" w:hAnsi="Times New Roman" w:cs="Times New Roman"/>
          <w:b/>
          <w:bCs/>
          <w:i/>
          <w:iCs/>
          <w:sz w:val="24"/>
          <w:szCs w:val="24"/>
        </w:rPr>
        <w:t>Performances de transmission</w:t>
      </w:r>
      <w:r w:rsidRPr="00EB6121">
        <w:rPr>
          <w:rFonts w:ascii="Times New Roman" w:hAnsi="Times New Roman" w:cs="Times New Roman"/>
          <w:sz w:val="24"/>
          <w:szCs w:val="24"/>
        </w:rPr>
        <w:t xml:space="preserve">: </w:t>
      </w:r>
      <w:r>
        <w:rPr>
          <w:rFonts w:ascii="Times New Roman" w:hAnsi="Times New Roman" w:cs="Times New Roman"/>
          <w:sz w:val="24"/>
          <w:szCs w:val="24"/>
        </w:rPr>
        <w:t>T</w:t>
      </w:r>
      <w:r w:rsidRPr="00EB6121">
        <w:rPr>
          <w:rFonts w:ascii="Times New Roman" w:hAnsi="Times New Roman" w:cs="Times New Roman"/>
          <w:sz w:val="24"/>
          <w:szCs w:val="24"/>
        </w:rPr>
        <w:t>rès faible atténuation</w:t>
      </w:r>
      <w:r>
        <w:rPr>
          <w:rFonts w:ascii="Times New Roman" w:hAnsi="Times New Roman" w:cs="Times New Roman"/>
          <w:sz w:val="24"/>
          <w:szCs w:val="24"/>
        </w:rPr>
        <w:t>, car la perte du signal sur une longue distance est négligeable.</w:t>
      </w:r>
    </w:p>
    <w:p w:rsidR="00AF3F3E" w:rsidRDefault="00AF3F3E" w:rsidP="00AF3F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Très large</w:t>
      </w:r>
      <w:r w:rsidRPr="00EB6121">
        <w:rPr>
          <w:rFonts w:ascii="Times New Roman" w:hAnsi="Times New Roman" w:cs="Times New Roman"/>
          <w:sz w:val="24"/>
          <w:szCs w:val="24"/>
        </w:rPr>
        <w:t xml:space="preserve"> bande passante</w:t>
      </w:r>
      <w:r>
        <w:rPr>
          <w:rFonts w:ascii="Times New Roman" w:hAnsi="Times New Roman" w:cs="Times New Roman"/>
          <w:sz w:val="24"/>
          <w:szCs w:val="24"/>
        </w:rPr>
        <w:t xml:space="preserve"> car les débits sont très élevés et symétriques.</w:t>
      </w:r>
    </w:p>
    <w:p w:rsidR="00AF3F3E" w:rsidRPr="00EB6121" w:rsidRDefault="00AF3F3E" w:rsidP="00AF3F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Multiplexage possible : Ce qui augmente la capacité de transmission sur les réseaux déjà installés.</w:t>
      </w:r>
    </w:p>
    <w:p w:rsidR="00AF3F3E" w:rsidRPr="00EB6121" w:rsidRDefault="00AF3F3E" w:rsidP="00AF3F3E">
      <w:pPr>
        <w:spacing w:after="0" w:line="360" w:lineRule="auto"/>
        <w:jc w:val="both"/>
        <w:rPr>
          <w:rFonts w:ascii="Times New Roman" w:hAnsi="Times New Roman" w:cs="Times New Roman"/>
          <w:sz w:val="24"/>
          <w:szCs w:val="24"/>
        </w:rPr>
      </w:pPr>
      <w:r w:rsidRPr="00EB6121">
        <w:rPr>
          <w:rFonts w:ascii="Times New Roman" w:hAnsi="Times New Roman" w:cs="Times New Roman"/>
          <w:b/>
          <w:bCs/>
          <w:i/>
          <w:iCs/>
          <w:sz w:val="24"/>
          <w:szCs w:val="24"/>
        </w:rPr>
        <w:t>Avantages et mise en œuvre</w:t>
      </w:r>
      <w:r w:rsidRPr="00EB6121">
        <w:rPr>
          <w:rFonts w:ascii="Times New Roman" w:hAnsi="Times New Roman" w:cs="Times New Roman"/>
          <w:sz w:val="24"/>
          <w:szCs w:val="24"/>
        </w:rPr>
        <w:t xml:space="preserve">: </w:t>
      </w:r>
      <w:r>
        <w:rPr>
          <w:rFonts w:ascii="Times New Roman" w:hAnsi="Times New Roman" w:cs="Times New Roman"/>
          <w:sz w:val="24"/>
          <w:szCs w:val="24"/>
        </w:rPr>
        <w:t>Faible poids,</w:t>
      </w:r>
      <w:r w:rsidRPr="00EB6121">
        <w:rPr>
          <w:rFonts w:ascii="Times New Roman" w:hAnsi="Times New Roman" w:cs="Times New Roman"/>
          <w:sz w:val="24"/>
          <w:szCs w:val="24"/>
        </w:rPr>
        <w:t xml:space="preserve"> très petite taille</w:t>
      </w:r>
      <w:r>
        <w:rPr>
          <w:rFonts w:ascii="Times New Roman" w:hAnsi="Times New Roman" w:cs="Times New Roman"/>
          <w:sz w:val="24"/>
          <w:szCs w:val="24"/>
        </w:rPr>
        <w:t xml:space="preserve"> et grande souplesse. En effet, le poids au mètre est faible, ce qui réduit le poids qu’exercent les installations complexes dans les bâtiments</w:t>
      </w:r>
      <w:r w:rsidRPr="00EB6121">
        <w:rPr>
          <w:rFonts w:ascii="Times New Roman" w:hAnsi="Times New Roman" w:cs="Times New Roman"/>
          <w:sz w:val="24"/>
          <w:szCs w:val="24"/>
        </w:rPr>
        <w:t>.</w:t>
      </w:r>
    </w:p>
    <w:p w:rsidR="00AF3F3E" w:rsidRDefault="00AF3F3E" w:rsidP="00AF3F3E">
      <w:pPr>
        <w:spacing w:after="0" w:line="360" w:lineRule="auto"/>
        <w:jc w:val="both"/>
        <w:rPr>
          <w:rFonts w:ascii="Times New Roman" w:hAnsi="Times New Roman" w:cs="Times New Roman"/>
          <w:sz w:val="24"/>
          <w:szCs w:val="24"/>
        </w:rPr>
      </w:pPr>
      <w:r w:rsidRPr="00EB6121">
        <w:rPr>
          <w:rFonts w:ascii="Times New Roman" w:hAnsi="Times New Roman" w:cs="Times New Roman"/>
          <w:b/>
          <w:bCs/>
          <w:i/>
          <w:iCs/>
          <w:sz w:val="24"/>
          <w:szCs w:val="24"/>
        </w:rPr>
        <w:t>Sécurité électrique</w:t>
      </w:r>
      <w:r w:rsidRPr="00EB6121">
        <w:rPr>
          <w:rFonts w:ascii="Times New Roman" w:hAnsi="Times New Roman" w:cs="Times New Roman"/>
          <w:sz w:val="24"/>
          <w:szCs w:val="24"/>
        </w:rPr>
        <w:t>: Isolation totale entre terminaux, utilisation possible en ambiance explosive ou sous de forte tension</w:t>
      </w:r>
      <w:r>
        <w:rPr>
          <w:rFonts w:ascii="Times New Roman" w:hAnsi="Times New Roman" w:cs="Times New Roman"/>
          <w:sz w:val="24"/>
          <w:szCs w:val="24"/>
        </w:rPr>
        <w:t>, cela permet l’installation de ce câble dans les milieux déflagrants ou d’une part le risque d’étincelle est nul, et d’autres parts la mise à la terre n’est pas nécessaire en cas de manifestation de foudre, puisque  le câble ne conduit pas l’électricité.</w:t>
      </w:r>
    </w:p>
    <w:p w:rsidR="00AF3F3E" w:rsidRPr="00EB6121" w:rsidRDefault="00AF3F3E" w:rsidP="00AF3F3E">
      <w:pPr>
        <w:spacing w:after="0" w:line="360" w:lineRule="auto"/>
        <w:jc w:val="both"/>
        <w:rPr>
          <w:rFonts w:ascii="Times New Roman" w:hAnsi="Times New Roman" w:cs="Times New Roman"/>
          <w:sz w:val="24"/>
          <w:szCs w:val="24"/>
        </w:rPr>
      </w:pPr>
    </w:p>
    <w:p w:rsidR="00AF3F3E" w:rsidRPr="00EB6121" w:rsidRDefault="00AF3F3E" w:rsidP="00AF3F3E">
      <w:pPr>
        <w:spacing w:after="0" w:line="360" w:lineRule="auto"/>
        <w:jc w:val="both"/>
        <w:rPr>
          <w:rFonts w:ascii="Times New Roman" w:hAnsi="Times New Roman" w:cs="Times New Roman"/>
          <w:sz w:val="24"/>
          <w:szCs w:val="24"/>
        </w:rPr>
      </w:pPr>
      <w:r w:rsidRPr="00EB6121">
        <w:rPr>
          <w:rFonts w:ascii="Times New Roman" w:hAnsi="Times New Roman" w:cs="Times New Roman"/>
          <w:b/>
          <w:bCs/>
          <w:i/>
          <w:iCs/>
          <w:sz w:val="24"/>
          <w:szCs w:val="24"/>
        </w:rPr>
        <w:lastRenderedPageBreak/>
        <w:t>Sécurité él</w:t>
      </w:r>
      <w:r>
        <w:rPr>
          <w:rFonts w:ascii="Times New Roman" w:hAnsi="Times New Roman" w:cs="Times New Roman"/>
          <w:b/>
          <w:bCs/>
          <w:i/>
          <w:iCs/>
          <w:sz w:val="24"/>
          <w:szCs w:val="24"/>
        </w:rPr>
        <w:t>ectromagnétique</w:t>
      </w:r>
      <w:r w:rsidRPr="00EB6121">
        <w:rPr>
          <w:rFonts w:ascii="Times New Roman" w:hAnsi="Times New Roman" w:cs="Times New Roman"/>
          <w:b/>
          <w:bCs/>
          <w:i/>
          <w:iCs/>
          <w:sz w:val="24"/>
          <w:szCs w:val="24"/>
        </w:rPr>
        <w:t> </w:t>
      </w:r>
      <w:r w:rsidRPr="00EB6121">
        <w:rPr>
          <w:rFonts w:ascii="Times New Roman" w:hAnsi="Times New Roman" w:cs="Times New Roman"/>
          <w:sz w:val="24"/>
          <w:szCs w:val="24"/>
        </w:rPr>
        <w:t xml:space="preserve">: </w:t>
      </w:r>
      <w:r>
        <w:rPr>
          <w:rFonts w:ascii="Times New Roman" w:hAnsi="Times New Roman" w:cs="Times New Roman"/>
          <w:sz w:val="24"/>
          <w:szCs w:val="24"/>
        </w:rPr>
        <w:t>En plus de l’i</w:t>
      </w:r>
      <w:r w:rsidRPr="00EB6121">
        <w:rPr>
          <w:rFonts w:ascii="Times New Roman" w:hAnsi="Times New Roman" w:cs="Times New Roman"/>
          <w:sz w:val="24"/>
          <w:szCs w:val="24"/>
        </w:rPr>
        <w:t>nsensibilité</w:t>
      </w:r>
      <w:r>
        <w:rPr>
          <w:rFonts w:ascii="Times New Roman" w:hAnsi="Times New Roman" w:cs="Times New Roman"/>
          <w:sz w:val="24"/>
          <w:szCs w:val="24"/>
        </w:rPr>
        <w:t xml:space="preserve"> aux parasites, la fibre optique  n’en crée pas non plus. De même, les perturbations radioélectriques n’affectent pas la transmission de l’information (vous ne risquez pas de voir votre image TV brouillée par temps de pluie).</w:t>
      </w:r>
    </w:p>
    <w:p w:rsidR="00AF3F3E" w:rsidRDefault="00AF3F3E" w:rsidP="00AF3F3E">
      <w:pPr>
        <w:spacing w:after="0" w:line="360" w:lineRule="auto"/>
        <w:jc w:val="both"/>
        <w:rPr>
          <w:rFonts w:asciiTheme="majorBidi" w:hAnsiTheme="majorBidi" w:cstheme="majorBidi"/>
          <w:color w:val="000000"/>
          <w:sz w:val="24"/>
          <w:szCs w:val="24"/>
        </w:rPr>
      </w:pPr>
      <w:r w:rsidRPr="00BD57D9">
        <w:rPr>
          <w:rStyle w:val="lev"/>
          <w:rFonts w:asciiTheme="majorBidi" w:hAnsiTheme="majorBidi" w:cstheme="majorBidi"/>
          <w:i/>
          <w:iCs/>
          <w:color w:val="000000"/>
          <w:sz w:val="24"/>
          <w:szCs w:val="24"/>
        </w:rPr>
        <w:t>Absence de diaphonie :</w:t>
      </w:r>
      <w:r w:rsidRPr="00BD57D9">
        <w:rPr>
          <w:rStyle w:val="apple-converted-space"/>
          <w:rFonts w:asciiTheme="majorBidi" w:hAnsiTheme="majorBidi" w:cstheme="majorBidi"/>
          <w:b/>
          <w:bCs/>
          <w:color w:val="000000"/>
          <w:sz w:val="24"/>
          <w:szCs w:val="24"/>
        </w:rPr>
        <w:t> </w:t>
      </w:r>
      <w:r w:rsidRPr="00BD57D9">
        <w:rPr>
          <w:rFonts w:asciiTheme="majorBidi" w:hAnsiTheme="majorBidi" w:cstheme="majorBidi"/>
          <w:color w:val="000000"/>
          <w:sz w:val="24"/>
          <w:szCs w:val="24"/>
        </w:rPr>
        <w:t>Pour la même raison, le problème de la diaphonie (passage du signal d'un câble à un autre voisin) qui est bien connu dans la communication par câble en cuivre, celle-ci n'existe pas dans les câbles des fibres optiques</w:t>
      </w:r>
      <w:r>
        <w:rPr>
          <w:rFonts w:asciiTheme="majorBidi" w:hAnsiTheme="majorBidi" w:cstheme="majorBidi"/>
          <w:color w:val="000000"/>
          <w:sz w:val="24"/>
          <w:szCs w:val="24"/>
        </w:rPr>
        <w:t>.</w:t>
      </w:r>
    </w:p>
    <w:p w:rsidR="00AF3F3E" w:rsidRPr="00BD57D9" w:rsidRDefault="00AF3F3E" w:rsidP="00AF3F3E">
      <w:pPr>
        <w:spacing w:after="0" w:line="360" w:lineRule="auto"/>
        <w:jc w:val="both"/>
        <w:rPr>
          <w:rFonts w:asciiTheme="majorBidi" w:hAnsiTheme="majorBidi" w:cstheme="majorBidi"/>
          <w:sz w:val="24"/>
          <w:szCs w:val="24"/>
        </w:rPr>
      </w:pPr>
    </w:p>
    <w:p w:rsidR="00AF3F3E" w:rsidRDefault="00AF3F3E" w:rsidP="00AF3F3E">
      <w:pPr>
        <w:rPr>
          <w:rFonts w:ascii="Times New Roman" w:hAnsi="Times New Roman" w:cs="Times New Roman"/>
          <w:b/>
          <w:bCs/>
          <w:sz w:val="24"/>
          <w:szCs w:val="24"/>
        </w:rPr>
      </w:pPr>
      <w:r>
        <w:rPr>
          <w:rFonts w:ascii="Times New Roman" w:hAnsi="Times New Roman" w:cs="Times New Roman"/>
          <w:b/>
          <w:bCs/>
          <w:sz w:val="24"/>
          <w:szCs w:val="24"/>
        </w:rPr>
        <w:t>1.2 La fibre optique</w:t>
      </w:r>
    </w:p>
    <w:p w:rsidR="00AF3F3E" w:rsidRPr="00EF0DB8" w:rsidRDefault="00AF3F3E" w:rsidP="00AF3F3E">
      <w:pPr>
        <w:rPr>
          <w:rFonts w:ascii="Times New Roman" w:hAnsi="Times New Roman" w:cs="Times New Roman"/>
          <w:b/>
          <w:bCs/>
          <w:sz w:val="24"/>
          <w:szCs w:val="24"/>
        </w:rPr>
      </w:pPr>
      <w:r>
        <w:rPr>
          <w:rFonts w:ascii="Times New Roman" w:hAnsi="Times New Roman" w:cs="Times New Roman"/>
          <w:b/>
          <w:bCs/>
          <w:sz w:val="24"/>
          <w:szCs w:val="24"/>
        </w:rPr>
        <w:t xml:space="preserve">      1.2.1 Définition</w:t>
      </w:r>
    </w:p>
    <w:p w:rsidR="00AF3F3E" w:rsidRPr="00F818EF" w:rsidRDefault="00AF3F3E" w:rsidP="00AF3F3E">
      <w:pPr>
        <w:spacing w:after="120" w:line="360" w:lineRule="auto"/>
        <w:ind w:firstLine="708"/>
        <w:jc w:val="both"/>
        <w:rPr>
          <w:rFonts w:ascii="Times New Roman" w:hAnsi="Times New Roman" w:cs="Times New Roman"/>
          <w:sz w:val="24"/>
          <w:szCs w:val="24"/>
        </w:rPr>
      </w:pPr>
      <w:r w:rsidRPr="00F818EF">
        <w:rPr>
          <w:rFonts w:ascii="Times New Roman" w:hAnsi="Times New Roman" w:cs="Times New Roman"/>
          <w:sz w:val="24"/>
          <w:szCs w:val="24"/>
        </w:rPr>
        <w:t xml:space="preserve">La fibre optique est </w:t>
      </w:r>
      <w:r w:rsidRPr="000565B6">
        <w:rPr>
          <w:rFonts w:ascii="Times New Roman" w:hAnsi="Times New Roman" w:cs="Times New Roman"/>
          <w:sz w:val="24"/>
          <w:szCs w:val="24"/>
          <w:shd w:val="clear" w:color="auto" w:fill="FFFFFF"/>
        </w:rPr>
        <w:t>un moyen de communication qui fonctionne par l’envoi de signaux optiques</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La fibre </w:t>
      </w:r>
      <w:r w:rsidRPr="00F818EF">
        <w:rPr>
          <w:rFonts w:ascii="Times New Roman" w:hAnsi="Times New Roman" w:cs="Times New Roman"/>
          <w:sz w:val="24"/>
          <w:szCs w:val="24"/>
        </w:rPr>
        <w:t xml:space="preserve">a </w:t>
      </w:r>
      <w:r>
        <w:rPr>
          <w:rFonts w:ascii="Times New Roman" w:hAnsi="Times New Roman" w:cs="Times New Roman"/>
          <w:sz w:val="24"/>
          <w:szCs w:val="24"/>
        </w:rPr>
        <w:t xml:space="preserve">donc </w:t>
      </w:r>
      <w:r w:rsidRPr="00F818EF">
        <w:rPr>
          <w:rFonts w:ascii="Times New Roman" w:hAnsi="Times New Roman" w:cs="Times New Roman"/>
          <w:sz w:val="24"/>
          <w:szCs w:val="24"/>
        </w:rPr>
        <w:t>la pr</w:t>
      </w:r>
      <w:r>
        <w:rPr>
          <w:rFonts w:ascii="Times New Roman" w:hAnsi="Times New Roman" w:cs="Times New Roman"/>
          <w:sz w:val="24"/>
          <w:szCs w:val="24"/>
        </w:rPr>
        <w:t>o</w:t>
      </w:r>
      <w:r w:rsidRPr="00F818EF">
        <w:rPr>
          <w:rFonts w:ascii="Times New Roman" w:hAnsi="Times New Roman" w:cs="Times New Roman"/>
          <w:sz w:val="24"/>
          <w:szCs w:val="24"/>
        </w:rPr>
        <w:t>priété de conduire la lumière et sert dans les transmissions</w:t>
      </w:r>
      <w:r>
        <w:rPr>
          <w:rFonts w:ascii="Times New Roman" w:hAnsi="Times New Roman" w:cs="Times New Roman"/>
          <w:sz w:val="24"/>
          <w:szCs w:val="24"/>
        </w:rPr>
        <w:t xml:space="preserve"> de données </w:t>
      </w:r>
      <w:r w:rsidRPr="00F818EF">
        <w:rPr>
          <w:rFonts w:ascii="Times New Roman" w:hAnsi="Times New Roman" w:cs="Times New Roman"/>
          <w:sz w:val="24"/>
          <w:szCs w:val="24"/>
        </w:rPr>
        <w:t xml:space="preserve"> terrestres et océaniques.</w:t>
      </w:r>
      <w:r>
        <w:rPr>
          <w:rFonts w:ascii="Times New Roman" w:hAnsi="Times New Roman" w:cs="Times New Roman"/>
          <w:sz w:val="24"/>
          <w:szCs w:val="24"/>
        </w:rPr>
        <w:t xml:space="preserve"> </w:t>
      </w:r>
      <w:r w:rsidRPr="00F818EF">
        <w:rPr>
          <w:rFonts w:ascii="Times New Roman" w:hAnsi="Times New Roman" w:cs="Times New Roman"/>
          <w:sz w:val="24"/>
          <w:szCs w:val="24"/>
        </w:rPr>
        <w:t>Elle offre un débit d’information nettement supérieur à celui des câbles coaxiaux</w:t>
      </w:r>
      <w:r>
        <w:rPr>
          <w:rFonts w:ascii="Times New Roman" w:hAnsi="Times New Roman" w:cs="Times New Roman"/>
          <w:sz w:val="24"/>
          <w:szCs w:val="24"/>
        </w:rPr>
        <w:t>,</w:t>
      </w:r>
      <w:r w:rsidRPr="00F818EF">
        <w:rPr>
          <w:rFonts w:ascii="Times New Roman" w:hAnsi="Times New Roman" w:cs="Times New Roman"/>
          <w:sz w:val="24"/>
          <w:szCs w:val="24"/>
        </w:rPr>
        <w:t xml:space="preserve"> et supporte un réseau large bande par lequel peuvent transiter aussi bien la télévision, le téléphone et les données informatiques</w:t>
      </w:r>
      <w:r>
        <w:rPr>
          <w:rFonts w:ascii="Times New Roman" w:hAnsi="Times New Roman" w:cs="Times New Roman"/>
          <w:sz w:val="24"/>
          <w:szCs w:val="24"/>
        </w:rPr>
        <w:t>.</w:t>
      </w:r>
    </w:p>
    <w:p w:rsidR="00AF3F3E" w:rsidRPr="00EF0DB8" w:rsidRDefault="00AF3F3E" w:rsidP="00AF3F3E">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1.2.2 </w:t>
      </w:r>
      <w:r w:rsidRPr="00EF0DB8">
        <w:rPr>
          <w:rFonts w:ascii="Times New Roman" w:hAnsi="Times New Roman" w:cs="Times New Roman"/>
          <w:b/>
          <w:bCs/>
          <w:sz w:val="24"/>
          <w:szCs w:val="24"/>
        </w:rPr>
        <w:t>Constitution</w:t>
      </w:r>
    </w:p>
    <w:p w:rsidR="00AF3F3E" w:rsidRDefault="00AF3F3E" w:rsidP="00AF3F3E">
      <w:pPr>
        <w:spacing w:after="120" w:line="360" w:lineRule="auto"/>
        <w:ind w:firstLine="360"/>
        <w:jc w:val="both"/>
        <w:rPr>
          <w:rFonts w:ascii="Times New Roman" w:hAnsi="Times New Roman" w:cs="Times New Roman"/>
          <w:sz w:val="24"/>
          <w:szCs w:val="24"/>
        </w:rPr>
      </w:pPr>
      <w:r w:rsidRPr="00F818EF">
        <w:rPr>
          <w:rFonts w:ascii="Times New Roman" w:hAnsi="Times New Roman" w:cs="Times New Roman"/>
          <w:sz w:val="24"/>
          <w:szCs w:val="24"/>
        </w:rPr>
        <w:t xml:space="preserve">La fibre optique est constituée </w:t>
      </w:r>
      <w:r>
        <w:rPr>
          <w:rFonts w:ascii="Times New Roman" w:hAnsi="Times New Roman" w:cs="Times New Roman"/>
          <w:sz w:val="24"/>
          <w:szCs w:val="24"/>
        </w:rPr>
        <w:t>de trois éléments :</w:t>
      </w:r>
    </w:p>
    <w:p w:rsidR="00AF3F3E" w:rsidRPr="00870C12" w:rsidRDefault="00AF3F3E" w:rsidP="00AF3F3E">
      <w:pPr>
        <w:pStyle w:val="Paragraphedeliste"/>
        <w:numPr>
          <w:ilvl w:val="0"/>
          <w:numId w:val="8"/>
        </w:numPr>
        <w:spacing w:after="120" w:line="360" w:lineRule="auto"/>
        <w:contextualSpacing w:val="0"/>
        <w:jc w:val="both"/>
        <w:rPr>
          <w:rFonts w:ascii="Times New Roman" w:hAnsi="Times New Roman" w:cs="Times New Roman"/>
          <w:b/>
          <w:bCs/>
          <w:sz w:val="24"/>
          <w:szCs w:val="24"/>
        </w:rPr>
      </w:pPr>
      <w:r w:rsidRPr="00870C12">
        <w:rPr>
          <w:rFonts w:ascii="Times New Roman" w:hAnsi="Times New Roman" w:cs="Times New Roman"/>
          <w:sz w:val="24"/>
          <w:szCs w:val="24"/>
        </w:rPr>
        <w:t>Le cœur  (core): sert à la propagation des rayons lumineux, c’est un milieu diélectrique</w:t>
      </w:r>
      <w:r>
        <w:rPr>
          <w:rFonts w:ascii="Times New Roman" w:hAnsi="Times New Roman" w:cs="Times New Roman"/>
          <w:sz w:val="24"/>
          <w:szCs w:val="24"/>
        </w:rPr>
        <w:t xml:space="preserve"> en (silice)</w:t>
      </w:r>
      <w:r w:rsidRPr="00870C12">
        <w:rPr>
          <w:rFonts w:ascii="Times New Roman" w:hAnsi="Times New Roman" w:cs="Times New Roman"/>
          <w:sz w:val="24"/>
          <w:szCs w:val="24"/>
        </w:rPr>
        <w:t xml:space="preserve">, d’indice de réfraction  </w:t>
      </w:r>
      <m:oMath>
        <m:r>
          <w:rPr>
            <w:rFonts w:ascii="Cambria Math" w:hAnsi="Cambria Math" w:cs="Times New Roman"/>
            <w:sz w:val="24"/>
            <w:szCs w:val="24"/>
          </w:rPr>
          <m:t>nc</m:t>
        </m:r>
      </m:oMath>
    </w:p>
    <w:p w:rsidR="00AF3F3E" w:rsidRPr="00870C12" w:rsidRDefault="00AF3F3E" w:rsidP="00AF3F3E">
      <w:pPr>
        <w:pStyle w:val="Paragraphedeliste"/>
        <w:numPr>
          <w:ilvl w:val="0"/>
          <w:numId w:val="8"/>
        </w:numPr>
        <w:spacing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La gaine (cladding)</w:t>
      </w:r>
      <w:r w:rsidRPr="00870C12">
        <w:rPr>
          <w:rFonts w:ascii="Times New Roman" w:hAnsi="Times New Roman" w:cs="Times New Roman"/>
          <w:sz w:val="24"/>
          <w:szCs w:val="24"/>
        </w:rPr>
        <w:t>: entourant le cœur et constitué</w:t>
      </w:r>
      <w:r>
        <w:rPr>
          <w:rFonts w:ascii="Times New Roman" w:hAnsi="Times New Roman" w:cs="Times New Roman"/>
          <w:sz w:val="24"/>
          <w:szCs w:val="24"/>
        </w:rPr>
        <w:t>e</w:t>
      </w:r>
      <w:r w:rsidRPr="00870C12">
        <w:rPr>
          <w:rFonts w:ascii="Times New Roman" w:hAnsi="Times New Roman" w:cs="Times New Roman"/>
          <w:sz w:val="24"/>
          <w:szCs w:val="24"/>
        </w:rPr>
        <w:t xml:space="preserve"> d’un matériau d’indice de réfraction</w:t>
      </w:r>
      <m:oMath>
        <m:r>
          <w:rPr>
            <w:rFonts w:ascii="Cambria Math" w:hAnsi="Cambria Math" w:cs="Times New Roman"/>
            <w:sz w:val="24"/>
            <w:szCs w:val="24"/>
          </w:rPr>
          <m:t xml:space="preserve"> ng</m:t>
        </m:r>
      </m:oMath>
      <w:r>
        <w:rPr>
          <w:rFonts w:ascii="Times New Roman" w:hAnsi="Times New Roman" w:cs="Times New Roman"/>
          <w:b/>
          <w:bCs/>
          <w:sz w:val="24"/>
          <w:szCs w:val="24"/>
        </w:rPr>
        <w:t>,</w:t>
      </w:r>
      <w:r w:rsidRPr="00870C12">
        <w:rPr>
          <w:rFonts w:ascii="Times New Roman" w:hAnsi="Times New Roman" w:cs="Times New Roman"/>
          <w:b/>
          <w:bCs/>
          <w:sz w:val="24"/>
          <w:szCs w:val="24"/>
        </w:rPr>
        <w:t xml:space="preserve"> </w:t>
      </w:r>
      <w:r w:rsidRPr="00870C12">
        <w:rPr>
          <w:rFonts w:ascii="Times New Roman" w:hAnsi="Times New Roman" w:cs="Times New Roman"/>
          <w:sz w:val="24"/>
          <w:szCs w:val="24"/>
        </w:rPr>
        <w:t>légèrement inférieur à</w:t>
      </w:r>
      <w:r>
        <w:rPr>
          <w:rFonts w:ascii="Times New Roman" w:hAnsi="Times New Roman" w:cs="Times New Roman"/>
          <w:sz w:val="24"/>
          <w:szCs w:val="24"/>
        </w:rPr>
        <w:t xml:space="preserve"> </w:t>
      </w:r>
      <m:oMath>
        <m:r>
          <w:rPr>
            <w:rFonts w:ascii="Cambria Math" w:hAnsi="Cambria Math" w:cs="Times New Roman"/>
            <w:sz w:val="24"/>
            <w:szCs w:val="24"/>
          </w:rPr>
          <m:t>n</m:t>
        </m:r>
        <m:r>
          <w:rPr>
            <w:rFonts w:ascii="Cambria Math" w:hAnsi="Cambria Math" w:cs="Times New Roman"/>
          </w:rPr>
          <m:t>c</m:t>
        </m:r>
      </m:oMath>
      <w:r w:rsidRPr="00870C12">
        <w:rPr>
          <w:rFonts w:ascii="Times New Roman" w:hAnsi="Times New Roman" w:cs="Times New Roman"/>
          <w:sz w:val="24"/>
          <w:szCs w:val="24"/>
        </w:rPr>
        <w:t>.</w:t>
      </w:r>
    </w:p>
    <w:p w:rsidR="00AF3F3E" w:rsidRPr="00870C12" w:rsidRDefault="00AF3F3E" w:rsidP="00AF3F3E">
      <w:pPr>
        <w:pStyle w:val="Paragraphedeliste"/>
        <w:numPr>
          <w:ilvl w:val="0"/>
          <w:numId w:val="8"/>
        </w:numPr>
        <w:spacing w:after="120" w:line="360" w:lineRule="auto"/>
        <w:contextualSpacing w:val="0"/>
        <w:jc w:val="both"/>
        <w:rPr>
          <w:rFonts w:ascii="Times New Roman" w:hAnsi="Times New Roman" w:cs="Times New Roman"/>
          <w:sz w:val="24"/>
          <w:szCs w:val="24"/>
        </w:rPr>
      </w:pPr>
      <w:r w:rsidRPr="00870C12">
        <w:rPr>
          <w:rFonts w:ascii="Times New Roman" w:hAnsi="Times New Roman" w:cs="Times New Roman"/>
          <w:sz w:val="24"/>
          <w:szCs w:val="24"/>
        </w:rPr>
        <w:t>Le revêtement</w:t>
      </w:r>
      <w:r>
        <w:rPr>
          <w:rFonts w:ascii="Times New Roman" w:hAnsi="Times New Roman" w:cs="Times New Roman"/>
          <w:sz w:val="24"/>
          <w:szCs w:val="24"/>
        </w:rPr>
        <w:t xml:space="preserve"> (coating)</w:t>
      </w:r>
      <w:r w:rsidRPr="00870C12">
        <w:rPr>
          <w:rFonts w:ascii="Times New Roman" w:hAnsi="Times New Roman" w:cs="Times New Roman"/>
          <w:sz w:val="24"/>
          <w:szCs w:val="24"/>
        </w:rPr>
        <w:t> : entourant la gaine et constitué d’un matériau plastique, chargé de protéger la gaine optique des dégradations physiques,  figure (</w:t>
      </w:r>
      <w:r>
        <w:rPr>
          <w:rFonts w:ascii="Times New Roman" w:hAnsi="Times New Roman" w:cs="Times New Roman"/>
          <w:sz w:val="24"/>
          <w:szCs w:val="24"/>
        </w:rPr>
        <w:t>1</w:t>
      </w:r>
      <w:r w:rsidRPr="00870C12">
        <w:rPr>
          <w:rFonts w:ascii="Times New Roman" w:hAnsi="Times New Roman" w:cs="Times New Roman"/>
          <w:sz w:val="24"/>
          <w:szCs w:val="24"/>
        </w:rPr>
        <w:t>.1).</w:t>
      </w:r>
    </w:p>
    <w:p w:rsidR="00AF3F3E" w:rsidRDefault="00AF3F3E" w:rsidP="00AF3F3E">
      <w:pPr>
        <w:spacing w:after="120" w:line="360" w:lineRule="auto"/>
        <w:jc w:val="center"/>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3209925" cy="1514475"/>
            <wp:effectExtent l="19050" t="0" r="9525"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cstate="print"/>
                    <a:srcRect/>
                    <a:stretch>
                      <a:fillRect/>
                    </a:stretch>
                  </pic:blipFill>
                  <pic:spPr bwMode="auto">
                    <a:xfrm>
                      <a:off x="0" y="0"/>
                      <a:ext cx="3209925" cy="1514475"/>
                    </a:xfrm>
                    <a:prstGeom prst="rect">
                      <a:avLst/>
                    </a:prstGeom>
                    <a:noFill/>
                    <a:ln w="9525">
                      <a:noFill/>
                      <a:miter lim="800000"/>
                      <a:headEnd/>
                      <a:tailEnd/>
                    </a:ln>
                  </pic:spPr>
                </pic:pic>
              </a:graphicData>
            </a:graphic>
          </wp:inline>
        </w:drawing>
      </w:r>
    </w:p>
    <w:p w:rsidR="00AF3F3E" w:rsidRPr="00A21955" w:rsidRDefault="00AF3F3E" w:rsidP="00AF3F3E">
      <w:pPr>
        <w:spacing w:after="120" w:line="360" w:lineRule="auto"/>
        <w:jc w:val="center"/>
        <w:rPr>
          <w:rFonts w:ascii="Times New Roman" w:hAnsi="Times New Roman" w:cs="Times New Roman"/>
          <w:i/>
          <w:iCs/>
          <w:sz w:val="24"/>
          <w:szCs w:val="24"/>
        </w:rPr>
      </w:pPr>
      <w:r>
        <w:rPr>
          <w:rFonts w:ascii="Times New Roman" w:hAnsi="Times New Roman" w:cs="Times New Roman"/>
          <w:i/>
          <w:iCs/>
          <w:sz w:val="24"/>
          <w:szCs w:val="24"/>
        </w:rPr>
        <w:t>Figure (1</w:t>
      </w:r>
      <w:r w:rsidRPr="00A21955">
        <w:rPr>
          <w:rFonts w:ascii="Times New Roman" w:hAnsi="Times New Roman" w:cs="Times New Roman"/>
          <w:i/>
          <w:iCs/>
          <w:sz w:val="24"/>
          <w:szCs w:val="24"/>
        </w:rPr>
        <w:t>.1) : Structure d’une fibre optique</w:t>
      </w:r>
    </w:p>
    <w:p w:rsidR="00AF3F3E"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La fibre optique utilise le principe de guide d’onde. Il s’agit d’un guide optique fondé sur les propriétés réfractives de la lumière.</w:t>
      </w:r>
    </w:p>
    <w:p w:rsidR="00AF3F3E" w:rsidRDefault="00AF3F3E" w:rsidP="00AF3F3E">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1.2.3 Notions importantes d’optique géométriques </w:t>
      </w:r>
    </w:p>
    <w:p w:rsidR="00AF3F3E" w:rsidRDefault="00AF3F3E" w:rsidP="00AF3F3E">
      <w:pPr>
        <w:spacing w:after="12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    1.2.3. a) Indice de réfraction </w:t>
      </w:r>
    </w:p>
    <w:p w:rsidR="00AF3F3E" w:rsidRPr="00F71F17"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N’importe quel </w:t>
      </w:r>
      <w:r w:rsidRPr="00F71F17">
        <w:rPr>
          <w:rFonts w:ascii="Times New Roman" w:hAnsi="Times New Roman" w:cs="Times New Roman"/>
          <w:sz w:val="24"/>
          <w:szCs w:val="24"/>
        </w:rPr>
        <w:t>milieu de propagation est caractérisé par trois paramètres :</w:t>
      </w:r>
    </w:p>
    <w:p w:rsidR="00AF3F3E" w:rsidRPr="00F71F17" w:rsidRDefault="00AF3F3E" w:rsidP="00AF3F3E">
      <w:pPr>
        <w:spacing w:after="120" w:line="360" w:lineRule="auto"/>
        <w:jc w:val="both"/>
        <w:rPr>
          <w:rFonts w:ascii="Times New Roman" w:hAnsi="Times New Roman" w:cs="Times New Roman"/>
          <w:sz w:val="24"/>
          <w:szCs w:val="24"/>
        </w:rPr>
      </w:pPr>
      <w:r w:rsidRPr="00F71F17">
        <w:rPr>
          <w:rFonts w:ascii="Times New Roman" w:hAnsi="Times New Roman" w:cs="Times New Roman"/>
          <w:sz w:val="24"/>
          <w:szCs w:val="24"/>
        </w:rPr>
        <w:t xml:space="preserve">La permittivité </w:t>
      </w:r>
      <w:r>
        <w:rPr>
          <w:rFonts w:ascii="Times New Roman" w:hAnsi="Times New Roman" w:cs="Times New Roman"/>
          <w:sz w:val="24"/>
          <w:szCs w:val="24"/>
        </w:rPr>
        <w:t xml:space="preserve">notée </w:t>
      </w:r>
      <m:oMath>
        <m:r>
          <w:rPr>
            <w:rFonts w:ascii="Cambria Math" w:hAnsi="Cambria Math" w:cs="Times New Roman"/>
            <w:sz w:val="24"/>
            <w:szCs w:val="24"/>
          </w:rPr>
          <m:t>ε</m:t>
        </m:r>
      </m:oMath>
      <w:r>
        <w:rPr>
          <w:rFonts w:ascii="Times New Roman" w:hAnsi="Times New Roman" w:cs="Times New Roman"/>
          <w:sz w:val="24"/>
          <w:szCs w:val="24"/>
        </w:rPr>
        <w:t xml:space="preserve"> (</w:t>
      </w:r>
      <m:oMath>
        <m:r>
          <w:rPr>
            <w:rFonts w:ascii="Cambria Math" w:hAnsi="Cambria Math" w:cs="Times New Roman"/>
            <w:sz w:val="24"/>
            <w:szCs w:val="24"/>
          </w:rPr>
          <m:t xml:space="preserve"> ε=ε</m:t>
        </m:r>
        <m:r>
          <m:rPr>
            <m:nor/>
          </m:rPr>
          <w:rPr>
            <w:rFonts w:ascii="Cambria Math" w:hAnsi="Cambria Math" w:cs="Times New Roman"/>
            <w:sz w:val="24"/>
            <w:szCs w:val="24"/>
            <w:vertAlign w:val="subscript"/>
          </w:rPr>
          <m:t>0</m:t>
        </m:r>
        <m:r>
          <w:rPr>
            <w:rFonts w:ascii="Cambria Math" w:hAnsi="Cambria Math" w:cs="Times New Roman"/>
            <w:sz w:val="24"/>
            <w:szCs w:val="24"/>
          </w:rPr>
          <m:t>ε</m:t>
        </m:r>
        <m:r>
          <m:rPr>
            <m:nor/>
          </m:rPr>
          <w:rPr>
            <w:rFonts w:ascii="Cambria Math" w:hAnsi="Cambria Math" w:cs="Times New Roman"/>
            <w:sz w:val="24"/>
            <w:szCs w:val="24"/>
            <w:vertAlign w:val="subscript"/>
          </w:rPr>
          <m:t>r</m:t>
        </m:r>
      </m:oMath>
      <w:r>
        <w:rPr>
          <w:rFonts w:ascii="Times New Roman" w:hAnsi="Times New Roman" w:cs="Times New Roman"/>
          <w:sz w:val="24"/>
          <w:szCs w:val="24"/>
        </w:rPr>
        <w:t>) [F/m]</w:t>
      </w:r>
    </w:p>
    <w:p w:rsidR="00AF3F3E" w:rsidRPr="00F71F17" w:rsidRDefault="00AF3F3E" w:rsidP="00AF3F3E">
      <w:pPr>
        <w:spacing w:after="120" w:line="360" w:lineRule="auto"/>
        <w:jc w:val="both"/>
        <w:rPr>
          <w:rFonts w:ascii="Times New Roman" w:hAnsi="Times New Roman" w:cs="Times New Roman"/>
          <w:sz w:val="24"/>
          <w:szCs w:val="24"/>
        </w:rPr>
      </w:pPr>
      <w:r w:rsidRPr="00F71F17">
        <w:rPr>
          <w:rFonts w:ascii="Times New Roman" w:hAnsi="Times New Roman" w:cs="Times New Roman"/>
          <w:sz w:val="24"/>
          <w:szCs w:val="24"/>
        </w:rPr>
        <w:t>La perméabilité</w:t>
      </w:r>
      <w:r>
        <w:rPr>
          <w:rFonts w:ascii="Times New Roman" w:hAnsi="Times New Roman" w:cs="Times New Roman"/>
          <w:sz w:val="24"/>
          <w:szCs w:val="24"/>
        </w:rPr>
        <w:t xml:space="preserve"> notée </w:t>
      </w:r>
      <m:oMath>
        <m:r>
          <w:rPr>
            <w:rFonts w:ascii="Cambria Math" w:hAnsi="Cambria Math" w:cs="Times New Roman"/>
            <w:sz w:val="24"/>
            <w:szCs w:val="24"/>
          </w:rPr>
          <m:t>μ</m:t>
        </m:r>
      </m:oMath>
      <w:r>
        <w:rPr>
          <w:rFonts w:ascii="Times New Roman" w:hAnsi="Times New Roman" w:cs="Times New Roman"/>
          <w:sz w:val="24"/>
          <w:szCs w:val="24"/>
        </w:rPr>
        <w:t xml:space="preserve"> (μ=</w:t>
      </w:r>
      <w:r w:rsidRPr="00F71F17">
        <w:rPr>
          <w:rFonts w:ascii="Times New Roman" w:hAnsi="Times New Roman" w:cs="Times New Roman"/>
          <w:sz w:val="24"/>
          <w:szCs w:val="24"/>
        </w:rPr>
        <w:t>μ</w:t>
      </w:r>
      <m:oMath>
        <m:r>
          <m:rPr>
            <m:nor/>
          </m:rPr>
          <w:rPr>
            <w:rFonts w:ascii="Cambria Math" w:hAnsi="Cambria Math" w:cs="Times New Roman"/>
            <w:sz w:val="24"/>
            <w:szCs w:val="24"/>
            <w:vertAlign w:val="subscript"/>
          </w:rPr>
          <m:t>0</m:t>
        </m:r>
      </m:oMath>
      <w:r w:rsidRPr="00F71F17">
        <w:rPr>
          <w:rFonts w:ascii="Times New Roman" w:hAnsi="Times New Roman" w:cs="Times New Roman"/>
          <w:sz w:val="24"/>
          <w:szCs w:val="24"/>
        </w:rPr>
        <w:t>μ</w:t>
      </w:r>
      <w:r w:rsidRPr="00F71F17">
        <w:rPr>
          <w:rFonts w:ascii="Times New Roman" w:hAnsi="Times New Roman" w:cs="Times New Roman"/>
          <w:sz w:val="24"/>
          <w:szCs w:val="24"/>
          <w:vertAlign w:val="subscript"/>
        </w:rPr>
        <w:t>r</w:t>
      </w:r>
      <w:r w:rsidRPr="00F71F17">
        <w:rPr>
          <w:rFonts w:ascii="Times New Roman" w:hAnsi="Times New Roman" w:cs="Times New Roman"/>
          <w:sz w:val="24"/>
          <w:szCs w:val="24"/>
        </w:rPr>
        <w:t>)</w:t>
      </w:r>
      <w:r>
        <w:rPr>
          <w:rFonts w:ascii="Times New Roman" w:hAnsi="Times New Roman" w:cs="Times New Roman"/>
          <w:sz w:val="24"/>
          <w:szCs w:val="24"/>
        </w:rPr>
        <w:t xml:space="preserve"> [H/m]</w:t>
      </w:r>
    </w:p>
    <w:p w:rsidR="00AF3F3E" w:rsidRPr="004A7301" w:rsidRDefault="00AF3F3E" w:rsidP="00AF3F3E">
      <w:pPr>
        <w:spacing w:after="120" w:line="360" w:lineRule="auto"/>
        <w:jc w:val="both"/>
        <w:rPr>
          <w:rFonts w:ascii="Times New Roman" w:hAnsi="Times New Roman" w:cs="Times New Roman"/>
          <w:sz w:val="24"/>
          <w:szCs w:val="24"/>
        </w:rPr>
      </w:pPr>
      <w:r w:rsidRPr="00F71F17">
        <w:rPr>
          <w:rFonts w:ascii="Times New Roman" w:hAnsi="Times New Roman" w:cs="Times New Roman"/>
          <w:sz w:val="24"/>
          <w:szCs w:val="24"/>
        </w:rPr>
        <w:t>La conductivité</w:t>
      </w:r>
      <w:r>
        <w:rPr>
          <w:rFonts w:ascii="Times New Roman" w:hAnsi="Times New Roman" w:cs="Times New Roman"/>
          <w:sz w:val="24"/>
          <w:szCs w:val="24"/>
        </w:rPr>
        <w:t xml:space="preserve"> notée</w:t>
      </w:r>
      <m:oMath>
        <m:r>
          <w:rPr>
            <w:rFonts w:ascii="Cambria Math" w:hAnsi="Cambria Math" w:cs="Times New Roman"/>
            <w:sz w:val="24"/>
            <w:szCs w:val="24"/>
          </w:rPr>
          <m:t xml:space="preserve"> σ</m:t>
        </m:r>
      </m:oMath>
      <w:r>
        <w:rPr>
          <w:rFonts w:ascii="Times New Roman" w:eastAsiaTheme="minorEastAsia" w:hAnsi="Times New Roman" w:cs="Times New Roman"/>
          <w:sz w:val="24"/>
          <w:szCs w:val="24"/>
        </w:rPr>
        <w:t>[Ω</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/m : siemens/m]</w:t>
      </w:r>
    </w:p>
    <w:p w:rsidR="00AF3F3E" w:rsidRPr="00F71F17" w:rsidRDefault="00AF3F3E" w:rsidP="00AF3F3E">
      <w:pPr>
        <w:spacing w:after="120" w:line="360" w:lineRule="auto"/>
        <w:jc w:val="both"/>
        <w:rPr>
          <w:rFonts w:ascii="Times New Roman" w:hAnsi="Times New Roman" w:cs="Times New Roman"/>
          <w:sz w:val="24"/>
          <w:szCs w:val="24"/>
          <w:vertAlign w:val="superscript"/>
        </w:rPr>
      </w:pPr>
      <w:r w:rsidRPr="00F71F17">
        <w:rPr>
          <w:rFonts w:ascii="Times New Roman" w:hAnsi="Times New Roman" w:cs="Times New Roman"/>
          <w:sz w:val="24"/>
          <w:szCs w:val="24"/>
        </w:rPr>
        <w:t>On définit l’indice de réfraction n du milieu</w:t>
      </w:r>
      <w:r>
        <w:rPr>
          <w:rFonts w:ascii="Times New Roman" w:hAnsi="Times New Roman" w:cs="Times New Roman"/>
          <w:sz w:val="24"/>
          <w:szCs w:val="24"/>
        </w:rPr>
        <w:t xml:space="preserve">, il est </w:t>
      </w:r>
      <w:r w:rsidRPr="00F71F17">
        <w:rPr>
          <w:rFonts w:ascii="Times New Roman" w:hAnsi="Times New Roman" w:cs="Times New Roman"/>
          <w:sz w:val="24"/>
          <w:szCs w:val="24"/>
        </w:rPr>
        <w:t xml:space="preserve">donné par l’expression suivante : </w:t>
      </w:r>
      <m:oMath>
        <m:r>
          <w:rPr>
            <w:rFonts w:ascii="Cambria Math" w:hAnsi="Cambria Math" w:cs="Times New Roman"/>
            <w:sz w:val="24"/>
            <w:szCs w:val="24"/>
          </w:rPr>
          <m:t>n=(μ</m:t>
        </m:r>
      </m:oMath>
      <w:r w:rsidRPr="0056689B">
        <w:rPr>
          <w:rFonts w:ascii="Times New Roman" w:hAnsi="Times New Roman" w:cs="Times New Roman"/>
          <w:sz w:val="24"/>
          <w:szCs w:val="24"/>
          <w:vertAlign w:val="subscript"/>
        </w:rPr>
        <w:t>r</w:t>
      </w:r>
      <m:oMath>
        <m:r>
          <w:rPr>
            <w:rFonts w:ascii="Cambria Math" w:hAnsi="Cambria Math" w:cs="Times New Roman"/>
            <w:sz w:val="24"/>
            <w:szCs w:val="24"/>
          </w:rPr>
          <m:t>ε</m:t>
        </m:r>
        <m:r>
          <m:rPr>
            <m:nor/>
          </m:rPr>
          <w:rPr>
            <w:rFonts w:ascii="Cambria Math" w:hAnsi="Cambria Math" w:cs="Times New Roman"/>
            <w:sz w:val="24"/>
            <w:szCs w:val="24"/>
            <w:vertAlign w:val="subscript"/>
          </w:rPr>
          <m:t>r</m:t>
        </m:r>
        <m:r>
          <w:rPr>
            <w:rFonts w:ascii="Cambria Math" w:hAnsi="Cambria Math" w:cs="Times New Roman"/>
            <w:sz w:val="24"/>
            <w:szCs w:val="24"/>
          </w:rPr>
          <m:t>)</m:t>
        </m:r>
      </m:oMath>
      <w:r w:rsidRPr="0056689B">
        <w:rPr>
          <w:rFonts w:ascii="Times New Roman" w:hAnsi="Times New Roman" w:cs="Times New Roman"/>
          <w:sz w:val="24"/>
          <w:szCs w:val="24"/>
          <w:vertAlign w:val="superscript"/>
        </w:rPr>
        <w:t>1/2</w:t>
      </w:r>
    </w:p>
    <w:p w:rsidR="00AF3F3E" w:rsidRDefault="00AF3F3E" w:rsidP="00AF3F3E">
      <w:pPr>
        <w:spacing w:after="12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    1.2.3.b) Vitesse de propagation</w:t>
      </w:r>
    </w:p>
    <w:p w:rsidR="00AF3F3E" w:rsidRDefault="00AF3F3E" w:rsidP="00AF3F3E">
      <w:pPr>
        <w:spacing w:after="120" w:line="360" w:lineRule="auto"/>
        <w:jc w:val="both"/>
        <w:rPr>
          <w:rFonts w:ascii="Times New Roman" w:hAnsi="Times New Roman" w:cs="Times New Roman"/>
          <w:b/>
          <w:bCs/>
          <w:sz w:val="24"/>
          <w:szCs w:val="24"/>
        </w:rPr>
      </w:pPr>
      <w:r w:rsidRPr="00F71F17">
        <w:rPr>
          <w:rFonts w:ascii="Times New Roman" w:hAnsi="Times New Roman" w:cs="Times New Roman"/>
          <w:sz w:val="24"/>
          <w:szCs w:val="24"/>
        </w:rPr>
        <w:t xml:space="preserve">L’indice de réfraction n permet de déterminer la vitesse de propagation de l’onde dans </w:t>
      </w:r>
      <w:r>
        <w:rPr>
          <w:rFonts w:ascii="Times New Roman" w:hAnsi="Times New Roman" w:cs="Times New Roman"/>
          <w:sz w:val="24"/>
          <w:szCs w:val="24"/>
        </w:rPr>
        <w:t>un</w:t>
      </w:r>
      <w:r w:rsidRPr="00F71F17">
        <w:rPr>
          <w:rFonts w:ascii="Times New Roman" w:hAnsi="Times New Roman" w:cs="Times New Roman"/>
          <w:sz w:val="24"/>
          <w:szCs w:val="24"/>
        </w:rPr>
        <w:t xml:space="preserve"> milieu. Cette vitesse est </w:t>
      </w:r>
      <w:r>
        <w:rPr>
          <w:rFonts w:ascii="Times New Roman" w:hAnsi="Times New Roman" w:cs="Times New Roman"/>
          <w:sz w:val="24"/>
          <w:szCs w:val="24"/>
        </w:rPr>
        <w:t>donnée par la relation suivante</w:t>
      </w:r>
      <w:r w:rsidRPr="00F71F17">
        <w:rPr>
          <w:rFonts w:ascii="Times New Roman" w:hAnsi="Times New Roman" w:cs="Times New Roman"/>
          <w:sz w:val="24"/>
          <w:szCs w:val="24"/>
        </w:rPr>
        <w:t>:</w:t>
      </w:r>
      <w:r>
        <w:rPr>
          <w:rFonts w:ascii="Times New Roman" w:hAnsi="Times New Roman" w:cs="Times New Roman"/>
          <w:sz w:val="24"/>
          <w:szCs w:val="24"/>
        </w:rPr>
        <w:t xml:space="preserve"> </w:t>
      </w:r>
      <m:oMath>
        <m:r>
          <w:rPr>
            <w:rFonts w:ascii="Cambria Math" w:hAnsi="Cambria Math" w:cs="Times New Roman"/>
            <w:sz w:val="24"/>
            <w:szCs w:val="24"/>
          </w:rPr>
          <m:t>V=C/n</m:t>
        </m:r>
      </m:oMath>
      <w:r>
        <w:rPr>
          <w:rFonts w:ascii="Times New Roman" w:hAnsi="Times New Roman" w:cs="Times New Roman"/>
          <w:sz w:val="24"/>
          <w:szCs w:val="24"/>
        </w:rPr>
        <w:t xml:space="preserve"> où : C : Vitesse (Célérité) de la lumière dans le vide.</w:t>
      </w:r>
      <w:r w:rsidRPr="00F71F17">
        <w:rPr>
          <w:rFonts w:ascii="Times New Roman" w:hAnsi="Times New Roman" w:cs="Times New Roman"/>
          <w:b/>
          <w:bCs/>
          <w:sz w:val="24"/>
          <w:szCs w:val="24"/>
        </w:rPr>
        <w:t xml:space="preserve"> </w:t>
      </w:r>
    </w:p>
    <w:p w:rsidR="00AF3F3E" w:rsidRDefault="00AF3F3E" w:rsidP="00AF3F3E">
      <w:pPr>
        <w:spacing w:after="12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    1.2.3.c) Rayon optique</w:t>
      </w:r>
    </w:p>
    <w:p w:rsidR="00AF3F3E"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Dans la fibre, l’onde qui se propage est une onde électromagnétique, elle a les caractéristiques suivantes: Un champ électrique</w:t>
      </w:r>
      <m:oMath>
        <m:acc>
          <m:accPr>
            <m:chr m:val="⃗"/>
            <m:ctrlPr>
              <w:rPr>
                <w:rFonts w:ascii="Cambria Math" w:hAnsi="Cambria Math" w:cs="Times New Roman"/>
                <w:i/>
                <w:sz w:val="24"/>
                <w:szCs w:val="24"/>
              </w:rPr>
            </m:ctrlPr>
          </m:accPr>
          <m:e>
            <m:r>
              <w:rPr>
                <w:rFonts w:ascii="Cambria Math" w:hAnsi="Cambria Math" w:cs="Times New Roman"/>
                <w:sz w:val="24"/>
                <w:szCs w:val="24"/>
              </w:rPr>
              <m:t>E</m:t>
            </m:r>
          </m:e>
        </m:acc>
      </m:oMath>
      <w:r>
        <w:rPr>
          <w:rFonts w:ascii="Times New Roman" w:hAnsi="Times New Roman" w:cs="Times New Roman"/>
          <w:sz w:val="24"/>
          <w:szCs w:val="24"/>
        </w:rPr>
        <w:t xml:space="preserve">, un champ magnétique </w:t>
      </w:r>
      <m:oMath>
        <m:acc>
          <m:accPr>
            <m:chr m:val="⃑"/>
            <m:ctrlPr>
              <w:rPr>
                <w:rFonts w:ascii="Cambria Math" w:hAnsi="Cambria Math" w:cs="Times New Roman"/>
                <w:i/>
                <w:sz w:val="24"/>
                <w:szCs w:val="24"/>
              </w:rPr>
            </m:ctrlPr>
          </m:accPr>
          <m:e>
            <m:r>
              <w:rPr>
                <w:rFonts w:ascii="Cambria Math" w:hAnsi="Cambria Math" w:cs="Times New Roman"/>
                <w:sz w:val="24"/>
                <w:szCs w:val="24"/>
              </w:rPr>
              <m:t>H</m:t>
            </m:r>
          </m:e>
        </m:acc>
      </m:oMath>
      <w:r>
        <w:rPr>
          <w:rFonts w:ascii="Times New Roman" w:hAnsi="Times New Roman" w:cs="Times New Roman"/>
          <w:sz w:val="24"/>
          <w:szCs w:val="24"/>
        </w:rPr>
        <w:t xml:space="preserve"> et une direction de propagation. </w:t>
      </w:r>
    </w:p>
    <w:p w:rsidR="00AF3F3E" w:rsidRPr="00F73922"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En optique géométrique, on définit le rayon optique comme étant la trajectoire de l’onde et qui correspond à la direction du vecteur d’onde. Il est d’usage de présenter la lumière par des rayons géométriques. </w:t>
      </w:r>
    </w:p>
    <w:p w:rsidR="00AF3F3E" w:rsidRPr="00AD2127" w:rsidRDefault="00AF3F3E" w:rsidP="00AF3F3E">
      <w:pPr>
        <w:spacing w:after="12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   1.2</w:t>
      </w:r>
      <w:r w:rsidRPr="00AD2127">
        <w:rPr>
          <w:rFonts w:ascii="Times New Roman" w:hAnsi="Times New Roman" w:cs="Times New Roman"/>
          <w:b/>
          <w:bCs/>
          <w:sz w:val="24"/>
          <w:szCs w:val="24"/>
        </w:rPr>
        <w:t>.3.d) Loi de Snell Descartes</w:t>
      </w:r>
    </w:p>
    <w:p w:rsidR="00AF3F3E"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Elle exprime le changement de direction d’un faisceau lumineux lors de la traversée d’une paroi séparant deux milieux où chaque milieu est caractérisé par sa capacité à ralentir la lumière.</w:t>
      </w:r>
    </w:p>
    <w:p w:rsidR="00AF3F3E" w:rsidRDefault="00AF3F3E" w:rsidP="00AF3F3E">
      <w:pPr>
        <w:spacing w:after="120" w:line="360" w:lineRule="auto"/>
        <w:jc w:val="both"/>
        <w:rPr>
          <w:rFonts w:ascii="Times New Roman" w:hAnsi="Times New Roman" w:cs="Times New Roman"/>
          <w:sz w:val="24"/>
          <w:szCs w:val="24"/>
        </w:rPr>
      </w:pPr>
    </w:p>
    <w:p w:rsidR="00AF3F3E" w:rsidRDefault="00AF3F3E" w:rsidP="00AF3F3E">
      <w:pPr>
        <w:spacing w:after="120" w:line="360" w:lineRule="auto"/>
        <w:jc w:val="center"/>
        <w:rPr>
          <w:rFonts w:ascii="Times New Roman" w:hAnsi="Times New Roman" w:cs="Times New Roman"/>
          <w:sz w:val="24"/>
          <w:szCs w:val="24"/>
        </w:rPr>
      </w:pPr>
      <w:r>
        <w:rPr>
          <w:rFonts w:ascii="Times New Roman" w:hAnsi="Times New Roman" w:cs="Times New Roman"/>
          <w:noProof/>
          <w:sz w:val="24"/>
          <w:szCs w:val="24"/>
          <w:lang w:eastAsia="fr-FR"/>
        </w:rPr>
        <w:lastRenderedPageBreak/>
        <w:drawing>
          <wp:inline distT="0" distB="0" distL="0" distR="0">
            <wp:extent cx="2447925" cy="2447925"/>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447925" cy="2447925"/>
                    </a:xfrm>
                    <a:prstGeom prst="rect">
                      <a:avLst/>
                    </a:prstGeom>
                    <a:noFill/>
                    <a:ln w="9525">
                      <a:noFill/>
                      <a:miter lim="800000"/>
                      <a:headEnd/>
                      <a:tailEnd/>
                    </a:ln>
                  </pic:spPr>
                </pic:pic>
              </a:graphicData>
            </a:graphic>
          </wp:inline>
        </w:drawing>
      </w:r>
    </w:p>
    <w:p w:rsidR="00AF3F3E" w:rsidRDefault="00AF3F3E" w:rsidP="00AF3F3E">
      <w:pPr>
        <w:spacing w:after="120" w:line="360" w:lineRule="auto"/>
        <w:jc w:val="both"/>
        <w:rPr>
          <w:rFonts w:ascii="Times New Roman" w:hAnsi="Times New Roman" w:cs="Times New Roman"/>
          <w:sz w:val="24"/>
          <w:szCs w:val="24"/>
        </w:rPr>
      </w:pPr>
    </w:p>
    <w:p w:rsidR="00AF3F3E"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Le passage d’un milieu d’indice n</w:t>
      </w:r>
      <w:r w:rsidRPr="00DD2F63">
        <w:rPr>
          <w:rFonts w:ascii="Times New Roman" w:hAnsi="Times New Roman" w:cs="Times New Roman"/>
          <w:sz w:val="24"/>
          <w:szCs w:val="24"/>
          <w:vertAlign w:val="subscript"/>
        </w:rPr>
        <w:t>1</w:t>
      </w:r>
      <w:r>
        <w:rPr>
          <w:rFonts w:ascii="Times New Roman" w:hAnsi="Times New Roman" w:cs="Times New Roman"/>
          <w:sz w:val="24"/>
          <w:szCs w:val="24"/>
        </w:rPr>
        <w:t xml:space="preserve"> à un milieu d’indice n</w:t>
      </w:r>
      <w:r w:rsidRPr="00DD2F63">
        <w:rPr>
          <w:rFonts w:ascii="Times New Roman" w:hAnsi="Times New Roman" w:cs="Times New Roman"/>
          <w:sz w:val="24"/>
          <w:szCs w:val="24"/>
          <w:vertAlign w:val="subscript"/>
        </w:rPr>
        <w:t>2</w:t>
      </w:r>
      <w:r>
        <w:rPr>
          <w:rFonts w:ascii="Times New Roman" w:hAnsi="Times New Roman" w:cs="Times New Roman"/>
          <w:sz w:val="24"/>
          <w:szCs w:val="24"/>
        </w:rPr>
        <w:t xml:space="preserve"> (n</w:t>
      </w:r>
      <w:r w:rsidRPr="00DD2F63">
        <w:rPr>
          <w:rFonts w:ascii="Times New Roman" w:hAnsi="Times New Roman" w:cs="Times New Roman"/>
          <w:sz w:val="24"/>
          <w:szCs w:val="24"/>
          <w:vertAlign w:val="subscript"/>
        </w:rPr>
        <w:t>1</w:t>
      </w:r>
      <w:r>
        <w:rPr>
          <w:rFonts w:ascii="Times New Roman" w:hAnsi="Times New Roman" w:cs="Times New Roman"/>
          <w:sz w:val="24"/>
          <w:szCs w:val="24"/>
        </w:rPr>
        <w:t>&lt;n</w:t>
      </w:r>
      <w:r w:rsidRPr="00DD2F63">
        <w:rPr>
          <w:rFonts w:ascii="Times New Roman" w:hAnsi="Times New Roman" w:cs="Times New Roman"/>
          <w:sz w:val="24"/>
          <w:szCs w:val="24"/>
          <w:vertAlign w:val="subscript"/>
        </w:rPr>
        <w:t>2</w:t>
      </w:r>
      <w:r>
        <w:rPr>
          <w:rFonts w:ascii="Times New Roman" w:hAnsi="Times New Roman" w:cs="Times New Roman"/>
          <w:sz w:val="24"/>
          <w:szCs w:val="24"/>
        </w:rPr>
        <w:t>), par un rayon lumineux ayant un angle d’incidence i</w:t>
      </w:r>
      <w:r w:rsidRPr="00456BC8">
        <w:rPr>
          <w:rFonts w:ascii="Times New Roman" w:hAnsi="Times New Roman" w:cs="Times New Roman"/>
          <w:sz w:val="24"/>
          <w:szCs w:val="24"/>
          <w:vertAlign w:val="subscript"/>
        </w:rPr>
        <w:t>1</w:t>
      </w:r>
      <w:r>
        <w:rPr>
          <w:rFonts w:ascii="Times New Roman" w:hAnsi="Times New Roman" w:cs="Times New Roman"/>
          <w:sz w:val="24"/>
          <w:szCs w:val="24"/>
        </w:rPr>
        <w:t xml:space="preserve">est donné par : </w:t>
      </w:r>
    </w:p>
    <w:p w:rsidR="00AF3F3E" w:rsidRPr="00AD2A45" w:rsidRDefault="00AF3F3E" w:rsidP="00AF3F3E">
      <w:pPr>
        <w:spacing w:after="120" w:line="360" w:lineRule="auto"/>
        <w:jc w:val="center"/>
        <w:rPr>
          <w:oMath/>
          <w:rFonts w:ascii="Cambria Math" w:hAnsi="Cambria Math" w:cs="Times New Roman"/>
          <w:sz w:val="24"/>
          <w:szCs w:val="24"/>
          <w:vertAlign w:val="subscript"/>
        </w:rPr>
      </w:pPr>
      <m:oMathPara>
        <m:oMath>
          <m:r>
            <w:rPr>
              <w:rFonts w:ascii="Cambria Math" w:hAnsi="Cambria Math" w:cs="Times New Roman"/>
              <w:sz w:val="24"/>
              <w:szCs w:val="24"/>
              <w:lang w:val="en-US"/>
            </w:rPr>
            <m:t>n</m:t>
          </m:r>
          <m:r>
            <m:rPr>
              <m:nor/>
            </m:rPr>
            <w:rPr>
              <w:rFonts w:ascii="Cambria Math" w:hAnsi="Cambria Math" w:cs="Times New Roman"/>
              <w:sz w:val="24"/>
              <w:szCs w:val="24"/>
              <w:vertAlign w:val="subscript"/>
            </w:rPr>
            <m:t>1</m:t>
          </m:r>
          <m:r>
            <w:rPr>
              <w:rFonts w:ascii="Cambria Math" w:hAnsi="Cambria Math" w:cs="Times New Roman"/>
              <w:sz w:val="24"/>
              <w:szCs w:val="24"/>
              <w:lang w:val="en-US"/>
            </w:rPr>
            <m:t>sin</m:t>
          </m:r>
          <m:r>
            <w:rPr>
              <w:rFonts w:ascii="Cambria Math" w:hAnsi="Cambria Math" w:cs="Times New Roman"/>
              <w:sz w:val="24"/>
              <w:szCs w:val="24"/>
            </w:rPr>
            <m:t xml:space="preserve"> </m:t>
          </m:r>
          <m:r>
            <w:rPr>
              <w:rFonts w:ascii="Cambria Math" w:hAnsi="Cambria Math" w:cs="Times New Roman"/>
              <w:sz w:val="24"/>
              <w:szCs w:val="24"/>
              <w:lang w:val="en-US"/>
            </w:rPr>
            <m:t>i</m:t>
          </m:r>
          <m:r>
            <m:rPr>
              <m:nor/>
            </m:rPr>
            <w:rPr>
              <w:rFonts w:ascii="Cambria Math" w:hAnsi="Cambria Math" w:cs="Times New Roman"/>
              <w:sz w:val="24"/>
              <w:szCs w:val="24"/>
              <w:vertAlign w:val="subscript"/>
            </w:rPr>
            <m:t>1</m:t>
          </m:r>
          <m:r>
            <w:rPr>
              <w:rFonts w:ascii="Cambria Math" w:hAnsi="Cambria Math" w:cs="Times New Roman"/>
              <w:sz w:val="24"/>
              <w:szCs w:val="24"/>
            </w:rPr>
            <m:t xml:space="preserve"> = </m:t>
          </m:r>
          <m:r>
            <w:rPr>
              <w:rFonts w:ascii="Cambria Math" w:hAnsi="Cambria Math" w:cs="Times New Roman"/>
              <w:sz w:val="24"/>
              <w:szCs w:val="24"/>
              <w:lang w:val="en-US"/>
            </w:rPr>
            <m:t>n</m:t>
          </m:r>
          <m:r>
            <m:rPr>
              <m:nor/>
            </m:rPr>
            <w:rPr>
              <w:rFonts w:ascii="Cambria Math" w:hAnsi="Cambria Math" w:cs="Times New Roman"/>
              <w:sz w:val="24"/>
              <w:szCs w:val="24"/>
              <w:vertAlign w:val="subscript"/>
            </w:rPr>
            <m:t>2</m:t>
          </m:r>
          <m:r>
            <w:rPr>
              <w:rFonts w:ascii="Cambria Math" w:hAnsi="Cambria Math" w:cs="Times New Roman"/>
              <w:sz w:val="24"/>
              <w:szCs w:val="24"/>
              <w:lang w:val="en-US"/>
            </w:rPr>
            <m:t>sin</m:t>
          </m:r>
          <m:r>
            <w:rPr>
              <w:rFonts w:ascii="Cambria Math" w:hAnsi="Cambria Math" w:cs="Times New Roman"/>
              <w:sz w:val="24"/>
              <w:szCs w:val="24"/>
            </w:rPr>
            <m:t xml:space="preserve"> </m:t>
          </m:r>
          <m:r>
            <w:rPr>
              <w:rFonts w:ascii="Cambria Math" w:hAnsi="Cambria Math" w:cs="Times New Roman"/>
              <w:sz w:val="24"/>
              <w:szCs w:val="24"/>
              <w:lang w:val="en-US"/>
            </w:rPr>
            <m:t>i</m:t>
          </m:r>
          <m:r>
            <m:rPr>
              <m:nor/>
            </m:rPr>
            <w:rPr>
              <w:rFonts w:ascii="Cambria Math" w:hAnsi="Cambria Math" w:cs="Times New Roman"/>
              <w:sz w:val="24"/>
              <w:szCs w:val="24"/>
              <w:vertAlign w:val="subscript"/>
            </w:rPr>
            <m:t>2</m:t>
          </m:r>
        </m:oMath>
      </m:oMathPara>
    </w:p>
    <w:p w:rsidR="00AF3F3E" w:rsidRPr="005A20DC" w:rsidRDefault="00AF3F3E" w:rsidP="00AF3F3E">
      <w:pPr>
        <w:spacing w:after="120" w:line="360" w:lineRule="auto"/>
        <w:jc w:val="both"/>
        <w:rPr>
          <w:rFonts w:ascii="Times New Roman" w:hAnsi="Times New Roman" w:cs="Times New Roman"/>
          <w:sz w:val="24"/>
          <w:szCs w:val="24"/>
        </w:rPr>
      </w:pPr>
      <w:r w:rsidRPr="005A20DC">
        <w:rPr>
          <w:rFonts w:ascii="Times New Roman" w:hAnsi="Times New Roman" w:cs="Times New Roman"/>
          <w:sz w:val="24"/>
          <w:szCs w:val="24"/>
        </w:rPr>
        <w:t xml:space="preserve">Avec: </w:t>
      </w:r>
    </w:p>
    <w:p w:rsidR="00AF3F3E" w:rsidRPr="00043CE6" w:rsidRDefault="00AF3F3E" w:rsidP="00AF3F3E">
      <w:pPr>
        <w:spacing w:after="120" w:line="360" w:lineRule="auto"/>
        <w:ind w:firstLine="708"/>
        <w:jc w:val="both"/>
        <w:rPr>
          <w:rFonts w:ascii="Times New Roman" w:hAnsi="Times New Roman" w:cs="Times New Roman"/>
          <w:sz w:val="24"/>
          <w:szCs w:val="24"/>
        </w:rPr>
      </w:pPr>
      <m:oMath>
        <m:r>
          <w:rPr>
            <w:rFonts w:ascii="Cambria Math" w:hAnsi="Cambria Math" w:cs="Times New Roman"/>
            <w:sz w:val="24"/>
            <w:szCs w:val="24"/>
          </w:rPr>
          <m:t>i</m:t>
        </m:r>
        <m:r>
          <m:rPr>
            <m:nor/>
          </m:rPr>
          <w:rPr>
            <w:rFonts w:ascii="Cambria Math" w:hAnsi="Cambria Math" w:cs="Times New Roman"/>
            <w:sz w:val="24"/>
            <w:szCs w:val="24"/>
            <w:vertAlign w:val="subscript"/>
          </w:rPr>
          <m:t>1</m:t>
        </m:r>
      </m:oMath>
      <w:r w:rsidRPr="00043CE6">
        <w:rPr>
          <w:rFonts w:ascii="Times New Roman" w:hAnsi="Times New Roman" w:cs="Times New Roman"/>
          <w:sz w:val="24"/>
          <w:szCs w:val="24"/>
        </w:rPr>
        <w:t> : angle d’incidence, angle que fai</w:t>
      </w:r>
      <w:r>
        <w:rPr>
          <w:rFonts w:ascii="Times New Roman" w:hAnsi="Times New Roman" w:cs="Times New Roman"/>
          <w:sz w:val="24"/>
          <w:szCs w:val="24"/>
        </w:rPr>
        <w:t>t</w:t>
      </w:r>
      <w:r w:rsidRPr="00043CE6">
        <w:rPr>
          <w:rFonts w:ascii="Times New Roman" w:hAnsi="Times New Roman" w:cs="Times New Roman"/>
          <w:sz w:val="24"/>
          <w:szCs w:val="24"/>
        </w:rPr>
        <w:t xml:space="preserve"> le</w:t>
      </w:r>
      <w:r>
        <w:rPr>
          <w:rFonts w:ascii="Times New Roman" w:hAnsi="Times New Roman" w:cs="Times New Roman"/>
          <w:sz w:val="24"/>
          <w:szCs w:val="24"/>
        </w:rPr>
        <w:t xml:space="preserve"> rayon avec la normale du plan.</w:t>
      </w:r>
    </w:p>
    <w:p w:rsidR="00AF3F3E" w:rsidRDefault="00AF3F3E" w:rsidP="00AF3F3E">
      <w:pPr>
        <w:spacing w:after="120" w:line="360" w:lineRule="auto"/>
        <w:ind w:firstLine="708"/>
        <w:jc w:val="both"/>
        <w:rPr>
          <w:rFonts w:ascii="Times New Roman" w:hAnsi="Times New Roman" w:cs="Times New Roman"/>
          <w:sz w:val="24"/>
          <w:szCs w:val="24"/>
        </w:rPr>
      </w:pPr>
      <m:oMath>
        <m:r>
          <w:rPr>
            <w:rFonts w:ascii="Cambria Math" w:hAnsi="Cambria Math" w:cs="Times New Roman"/>
            <w:sz w:val="24"/>
            <w:szCs w:val="24"/>
          </w:rPr>
          <m:t>i</m:t>
        </m:r>
        <m:r>
          <m:rPr>
            <m:nor/>
          </m:rPr>
          <w:rPr>
            <w:rFonts w:ascii="Cambria Math" w:hAnsi="Cambria Math" w:cs="Times New Roman"/>
            <w:sz w:val="24"/>
            <w:szCs w:val="24"/>
            <w:vertAlign w:val="subscript"/>
          </w:rPr>
          <m:t>2</m:t>
        </m:r>
      </m:oMath>
      <w:r>
        <w:rPr>
          <w:rFonts w:ascii="Times New Roman" w:hAnsi="Times New Roman" w:cs="Times New Roman"/>
          <w:sz w:val="24"/>
          <w:szCs w:val="24"/>
        </w:rPr>
        <w:t> : angle de réfraction,</w:t>
      </w:r>
    </w:p>
    <w:p w:rsidR="00AF3F3E" w:rsidRDefault="00AF3F3E" w:rsidP="00AF3F3E">
      <w:pPr>
        <w:spacing w:after="120" w:line="360" w:lineRule="auto"/>
        <w:ind w:firstLine="708"/>
        <w:jc w:val="both"/>
        <w:rPr>
          <w:rFonts w:ascii="Times New Roman" w:hAnsi="Times New Roman" w:cs="Times New Roman"/>
          <w:sz w:val="24"/>
          <w:szCs w:val="24"/>
        </w:rPr>
      </w:pPr>
      <m:oMath>
        <m:r>
          <w:rPr>
            <w:rFonts w:ascii="Cambria Math" w:hAnsi="Cambria Math" w:cs="Times New Roman"/>
            <w:sz w:val="24"/>
            <w:szCs w:val="24"/>
          </w:rPr>
          <m:t>n</m:t>
        </m:r>
      </m:oMath>
      <w:r>
        <w:rPr>
          <w:rFonts w:ascii="Times New Roman" w:hAnsi="Times New Roman" w:cs="Times New Roman"/>
          <w:sz w:val="24"/>
          <w:szCs w:val="24"/>
        </w:rPr>
        <w:t> : indice de réfraction d’un milieu transparent.</w:t>
      </w:r>
    </w:p>
    <w:p w:rsidR="00AF3F3E" w:rsidRDefault="00AF3F3E" w:rsidP="00AF3F3E">
      <w:pPr>
        <w:spacing w:after="120" w:line="360" w:lineRule="auto"/>
        <w:ind w:firstLine="708"/>
        <w:jc w:val="both"/>
        <w:rPr>
          <w:rFonts w:ascii="Times New Roman" w:hAnsi="Times New Roman" w:cs="Times New Roman"/>
          <w:sz w:val="24"/>
          <w:szCs w:val="24"/>
        </w:rPr>
      </w:pPr>
    </w:p>
    <w:p w:rsidR="00AF3F3E" w:rsidRPr="00197545" w:rsidRDefault="00AF3F3E" w:rsidP="00AF3F3E">
      <w:pPr>
        <w:spacing w:after="120" w:line="360" w:lineRule="auto"/>
        <w:rPr>
          <w:rFonts w:ascii="Times New Roman" w:hAnsi="Times New Roman" w:cs="Times New Roman"/>
          <w:b/>
          <w:bCs/>
          <w:sz w:val="24"/>
          <w:szCs w:val="24"/>
        </w:rPr>
      </w:pPr>
      <w:r>
        <w:rPr>
          <w:rFonts w:ascii="Times New Roman" w:hAnsi="Times New Roman" w:cs="Times New Roman"/>
          <w:b/>
          <w:bCs/>
          <w:sz w:val="24"/>
          <w:szCs w:val="24"/>
        </w:rPr>
        <w:t xml:space="preserve">         1.2.4 </w:t>
      </w:r>
      <w:r w:rsidRPr="00197545">
        <w:rPr>
          <w:rFonts w:ascii="Times New Roman" w:hAnsi="Times New Roman" w:cs="Times New Roman"/>
          <w:b/>
          <w:bCs/>
          <w:sz w:val="24"/>
          <w:szCs w:val="24"/>
        </w:rPr>
        <w:t>Paramètres caractéristiques de la fibre optique</w:t>
      </w:r>
    </w:p>
    <w:p w:rsidR="00AF3F3E" w:rsidRDefault="00AF3F3E" w:rsidP="00AF3F3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La fibre optique est souvent décrite par deux paramètres qui sont: la différence d’indice normalisée et l’ouverture numérique.</w:t>
      </w:r>
    </w:p>
    <w:p w:rsidR="00AF3F3E" w:rsidRPr="00F57B2E" w:rsidRDefault="00AF3F3E" w:rsidP="00AF3F3E">
      <w:pPr>
        <w:spacing w:after="12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    1.2</w:t>
      </w:r>
      <w:r w:rsidRPr="00F57B2E">
        <w:rPr>
          <w:rFonts w:ascii="Times New Roman" w:hAnsi="Times New Roman" w:cs="Times New Roman"/>
          <w:b/>
          <w:bCs/>
          <w:sz w:val="24"/>
          <w:szCs w:val="24"/>
        </w:rPr>
        <w:t>.</w:t>
      </w:r>
      <w:r>
        <w:rPr>
          <w:rFonts w:ascii="Times New Roman" w:hAnsi="Times New Roman" w:cs="Times New Roman"/>
          <w:b/>
          <w:bCs/>
          <w:sz w:val="24"/>
          <w:szCs w:val="24"/>
        </w:rPr>
        <w:t>4</w:t>
      </w:r>
      <w:r w:rsidRPr="00F57B2E">
        <w:rPr>
          <w:rFonts w:ascii="Times New Roman" w:hAnsi="Times New Roman" w:cs="Times New Roman"/>
          <w:b/>
          <w:bCs/>
          <w:sz w:val="24"/>
          <w:szCs w:val="24"/>
        </w:rPr>
        <w:t>.</w:t>
      </w:r>
      <w:r>
        <w:rPr>
          <w:rFonts w:ascii="Times New Roman" w:hAnsi="Times New Roman" w:cs="Times New Roman"/>
          <w:b/>
          <w:bCs/>
          <w:sz w:val="24"/>
          <w:szCs w:val="24"/>
        </w:rPr>
        <w:t>a)</w:t>
      </w:r>
      <w:r w:rsidRPr="00F57B2E">
        <w:rPr>
          <w:rFonts w:ascii="Times New Roman" w:hAnsi="Times New Roman" w:cs="Times New Roman"/>
          <w:b/>
          <w:bCs/>
          <w:sz w:val="24"/>
          <w:szCs w:val="24"/>
        </w:rPr>
        <w:t xml:space="preserve"> Différence d’indice normalisée</w:t>
      </w:r>
    </w:p>
    <w:p w:rsidR="00AF3F3E" w:rsidRDefault="00AF3F3E" w:rsidP="00AF3F3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Elle définit la différence entre l’indice de réfraction du cœur et celui de la gaine. Appelé aussi l’écart relatif, son expression est donnée par :</w:t>
      </w:r>
    </w:p>
    <w:p w:rsidR="00AF3F3E" w:rsidRDefault="00AF3F3E" w:rsidP="00AF3F3E">
      <w:pPr>
        <w:spacing w:after="120" w:line="360" w:lineRule="auto"/>
        <w:ind w:firstLine="708"/>
        <w:jc w:val="both"/>
        <w:rPr>
          <w:rFonts w:ascii="Times New Roman" w:hAnsi="Times New Roman" w:cs="Times New Roman"/>
          <w:sz w:val="24"/>
          <w:szCs w:val="24"/>
        </w:rPr>
      </w:pPr>
    </w:p>
    <w:p w:rsidR="00AF3F3E" w:rsidRDefault="00AF3F3E" w:rsidP="00AF3F3E">
      <w:pPr>
        <w:spacing w:before="120" w:after="120" w:line="360" w:lineRule="auto"/>
        <w:rPr>
          <w:rFonts w:ascii="Times New Roman" w:hAnsi="Times New Roman" w:cs="Times New Roman"/>
          <w:sz w:val="28"/>
          <w:szCs w:val="28"/>
        </w:rPr>
      </w:pPr>
      <m:oMathPara>
        <m:oMath>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c</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g</m:t>
                  </m:r>
                </m:sub>
              </m:sSub>
            </m:num>
            <m:den>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c</m:t>
                  </m:r>
                </m:sub>
              </m:sSub>
            </m:den>
          </m:f>
        </m:oMath>
      </m:oMathPara>
    </w:p>
    <w:p w:rsidR="00AF3F3E" w:rsidRDefault="00AF3F3E" w:rsidP="00AF3F3E">
      <w:pPr>
        <w:spacing w:before="120" w:after="120" w:line="360" w:lineRule="auto"/>
        <w:rPr>
          <w:rFonts w:ascii="Times New Roman" w:hAnsi="Times New Roman" w:cs="Times New Roman"/>
          <w:sz w:val="28"/>
          <w:szCs w:val="28"/>
        </w:rPr>
      </w:pPr>
    </w:p>
    <w:p w:rsidR="00AF3F3E" w:rsidRPr="000C3383" w:rsidRDefault="00AF3F3E" w:rsidP="00AF3F3E">
      <w:pPr>
        <w:spacing w:after="12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1.2.4.b</w:t>
      </w:r>
      <w:r w:rsidRPr="00836044">
        <w:rPr>
          <w:rFonts w:ascii="Times New Roman" w:hAnsi="Times New Roman" w:cs="Times New Roman"/>
          <w:b/>
          <w:bCs/>
          <w:sz w:val="24"/>
          <w:szCs w:val="24"/>
        </w:rPr>
        <w:t>)</w:t>
      </w:r>
      <w:r w:rsidRPr="00197545">
        <w:rPr>
          <w:rFonts w:ascii="Times New Roman" w:hAnsi="Times New Roman" w:cs="Times New Roman"/>
          <w:b/>
          <w:bCs/>
          <w:sz w:val="24"/>
          <w:szCs w:val="24"/>
        </w:rPr>
        <w:t xml:space="preserve"> </w:t>
      </w:r>
      <w:r w:rsidRPr="000C3383">
        <w:rPr>
          <w:rFonts w:ascii="Times New Roman" w:hAnsi="Times New Roman" w:cs="Times New Roman"/>
          <w:b/>
          <w:bCs/>
          <w:sz w:val="24"/>
          <w:szCs w:val="24"/>
        </w:rPr>
        <w:t>Ouverture numérique</w:t>
      </w:r>
    </w:p>
    <w:p w:rsidR="00AF3F3E" w:rsidRDefault="00AF3F3E" w:rsidP="00AF3F3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L’ouverture numérique est un paramètre important pour coupler une grande quantité de lumière. Elle est symbolisée par ‘ON’.</w:t>
      </w:r>
      <w:r w:rsidRPr="00A16794">
        <w:rPr>
          <w:rFonts w:ascii="Arial" w:hAnsi="Arial" w:cs="Arial"/>
          <w:b/>
          <w:bCs/>
          <w:color w:val="222222"/>
          <w:sz w:val="21"/>
          <w:szCs w:val="21"/>
          <w:shd w:val="clear" w:color="auto" w:fill="FFFFFF"/>
        </w:rPr>
        <w:t xml:space="preserve"> </w:t>
      </w:r>
      <w:r>
        <w:rPr>
          <w:rFonts w:ascii="Arial" w:hAnsi="Arial" w:cs="Arial"/>
          <w:b/>
          <w:bCs/>
          <w:color w:val="222222"/>
          <w:sz w:val="21"/>
          <w:szCs w:val="21"/>
          <w:shd w:val="clear" w:color="auto" w:fill="FFFFFF"/>
        </w:rPr>
        <w:t>(</w:t>
      </w:r>
      <w:r w:rsidRPr="00F75485">
        <w:rPr>
          <w:rFonts w:asciiTheme="majorBidi" w:hAnsiTheme="majorBidi" w:cstheme="majorBidi"/>
          <w:b/>
          <w:bCs/>
          <w:color w:val="222222"/>
          <w:sz w:val="24"/>
          <w:szCs w:val="24"/>
          <w:shd w:val="clear" w:color="auto" w:fill="FFFFFF"/>
        </w:rPr>
        <w:t>NA :</w:t>
      </w:r>
      <w:r>
        <w:rPr>
          <w:rFonts w:ascii="Arial" w:hAnsi="Arial" w:cs="Arial"/>
          <w:b/>
          <w:bCs/>
          <w:color w:val="222222"/>
          <w:sz w:val="21"/>
          <w:szCs w:val="21"/>
          <w:shd w:val="clear" w:color="auto" w:fill="FFFFFF"/>
        </w:rPr>
        <w:t xml:space="preserve"> </w:t>
      </w:r>
      <w:r>
        <w:rPr>
          <w:rFonts w:asciiTheme="majorBidi" w:hAnsiTheme="majorBidi" w:cstheme="majorBidi"/>
          <w:b/>
          <w:bCs/>
          <w:color w:val="222222"/>
          <w:sz w:val="24"/>
          <w:szCs w:val="24"/>
          <w:shd w:val="clear" w:color="auto" w:fill="FFFFFF"/>
        </w:rPr>
        <w:t>Numerical A</w:t>
      </w:r>
      <w:r w:rsidRPr="00F75485">
        <w:rPr>
          <w:rFonts w:asciiTheme="majorBidi" w:hAnsiTheme="majorBidi" w:cstheme="majorBidi"/>
          <w:b/>
          <w:bCs/>
          <w:color w:val="222222"/>
          <w:sz w:val="24"/>
          <w:szCs w:val="24"/>
          <w:shd w:val="clear" w:color="auto" w:fill="FFFFFF"/>
        </w:rPr>
        <w:t>perture</w:t>
      </w:r>
      <w:r>
        <w:rPr>
          <w:rFonts w:ascii="Arial" w:hAnsi="Arial" w:cs="Arial"/>
          <w:b/>
          <w:bCs/>
          <w:color w:val="222222"/>
          <w:sz w:val="21"/>
          <w:szCs w:val="21"/>
          <w:shd w:val="clear" w:color="auto" w:fill="FFFFFF"/>
        </w:rPr>
        <w:t>)</w:t>
      </w:r>
    </w:p>
    <w:p w:rsidR="00AF3F3E" w:rsidRDefault="00AF3F3E" w:rsidP="00AF3F3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optique géométrique, on introduit la notion du cône d’acceptante, ou encore l’ouverture numérique. </w:t>
      </w:r>
    </w:p>
    <w:p w:rsidR="00AF3F3E" w:rsidRPr="004D63E4"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color w:val="000000"/>
          <w:sz w:val="24"/>
          <w:szCs w:val="24"/>
        </w:rPr>
        <w:t>La formule de l’ouverture numérique va donc permettre de définir l’angle d’incidence limite permettant le guidage du signal lumineux.</w:t>
      </w:r>
    </w:p>
    <w:p w:rsidR="00AF3F3E" w:rsidRPr="00A264B3" w:rsidRDefault="00AF3F3E" w:rsidP="00AF3F3E">
      <w:pPr>
        <w:pStyle w:val="Paragraphedeliste"/>
        <w:numPr>
          <w:ilvl w:val="0"/>
          <w:numId w:val="12"/>
        </w:numPr>
        <w:spacing w:after="120" w:line="360" w:lineRule="auto"/>
        <w:contextualSpacing w:val="0"/>
        <w:jc w:val="both"/>
        <w:rPr>
          <w:rFonts w:ascii="Times New Roman" w:hAnsi="Times New Roman" w:cs="Times New Roman"/>
          <w:b/>
          <w:bCs/>
          <w:sz w:val="24"/>
          <w:szCs w:val="24"/>
        </w:rPr>
      </w:pPr>
      <w:r w:rsidRPr="00A264B3">
        <w:rPr>
          <w:rFonts w:ascii="Times New Roman" w:hAnsi="Times New Roman" w:cs="Times New Roman"/>
          <w:b/>
          <w:bCs/>
          <w:sz w:val="24"/>
          <w:szCs w:val="24"/>
        </w:rPr>
        <w:t>Expression de l’ouverture numérique</w:t>
      </w:r>
    </w:p>
    <w:p w:rsidR="00AF3F3E"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Soit une fibre optique de rayon a, θ étant l’angle que fait le rayon lumineux avec l’interface air/fibre.</w:t>
      </w:r>
    </w:p>
    <w:p w:rsidR="00AF3F3E" w:rsidRDefault="00AF3F3E" w:rsidP="00AF3F3E">
      <w:pPr>
        <w:spacing w:after="120" w:line="360" w:lineRule="auto"/>
        <w:jc w:val="center"/>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5105400" cy="2247900"/>
            <wp:effectExtent l="1905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cstate="print"/>
                    <a:srcRect/>
                    <a:stretch>
                      <a:fillRect/>
                    </a:stretch>
                  </pic:blipFill>
                  <pic:spPr bwMode="auto">
                    <a:xfrm>
                      <a:off x="0" y="0"/>
                      <a:ext cx="5105400" cy="2247900"/>
                    </a:xfrm>
                    <a:prstGeom prst="rect">
                      <a:avLst/>
                    </a:prstGeom>
                    <a:noFill/>
                    <a:ln w="9525">
                      <a:noFill/>
                      <a:miter lim="800000"/>
                      <a:headEnd/>
                      <a:tailEnd/>
                    </a:ln>
                  </pic:spPr>
                </pic:pic>
              </a:graphicData>
            </a:graphic>
          </wp:inline>
        </w:drawing>
      </w:r>
    </w:p>
    <w:p w:rsidR="00AF3F3E" w:rsidRPr="00A21955" w:rsidRDefault="00AF3F3E" w:rsidP="00AF3F3E">
      <w:pPr>
        <w:spacing w:after="120" w:line="360" w:lineRule="auto"/>
        <w:jc w:val="center"/>
        <w:rPr>
          <w:rFonts w:ascii="Times New Roman" w:hAnsi="Times New Roman" w:cs="Times New Roman"/>
          <w:i/>
          <w:iCs/>
          <w:sz w:val="24"/>
          <w:szCs w:val="24"/>
        </w:rPr>
      </w:pPr>
      <w:r>
        <w:rPr>
          <w:rFonts w:ascii="Times New Roman" w:hAnsi="Times New Roman" w:cs="Times New Roman"/>
          <w:i/>
          <w:iCs/>
          <w:sz w:val="24"/>
          <w:szCs w:val="24"/>
        </w:rPr>
        <w:t>Figure (1</w:t>
      </w:r>
      <w:r w:rsidRPr="00A21955">
        <w:rPr>
          <w:rFonts w:ascii="Times New Roman" w:hAnsi="Times New Roman" w:cs="Times New Roman"/>
          <w:i/>
          <w:iCs/>
          <w:sz w:val="24"/>
          <w:szCs w:val="24"/>
        </w:rPr>
        <w:t>.2) : Présentation d’une coupe de F</w:t>
      </w:r>
      <w:r>
        <w:rPr>
          <w:rFonts w:ascii="Times New Roman" w:hAnsi="Times New Roman" w:cs="Times New Roman"/>
          <w:i/>
          <w:iCs/>
          <w:sz w:val="24"/>
          <w:szCs w:val="24"/>
        </w:rPr>
        <w:t>ibre optique</w:t>
      </w:r>
    </w:p>
    <w:p w:rsidR="00AF3F3E" w:rsidRDefault="00AF3F3E" w:rsidP="00AF3F3E">
      <w:pPr>
        <w:spacing w:after="120" w:line="360" w:lineRule="auto"/>
        <w:jc w:val="center"/>
        <w:rPr>
          <w:rFonts w:ascii="Times New Roman" w:hAnsi="Times New Roman" w:cs="Times New Roman"/>
          <w:sz w:val="24"/>
          <w:szCs w:val="24"/>
        </w:rPr>
      </w:pPr>
    </w:p>
    <w:p w:rsidR="00AF3F3E" w:rsidRPr="00C44C3E" w:rsidRDefault="00AF3F3E" w:rsidP="00AF3F3E">
      <w:pPr>
        <w:pStyle w:val="Paragraphedeliste"/>
        <w:numPr>
          <w:ilvl w:val="0"/>
          <w:numId w:val="7"/>
        </w:numPr>
        <w:spacing w:after="120" w:line="360" w:lineRule="auto"/>
        <w:contextualSpacing w:val="0"/>
        <w:jc w:val="both"/>
        <w:rPr>
          <w:rFonts w:ascii="Times New Roman" w:hAnsi="Times New Roman" w:cs="Times New Roman"/>
          <w:sz w:val="24"/>
          <w:szCs w:val="24"/>
        </w:rPr>
      </w:pPr>
      <w:r w:rsidRPr="00C44C3E">
        <w:rPr>
          <w:rFonts w:ascii="Times New Roman" w:hAnsi="Times New Roman" w:cs="Times New Roman"/>
          <w:sz w:val="24"/>
          <w:szCs w:val="24"/>
        </w:rPr>
        <w:t>En appliquant la loi de S</w:t>
      </w:r>
      <w:r>
        <w:rPr>
          <w:rFonts w:ascii="Times New Roman" w:hAnsi="Times New Roman" w:cs="Times New Roman"/>
          <w:sz w:val="24"/>
          <w:szCs w:val="24"/>
        </w:rPr>
        <w:t>nell Descartes, sur la figure (1</w:t>
      </w:r>
      <w:r w:rsidRPr="00C44C3E">
        <w:rPr>
          <w:rFonts w:ascii="Times New Roman" w:hAnsi="Times New Roman" w:cs="Times New Roman"/>
          <w:sz w:val="24"/>
          <w:szCs w:val="24"/>
        </w:rPr>
        <w:t>.2) qui représente une coupe de la fibre optique, on aura alors :</w:t>
      </w:r>
    </w:p>
    <w:p w:rsidR="00AF3F3E" w:rsidRPr="000F2486" w:rsidRDefault="00AF3F3E" w:rsidP="0004369F">
      <w:pPr>
        <w:spacing w:after="120" w:line="360" w:lineRule="auto"/>
        <w:jc w:val="center"/>
        <w:rPr>
          <w:rFonts w:ascii="Times New Roman" w:hAnsi="Times New Roman" w:cs="Times New Roman"/>
          <w:sz w:val="24"/>
          <w:szCs w:val="24"/>
          <w:lang w:val="de-DE"/>
        </w:rPr>
      </w:pPr>
      <m:oMath>
        <m:r>
          <w:rPr>
            <w:rFonts w:ascii="Cambria Math" w:hAnsi="Cambria Math" w:cs="Times New Roman"/>
            <w:sz w:val="24"/>
            <w:szCs w:val="24"/>
            <w:lang w:val="de-DE"/>
          </w:rPr>
          <m:t>n</m:t>
        </m:r>
      </m:oMath>
      <w:r w:rsidRPr="007746B2">
        <w:rPr>
          <w:rFonts w:ascii="Times New Roman" w:hAnsi="Times New Roman" w:cs="Times New Roman"/>
          <w:sz w:val="24"/>
          <w:szCs w:val="24"/>
          <w:vertAlign w:val="subscript"/>
          <w:lang w:val="de-DE"/>
        </w:rPr>
        <w:t>1</w:t>
      </w:r>
      <m:oMath>
        <m:r>
          <w:rPr>
            <w:rFonts w:ascii="Cambria Math" w:hAnsi="Cambria Math" w:cs="Times New Roman"/>
            <w:sz w:val="24"/>
            <w:szCs w:val="24"/>
            <w:lang w:val="de-DE"/>
          </w:rPr>
          <m:t xml:space="preserve">sin </m:t>
        </m:r>
        <m:r>
          <w:rPr>
            <w:rFonts w:ascii="Cambria Math" w:hAnsi="Cambria Math" w:cs="Times New Roman"/>
            <w:sz w:val="24"/>
            <w:szCs w:val="24"/>
          </w:rPr>
          <m:t>θ</m:t>
        </m:r>
        <m:r>
          <w:rPr>
            <w:rFonts w:ascii="Cambria Math" w:hAnsi="Cambria Math" w:cs="Times New Roman"/>
            <w:sz w:val="24"/>
            <w:szCs w:val="24"/>
            <w:lang w:val="de-DE"/>
          </w:rPr>
          <m:t xml:space="preserve"> = n</m:t>
        </m:r>
        <m:r>
          <m:rPr>
            <m:nor/>
          </m:rPr>
          <w:rPr>
            <w:rFonts w:ascii="Cambria Math" w:hAnsi="Cambria Math" w:cs="Times New Roman"/>
            <w:sz w:val="24"/>
            <w:szCs w:val="24"/>
            <w:vertAlign w:val="subscript"/>
            <w:lang w:val="de-DE"/>
          </w:rPr>
          <m:t>c</m:t>
        </m:r>
        <m:r>
          <w:rPr>
            <w:rFonts w:ascii="Cambria Math" w:hAnsi="Cambria Math" w:cs="Times New Roman"/>
            <w:sz w:val="24"/>
            <w:szCs w:val="24"/>
            <w:lang w:val="de-DE"/>
          </w:rPr>
          <m:t>sin</m:t>
        </m:r>
        <m:r>
          <w:rPr>
            <w:rFonts w:ascii="Cambria Math" w:hAnsi="Cambria Math" w:cs="Times New Roman"/>
            <w:sz w:val="24"/>
            <w:szCs w:val="24"/>
          </w:rPr>
          <m:t>β</m:t>
        </m:r>
      </m:oMath>
      <w:r w:rsidRPr="000F2486">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w:t>
      </w:r>
      <w:r w:rsidRPr="000F2486">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(1</w:t>
      </w:r>
      <w:r w:rsidRPr="000F2486">
        <w:rPr>
          <w:rFonts w:ascii="Times New Roman" w:hAnsi="Times New Roman" w:cs="Times New Roman"/>
          <w:sz w:val="24"/>
          <w:szCs w:val="24"/>
          <w:lang w:val="de-DE"/>
        </w:rPr>
        <w:t>.1)</w:t>
      </w:r>
    </w:p>
    <w:p w:rsidR="00AF3F3E" w:rsidRDefault="00AF3F3E" w:rsidP="00AF3F3E">
      <w:pPr>
        <w:spacing w:after="120" w:line="360" w:lineRule="auto"/>
        <w:jc w:val="both"/>
        <w:rPr>
          <w:rFonts w:ascii="Times New Roman" w:hAnsi="Times New Roman" w:cs="Times New Roman"/>
          <w:sz w:val="24"/>
          <w:szCs w:val="24"/>
        </w:rPr>
      </w:pPr>
      <w:r w:rsidRPr="009C23F8">
        <w:rPr>
          <w:rFonts w:ascii="Times New Roman" w:hAnsi="Times New Roman" w:cs="Times New Roman"/>
          <w:sz w:val="24"/>
          <w:szCs w:val="24"/>
        </w:rPr>
        <w:t>L’angle</w:t>
      </w:r>
      <w:r>
        <w:rPr>
          <w:rFonts w:ascii="Times New Roman" w:hAnsi="Times New Roman" w:cs="Times New Roman"/>
          <w:sz w:val="24"/>
          <w:szCs w:val="24"/>
        </w:rPr>
        <w:t xml:space="preserve"> </w:t>
      </w:r>
      <m:oMath>
        <m:r>
          <w:rPr>
            <w:rFonts w:ascii="Cambria Math" w:hAnsi="Cambria Math" w:cs="Times New Roman"/>
            <w:sz w:val="24"/>
            <w:szCs w:val="24"/>
          </w:rPr>
          <m:t>β</m:t>
        </m:r>
      </m:oMath>
      <w:r w:rsidRPr="009C23F8">
        <w:rPr>
          <w:rFonts w:ascii="Times New Roman" w:hAnsi="Times New Roman" w:cs="Times New Roman"/>
          <w:sz w:val="24"/>
          <w:szCs w:val="24"/>
        </w:rPr>
        <w:t xml:space="preserve"> </w:t>
      </w:r>
      <m:oMath>
        <m:r>
          <w:rPr>
            <w:rFonts w:ascii="Cambria Math" w:hAnsi="Cambria Math" w:cs="Times New Roman"/>
            <w:sz w:val="24"/>
            <w:szCs w:val="24"/>
          </w:rPr>
          <m:t xml:space="preserve"> = (π/2 – i)</m:t>
        </m:r>
      </m:oMath>
      <w:r w:rsidRPr="009C23F8">
        <w:rPr>
          <w:rFonts w:ascii="Times New Roman" w:hAnsi="Times New Roman" w:cs="Times New Roman"/>
          <w:sz w:val="24"/>
          <w:szCs w:val="24"/>
        </w:rPr>
        <w:t xml:space="preserve"> , </w:t>
      </w:r>
      <w:r>
        <w:rPr>
          <w:rFonts w:ascii="Times New Roman" w:hAnsi="Times New Roman" w:cs="Times New Roman"/>
          <w:sz w:val="24"/>
          <w:szCs w:val="24"/>
        </w:rPr>
        <w:t xml:space="preserve">et comme </w:t>
      </w:r>
      <w:r w:rsidRPr="009C23F8">
        <w:rPr>
          <w:rFonts w:ascii="Times New Roman" w:hAnsi="Times New Roman" w:cs="Times New Roman"/>
          <w:sz w:val="24"/>
          <w:szCs w:val="24"/>
        </w:rPr>
        <w:t xml:space="preserve">: </w:t>
      </w:r>
      <m:oMath>
        <m:r>
          <w:rPr>
            <w:rFonts w:ascii="Cambria Math" w:hAnsi="Cambria Math" w:cs="Times New Roman"/>
            <w:sz w:val="24"/>
            <w:szCs w:val="24"/>
          </w:rPr>
          <m:t>n</m:t>
        </m:r>
        <m:r>
          <m:rPr>
            <m:nor/>
          </m:rPr>
          <w:rPr>
            <w:rFonts w:ascii="Cambria Math" w:hAnsi="Cambria Math" w:cs="Times New Roman"/>
            <w:sz w:val="24"/>
            <w:szCs w:val="24"/>
            <w:vertAlign w:val="subscript"/>
          </w:rPr>
          <m:t>1</m:t>
        </m:r>
        <m:r>
          <w:rPr>
            <w:rFonts w:ascii="Cambria Math" w:hAnsi="Cambria Math" w:cs="Times New Roman"/>
            <w:sz w:val="24"/>
            <w:szCs w:val="24"/>
          </w:rPr>
          <m:t>=1</m:t>
        </m:r>
      </m:oMath>
      <w:r>
        <w:rPr>
          <w:rFonts w:ascii="Times New Roman" w:hAnsi="Times New Roman" w:cs="Times New Roman"/>
          <w:sz w:val="24"/>
          <w:szCs w:val="24"/>
        </w:rPr>
        <w:t>(indice de réfraction de l’air), donc la formule (1.1) devient alors :</w:t>
      </w:r>
    </w:p>
    <w:p w:rsidR="00AF3F3E" w:rsidRPr="006264FC" w:rsidRDefault="00AF3F3E" w:rsidP="000847EC">
      <w:pPr>
        <w:spacing w:after="120" w:line="360" w:lineRule="auto"/>
        <w:rPr>
          <w:rFonts w:ascii="Times New Roman" w:hAnsi="Times New Roman" w:cs="Times New Roman"/>
          <w:sz w:val="24"/>
          <w:szCs w:val="24"/>
        </w:rPr>
      </w:pPr>
      <m:oMath>
        <m:r>
          <w:rPr>
            <w:rFonts w:ascii="Cambria Math" w:hAnsi="Cambria Math" w:cs="Times New Roman"/>
            <w:sz w:val="24"/>
            <w:szCs w:val="24"/>
            <w:lang w:val="en-US"/>
          </w:rPr>
          <m:t>sin</m:t>
        </m:r>
        <m:r>
          <w:rPr>
            <w:rFonts w:ascii="Cambria Math" w:hAnsi="Cambria Math" w:cs="Times New Roman"/>
            <w:sz w:val="24"/>
            <w:szCs w:val="24"/>
          </w:rPr>
          <m:t xml:space="preserve"> θ = </m:t>
        </m:r>
        <m:r>
          <w:rPr>
            <w:rFonts w:ascii="Cambria Math" w:hAnsi="Cambria Math" w:cs="Times New Roman"/>
            <w:sz w:val="24"/>
            <w:szCs w:val="24"/>
            <w:lang w:val="en-US"/>
          </w:rPr>
          <m:t>n</m:t>
        </m:r>
        <m:r>
          <m:rPr>
            <m:nor/>
          </m:rPr>
          <w:rPr>
            <w:rFonts w:ascii="Cambria Math" w:hAnsi="Cambria Math" w:cs="Times New Roman"/>
            <w:sz w:val="24"/>
            <w:szCs w:val="24"/>
            <w:vertAlign w:val="subscript"/>
          </w:rPr>
          <m:t>c</m:t>
        </m:r>
        <m:r>
          <w:rPr>
            <w:rFonts w:ascii="Cambria Math" w:hAnsi="Cambria Math" w:cs="Times New Roman"/>
            <w:sz w:val="24"/>
            <w:szCs w:val="24"/>
            <w:lang w:val="en-US"/>
          </w:rPr>
          <m:t>cos</m:t>
        </m:r>
        <m:r>
          <w:rPr>
            <w:rFonts w:ascii="Cambria Math" w:hAnsi="Cambria Math" w:cs="Times New Roman"/>
            <w:sz w:val="24"/>
            <w:szCs w:val="24"/>
          </w:rPr>
          <m:t xml:space="preserve"> </m:t>
        </m:r>
        <m:r>
          <w:rPr>
            <w:rFonts w:ascii="Cambria Math" w:hAnsi="Cambria Math" w:cs="Times New Roman"/>
            <w:sz w:val="24"/>
            <w:szCs w:val="24"/>
            <w:lang w:val="en-US"/>
          </w:rPr>
          <m:t>i</m:t>
        </m:r>
      </m:oMath>
      <w:r w:rsidRPr="006264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64FC">
        <w:rPr>
          <w:rFonts w:ascii="Times New Roman" w:hAnsi="Times New Roman" w:cs="Times New Roman"/>
          <w:sz w:val="24"/>
          <w:szCs w:val="24"/>
        </w:rPr>
        <w:t xml:space="preserve">                                                 </w:t>
      </w:r>
      <w:r>
        <w:rPr>
          <w:rFonts w:ascii="Times New Roman" w:hAnsi="Times New Roman" w:cs="Times New Roman"/>
          <w:sz w:val="24"/>
          <w:szCs w:val="24"/>
        </w:rPr>
        <w:t xml:space="preserve">               (1</w:t>
      </w:r>
      <w:r w:rsidRPr="006264FC">
        <w:rPr>
          <w:rFonts w:ascii="Times New Roman" w:hAnsi="Times New Roman" w:cs="Times New Roman"/>
          <w:sz w:val="24"/>
          <w:szCs w:val="24"/>
        </w:rPr>
        <w:t>.2)</w:t>
      </w:r>
    </w:p>
    <w:p w:rsidR="00AF3F3E"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Pour que la réflexion totale se produise entre les deux milieux (cœur-gaine), il faut que l’angle </w:t>
      </w:r>
      <m:oMath>
        <m:r>
          <w:rPr>
            <w:rFonts w:ascii="Cambria Math" w:hAnsi="Cambria Math" w:cs="Times New Roman"/>
            <w:sz w:val="24"/>
            <w:szCs w:val="24"/>
          </w:rPr>
          <m:t>i</m:t>
        </m:r>
      </m:oMath>
      <w:r>
        <w:rPr>
          <w:rFonts w:ascii="Times New Roman" w:hAnsi="Times New Roman" w:cs="Times New Roman"/>
          <w:sz w:val="24"/>
          <w:szCs w:val="24"/>
        </w:rPr>
        <w:t xml:space="preserve"> soit supérieur à un angle critique </w:t>
      </w:r>
      <m:oMath>
        <m:r>
          <w:rPr>
            <w:rFonts w:ascii="Cambria Math" w:hAnsi="Cambria Math" w:cs="Times New Roman"/>
            <w:sz w:val="24"/>
            <w:szCs w:val="24"/>
          </w:rPr>
          <m:t>ic</m:t>
        </m:r>
      </m:oMath>
      <w:r>
        <w:rPr>
          <w:rFonts w:ascii="Times New Roman" w:hAnsi="Times New Roman" w:cs="Times New Roman"/>
          <w:sz w:val="24"/>
          <w:szCs w:val="24"/>
        </w:rPr>
        <w:t> ;</w:t>
      </w:r>
    </w:p>
    <w:p w:rsidR="00AF3F3E"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L’a</w:t>
      </w:r>
      <w:r w:rsidRPr="00807B67">
        <w:rPr>
          <w:rFonts w:ascii="Times New Roman" w:hAnsi="Times New Roman" w:cs="Times New Roman"/>
          <w:b/>
          <w:bCs/>
          <w:sz w:val="24"/>
          <w:szCs w:val="24"/>
        </w:rPr>
        <w:t>ngle critique</w:t>
      </w:r>
      <w:r>
        <w:rPr>
          <w:rFonts w:ascii="Times New Roman" w:hAnsi="Times New Roman" w:cs="Times New Roman"/>
          <w:b/>
          <w:bCs/>
          <w:sz w:val="24"/>
          <w:szCs w:val="24"/>
        </w:rPr>
        <w:t xml:space="preserve"> </w:t>
      </w:r>
      <w:r>
        <w:rPr>
          <w:rFonts w:ascii="Times New Roman" w:hAnsi="Times New Roman" w:cs="Times New Roman"/>
          <w:sz w:val="24"/>
          <w:szCs w:val="24"/>
        </w:rPr>
        <w:t>est défini comme étant l’angle pour lequel le rayon est réfracté parallèlement à la gaine, ce qui permet d’écrire :</w:t>
      </w:r>
    </w:p>
    <w:p w:rsidR="00AF3F3E" w:rsidRPr="000F2486" w:rsidRDefault="00AF3F3E" w:rsidP="000847EC">
      <w:pPr>
        <w:spacing w:after="120" w:line="360" w:lineRule="auto"/>
        <w:jc w:val="center"/>
        <w:rPr>
          <w:rFonts w:ascii="Times New Roman" w:hAnsi="Times New Roman" w:cs="Times New Roman"/>
          <w:sz w:val="24"/>
          <w:szCs w:val="24"/>
          <w:lang w:val="de-DE"/>
        </w:rPr>
      </w:pPr>
      <m:oMath>
        <m:r>
          <w:rPr>
            <w:rFonts w:ascii="Cambria Math" w:hAnsi="Cambria Math" w:cs="Times New Roman"/>
            <w:sz w:val="24"/>
            <w:szCs w:val="24"/>
            <w:lang w:val="de-DE"/>
          </w:rPr>
          <m:t>n</m:t>
        </m:r>
        <m:r>
          <w:rPr>
            <w:rFonts w:ascii="Cambria Math" w:hAnsi="Cambria Math" w:cs="Times New Roman"/>
            <w:sz w:val="24"/>
            <w:szCs w:val="24"/>
            <w:vertAlign w:val="subscript"/>
            <w:lang w:val="de-DE"/>
          </w:rPr>
          <m:t xml:space="preserve">c </m:t>
        </m:r>
        <m:r>
          <w:rPr>
            <w:rFonts w:ascii="Cambria Math" w:hAnsi="Cambria Math" w:cs="Times New Roman"/>
            <w:sz w:val="24"/>
            <w:szCs w:val="24"/>
            <w:lang w:val="de-DE"/>
          </w:rPr>
          <m:t>sin (ic) = n</m:t>
        </m:r>
        <m:r>
          <w:rPr>
            <w:rFonts w:ascii="Cambria Math" w:hAnsi="Cambria Math" w:cs="Times New Roman"/>
            <w:sz w:val="24"/>
            <w:szCs w:val="24"/>
            <w:vertAlign w:val="subscript"/>
            <w:lang w:val="de-DE"/>
          </w:rPr>
          <m:t xml:space="preserve">g </m:t>
        </m:r>
        <m:r>
          <w:rPr>
            <w:rFonts w:ascii="Cambria Math" w:hAnsi="Cambria Math" w:cs="Times New Roman"/>
            <w:sz w:val="24"/>
            <w:szCs w:val="24"/>
            <w:lang w:val="de-DE"/>
          </w:rPr>
          <m:t>sin (</m:t>
        </m:r>
        <m:r>
          <w:rPr>
            <w:rFonts w:ascii="Cambria Math" w:hAnsi="Cambria Math" w:cs="Times New Roman"/>
            <w:sz w:val="24"/>
            <w:szCs w:val="24"/>
          </w:rPr>
          <m:t>π</m:t>
        </m:r>
        <m:r>
          <w:rPr>
            <w:rFonts w:ascii="Cambria Math" w:hAnsi="Cambria Math" w:cs="Times New Roman"/>
            <w:sz w:val="24"/>
            <w:szCs w:val="24"/>
            <w:lang w:val="de-DE"/>
          </w:rPr>
          <m:t>/2)</m:t>
        </m:r>
      </m:oMath>
      <w:r w:rsidRPr="000F2486">
        <w:rPr>
          <w:rFonts w:ascii="Times New Roman" w:hAnsi="Times New Roman" w:cs="Times New Roman"/>
          <w:sz w:val="24"/>
          <w:szCs w:val="24"/>
          <w:lang w:val="de-DE"/>
        </w:rPr>
        <w:t xml:space="preserve">           </w:t>
      </w:r>
      <w:r w:rsidR="000847EC">
        <w:rPr>
          <w:rFonts w:ascii="Times New Roman" w:hAnsi="Times New Roman" w:cs="Times New Roman"/>
          <w:sz w:val="24"/>
          <w:szCs w:val="24"/>
          <w:lang w:val="de-DE"/>
        </w:rPr>
        <w:t xml:space="preserve"> </w:t>
      </w:r>
      <w:r w:rsidRPr="000F2486">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(1</w:t>
      </w:r>
      <w:r w:rsidRPr="000F2486">
        <w:rPr>
          <w:rFonts w:ascii="Times New Roman" w:hAnsi="Times New Roman" w:cs="Times New Roman"/>
          <w:sz w:val="24"/>
          <w:szCs w:val="24"/>
          <w:lang w:val="de-DE"/>
        </w:rPr>
        <w:t>.3)</w:t>
      </w:r>
    </w:p>
    <w:p w:rsidR="00AF3F3E"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En remplaçant </w:t>
      </w:r>
      <m:oMath>
        <m:r>
          <w:rPr>
            <w:rFonts w:ascii="Cambria Math" w:hAnsi="Cambria Math" w:cs="Times New Roman"/>
            <w:sz w:val="24"/>
            <w:szCs w:val="24"/>
          </w:rPr>
          <m:t>cos i</m:t>
        </m:r>
      </m:oMath>
      <w:r>
        <w:rPr>
          <w:rFonts w:ascii="Times New Roman" w:hAnsi="Times New Roman" w:cs="Times New Roman"/>
          <w:sz w:val="24"/>
          <w:szCs w:val="24"/>
        </w:rPr>
        <w:t xml:space="preserve"> par</w:t>
      </w:r>
      <m:oMath>
        <m:r>
          <w:rPr>
            <w:rFonts w:ascii="Cambria Math" w:hAnsi="Cambria Math" w:cs="Times New Roman"/>
            <w:sz w:val="24"/>
            <w:szCs w:val="24"/>
          </w:rPr>
          <m:t xml:space="preserve"> </m:t>
        </m:r>
        <m:rad>
          <m:radPr>
            <m:degHide m:val="on"/>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sin</m:t>
                </m:r>
              </m:e>
              <m:sup>
                <m:r>
                  <w:rPr>
                    <w:rFonts w:ascii="Cambria Math" w:hAnsi="Cambria Math"/>
                  </w:rPr>
                  <m:t>2</m:t>
                </m:r>
              </m:sup>
            </m:sSup>
            <m:r>
              <w:rPr>
                <w:rFonts w:ascii="Cambria Math" w:hAnsi="Cambria Math"/>
              </w:rPr>
              <m:t>ic</m:t>
            </m:r>
          </m:e>
        </m:rad>
      </m:oMath>
      <w:r>
        <w:rPr>
          <w:rFonts w:ascii="Times New Roman" w:hAnsi="Times New Roman" w:cs="Times New Roman"/>
          <w:sz w:val="24"/>
          <w:szCs w:val="24"/>
        </w:rPr>
        <w:t xml:space="preserve"> et </w:t>
      </w:r>
      <m:oMath>
        <m:r>
          <w:rPr>
            <w:rFonts w:ascii="Cambria Math" w:hAnsi="Cambria Math" w:cs="Times New Roman"/>
            <w:sz w:val="24"/>
            <w:szCs w:val="24"/>
          </w:rPr>
          <m:t>sin i</m:t>
        </m:r>
      </m:oMath>
      <w:r>
        <w:rPr>
          <w:rFonts w:ascii="Times New Roman" w:hAnsi="Times New Roman" w:cs="Times New Roman"/>
          <w:sz w:val="24"/>
          <w:szCs w:val="24"/>
        </w:rPr>
        <w:t xml:space="preserve"> par son  expression de (1.3) ; la formule (I.2) devient alors:</w:t>
      </w:r>
    </w:p>
    <w:p w:rsidR="00AF3F3E" w:rsidRPr="00C96627" w:rsidRDefault="00AF3F3E" w:rsidP="0012644D">
      <w:pPr>
        <w:spacing w:after="120" w:line="360" w:lineRule="auto"/>
        <w:rPr>
          <w:rFonts w:ascii="Times New Roman" w:hAnsi="Times New Roman" w:cs="Times New Roman"/>
          <w:sz w:val="24"/>
          <w:szCs w:val="24"/>
        </w:rPr>
      </w:pPr>
      <m:oMath>
        <m:r>
          <w:rPr>
            <w:rFonts w:ascii="Cambria Math" w:hAnsi="Cambria Math" w:cs="Times New Roman"/>
            <w:sz w:val="24"/>
            <w:szCs w:val="24"/>
          </w:rPr>
          <m:t>sin(θ</m:t>
        </m:r>
        <m:r>
          <w:rPr>
            <w:rFonts w:ascii="Cambria Math" w:hAnsi="Cambria Math" w:cs="Times New Roman"/>
            <w:sz w:val="24"/>
            <w:szCs w:val="24"/>
            <w:vertAlign w:val="subscript"/>
          </w:rPr>
          <m:t>max</m:t>
        </m:r>
        <m:r>
          <w:rPr>
            <w:rFonts w:ascii="Cambria Math" w:hAnsi="Cambria Math" w:cs="Times New Roman"/>
            <w:sz w:val="24"/>
            <w:szCs w:val="24"/>
          </w:rPr>
          <m:t>)= nc</m:t>
        </m:r>
        <m:rad>
          <m:radPr>
            <m:degHide m:val="on"/>
            <m:ctrlPr>
              <w:rPr>
                <w:rFonts w:ascii="Cambria Math" w:hAnsi="Cambria Math" w:cs="Times New Roman"/>
                <w:i/>
                <w:sz w:val="24"/>
                <w:szCs w:val="24"/>
              </w:rPr>
            </m:ctrlPr>
          </m:radPr>
          <m:deg/>
          <m:e>
            <m:r>
              <w:rPr>
                <w:rFonts w:ascii="Cambria Math" w:hAnsi="Cambria Math" w:cs="Times New Roman"/>
                <w:sz w:val="24"/>
                <w:szCs w:val="24"/>
              </w:rPr>
              <m:t>1-(nc/ng)</m:t>
            </m:r>
          </m:e>
        </m:rad>
      </m:oMath>
      <w:r w:rsidRPr="00610518">
        <w:rPr>
          <w:rFonts w:ascii="Times New Roman" w:hAnsi="Times New Roman" w:cs="Times New Roman"/>
          <w:sz w:val="24"/>
          <w:szCs w:val="24"/>
          <w:vertAlign w:val="superscript"/>
        </w:rPr>
        <w:t>2</w:t>
      </w:r>
      <w:r w:rsidRPr="00C96627">
        <w:rPr>
          <w:rFonts w:ascii="Times New Roman" w:hAnsi="Times New Roman" w:cs="Times New Roman"/>
          <w:sz w:val="24"/>
          <w:szCs w:val="24"/>
        </w:rPr>
        <w:t xml:space="preserve">   </w:t>
      </w:r>
      <w:r>
        <w:rPr>
          <w:rFonts w:ascii="Times New Roman" w:hAnsi="Times New Roman" w:cs="Times New Roman"/>
          <w:sz w:val="24"/>
          <w:szCs w:val="24"/>
        </w:rPr>
        <w:t xml:space="preserve">      </w:t>
      </w:r>
      <w:r w:rsidR="0012644D">
        <w:rPr>
          <w:rFonts w:ascii="Times New Roman" w:hAnsi="Times New Roman" w:cs="Times New Roman"/>
          <w:sz w:val="24"/>
          <w:szCs w:val="24"/>
        </w:rPr>
        <w:t xml:space="preserve"> </w:t>
      </w:r>
      <w:r>
        <w:rPr>
          <w:rFonts w:ascii="Times New Roman" w:hAnsi="Times New Roman" w:cs="Times New Roman"/>
          <w:sz w:val="24"/>
          <w:szCs w:val="24"/>
        </w:rPr>
        <w:t xml:space="preserve">                                                                              (1</w:t>
      </w:r>
      <w:r w:rsidRPr="00C96627">
        <w:rPr>
          <w:rFonts w:ascii="Times New Roman" w:hAnsi="Times New Roman" w:cs="Times New Roman"/>
          <w:sz w:val="24"/>
          <w:szCs w:val="24"/>
        </w:rPr>
        <w:t>.4</w:t>
      </w:r>
      <w:r>
        <w:rPr>
          <w:rFonts w:ascii="Times New Roman" w:hAnsi="Times New Roman" w:cs="Times New Roman"/>
          <w:sz w:val="24"/>
          <w:szCs w:val="24"/>
        </w:rPr>
        <w:t>)</w:t>
      </w:r>
    </w:p>
    <w:p w:rsidR="00AF3F3E"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Par définition l’ouverture numérique est donnée par :</w:t>
      </w:r>
    </w:p>
    <w:p w:rsidR="00AF3F3E" w:rsidRDefault="00AF3F3E" w:rsidP="00AF3F3E">
      <w:pPr>
        <w:spacing w:after="120" w:line="360" w:lineRule="auto"/>
        <w:jc w:val="both"/>
        <w:rPr>
          <w:rFonts w:ascii="Times New Roman" w:hAnsi="Times New Roman" w:cs="Times New Roman"/>
          <w:sz w:val="24"/>
          <w:szCs w:val="24"/>
        </w:rPr>
      </w:pPr>
      <m:oMath>
        <m:r>
          <w:rPr>
            <w:rFonts w:ascii="Cambria Math" w:hAnsi="Cambria Math" w:cs="Times New Roman"/>
            <w:sz w:val="24"/>
            <w:szCs w:val="24"/>
          </w:rPr>
          <m:t>Sin(</m:t>
        </m:r>
        <m:r>
          <w:rPr>
            <w:rFonts w:ascii="Cambria Math" w:hAnsi="Cambria Math" w:cs="Times New Roman"/>
            <w:sz w:val="24"/>
            <w:szCs w:val="24"/>
            <w:lang w:val="en-US"/>
          </w:rPr>
          <m:t>θ</m:t>
        </m:r>
        <m:r>
          <w:rPr>
            <w:rFonts w:ascii="Cambria Math" w:hAnsi="Cambria Math" w:cs="Times New Roman"/>
            <w:sz w:val="24"/>
            <w:szCs w:val="24"/>
            <w:vertAlign w:val="subscript"/>
          </w:rPr>
          <m:t>max</m:t>
        </m:r>
        <m:r>
          <w:rPr>
            <w:rFonts w:ascii="Cambria Math" w:hAnsi="Cambria Math" w:cs="Times New Roman"/>
            <w:sz w:val="24"/>
            <w:szCs w:val="24"/>
          </w:rPr>
          <m:t>) = ON</m:t>
        </m:r>
      </m:oMath>
      <w:r w:rsidRPr="00C96627">
        <w:rPr>
          <w:rFonts w:ascii="Times New Roman" w:hAnsi="Times New Roman" w:cs="Times New Roman"/>
          <w:sz w:val="24"/>
          <w:szCs w:val="24"/>
        </w:rPr>
        <w:t xml:space="preserve"> </w:t>
      </w:r>
      <w:r>
        <w:rPr>
          <w:rFonts w:ascii="Times New Roman" w:hAnsi="Times New Roman" w:cs="Times New Roman"/>
          <w:sz w:val="24"/>
          <w:szCs w:val="24"/>
        </w:rPr>
        <w:t xml:space="preserve">, Avec </w:t>
      </w:r>
      <w:r w:rsidRPr="00C96627">
        <w:rPr>
          <w:rFonts w:ascii="Times New Roman" w:hAnsi="Times New Roman" w:cs="Times New Roman"/>
          <w:sz w:val="24"/>
          <w:szCs w:val="24"/>
        </w:rPr>
        <w:t>:</w:t>
      </w:r>
    </w:p>
    <w:p w:rsidR="00AF3F3E" w:rsidRPr="00C96627" w:rsidRDefault="00AF3F3E" w:rsidP="0012644D">
      <w:pPr>
        <w:spacing w:after="120" w:line="360" w:lineRule="auto"/>
        <w:jc w:val="both"/>
        <w:rPr>
          <w:rFonts w:ascii="Times New Roman" w:hAnsi="Times New Roman" w:cs="Times New Roman"/>
          <w:sz w:val="24"/>
          <w:szCs w:val="24"/>
        </w:rPr>
      </w:pPr>
      <m:oMath>
        <m:r>
          <w:rPr>
            <w:rFonts w:ascii="Cambria Math" w:hAnsi="Cambria Math" w:cs="Times New Roman"/>
            <w:sz w:val="24"/>
            <w:szCs w:val="24"/>
          </w:rPr>
          <m:t>ON=</m:t>
        </m:r>
        <m:rad>
          <m:radPr>
            <m:degHide m:val="on"/>
            <m:ctrlPr>
              <w:rPr>
                <w:rFonts w:ascii="Cambria Math" w:hAnsi="Cambria Math"/>
                <w:i/>
                <w:sz w:val="24"/>
                <w:szCs w:val="24"/>
              </w:rPr>
            </m:ctrlPr>
          </m:radPr>
          <m:deg/>
          <m:e>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c</m:t>
                </m:r>
              </m:sub>
              <m:sup>
                <m:r>
                  <w:rPr>
                    <w:rFonts w:ascii="Cambria Math" w:hAnsi="Cambria Math"/>
                    <w:sz w:val="24"/>
                    <w:szCs w:val="24"/>
                  </w:rPr>
                  <m:t>2</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g</m:t>
                </m:r>
              </m:sub>
              <m:sup>
                <m:r>
                  <w:rPr>
                    <w:rFonts w:ascii="Cambria Math" w:hAnsi="Cambria Math"/>
                    <w:sz w:val="24"/>
                    <w:szCs w:val="24"/>
                  </w:rPr>
                  <m:t>2</m:t>
                </m:r>
              </m:sup>
            </m:sSubSup>
          </m:e>
        </m:rad>
      </m:oMath>
      <w:r w:rsidRPr="00C9662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6627">
        <w:rPr>
          <w:rFonts w:ascii="Times New Roman" w:hAnsi="Times New Roman" w:cs="Times New Roman"/>
          <w:sz w:val="24"/>
          <w:szCs w:val="24"/>
        </w:rPr>
        <w:t xml:space="preserve">        </w:t>
      </w:r>
      <w:r>
        <w:rPr>
          <w:rFonts w:ascii="Times New Roman" w:hAnsi="Times New Roman" w:cs="Times New Roman"/>
          <w:sz w:val="24"/>
          <w:szCs w:val="24"/>
        </w:rPr>
        <w:t xml:space="preserve">                                                                                              (1</w:t>
      </w:r>
      <w:r w:rsidRPr="00C96627">
        <w:rPr>
          <w:rFonts w:ascii="Times New Roman" w:hAnsi="Times New Roman" w:cs="Times New Roman"/>
          <w:sz w:val="24"/>
          <w:szCs w:val="24"/>
        </w:rPr>
        <w:t>.5</w:t>
      </w:r>
      <w:r>
        <w:rPr>
          <w:rFonts w:ascii="Times New Roman" w:hAnsi="Times New Roman" w:cs="Times New Roman"/>
          <w:sz w:val="24"/>
          <w:szCs w:val="24"/>
        </w:rPr>
        <w:t>)</w:t>
      </w:r>
    </w:p>
    <w:p w:rsidR="00AF3F3E" w:rsidRDefault="00AF3F3E" w:rsidP="00AF3F3E">
      <w:pPr>
        <w:spacing w:after="120" w:line="360" w:lineRule="auto"/>
        <w:jc w:val="both"/>
        <w:rPr>
          <w:rFonts w:ascii="Times New Roman" w:hAnsi="Times New Roman" w:cs="Times New Roman"/>
          <w:sz w:val="24"/>
          <w:szCs w:val="24"/>
        </w:rPr>
      </w:pPr>
      <w:r w:rsidRPr="00A21876">
        <w:rPr>
          <w:rFonts w:ascii="Times New Roman" w:hAnsi="Times New Roman" w:cs="Times New Roman"/>
          <w:b/>
          <w:bCs/>
          <w:sz w:val="24"/>
          <w:szCs w:val="24"/>
        </w:rPr>
        <w:t>L’angle limite</w:t>
      </w:r>
      <w:r>
        <w:rPr>
          <w:rFonts w:ascii="Times New Roman" w:hAnsi="Times New Roman" w:cs="Times New Roman"/>
          <w:sz w:val="24"/>
          <w:szCs w:val="24"/>
        </w:rPr>
        <w:t xml:space="preserve"> permettant d’accepter la lumière, appelé aussi angle d’acceptante dans la région du cœur est donné par :</w:t>
      </w:r>
    </w:p>
    <w:p w:rsidR="00AF3F3E" w:rsidRDefault="00AF3F3E" w:rsidP="0012644D">
      <w:pPr>
        <w:spacing w:after="120" w:line="360" w:lineRule="auto"/>
        <w:jc w:val="center"/>
        <w:rPr>
          <w:rFonts w:ascii="Times New Roman" w:hAnsi="Times New Roman" w:cs="Times New Roman"/>
          <w:sz w:val="24"/>
          <w:szCs w:val="24"/>
        </w:rPr>
      </w:pPr>
      <m:oMath>
        <m:r>
          <w:rPr>
            <w:rFonts w:ascii="Cambria Math" w:hAnsi="Cambria Math" w:cs="Times New Roman"/>
            <w:sz w:val="24"/>
            <w:szCs w:val="24"/>
          </w:rPr>
          <m:t xml:space="preserve">2θmax =arcsin ON                                                                                                                         </m:t>
        </m:r>
      </m:oMath>
      <w:r>
        <w:rPr>
          <w:rFonts w:ascii="Times New Roman" w:hAnsi="Times New Roman" w:cs="Times New Roman"/>
          <w:sz w:val="24"/>
          <w:szCs w:val="24"/>
        </w:rPr>
        <w:t>(1.6)</w:t>
      </w:r>
    </w:p>
    <w:p w:rsidR="00AF3F3E" w:rsidRDefault="00AF3F3E" w:rsidP="00AF3F3E">
      <w:pPr>
        <w:spacing w:after="120" w:line="360" w:lineRule="auto"/>
        <w:ind w:left="360"/>
        <w:jc w:val="center"/>
        <w:rPr>
          <w:rFonts w:ascii="Times New Roman" w:hAnsi="Times New Roman" w:cs="Times New Roman"/>
          <w:sz w:val="28"/>
          <w:szCs w:val="28"/>
        </w:rPr>
      </w:pPr>
      <w:r>
        <w:rPr>
          <w:rFonts w:ascii="Times New Roman" w:hAnsi="Times New Roman" w:cs="Times New Roman"/>
          <w:noProof/>
          <w:sz w:val="28"/>
          <w:szCs w:val="28"/>
          <w:lang w:eastAsia="fr-FR"/>
        </w:rPr>
        <w:drawing>
          <wp:inline distT="0" distB="0" distL="0" distR="0">
            <wp:extent cx="4857750" cy="2390775"/>
            <wp:effectExtent l="19050" t="0" r="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srcRect/>
                    <a:stretch>
                      <a:fillRect/>
                    </a:stretch>
                  </pic:blipFill>
                  <pic:spPr bwMode="auto">
                    <a:xfrm>
                      <a:off x="0" y="0"/>
                      <a:ext cx="4857750" cy="2390775"/>
                    </a:xfrm>
                    <a:prstGeom prst="rect">
                      <a:avLst/>
                    </a:prstGeom>
                    <a:noFill/>
                    <a:ln w="9525">
                      <a:noFill/>
                      <a:miter lim="800000"/>
                      <a:headEnd/>
                      <a:tailEnd/>
                    </a:ln>
                  </pic:spPr>
                </pic:pic>
              </a:graphicData>
            </a:graphic>
          </wp:inline>
        </w:drawing>
      </w:r>
    </w:p>
    <w:p w:rsidR="00AF3F3E" w:rsidRPr="00A21955" w:rsidRDefault="00AF3F3E" w:rsidP="00AF3F3E">
      <w:pPr>
        <w:spacing w:after="120" w:line="360" w:lineRule="auto"/>
        <w:ind w:left="360"/>
        <w:jc w:val="center"/>
        <w:rPr>
          <w:rFonts w:ascii="Times New Roman" w:hAnsi="Times New Roman" w:cs="Times New Roman"/>
          <w:i/>
          <w:iCs/>
          <w:sz w:val="24"/>
          <w:szCs w:val="24"/>
        </w:rPr>
      </w:pPr>
      <w:r>
        <w:rPr>
          <w:rFonts w:ascii="Times New Roman" w:hAnsi="Times New Roman" w:cs="Times New Roman"/>
          <w:i/>
          <w:iCs/>
          <w:sz w:val="24"/>
          <w:szCs w:val="24"/>
        </w:rPr>
        <w:t>Figure (1</w:t>
      </w:r>
      <w:r w:rsidRPr="00A21955">
        <w:rPr>
          <w:rFonts w:ascii="Times New Roman" w:hAnsi="Times New Roman" w:cs="Times New Roman"/>
          <w:i/>
          <w:iCs/>
          <w:sz w:val="24"/>
          <w:szCs w:val="24"/>
        </w:rPr>
        <w:t>.3) : Angle limite et cône d’acceptante pour une fibre optique</w:t>
      </w:r>
    </w:p>
    <w:p w:rsidR="00AF3F3E" w:rsidRDefault="00AF3F3E" w:rsidP="00AF3F3E">
      <w:pPr>
        <w:spacing w:after="120" w:line="360" w:lineRule="auto"/>
        <w:ind w:left="360"/>
        <w:rPr>
          <w:rFonts w:ascii="Times New Roman" w:hAnsi="Times New Roman" w:cs="Times New Roman"/>
          <w:sz w:val="24"/>
          <w:szCs w:val="24"/>
        </w:rPr>
      </w:pPr>
    </w:p>
    <w:p w:rsidR="00AF3F3E" w:rsidRDefault="00AF3F3E" w:rsidP="00AF3F3E">
      <w:pPr>
        <w:spacing w:after="120" w:line="360" w:lineRule="auto"/>
        <w:ind w:left="360"/>
        <w:rPr>
          <w:rFonts w:ascii="Times New Roman" w:hAnsi="Times New Roman" w:cs="Times New Roman"/>
          <w:sz w:val="24"/>
          <w:szCs w:val="24"/>
        </w:rPr>
      </w:pPr>
      <w:r>
        <w:rPr>
          <w:rFonts w:ascii="Times New Roman" w:hAnsi="Times New Roman" w:cs="Times New Roman"/>
          <w:sz w:val="24"/>
          <w:szCs w:val="24"/>
        </w:rPr>
        <w:t>La figure (1.3) résume les différents cas possibles d’incidence :</w:t>
      </w:r>
    </w:p>
    <w:p w:rsidR="00AF3F3E" w:rsidRPr="00A21876" w:rsidRDefault="00AF3F3E" w:rsidP="00AF3F3E">
      <w:pPr>
        <w:pStyle w:val="Paragraphedeliste"/>
        <w:numPr>
          <w:ilvl w:val="0"/>
          <w:numId w:val="10"/>
        </w:numPr>
        <w:spacing w:after="120" w:line="360" w:lineRule="auto"/>
        <w:contextualSpacing w:val="0"/>
        <w:jc w:val="both"/>
        <w:rPr>
          <w:rFonts w:ascii="Times New Roman" w:hAnsi="Times New Roman" w:cs="Times New Roman"/>
          <w:sz w:val="24"/>
          <w:szCs w:val="24"/>
        </w:rPr>
      </w:pPr>
      <w:r w:rsidRPr="00A21876">
        <w:rPr>
          <w:rFonts w:ascii="Times New Roman" w:hAnsi="Times New Roman" w:cs="Times New Roman"/>
          <w:sz w:val="24"/>
          <w:szCs w:val="24"/>
        </w:rPr>
        <w:t>Un rayon qui arrive avec un angle supérieur à l’angle d’incidence (en dehors du cône), ne sera pas guidé de bout en bout à l’intérieur de la fibre optique, mais il sera dispersé  dans la gaine.</w:t>
      </w:r>
    </w:p>
    <w:p w:rsidR="00AF3F3E" w:rsidRPr="00A21876" w:rsidRDefault="00AF3F3E" w:rsidP="00AF3F3E">
      <w:pPr>
        <w:pStyle w:val="Paragraphedeliste"/>
        <w:numPr>
          <w:ilvl w:val="0"/>
          <w:numId w:val="10"/>
        </w:numPr>
        <w:spacing w:after="120" w:line="360" w:lineRule="auto"/>
        <w:contextualSpacing w:val="0"/>
        <w:jc w:val="both"/>
        <w:rPr>
          <w:rFonts w:ascii="Times New Roman" w:hAnsi="Times New Roman" w:cs="Times New Roman"/>
          <w:sz w:val="24"/>
          <w:szCs w:val="24"/>
        </w:rPr>
      </w:pPr>
      <w:r w:rsidRPr="00A21876">
        <w:rPr>
          <w:rFonts w:ascii="Times New Roman" w:hAnsi="Times New Roman" w:cs="Times New Roman"/>
          <w:sz w:val="24"/>
          <w:szCs w:val="24"/>
        </w:rPr>
        <w:lastRenderedPageBreak/>
        <w:t>Le rayon qui arrive avec un angle limite, sera guidé jusqu’au bout de la FO, mais avec une direction parallèle à l’axe de la FO.</w:t>
      </w:r>
    </w:p>
    <w:p w:rsidR="00AF3F3E" w:rsidRPr="00A21876" w:rsidRDefault="00AF3F3E" w:rsidP="00AF3F3E">
      <w:pPr>
        <w:pStyle w:val="Paragraphedeliste"/>
        <w:numPr>
          <w:ilvl w:val="0"/>
          <w:numId w:val="10"/>
        </w:numPr>
        <w:spacing w:after="120" w:line="360" w:lineRule="auto"/>
        <w:contextualSpacing w:val="0"/>
        <w:jc w:val="both"/>
        <w:rPr>
          <w:rFonts w:ascii="Times New Roman" w:hAnsi="Times New Roman" w:cs="Times New Roman"/>
          <w:sz w:val="24"/>
          <w:szCs w:val="24"/>
        </w:rPr>
      </w:pPr>
      <w:r w:rsidRPr="00A21876">
        <w:rPr>
          <w:rFonts w:ascii="Times New Roman" w:hAnsi="Times New Roman" w:cs="Times New Roman"/>
          <w:sz w:val="24"/>
          <w:szCs w:val="24"/>
        </w:rPr>
        <w:t>Le rayon qui rentre avec un angle inférieur à l’angle lim</w:t>
      </w:r>
      <w:r>
        <w:rPr>
          <w:rFonts w:ascii="Times New Roman" w:hAnsi="Times New Roman" w:cs="Times New Roman"/>
          <w:sz w:val="24"/>
          <w:szCs w:val="24"/>
        </w:rPr>
        <w:t xml:space="preserve">ite, sera guidé de façon normale </w:t>
      </w:r>
      <w:r w:rsidRPr="00A21876">
        <w:rPr>
          <w:rFonts w:ascii="Times New Roman" w:hAnsi="Times New Roman" w:cs="Times New Roman"/>
          <w:sz w:val="24"/>
          <w:szCs w:val="24"/>
        </w:rPr>
        <w:t>(en zigzag)</w:t>
      </w:r>
      <w:r>
        <w:rPr>
          <w:rFonts w:ascii="Times New Roman" w:hAnsi="Times New Roman" w:cs="Times New Roman"/>
          <w:sz w:val="24"/>
          <w:szCs w:val="24"/>
        </w:rPr>
        <w:t xml:space="preserve"> et</w:t>
      </w:r>
      <w:r w:rsidRPr="00A21876">
        <w:rPr>
          <w:rFonts w:ascii="Times New Roman" w:hAnsi="Times New Roman" w:cs="Times New Roman"/>
          <w:sz w:val="24"/>
          <w:szCs w:val="24"/>
        </w:rPr>
        <w:t xml:space="preserve"> en suivant le principe de réflexion totale interne au sein du cœur de la FO.</w:t>
      </w:r>
    </w:p>
    <w:p w:rsidR="00AF3F3E" w:rsidRPr="00C96DD4" w:rsidRDefault="00AF3F3E" w:rsidP="00AF3F3E">
      <w:pPr>
        <w:pStyle w:val="Paragraphedeliste"/>
        <w:numPr>
          <w:ilvl w:val="0"/>
          <w:numId w:val="11"/>
        </w:numPr>
        <w:spacing w:after="120" w:line="360" w:lineRule="auto"/>
        <w:contextualSpacing w:val="0"/>
        <w:jc w:val="both"/>
        <w:rPr>
          <w:rFonts w:ascii="Times New Roman" w:hAnsi="Times New Roman" w:cs="Times New Roman"/>
          <w:sz w:val="24"/>
          <w:szCs w:val="24"/>
        </w:rPr>
      </w:pPr>
      <w:r w:rsidRPr="00C96DD4">
        <w:rPr>
          <w:rFonts w:ascii="Times New Roman" w:hAnsi="Times New Roman" w:cs="Times New Roman"/>
          <w:sz w:val="24"/>
          <w:szCs w:val="24"/>
        </w:rPr>
        <w:t xml:space="preserve">L’ouverture numérique pour les fibres télécoms est comprise entre 0.1 et 0.6. </w:t>
      </w:r>
    </w:p>
    <w:p w:rsidR="00AF3F3E" w:rsidRPr="00DF297E" w:rsidRDefault="00AF3F3E" w:rsidP="00AF3F3E">
      <w:pPr>
        <w:spacing w:after="120"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p>
    <w:p w:rsidR="00AF3F3E" w:rsidRPr="00AA5B8B" w:rsidRDefault="00AF3F3E" w:rsidP="00AF3F3E">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1.2.5 </w:t>
      </w:r>
      <w:r w:rsidRPr="00AA5B8B">
        <w:rPr>
          <w:rFonts w:ascii="Times New Roman" w:hAnsi="Times New Roman" w:cs="Times New Roman"/>
          <w:b/>
          <w:bCs/>
          <w:sz w:val="24"/>
          <w:szCs w:val="24"/>
        </w:rPr>
        <w:t>Condition de guidage </w:t>
      </w:r>
    </w:p>
    <w:p w:rsidR="00AF3F3E" w:rsidRPr="00F818EF" w:rsidRDefault="00AF3F3E" w:rsidP="00AF3F3E">
      <w:pPr>
        <w:spacing w:after="120" w:line="360" w:lineRule="auto"/>
        <w:ind w:firstLine="708"/>
        <w:jc w:val="both"/>
        <w:rPr>
          <w:rFonts w:ascii="Times New Roman" w:hAnsi="Times New Roman" w:cs="Times New Roman"/>
          <w:sz w:val="24"/>
          <w:szCs w:val="24"/>
        </w:rPr>
      </w:pPr>
      <w:r w:rsidRPr="00F818EF">
        <w:rPr>
          <w:rFonts w:ascii="Times New Roman" w:hAnsi="Times New Roman" w:cs="Times New Roman"/>
          <w:sz w:val="24"/>
          <w:szCs w:val="24"/>
        </w:rPr>
        <w:t>Le guidage de la lumière dans le cœur ne pourra se faire que si</w:t>
      </w:r>
      <w:r>
        <w:rPr>
          <w:rFonts w:ascii="Times New Roman" w:hAnsi="Times New Roman" w:cs="Times New Roman"/>
          <w:sz w:val="24"/>
          <w:szCs w:val="24"/>
        </w:rPr>
        <w:t> : voir figure (1.4) </w:t>
      </w:r>
    </w:p>
    <w:p w:rsidR="00AF3F3E" w:rsidRPr="00DE6296" w:rsidRDefault="00AF3F3E" w:rsidP="00AF3F3E">
      <w:pPr>
        <w:pStyle w:val="Paragraphedeliste"/>
        <w:numPr>
          <w:ilvl w:val="0"/>
          <w:numId w:val="1"/>
        </w:numPr>
        <w:spacing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L’indice de réfraction du guide doit être légèrement supérieur à celui de la gaine.</w:t>
      </w:r>
    </w:p>
    <w:p w:rsidR="00AF3F3E" w:rsidRDefault="00AF3F3E" w:rsidP="00AF3F3E">
      <w:pPr>
        <w:pStyle w:val="Paragraphedeliste"/>
        <w:numPr>
          <w:ilvl w:val="0"/>
          <w:numId w:val="1"/>
        </w:numPr>
        <w:spacing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DE6296">
        <w:rPr>
          <w:rFonts w:ascii="Times New Roman" w:hAnsi="Times New Roman" w:cs="Times New Roman"/>
          <w:sz w:val="24"/>
          <w:szCs w:val="24"/>
        </w:rPr>
        <w:t xml:space="preserve">Tous les rayons </w:t>
      </w:r>
      <w:r>
        <w:rPr>
          <w:rFonts w:ascii="Times New Roman" w:hAnsi="Times New Roman" w:cs="Times New Roman"/>
          <w:sz w:val="24"/>
          <w:szCs w:val="24"/>
        </w:rPr>
        <w:t xml:space="preserve">qui pénètrent dans la fibre optique sous un angle d’incidence inférieur à l’angle critique, peuvent se propager dans cette fibre  </w:t>
      </w:r>
      <w:r w:rsidRPr="00DE6296">
        <w:rPr>
          <w:rFonts w:ascii="Times New Roman" w:hAnsi="Times New Roman" w:cs="Times New Roman"/>
          <w:sz w:val="24"/>
          <w:szCs w:val="24"/>
        </w:rPr>
        <w:t>par suite de multiples réflexions.</w:t>
      </w:r>
    </w:p>
    <w:p w:rsidR="00AF3F3E" w:rsidRDefault="00AF3F3E" w:rsidP="00AF3F3E">
      <w:pPr>
        <w:pStyle w:val="Paragraphedeliste"/>
        <w:spacing w:after="120" w:line="360" w:lineRule="auto"/>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4486275" cy="1657350"/>
            <wp:effectExtent l="1905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4486275" cy="1657350"/>
                    </a:xfrm>
                    <a:prstGeom prst="rect">
                      <a:avLst/>
                    </a:prstGeom>
                    <a:noFill/>
                    <a:ln w="9525">
                      <a:noFill/>
                      <a:miter lim="800000"/>
                      <a:headEnd/>
                      <a:tailEnd/>
                    </a:ln>
                  </pic:spPr>
                </pic:pic>
              </a:graphicData>
            </a:graphic>
          </wp:inline>
        </w:drawing>
      </w:r>
    </w:p>
    <w:p w:rsidR="00AF3F3E" w:rsidRPr="00EA7AEF" w:rsidRDefault="00AF3F3E" w:rsidP="00AF3F3E">
      <w:pPr>
        <w:spacing w:after="120" w:line="360" w:lineRule="auto"/>
        <w:jc w:val="center"/>
        <w:rPr>
          <w:rFonts w:ascii="Times New Roman" w:hAnsi="Times New Roman" w:cs="Times New Roman"/>
          <w:i/>
          <w:iCs/>
          <w:sz w:val="24"/>
          <w:szCs w:val="24"/>
        </w:rPr>
      </w:pPr>
      <w:r w:rsidRPr="00EA7AEF">
        <w:rPr>
          <w:rFonts w:ascii="Times New Roman" w:hAnsi="Times New Roman" w:cs="Times New Roman"/>
          <w:i/>
          <w:iCs/>
          <w:sz w:val="24"/>
          <w:szCs w:val="24"/>
        </w:rPr>
        <w:t>Figure (</w:t>
      </w:r>
      <w:r>
        <w:rPr>
          <w:rFonts w:ascii="Times New Roman" w:hAnsi="Times New Roman" w:cs="Times New Roman"/>
          <w:i/>
          <w:iCs/>
          <w:sz w:val="24"/>
          <w:szCs w:val="24"/>
        </w:rPr>
        <w:t>1</w:t>
      </w:r>
      <w:r w:rsidRPr="00EA7AEF">
        <w:rPr>
          <w:rFonts w:ascii="Times New Roman" w:hAnsi="Times New Roman" w:cs="Times New Roman"/>
          <w:i/>
          <w:iCs/>
          <w:sz w:val="24"/>
          <w:szCs w:val="24"/>
        </w:rPr>
        <w:t>.4) : Réflexion totale interne dans le cœur de la fibre optique</w:t>
      </w:r>
    </w:p>
    <w:p w:rsidR="00AF3F3E" w:rsidRDefault="00AF3F3E" w:rsidP="00AF3F3E">
      <w:pPr>
        <w:spacing w:after="120" w:line="360" w:lineRule="auto"/>
        <w:jc w:val="both"/>
        <w:rPr>
          <w:rFonts w:ascii="Times New Roman" w:hAnsi="Times New Roman" w:cs="Times New Roman"/>
          <w:b/>
          <w:bCs/>
          <w:sz w:val="24"/>
          <w:szCs w:val="24"/>
        </w:rPr>
      </w:pPr>
    </w:p>
    <w:p w:rsidR="00AF3F3E" w:rsidRPr="000C3383" w:rsidRDefault="00AF3F3E" w:rsidP="00AF3F3E">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1.3 </w:t>
      </w:r>
      <w:r w:rsidRPr="000C3383">
        <w:rPr>
          <w:rFonts w:ascii="Times New Roman" w:hAnsi="Times New Roman" w:cs="Times New Roman"/>
          <w:b/>
          <w:bCs/>
          <w:sz w:val="24"/>
          <w:szCs w:val="24"/>
        </w:rPr>
        <w:t>Propagation de l’onde dans les fibres optiques</w:t>
      </w:r>
    </w:p>
    <w:p w:rsidR="00AF3F3E"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Dans la Fibre optique, l’onde est guidée par des réflexions totales internes et on peut la représenter par des modes de propagation qui sont les fibres multi modes et les fibres monomodes.</w:t>
      </w:r>
    </w:p>
    <w:p w:rsidR="00C00398" w:rsidRDefault="00C00398" w:rsidP="00AF3F3E">
      <w:pPr>
        <w:spacing w:after="120" w:line="360" w:lineRule="auto"/>
        <w:jc w:val="both"/>
        <w:rPr>
          <w:rFonts w:ascii="Times New Roman" w:hAnsi="Times New Roman" w:cs="Times New Roman"/>
          <w:sz w:val="24"/>
          <w:szCs w:val="24"/>
        </w:rPr>
      </w:pPr>
    </w:p>
    <w:p w:rsidR="00F33E49" w:rsidRDefault="00F33E49" w:rsidP="00AF3F3E">
      <w:pPr>
        <w:spacing w:after="120" w:line="360" w:lineRule="auto"/>
        <w:jc w:val="both"/>
        <w:rPr>
          <w:rFonts w:ascii="Times New Roman" w:hAnsi="Times New Roman" w:cs="Times New Roman"/>
          <w:sz w:val="24"/>
          <w:szCs w:val="24"/>
        </w:rPr>
      </w:pPr>
    </w:p>
    <w:p w:rsidR="00F33E49" w:rsidRDefault="00F33E49" w:rsidP="00AF3F3E">
      <w:pPr>
        <w:spacing w:after="120" w:line="360" w:lineRule="auto"/>
        <w:jc w:val="both"/>
        <w:rPr>
          <w:rFonts w:ascii="Times New Roman" w:hAnsi="Times New Roman" w:cs="Times New Roman"/>
          <w:sz w:val="24"/>
          <w:szCs w:val="24"/>
        </w:rPr>
      </w:pPr>
    </w:p>
    <w:p w:rsidR="00AF3F3E" w:rsidRPr="000C3383" w:rsidRDefault="00AF3F3E" w:rsidP="00AF3F3E">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1.3.1 </w:t>
      </w:r>
      <w:r w:rsidRPr="000C3383">
        <w:rPr>
          <w:rFonts w:ascii="Times New Roman" w:hAnsi="Times New Roman" w:cs="Times New Roman"/>
          <w:b/>
          <w:bCs/>
          <w:sz w:val="24"/>
          <w:szCs w:val="24"/>
        </w:rPr>
        <w:t>Fibres optiques multi modes (MMF : Multi Mode Fiber)</w:t>
      </w:r>
    </w:p>
    <w:p w:rsidR="00AF3F3E" w:rsidRPr="00344ED8" w:rsidRDefault="00AF3F3E" w:rsidP="0072171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Ce sont les premières à avoir été découvertes et mises en place. Comme leur nom l’indique, </w:t>
      </w:r>
      <w:r w:rsidRPr="00344ED8">
        <w:rPr>
          <w:rFonts w:ascii="Times New Roman" w:hAnsi="Times New Roman" w:cs="Times New Roman"/>
          <w:sz w:val="24"/>
          <w:szCs w:val="24"/>
        </w:rPr>
        <w:t xml:space="preserve">ces fibres peuvent transporter plusieurs modes, </w:t>
      </w:r>
      <w:r>
        <w:rPr>
          <w:rFonts w:ascii="Times New Roman" w:hAnsi="Times New Roman" w:cs="Times New Roman"/>
          <w:sz w:val="24"/>
          <w:szCs w:val="24"/>
        </w:rPr>
        <w:t xml:space="preserve">à savoir </w:t>
      </w:r>
      <w:r w:rsidRPr="00344ED8">
        <w:rPr>
          <w:rFonts w:ascii="Times New Roman" w:hAnsi="Times New Roman" w:cs="Times New Roman"/>
          <w:sz w:val="24"/>
          <w:szCs w:val="24"/>
        </w:rPr>
        <w:t xml:space="preserve">plusieurs </w:t>
      </w:r>
      <w:r>
        <w:rPr>
          <w:rFonts w:ascii="Times New Roman" w:hAnsi="Times New Roman" w:cs="Times New Roman"/>
          <w:sz w:val="24"/>
          <w:szCs w:val="24"/>
        </w:rPr>
        <w:t>trajets lumineux o</w:t>
      </w:r>
      <w:r w:rsidR="00721711">
        <w:rPr>
          <w:rFonts w:ascii="Times New Roman" w:hAnsi="Times New Roman" w:cs="Times New Roman"/>
          <w:sz w:val="24"/>
          <w:szCs w:val="24"/>
        </w:rPr>
        <w:t>ù</w:t>
      </w:r>
      <w:r>
        <w:rPr>
          <w:rFonts w:ascii="Times New Roman" w:hAnsi="Times New Roman" w:cs="Times New Roman"/>
          <w:sz w:val="24"/>
          <w:szCs w:val="24"/>
        </w:rPr>
        <w:t xml:space="preserve"> les propagations différentes </w:t>
      </w:r>
      <w:r w:rsidRPr="00344ED8">
        <w:rPr>
          <w:rFonts w:ascii="Times New Roman" w:hAnsi="Times New Roman" w:cs="Times New Roman"/>
          <w:sz w:val="24"/>
          <w:szCs w:val="24"/>
        </w:rPr>
        <w:t xml:space="preserve"> sont possibles au cœur de la fibre.</w:t>
      </w:r>
    </w:p>
    <w:p w:rsidR="00AF3F3E" w:rsidRPr="009E6D55"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w:t>
      </w:r>
      <w:r w:rsidRPr="009E6D55">
        <w:rPr>
          <w:rFonts w:ascii="Times New Roman" w:hAnsi="Times New Roman" w:cs="Times New Roman"/>
          <w:sz w:val="24"/>
          <w:szCs w:val="24"/>
        </w:rPr>
        <w:t xml:space="preserve">e diamètre </w:t>
      </w:r>
      <w:r>
        <w:rPr>
          <w:rFonts w:ascii="Times New Roman" w:hAnsi="Times New Roman" w:cs="Times New Roman"/>
          <w:sz w:val="24"/>
          <w:szCs w:val="24"/>
        </w:rPr>
        <w:t xml:space="preserve">du cœur des fibres multi modes </w:t>
      </w:r>
      <w:r w:rsidRPr="009E6D55">
        <w:rPr>
          <w:rFonts w:ascii="Times New Roman" w:hAnsi="Times New Roman" w:cs="Times New Roman"/>
          <w:sz w:val="24"/>
          <w:szCs w:val="24"/>
        </w:rPr>
        <w:t xml:space="preserve">est de l’ordre de </w:t>
      </w:r>
      <w:r>
        <w:rPr>
          <w:rFonts w:ascii="Times New Roman" w:hAnsi="Times New Roman" w:cs="Times New Roman"/>
          <w:b/>
          <w:bCs/>
          <w:sz w:val="24"/>
          <w:szCs w:val="24"/>
        </w:rPr>
        <w:t>50-62.5</w:t>
      </w:r>
      <w:r w:rsidRPr="00480304">
        <w:rPr>
          <w:rFonts w:ascii="Times New Roman" w:hAnsi="Times New Roman" w:cs="Times New Roman"/>
          <w:b/>
          <w:bCs/>
          <w:sz w:val="24"/>
          <w:szCs w:val="24"/>
        </w:rPr>
        <w:t>µm</w:t>
      </w:r>
      <w:r w:rsidRPr="009E6D55">
        <w:rPr>
          <w:rFonts w:ascii="Times New Roman" w:hAnsi="Times New Roman" w:cs="Times New Roman"/>
          <w:sz w:val="24"/>
          <w:szCs w:val="24"/>
        </w:rPr>
        <w:t xml:space="preserve"> pour les fibres de silice et de </w:t>
      </w:r>
      <w:r w:rsidRPr="00480304">
        <w:rPr>
          <w:rFonts w:ascii="Times New Roman" w:hAnsi="Times New Roman" w:cs="Times New Roman"/>
          <w:b/>
          <w:bCs/>
          <w:sz w:val="24"/>
          <w:szCs w:val="24"/>
        </w:rPr>
        <w:t>0.5 à 1mm</w:t>
      </w:r>
      <w:r w:rsidRPr="009E6D55">
        <w:rPr>
          <w:rFonts w:ascii="Times New Roman" w:hAnsi="Times New Roman" w:cs="Times New Roman"/>
          <w:sz w:val="24"/>
          <w:szCs w:val="24"/>
        </w:rPr>
        <w:t xml:space="preserve"> pour les fibres en plastique.</w:t>
      </w:r>
    </w:p>
    <w:p w:rsidR="00AF3F3E" w:rsidRDefault="00AF3F3E" w:rsidP="00AF3F3E">
      <w:pPr>
        <w:spacing w:after="120" w:line="360" w:lineRule="auto"/>
        <w:jc w:val="both"/>
        <w:rPr>
          <w:rFonts w:ascii="Times New Roman" w:hAnsi="Times New Roman" w:cs="Times New Roman"/>
          <w:sz w:val="24"/>
          <w:szCs w:val="24"/>
        </w:rPr>
      </w:pPr>
      <w:r w:rsidRPr="009E6D55">
        <w:rPr>
          <w:rFonts w:ascii="Times New Roman" w:hAnsi="Times New Roman" w:cs="Times New Roman"/>
          <w:sz w:val="24"/>
          <w:szCs w:val="24"/>
        </w:rPr>
        <w:t xml:space="preserve">Les fibres multi modes permettent la propagation de plusieurs modes. Le </w:t>
      </w:r>
      <w:r>
        <w:rPr>
          <w:rFonts w:ascii="Times New Roman" w:hAnsi="Times New Roman" w:cs="Times New Roman"/>
          <w:sz w:val="24"/>
          <w:szCs w:val="24"/>
        </w:rPr>
        <w:t>nombre de modes qui se pro</w:t>
      </w:r>
      <w:r w:rsidRPr="009E6D55">
        <w:rPr>
          <w:rFonts w:ascii="Times New Roman" w:hAnsi="Times New Roman" w:cs="Times New Roman"/>
          <w:sz w:val="24"/>
          <w:szCs w:val="24"/>
        </w:rPr>
        <w:t xml:space="preserve">pagent est limité et calculé </w:t>
      </w:r>
      <w:r>
        <w:rPr>
          <w:rFonts w:ascii="Times New Roman" w:hAnsi="Times New Roman" w:cs="Times New Roman"/>
          <w:sz w:val="24"/>
          <w:szCs w:val="24"/>
        </w:rPr>
        <w:t>par les équations de Maxwell</w:t>
      </w:r>
      <w:r w:rsidRPr="009E6D55">
        <w:rPr>
          <w:rFonts w:ascii="Times New Roman" w:hAnsi="Times New Roman" w:cs="Times New Roman"/>
          <w:sz w:val="24"/>
          <w:szCs w:val="24"/>
        </w:rPr>
        <w:t>:</w:t>
      </w:r>
    </w:p>
    <w:p w:rsidR="00AF3F3E" w:rsidRDefault="004A6215" w:rsidP="00C00398">
      <w:pPr>
        <w:spacing w:after="120" w:line="360" w:lineRule="auto"/>
        <w:jc w:val="center"/>
        <w:rPr>
          <w:rFonts w:ascii="Times New Roman" w:hAnsi="Times New Roman" w:cs="Times New Roman"/>
          <w:sz w:val="24"/>
          <w:szCs w:val="24"/>
        </w:rPr>
      </w:pPr>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modes</m:t>
            </m:r>
          </m:sub>
        </m:sSub>
        <m:r>
          <w:rPr>
            <w:rFonts w:ascii="Cambria Math" w:hAnsi="Cambria Math"/>
            <w:sz w:val="28"/>
            <w:szCs w:val="28"/>
          </w:rPr>
          <m:t>⧣0.5</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π</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c</m:t>
                        </m:r>
                      </m:sub>
                    </m:sSub>
                    <m:r>
                      <w:rPr>
                        <w:rFonts w:ascii="Cambria Math" w:hAnsi="Cambria Math"/>
                        <w:sz w:val="28"/>
                        <w:szCs w:val="28"/>
                      </w:rPr>
                      <m:t>.ON</m:t>
                    </m:r>
                  </m:num>
                  <m:den>
                    <m:r>
                      <w:rPr>
                        <w:rFonts w:ascii="Cambria Math" w:hAnsi="Cambria Math"/>
                        <w:sz w:val="28"/>
                        <w:szCs w:val="28"/>
                      </w:rPr>
                      <m:t>λ</m:t>
                    </m:r>
                  </m:den>
                </m:f>
              </m:e>
            </m:d>
          </m:e>
          <m:sup>
            <m:r>
              <w:rPr>
                <w:rFonts w:ascii="Cambria Math" w:hAnsi="Cambria Math"/>
                <w:sz w:val="28"/>
                <w:szCs w:val="28"/>
              </w:rPr>
              <m:t>2</m:t>
            </m:r>
          </m:sup>
        </m:sSup>
      </m:oMath>
      <w:r w:rsidRPr="006752C9">
        <w:rPr>
          <w:rFonts w:ascii="Times New Roman" w:hAnsi="Times New Roman" w:cs="Times New Roman"/>
          <w:sz w:val="24"/>
          <w:szCs w:val="24"/>
        </w:rPr>
        <w:fldChar w:fldCharType="begin"/>
      </w:r>
      <w:r w:rsidR="00AF3F3E" w:rsidRPr="006752C9">
        <w:rPr>
          <w:rFonts w:ascii="Times New Roman" w:hAnsi="Times New Roman" w:cs="Times New Roman"/>
          <w:sz w:val="24"/>
          <w:szCs w:val="24"/>
        </w:rPr>
        <w:instrText xml:space="preserve"> QUOTE </w:instrText>
      </w:r>
      <w:r w:rsidR="00AF3F3E">
        <w:rPr>
          <w:noProof/>
          <w:lang w:eastAsia="fr-FR"/>
        </w:rPr>
        <w:drawing>
          <wp:inline distT="0" distB="0" distL="0" distR="0">
            <wp:extent cx="1905000" cy="419100"/>
            <wp:effectExtent l="1905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1905000" cy="419100"/>
                    </a:xfrm>
                    <a:prstGeom prst="rect">
                      <a:avLst/>
                    </a:prstGeom>
                    <a:noFill/>
                    <a:ln w="9525">
                      <a:noFill/>
                      <a:miter lim="800000"/>
                      <a:headEnd/>
                      <a:tailEnd/>
                    </a:ln>
                  </pic:spPr>
                </pic:pic>
              </a:graphicData>
            </a:graphic>
          </wp:inline>
        </w:drawing>
      </w:r>
      <w:r w:rsidR="00AF3F3E" w:rsidRPr="006752C9">
        <w:rPr>
          <w:rFonts w:ascii="Times New Roman" w:hAnsi="Times New Roman" w:cs="Times New Roman"/>
          <w:sz w:val="24"/>
          <w:szCs w:val="24"/>
        </w:rPr>
        <w:instrText xml:space="preserve"> </w:instrText>
      </w:r>
      <w:r w:rsidRPr="006752C9">
        <w:rPr>
          <w:rFonts w:ascii="Times New Roman" w:hAnsi="Times New Roman" w:cs="Times New Roman"/>
          <w:sz w:val="24"/>
          <w:szCs w:val="24"/>
        </w:rPr>
        <w:fldChar w:fldCharType="end"/>
      </w:r>
      <w:r w:rsidR="00AF3F3E">
        <w:rPr>
          <w:rFonts w:ascii="Times New Roman" w:hAnsi="Times New Roman" w:cs="Times New Roman"/>
          <w:sz w:val="24"/>
          <w:szCs w:val="24"/>
        </w:rPr>
        <w:t xml:space="preserve">                                                                                                 (1.7)</w:t>
      </w:r>
    </w:p>
    <w:p w:rsidR="00AF3F3E" w:rsidRDefault="00AF3F3E" w:rsidP="00AF3F3E">
      <w:pPr>
        <w:spacing w:after="120" w:line="360" w:lineRule="auto"/>
        <w:rPr>
          <w:rFonts w:ascii="Times New Roman" w:hAnsi="Times New Roman" w:cs="Times New Roman"/>
          <w:sz w:val="24"/>
          <w:szCs w:val="24"/>
        </w:rPr>
      </w:pPr>
      <w:r>
        <w:rPr>
          <w:rFonts w:ascii="Times New Roman" w:hAnsi="Times New Roman" w:cs="Times New Roman"/>
          <w:sz w:val="24"/>
          <w:szCs w:val="24"/>
        </w:rPr>
        <w:t>Où :</w:t>
      </w:r>
    </w:p>
    <w:p w:rsidR="00AF3F3E" w:rsidRDefault="00AF3F3E" w:rsidP="00AF3F3E">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Dc </m:t>
        </m:r>
      </m:oMath>
      <w:r>
        <w:rPr>
          <w:rFonts w:ascii="Times New Roman" w:hAnsi="Times New Roman" w:cs="Times New Roman"/>
          <w:sz w:val="24"/>
          <w:szCs w:val="24"/>
        </w:rPr>
        <w:t>: diamètre du cœur ;</w:t>
      </w:r>
    </w:p>
    <w:p w:rsidR="00AF3F3E" w:rsidRDefault="00AF3F3E" w:rsidP="00AF3F3E">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 xml:space="preserve">    ON</m:t>
        </m:r>
      </m:oMath>
      <w:r>
        <w:rPr>
          <w:rFonts w:ascii="Times New Roman" w:hAnsi="Times New Roman" w:cs="Times New Roman"/>
          <w:sz w:val="24"/>
          <w:szCs w:val="24"/>
        </w:rPr>
        <w:t> : l’ouverture numérique ;</w:t>
      </w:r>
    </w:p>
    <w:p w:rsidR="00AF3F3E" w:rsidRDefault="00AF3F3E" w:rsidP="00AF3F3E">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 xml:space="preserve">     λ</m:t>
        </m:r>
      </m:oMath>
      <w:r>
        <w:rPr>
          <w:rFonts w:ascii="Times New Roman" w:hAnsi="Times New Roman" w:cs="Times New Roman"/>
          <w:sz w:val="24"/>
          <w:szCs w:val="24"/>
        </w:rPr>
        <w:t> : longueur d’onde</w:t>
      </w:r>
    </w:p>
    <w:p w:rsidR="00AF3F3E" w:rsidRPr="00A0617B" w:rsidRDefault="00AF3F3E" w:rsidP="00AF3F3E">
      <w:pPr>
        <w:spacing w:after="120" w:line="360" w:lineRule="auto"/>
        <w:rPr>
          <w:rFonts w:ascii="Times New Roman" w:hAnsi="Times New Roman" w:cs="Times New Roman"/>
          <w:sz w:val="24"/>
          <w:szCs w:val="24"/>
        </w:rPr>
      </w:pPr>
    </w:p>
    <w:p w:rsidR="00AF3F3E" w:rsidRPr="00803CC7" w:rsidRDefault="00AF3F3E" w:rsidP="00AF3F3E">
      <w:pPr>
        <w:pStyle w:val="Paragraphedeliste"/>
        <w:numPr>
          <w:ilvl w:val="0"/>
          <w:numId w:val="9"/>
        </w:numPr>
        <w:spacing w:after="120" w:line="360" w:lineRule="auto"/>
        <w:contextualSpacing w:val="0"/>
        <w:jc w:val="both"/>
        <w:rPr>
          <w:rFonts w:ascii="Times New Roman" w:hAnsi="Times New Roman" w:cs="Times New Roman"/>
          <w:sz w:val="24"/>
          <w:szCs w:val="24"/>
        </w:rPr>
      </w:pPr>
      <w:r w:rsidRPr="00803CC7">
        <w:rPr>
          <w:rFonts w:ascii="Times New Roman" w:hAnsi="Times New Roman" w:cs="Times New Roman"/>
          <w:sz w:val="24"/>
          <w:szCs w:val="24"/>
        </w:rPr>
        <w:t>Pour les fibres optiques multi modes on</w:t>
      </w:r>
      <w:r>
        <w:rPr>
          <w:rFonts w:ascii="Times New Roman" w:hAnsi="Times New Roman" w:cs="Times New Roman"/>
          <w:sz w:val="24"/>
          <w:szCs w:val="24"/>
        </w:rPr>
        <w:t xml:space="preserve"> trouve deux grandes catégories</w:t>
      </w:r>
      <w:r w:rsidRPr="00803CC7">
        <w:rPr>
          <w:rFonts w:ascii="Times New Roman" w:hAnsi="Times New Roman" w:cs="Times New Roman"/>
          <w:sz w:val="24"/>
          <w:szCs w:val="24"/>
        </w:rPr>
        <w:t>: les fibres à saut d’indice et les fibres à gradient d’indice</w:t>
      </w:r>
      <w:r>
        <w:rPr>
          <w:rFonts w:ascii="Times New Roman" w:hAnsi="Times New Roman" w:cs="Times New Roman"/>
          <w:sz w:val="24"/>
          <w:szCs w:val="24"/>
        </w:rPr>
        <w:t xml:space="preserve"> et qui suivent le profil d’indice du coeur</w:t>
      </w:r>
      <w:r w:rsidRPr="00803CC7">
        <w:rPr>
          <w:rFonts w:ascii="Times New Roman" w:hAnsi="Times New Roman" w:cs="Times New Roman"/>
          <w:sz w:val="24"/>
          <w:szCs w:val="24"/>
        </w:rPr>
        <w:t xml:space="preserve">. </w:t>
      </w:r>
    </w:p>
    <w:p w:rsidR="00AF3F3E" w:rsidRPr="00837819" w:rsidRDefault="00AF3F3E" w:rsidP="00AF3F3E">
      <w:pPr>
        <w:spacing w:after="120" w:line="36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1.3</w:t>
      </w:r>
      <w:r w:rsidRPr="00837819">
        <w:rPr>
          <w:rFonts w:ascii="Times New Roman" w:hAnsi="Times New Roman" w:cs="Times New Roman"/>
          <w:b/>
          <w:bCs/>
          <w:sz w:val="24"/>
          <w:szCs w:val="24"/>
        </w:rPr>
        <w:t>.1.a) Les fibres optiques multi modes à saut d’indice (Step index) </w:t>
      </w:r>
    </w:p>
    <w:p w:rsidR="00AF3F3E" w:rsidRDefault="00AF3F3E" w:rsidP="00AF3F3E">
      <w:pPr>
        <w:spacing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L’indice de réfraction varie brusquement entre le cœur et la gaine, sa valeur est constante dans le cœur de la fibre, figure (1.5)</w:t>
      </w:r>
    </w:p>
    <w:p w:rsidR="00AF3F3E" w:rsidRDefault="00AF3F3E" w:rsidP="00AF3F3E">
      <w:pPr>
        <w:spacing w:after="120" w:line="360" w:lineRule="auto"/>
        <w:jc w:val="center"/>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5076825" cy="1733550"/>
            <wp:effectExtent l="19050" t="0" r="952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076825" cy="1733550"/>
                    </a:xfrm>
                    <a:prstGeom prst="rect">
                      <a:avLst/>
                    </a:prstGeom>
                    <a:noFill/>
                    <a:ln w="9525">
                      <a:noFill/>
                      <a:miter lim="800000"/>
                      <a:headEnd/>
                      <a:tailEnd/>
                    </a:ln>
                  </pic:spPr>
                </pic:pic>
              </a:graphicData>
            </a:graphic>
          </wp:inline>
        </w:drawing>
      </w:r>
    </w:p>
    <w:p w:rsidR="00AF3F3E" w:rsidRDefault="00AF3F3E" w:rsidP="00AF3F3E">
      <w:pPr>
        <w:spacing w:after="120" w:line="360" w:lineRule="auto"/>
        <w:jc w:val="center"/>
        <w:rPr>
          <w:rFonts w:ascii="Times New Roman" w:hAnsi="Times New Roman" w:cs="Times New Roman"/>
          <w:sz w:val="24"/>
          <w:szCs w:val="24"/>
        </w:rPr>
      </w:pPr>
    </w:p>
    <w:p w:rsidR="00AF3F3E" w:rsidRPr="00C17037" w:rsidRDefault="00AF3F3E" w:rsidP="00AF3F3E">
      <w:pPr>
        <w:spacing w:after="120" w:line="360" w:lineRule="auto"/>
        <w:jc w:val="center"/>
        <w:rPr>
          <w:rFonts w:ascii="Times New Roman" w:hAnsi="Times New Roman" w:cs="Times New Roman"/>
          <w:i/>
          <w:iCs/>
          <w:sz w:val="24"/>
          <w:szCs w:val="24"/>
        </w:rPr>
      </w:pPr>
      <w:r>
        <w:rPr>
          <w:rFonts w:ascii="Times New Roman" w:hAnsi="Times New Roman" w:cs="Times New Roman"/>
          <w:i/>
          <w:iCs/>
          <w:sz w:val="24"/>
          <w:szCs w:val="24"/>
        </w:rPr>
        <w:t>Figure (1</w:t>
      </w:r>
      <w:r w:rsidRPr="00C17037">
        <w:rPr>
          <w:rFonts w:ascii="Times New Roman" w:hAnsi="Times New Roman" w:cs="Times New Roman"/>
          <w:i/>
          <w:iCs/>
          <w:sz w:val="24"/>
          <w:szCs w:val="24"/>
        </w:rPr>
        <w:t>.5) : Fibre optique à saut d’indice.</w:t>
      </w:r>
    </w:p>
    <w:p w:rsidR="00AF3F3E" w:rsidRPr="00837819" w:rsidRDefault="00AF3F3E" w:rsidP="00AF3F3E">
      <w:pPr>
        <w:spacing w:after="12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lastRenderedPageBreak/>
        <w:t>1.3</w:t>
      </w:r>
      <w:r w:rsidRPr="00837819">
        <w:rPr>
          <w:rFonts w:ascii="Times New Roman" w:hAnsi="Times New Roman" w:cs="Times New Roman"/>
          <w:b/>
          <w:bCs/>
          <w:sz w:val="24"/>
          <w:szCs w:val="24"/>
        </w:rPr>
        <w:t>.1.b) Fibres optiques multi modes à gradient d’indice (Graded index)</w:t>
      </w:r>
    </w:p>
    <w:p w:rsidR="00AF3F3E" w:rsidRDefault="00AF3F3E" w:rsidP="00AF3F3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L’indice du cœur diminue suivant une loi d’allure parabolique depuis l’axe jusqu'à l’interface cœur-guide. Figure (1.6).</w:t>
      </w:r>
    </w:p>
    <w:p w:rsidR="00AF3F3E" w:rsidRDefault="00AF3F3E" w:rsidP="00AF3F3E">
      <w:pPr>
        <w:spacing w:after="120" w:line="360" w:lineRule="auto"/>
        <w:ind w:firstLine="708"/>
        <w:jc w:val="both"/>
        <w:rPr>
          <w:rFonts w:ascii="Times New Roman" w:hAnsi="Times New Roman" w:cs="Times New Roman"/>
          <w:sz w:val="28"/>
          <w:szCs w:val="28"/>
          <w:vertAlign w:val="subscript"/>
        </w:rPr>
      </w:pPr>
    </w:p>
    <w:p w:rsidR="00AF3F3E" w:rsidRPr="00C427E3" w:rsidRDefault="00AF3F3E" w:rsidP="00AF3F3E">
      <w:pPr>
        <w:spacing w:after="120" w:line="360" w:lineRule="auto"/>
        <w:jc w:val="center"/>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5038725" cy="1495425"/>
            <wp:effectExtent l="19050" t="0" r="9525"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038725" cy="1495425"/>
                    </a:xfrm>
                    <a:prstGeom prst="rect">
                      <a:avLst/>
                    </a:prstGeom>
                    <a:noFill/>
                    <a:ln w="9525">
                      <a:noFill/>
                      <a:miter lim="800000"/>
                      <a:headEnd/>
                      <a:tailEnd/>
                    </a:ln>
                  </pic:spPr>
                </pic:pic>
              </a:graphicData>
            </a:graphic>
          </wp:inline>
        </w:drawing>
      </w:r>
    </w:p>
    <w:p w:rsidR="00AF3F3E" w:rsidRDefault="00AF3F3E" w:rsidP="00AF3F3E">
      <w:pPr>
        <w:spacing w:after="120" w:line="360" w:lineRule="auto"/>
        <w:jc w:val="center"/>
        <w:rPr>
          <w:rFonts w:ascii="Times New Roman" w:hAnsi="Times New Roman" w:cs="Times New Roman"/>
          <w:i/>
          <w:iCs/>
          <w:sz w:val="24"/>
          <w:szCs w:val="24"/>
        </w:rPr>
      </w:pPr>
    </w:p>
    <w:p w:rsidR="00AF3F3E" w:rsidRPr="00C17037" w:rsidRDefault="00AF3F3E" w:rsidP="00AF3F3E">
      <w:pPr>
        <w:spacing w:after="120" w:line="360" w:lineRule="auto"/>
        <w:jc w:val="center"/>
        <w:rPr>
          <w:rFonts w:ascii="Times New Roman" w:hAnsi="Times New Roman" w:cs="Times New Roman"/>
          <w:i/>
          <w:iCs/>
          <w:sz w:val="24"/>
          <w:szCs w:val="24"/>
        </w:rPr>
      </w:pPr>
      <w:r>
        <w:rPr>
          <w:rFonts w:ascii="Times New Roman" w:hAnsi="Times New Roman" w:cs="Times New Roman"/>
          <w:i/>
          <w:iCs/>
          <w:sz w:val="24"/>
          <w:szCs w:val="24"/>
        </w:rPr>
        <w:t>Figure (1</w:t>
      </w:r>
      <w:r w:rsidRPr="00C17037">
        <w:rPr>
          <w:rFonts w:ascii="Times New Roman" w:hAnsi="Times New Roman" w:cs="Times New Roman"/>
          <w:i/>
          <w:iCs/>
          <w:sz w:val="24"/>
          <w:szCs w:val="24"/>
        </w:rPr>
        <w:t>.6): Structure d’une fibre optique à gradient d’indice</w:t>
      </w:r>
    </w:p>
    <w:p w:rsidR="00AF3F3E" w:rsidRDefault="00AF3F3E" w:rsidP="00AF3F3E">
      <w:pPr>
        <w:spacing w:after="120" w:line="360" w:lineRule="auto"/>
        <w:jc w:val="both"/>
        <w:rPr>
          <w:rFonts w:ascii="Times New Roman" w:hAnsi="Times New Roman" w:cs="Times New Roman"/>
          <w:b/>
          <w:bCs/>
          <w:sz w:val="24"/>
          <w:szCs w:val="24"/>
        </w:rPr>
      </w:pPr>
    </w:p>
    <w:p w:rsidR="00AF3F3E" w:rsidRPr="00C9616B" w:rsidRDefault="00AF3F3E" w:rsidP="00AF3F3E">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1.3.2 </w:t>
      </w:r>
      <w:r w:rsidRPr="00C9616B">
        <w:rPr>
          <w:rFonts w:ascii="Times New Roman" w:hAnsi="Times New Roman" w:cs="Times New Roman"/>
          <w:b/>
          <w:bCs/>
          <w:sz w:val="24"/>
          <w:szCs w:val="24"/>
        </w:rPr>
        <w:t>Fibres optiques monomodes SMF (Single Mode Fiber)</w:t>
      </w:r>
    </w:p>
    <w:p w:rsidR="00AF3F3E"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Ce sont des fibres dont le cœur possède un diamètre très étroit. Un seul mode peut se propager sur l’axe central, le diamètre du cœur de la fibre monomode varie de </w:t>
      </w:r>
      <w:r>
        <w:rPr>
          <w:rFonts w:ascii="Times New Roman" w:hAnsi="Times New Roman" w:cs="Times New Roman"/>
          <w:b/>
          <w:bCs/>
          <w:sz w:val="24"/>
          <w:szCs w:val="24"/>
        </w:rPr>
        <w:t>7</w:t>
      </w:r>
      <w:r w:rsidRPr="00480304">
        <w:rPr>
          <w:rFonts w:ascii="Times New Roman" w:hAnsi="Times New Roman" w:cs="Times New Roman"/>
          <w:b/>
          <w:bCs/>
          <w:sz w:val="24"/>
          <w:szCs w:val="24"/>
        </w:rPr>
        <w:t xml:space="preserve"> à 10µm</w:t>
      </w:r>
      <w:r>
        <w:rPr>
          <w:rFonts w:ascii="Times New Roman" w:hAnsi="Times New Roman" w:cs="Times New Roman"/>
          <w:sz w:val="24"/>
          <w:szCs w:val="24"/>
        </w:rPr>
        <w:t>, figure (1.7).</w:t>
      </w:r>
    </w:p>
    <w:p w:rsidR="00AF3F3E"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Dans ces conditions, l’approximation de l’optique géométrique n’est plus valable et les calculs doivent recourir à l’électromagnétisme.</w:t>
      </w:r>
    </w:p>
    <w:p w:rsidR="00AF3F3E" w:rsidRDefault="00AF3F3E" w:rsidP="00AF3F3E">
      <w:pPr>
        <w:spacing w:after="120" w:line="360" w:lineRule="auto"/>
        <w:jc w:val="center"/>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5067300" cy="1581150"/>
            <wp:effectExtent l="19050" t="0" r="0" b="0"/>
            <wp:docPr id="1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5067300" cy="1581150"/>
                    </a:xfrm>
                    <a:prstGeom prst="rect">
                      <a:avLst/>
                    </a:prstGeom>
                    <a:noFill/>
                    <a:ln w="9525">
                      <a:noFill/>
                      <a:miter lim="800000"/>
                      <a:headEnd/>
                      <a:tailEnd/>
                    </a:ln>
                  </pic:spPr>
                </pic:pic>
              </a:graphicData>
            </a:graphic>
          </wp:inline>
        </w:drawing>
      </w:r>
    </w:p>
    <w:p w:rsidR="00AF3F3E" w:rsidRDefault="00AF3F3E" w:rsidP="00AF3F3E">
      <w:pPr>
        <w:spacing w:after="120" w:line="360" w:lineRule="auto"/>
        <w:jc w:val="center"/>
        <w:rPr>
          <w:rFonts w:ascii="Times New Roman" w:hAnsi="Times New Roman" w:cs="Times New Roman"/>
          <w:i/>
          <w:iCs/>
          <w:sz w:val="24"/>
          <w:szCs w:val="24"/>
        </w:rPr>
      </w:pPr>
    </w:p>
    <w:p w:rsidR="00AF3F3E" w:rsidRPr="0091202E" w:rsidRDefault="00AF3F3E" w:rsidP="00AF3F3E">
      <w:pPr>
        <w:spacing w:after="120" w:line="360" w:lineRule="auto"/>
        <w:jc w:val="center"/>
        <w:rPr>
          <w:rFonts w:ascii="Times New Roman" w:hAnsi="Times New Roman" w:cs="Times New Roman"/>
          <w:i/>
          <w:iCs/>
          <w:sz w:val="24"/>
          <w:szCs w:val="24"/>
        </w:rPr>
      </w:pPr>
      <w:r>
        <w:rPr>
          <w:rFonts w:ascii="Times New Roman" w:hAnsi="Times New Roman" w:cs="Times New Roman"/>
          <w:i/>
          <w:iCs/>
          <w:sz w:val="24"/>
          <w:szCs w:val="24"/>
        </w:rPr>
        <w:t>Figure (1</w:t>
      </w:r>
      <w:r w:rsidRPr="0091202E">
        <w:rPr>
          <w:rFonts w:ascii="Times New Roman" w:hAnsi="Times New Roman" w:cs="Times New Roman"/>
          <w:i/>
          <w:iCs/>
          <w:sz w:val="24"/>
          <w:szCs w:val="24"/>
        </w:rPr>
        <w:t>.7) : Structure d’une fibre optique monomode</w:t>
      </w:r>
    </w:p>
    <w:p w:rsidR="00AF3F3E" w:rsidRDefault="00AF3F3E" w:rsidP="00AF3F3E">
      <w:pPr>
        <w:spacing w:after="120" w:line="360" w:lineRule="auto"/>
        <w:jc w:val="both"/>
        <w:rPr>
          <w:rFonts w:ascii="Times New Roman" w:hAnsi="Times New Roman" w:cs="Times New Roman"/>
          <w:b/>
          <w:bCs/>
          <w:sz w:val="24"/>
          <w:szCs w:val="24"/>
        </w:rPr>
      </w:pPr>
    </w:p>
    <w:p w:rsidR="00AF3F3E" w:rsidRDefault="00AF3F3E" w:rsidP="00AF3F3E">
      <w:pPr>
        <w:spacing w:after="120" w:line="360" w:lineRule="auto"/>
        <w:jc w:val="both"/>
        <w:rPr>
          <w:rFonts w:ascii="Times New Roman" w:hAnsi="Times New Roman" w:cs="Times New Roman"/>
          <w:b/>
          <w:bCs/>
          <w:sz w:val="24"/>
          <w:szCs w:val="24"/>
        </w:rPr>
      </w:pPr>
    </w:p>
    <w:p w:rsidR="00F33E49" w:rsidRDefault="00F33E49" w:rsidP="00AF3F3E">
      <w:pPr>
        <w:spacing w:after="120" w:line="360" w:lineRule="auto"/>
        <w:jc w:val="both"/>
        <w:rPr>
          <w:rFonts w:ascii="Times New Roman" w:hAnsi="Times New Roman" w:cs="Times New Roman"/>
          <w:b/>
          <w:bCs/>
          <w:sz w:val="24"/>
          <w:szCs w:val="24"/>
        </w:rPr>
      </w:pPr>
    </w:p>
    <w:p w:rsidR="00AF3F3E" w:rsidRDefault="00AF3F3E" w:rsidP="00AF3F3E">
      <w:pPr>
        <w:spacing w:after="12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lastRenderedPageBreak/>
        <w:t>1.3.2.1</w:t>
      </w:r>
      <w:r w:rsidRPr="00480304">
        <w:rPr>
          <w:rFonts w:ascii="Times New Roman" w:hAnsi="Times New Roman" w:cs="Times New Roman"/>
          <w:b/>
          <w:bCs/>
          <w:sz w:val="24"/>
          <w:szCs w:val="24"/>
        </w:rPr>
        <w:t xml:space="preserve"> Condition de propagation monomode</w:t>
      </w:r>
    </w:p>
    <w:p w:rsidR="00AF3F3E" w:rsidRPr="00E51B7E" w:rsidRDefault="00AF3F3E" w:rsidP="00AF3F3E">
      <w:pPr>
        <w:spacing w:after="120" w:line="360" w:lineRule="auto"/>
        <w:jc w:val="both"/>
        <w:rPr>
          <w:rFonts w:ascii="Times New Roman" w:hAnsi="Times New Roman" w:cs="Times New Roman"/>
          <w:sz w:val="24"/>
          <w:szCs w:val="24"/>
        </w:rPr>
      </w:pPr>
      <w:r w:rsidRPr="00E51B7E">
        <w:rPr>
          <w:rFonts w:ascii="Times New Roman" w:hAnsi="Times New Roman" w:cs="Times New Roman"/>
          <w:sz w:val="24"/>
          <w:szCs w:val="24"/>
        </w:rPr>
        <w:t>Pour que la fibre soit monomode, il faut satisfaire la condition don</w:t>
      </w:r>
      <w:r>
        <w:rPr>
          <w:rFonts w:ascii="Times New Roman" w:hAnsi="Times New Roman" w:cs="Times New Roman"/>
          <w:sz w:val="24"/>
          <w:szCs w:val="24"/>
        </w:rPr>
        <w:t>née par cette expression</w:t>
      </w:r>
      <w:r w:rsidRPr="00E51B7E">
        <w:rPr>
          <w:rFonts w:ascii="Times New Roman" w:hAnsi="Times New Roman" w:cs="Times New Roman"/>
          <w:sz w:val="24"/>
          <w:szCs w:val="24"/>
        </w:rPr>
        <w:t>:</w:t>
      </w:r>
    </w:p>
    <w:p w:rsidR="00AF3F3E" w:rsidRDefault="004A6215" w:rsidP="00C00398">
      <w:pPr>
        <w:pStyle w:val="Paragraphedeliste"/>
        <w:spacing w:after="120" w:line="360" w:lineRule="auto"/>
        <w:ind w:left="780"/>
        <w:jc w:val="center"/>
        <w:rPr>
          <w:rFonts w:ascii="Times New Roman" w:hAnsi="Times New Roman" w:cs="Times New Roman"/>
          <w:sz w:val="24"/>
          <w:szCs w:val="24"/>
        </w:rPr>
      </w:pPr>
      <m:oMath>
        <m:f>
          <m:fPr>
            <m:ctrlPr>
              <w:rPr>
                <w:rFonts w:ascii="Cambria Math" w:hAnsi="Cambria Math"/>
                <w:i/>
                <w:sz w:val="28"/>
                <w:szCs w:val="28"/>
              </w:rPr>
            </m:ctrlPr>
          </m:fPr>
          <m:num>
            <m:r>
              <w:rPr>
                <w:rFonts w:ascii="Cambria Math" w:hAnsi="Cambria Math"/>
                <w:sz w:val="28"/>
                <w:szCs w:val="28"/>
              </w:rPr>
              <m:t>π</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c</m:t>
                </m:r>
              </m:sub>
            </m:sSub>
            <m:r>
              <w:rPr>
                <w:rFonts w:ascii="Cambria Math" w:hAnsi="Cambria Math"/>
                <w:sz w:val="28"/>
                <w:szCs w:val="28"/>
              </w:rPr>
              <m:t>.ON</m:t>
            </m:r>
          </m:num>
          <m:den>
            <m:r>
              <w:rPr>
                <w:rFonts w:ascii="Cambria Math" w:hAnsi="Cambria Math"/>
                <w:sz w:val="28"/>
                <w:szCs w:val="28"/>
              </w:rPr>
              <m:t>λ</m:t>
            </m:r>
          </m:den>
        </m:f>
        <m:r>
          <w:rPr>
            <w:rFonts w:ascii="Cambria Math" w:hAnsi="Cambria Math"/>
            <w:sz w:val="28"/>
            <w:szCs w:val="28"/>
          </w:rPr>
          <m:t>&lt;2.405</m:t>
        </m:r>
      </m:oMath>
      <w:r w:rsidRPr="006752C9">
        <w:rPr>
          <w:rFonts w:ascii="Times New Roman" w:hAnsi="Times New Roman" w:cs="Times New Roman"/>
          <w:sz w:val="24"/>
          <w:szCs w:val="24"/>
        </w:rPr>
        <w:fldChar w:fldCharType="begin"/>
      </w:r>
      <w:r w:rsidR="00AF3F3E" w:rsidRPr="006752C9">
        <w:rPr>
          <w:rFonts w:ascii="Times New Roman" w:hAnsi="Times New Roman" w:cs="Times New Roman"/>
          <w:sz w:val="24"/>
          <w:szCs w:val="24"/>
        </w:rPr>
        <w:instrText xml:space="preserve"> QUOTE </w:instrText>
      </w:r>
      <w:r w:rsidR="00AF3F3E">
        <w:rPr>
          <w:noProof/>
          <w:lang w:eastAsia="fr-FR"/>
        </w:rPr>
        <w:drawing>
          <wp:inline distT="0" distB="0" distL="0" distR="0">
            <wp:extent cx="1390650" cy="352425"/>
            <wp:effectExtent l="1905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1390650" cy="352425"/>
                    </a:xfrm>
                    <a:prstGeom prst="rect">
                      <a:avLst/>
                    </a:prstGeom>
                    <a:noFill/>
                    <a:ln w="9525">
                      <a:noFill/>
                      <a:miter lim="800000"/>
                      <a:headEnd/>
                      <a:tailEnd/>
                    </a:ln>
                  </pic:spPr>
                </pic:pic>
              </a:graphicData>
            </a:graphic>
          </wp:inline>
        </w:drawing>
      </w:r>
      <w:r w:rsidR="00AF3F3E" w:rsidRPr="006752C9">
        <w:rPr>
          <w:rFonts w:ascii="Times New Roman" w:hAnsi="Times New Roman" w:cs="Times New Roman"/>
          <w:sz w:val="24"/>
          <w:szCs w:val="24"/>
        </w:rPr>
        <w:instrText xml:space="preserve"> </w:instrText>
      </w:r>
      <w:r w:rsidRPr="006752C9">
        <w:rPr>
          <w:rFonts w:ascii="Times New Roman" w:hAnsi="Times New Roman" w:cs="Times New Roman"/>
          <w:sz w:val="24"/>
          <w:szCs w:val="24"/>
        </w:rPr>
        <w:fldChar w:fldCharType="end"/>
      </w:r>
      <w:r w:rsidR="00AF3F3E">
        <w:rPr>
          <w:rFonts w:ascii="Times New Roman" w:hAnsi="Times New Roman" w:cs="Times New Roman"/>
          <w:sz w:val="24"/>
          <w:szCs w:val="24"/>
        </w:rPr>
        <w:t xml:space="preserve">                                                                                                    (1.8)</w:t>
      </w:r>
    </w:p>
    <w:p w:rsidR="00AF3F3E" w:rsidRPr="00BC7ECE"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Avec :</w:t>
      </w:r>
    </w:p>
    <w:p w:rsidR="00AF3F3E"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Dc</m:t>
        </m:r>
      </m:oMath>
      <w:r>
        <w:rPr>
          <w:rFonts w:ascii="Times New Roman" w:hAnsi="Times New Roman" w:cs="Times New Roman"/>
          <w:sz w:val="24"/>
          <w:szCs w:val="24"/>
        </w:rPr>
        <w:t xml:space="preserve">: diamètre </w:t>
      </w:r>
      <w:r w:rsidRPr="00BC7ECE">
        <w:rPr>
          <w:rFonts w:ascii="Times New Roman" w:hAnsi="Times New Roman" w:cs="Times New Roman"/>
          <w:sz w:val="24"/>
          <w:szCs w:val="24"/>
        </w:rPr>
        <w:t>du cœur de la FO</w:t>
      </w:r>
    </w:p>
    <w:p w:rsidR="00AF3F3E"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ON</m:t>
        </m:r>
      </m:oMath>
      <w:r w:rsidRPr="00BC7ECE">
        <w:rPr>
          <w:rFonts w:ascii="Times New Roman" w:hAnsi="Times New Roman" w:cs="Times New Roman"/>
          <w:sz w:val="24"/>
          <w:szCs w:val="24"/>
        </w:rPr>
        <w:t>: ouverture numérique</w:t>
      </w:r>
      <w:r>
        <w:rPr>
          <w:rFonts w:ascii="Times New Roman" w:hAnsi="Times New Roman" w:cs="Times New Roman"/>
          <w:sz w:val="24"/>
          <w:szCs w:val="24"/>
        </w:rPr>
        <w:t xml:space="preserve">, </w:t>
      </w:r>
    </w:p>
    <w:p w:rsidR="00AF3F3E"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λ</m:t>
        </m:r>
      </m:oMath>
      <w:r w:rsidRPr="00BC7ECE">
        <w:rPr>
          <w:rFonts w:ascii="Times New Roman" w:hAnsi="Times New Roman" w:cs="Times New Roman"/>
          <w:sz w:val="24"/>
          <w:szCs w:val="24"/>
        </w:rPr>
        <w:t>: longueur d’onde d’émission</w:t>
      </w:r>
    </w:p>
    <w:p w:rsidR="00AF3F3E" w:rsidRDefault="00AF3F3E" w:rsidP="00AF3F3E">
      <w:pPr>
        <w:spacing w:after="120" w:line="360" w:lineRule="auto"/>
        <w:ind w:firstLine="708"/>
        <w:jc w:val="both"/>
        <w:rPr>
          <w:rFonts w:ascii="Times New Roman" w:hAnsi="Times New Roman" w:cs="Times New Roman"/>
          <w:sz w:val="24"/>
          <w:szCs w:val="24"/>
        </w:rPr>
      </w:pPr>
    </w:p>
    <w:p w:rsidR="00AF3F3E"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En déduit donc, la longueur d’onde de coupure : </w:t>
      </w:r>
      <m:oMath>
        <m:r>
          <w:rPr>
            <w:rFonts w:ascii="Cambria Math" w:hAnsi="Cambria Math" w:cs="Times New Roman"/>
            <w:sz w:val="24"/>
            <w:szCs w:val="24"/>
          </w:rPr>
          <m:t>λc = 2πaON/2.405</m:t>
        </m:r>
      </m:oMath>
      <w:r>
        <w:rPr>
          <w:rFonts w:ascii="Times New Roman" w:hAnsi="Times New Roman" w:cs="Times New Roman"/>
          <w:sz w:val="24"/>
          <w:szCs w:val="24"/>
        </w:rPr>
        <w:t xml:space="preserve">   </w:t>
      </w:r>
    </w:p>
    <w:p w:rsidR="00AF3F3E"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Par conséquent, la fibre optique n’est monomode qu’au-delà de la longueur d’onde correspondante  </w:t>
      </w:r>
      <m:oMath>
        <m:r>
          <w:rPr>
            <w:rFonts w:ascii="Cambria Math" w:hAnsi="Cambria Math" w:cs="Times New Roman"/>
            <w:sz w:val="24"/>
            <w:szCs w:val="24"/>
          </w:rPr>
          <m:t>λc</m:t>
        </m:r>
      </m:oMath>
      <w:r>
        <w:rPr>
          <w:rFonts w:ascii="Times New Roman" w:hAnsi="Times New Roman" w:cs="Times New Roman"/>
          <w:sz w:val="24"/>
          <w:szCs w:val="24"/>
        </w:rPr>
        <w:t>.</w:t>
      </w:r>
    </w:p>
    <w:p w:rsidR="00AF3F3E" w:rsidRPr="00324417" w:rsidRDefault="00AF3F3E" w:rsidP="00AF3F3E">
      <w:pPr>
        <w:pStyle w:val="Paragraphedeliste"/>
        <w:numPr>
          <w:ilvl w:val="0"/>
          <w:numId w:val="6"/>
        </w:numPr>
        <w:spacing w:after="120" w:line="360" w:lineRule="auto"/>
        <w:ind w:left="714" w:hanging="357"/>
        <w:contextualSpacing w:val="0"/>
        <w:jc w:val="both"/>
        <w:rPr>
          <w:rFonts w:ascii="Times New Roman" w:hAnsi="Times New Roman" w:cs="Times New Roman"/>
          <w:sz w:val="24"/>
          <w:szCs w:val="24"/>
        </w:rPr>
      </w:pPr>
      <w:r w:rsidRPr="00324417">
        <w:rPr>
          <w:rFonts w:ascii="Times New Roman" w:hAnsi="Times New Roman" w:cs="Times New Roman"/>
          <w:sz w:val="24"/>
          <w:szCs w:val="24"/>
        </w:rPr>
        <w:t>Le terme monomode signifie bien que pour chaque longueur d’onde</w:t>
      </w:r>
      <m:oMath>
        <m:r>
          <w:rPr>
            <w:rFonts w:ascii="Cambria Math" w:hAnsi="Cambria Math" w:cs="Times New Roman"/>
            <w:sz w:val="24"/>
            <w:szCs w:val="24"/>
          </w:rPr>
          <m:t xml:space="preserve">  λ &gt; λc</m:t>
        </m:r>
      </m:oMath>
      <w:r>
        <w:rPr>
          <w:rFonts w:ascii="Times New Roman" w:hAnsi="Times New Roman" w:cs="Times New Roman"/>
          <w:sz w:val="24"/>
          <w:szCs w:val="24"/>
        </w:rPr>
        <w:t>, un seul mode se propage. Cela ne veut pas dire</w:t>
      </w:r>
      <w:r w:rsidRPr="00324417">
        <w:rPr>
          <w:rFonts w:ascii="Times New Roman" w:hAnsi="Times New Roman" w:cs="Times New Roman"/>
          <w:sz w:val="24"/>
          <w:szCs w:val="24"/>
        </w:rPr>
        <w:t xml:space="preserve"> que la fibre optique ne guide qu’une seule longueur d’onde ! Au contraire, les fibres monomodes se prêtent très bien au multiplexage en longueur d’onde.</w:t>
      </w:r>
    </w:p>
    <w:p w:rsidR="00AF3F3E" w:rsidRDefault="00AF3F3E" w:rsidP="00AF3F3E">
      <w:pPr>
        <w:spacing w:after="120" w:line="360" w:lineRule="auto"/>
        <w:jc w:val="both"/>
        <w:rPr>
          <w:rFonts w:ascii="Times New Roman" w:hAnsi="Times New Roman" w:cs="Times New Roman"/>
          <w:b/>
          <w:bCs/>
          <w:sz w:val="24"/>
          <w:szCs w:val="24"/>
        </w:rPr>
      </w:pPr>
    </w:p>
    <w:p w:rsidR="00AF3F3E" w:rsidRPr="00C9616B" w:rsidRDefault="00AF3F3E" w:rsidP="00AF3F3E">
      <w:pPr>
        <w:spacing w:after="120" w:line="360" w:lineRule="auto"/>
        <w:ind w:firstLine="357"/>
        <w:jc w:val="both"/>
        <w:rPr>
          <w:rFonts w:ascii="Times New Roman" w:hAnsi="Times New Roman" w:cs="Times New Roman"/>
          <w:b/>
          <w:bCs/>
          <w:sz w:val="24"/>
          <w:szCs w:val="24"/>
        </w:rPr>
      </w:pPr>
      <w:r>
        <w:rPr>
          <w:rFonts w:ascii="Times New Roman" w:hAnsi="Times New Roman" w:cs="Times New Roman"/>
          <w:b/>
          <w:bCs/>
          <w:sz w:val="24"/>
          <w:szCs w:val="24"/>
        </w:rPr>
        <w:t>1.3.2.2</w:t>
      </w:r>
      <w:r w:rsidRPr="00C9616B">
        <w:rPr>
          <w:rFonts w:ascii="Times New Roman" w:hAnsi="Times New Roman" w:cs="Times New Roman"/>
          <w:b/>
          <w:bCs/>
          <w:sz w:val="24"/>
          <w:szCs w:val="24"/>
        </w:rPr>
        <w:t xml:space="preserve"> Différents types de fibres monomodes</w:t>
      </w:r>
    </w:p>
    <w:p w:rsidR="00AF3F3E"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L’UIT (Union International des Télécommunication) a normalisé plusieurs types de fibres monomodes pour les télécommunications.</w:t>
      </w:r>
    </w:p>
    <w:p w:rsidR="00AF3F3E" w:rsidRPr="004A5FFC" w:rsidRDefault="00AF3F3E" w:rsidP="00AF3F3E">
      <w:pPr>
        <w:spacing w:after="120" w:line="360" w:lineRule="auto"/>
        <w:ind w:firstLine="708"/>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1. 3.2.2.a)  </w:t>
      </w:r>
      <w:r w:rsidRPr="004A5FFC">
        <w:rPr>
          <w:rFonts w:ascii="Times New Roman" w:hAnsi="Times New Roman" w:cs="Times New Roman"/>
          <w:b/>
          <w:bCs/>
          <w:i/>
          <w:iCs/>
          <w:sz w:val="24"/>
          <w:szCs w:val="24"/>
        </w:rPr>
        <w:t>Fibre standard</w:t>
      </w:r>
    </w:p>
    <w:p w:rsidR="00AF3F3E" w:rsidRDefault="00AF3F3E" w:rsidP="00AF3F3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G652 la plus ancienne, le diamètre du cœur est de 9µm, sa dispersion s’annule vers 1.3µm, qui est sa longueur d’onde optimale d’utilisation notamment pour les réseaux locaux et métropolitains à très haut débit.</w:t>
      </w:r>
    </w:p>
    <w:p w:rsidR="00AF3F3E" w:rsidRPr="000F1EA2" w:rsidRDefault="00AF3F3E" w:rsidP="00AF3F3E">
      <w:pPr>
        <w:spacing w:after="120" w:line="360" w:lineRule="auto"/>
        <w:ind w:firstLine="708"/>
        <w:jc w:val="both"/>
        <w:rPr>
          <w:rFonts w:ascii="Times New Roman" w:hAnsi="Times New Roman" w:cs="Times New Roman"/>
          <w:sz w:val="24"/>
          <w:szCs w:val="24"/>
          <w:lang w:val="en-US"/>
        </w:rPr>
      </w:pPr>
      <w:r w:rsidRPr="000F1EA2">
        <w:rPr>
          <w:rFonts w:ascii="Times New Roman" w:hAnsi="Times New Roman" w:cs="Times New Roman"/>
          <w:b/>
          <w:bCs/>
          <w:i/>
          <w:iCs/>
          <w:sz w:val="24"/>
          <w:szCs w:val="24"/>
          <w:lang w:val="en-US"/>
        </w:rPr>
        <w:t>I.3.2.2.b</w:t>
      </w:r>
      <w:r>
        <w:rPr>
          <w:rFonts w:ascii="Times New Roman" w:hAnsi="Times New Roman" w:cs="Times New Roman"/>
          <w:b/>
          <w:bCs/>
          <w:i/>
          <w:iCs/>
          <w:sz w:val="24"/>
          <w:szCs w:val="24"/>
          <w:lang w:val="en-US"/>
        </w:rPr>
        <w:t>)</w:t>
      </w:r>
      <w:r w:rsidRPr="000F1EA2">
        <w:rPr>
          <w:rFonts w:ascii="Times New Roman" w:hAnsi="Times New Roman" w:cs="Times New Roman"/>
          <w:b/>
          <w:bCs/>
          <w:i/>
          <w:iCs/>
          <w:sz w:val="24"/>
          <w:szCs w:val="24"/>
          <w:lang w:val="en-US"/>
        </w:rPr>
        <w:t xml:space="preserve">  DSF( Dispersion Shifted Fiber)</w:t>
      </w:r>
      <w:r w:rsidRPr="000F1EA2">
        <w:rPr>
          <w:rFonts w:ascii="Times New Roman" w:hAnsi="Times New Roman" w:cs="Times New Roman"/>
          <w:sz w:val="24"/>
          <w:szCs w:val="24"/>
          <w:lang w:val="en-US"/>
        </w:rPr>
        <w:t xml:space="preserve"> </w:t>
      </w:r>
    </w:p>
    <w:p w:rsidR="00AF3F3E" w:rsidRDefault="00AF3F3E" w:rsidP="00AF3F3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standard G653 a un diamètre de cœur de 7µm, sa dispersion s’annule vers 1.55µm; mais son atténuation est un peu élevée. Elle a été utilisée pour des liaisons à très longues distances à amplificateurs optiques dont le paramètre critique est la dispersion et non pas l’atténuation, aussi elle est compatible avec le multiplexage en longueurs d’ondes (WDM).</w:t>
      </w:r>
    </w:p>
    <w:p w:rsidR="00AF3F3E" w:rsidRPr="0039355A" w:rsidRDefault="00AF3F3E" w:rsidP="00AF3F3E">
      <w:pPr>
        <w:spacing w:after="120" w:line="360" w:lineRule="auto"/>
        <w:ind w:firstLine="708"/>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1.3.2.3.c) </w:t>
      </w:r>
      <w:r w:rsidRPr="0039355A">
        <w:rPr>
          <w:rFonts w:ascii="Times New Roman" w:hAnsi="Times New Roman" w:cs="Times New Roman"/>
          <w:b/>
          <w:bCs/>
          <w:i/>
          <w:iCs/>
          <w:sz w:val="24"/>
          <w:szCs w:val="24"/>
        </w:rPr>
        <w:t>Fibre à dispersion décalée non nulle</w:t>
      </w:r>
    </w:p>
    <w:p w:rsidR="00AF3F3E" w:rsidRDefault="00AF3F3E" w:rsidP="00AF3F3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NZ(DSF) de standard G655, plus récente, sa dispersion chromatique réduite à une valeur faible mais non nulle à la 3</w:t>
      </w:r>
      <w:r w:rsidRPr="005C30EC">
        <w:rPr>
          <w:rFonts w:ascii="Times New Roman" w:hAnsi="Times New Roman" w:cs="Times New Roman"/>
          <w:sz w:val="24"/>
          <w:szCs w:val="24"/>
          <w:vertAlign w:val="superscript"/>
        </w:rPr>
        <w:t>ème</w:t>
      </w:r>
      <w:r>
        <w:rPr>
          <w:rFonts w:ascii="Times New Roman" w:hAnsi="Times New Roman" w:cs="Times New Roman"/>
          <w:sz w:val="24"/>
          <w:szCs w:val="24"/>
        </w:rPr>
        <w:t xml:space="preserve"> fenêtre, elle est de pertes plus faible, elle est adaptée au WDM.</w:t>
      </w:r>
    </w:p>
    <w:p w:rsidR="00AF3F3E" w:rsidRDefault="00AF3F3E" w:rsidP="00AF3F3E">
      <w:pPr>
        <w:spacing w:after="120" w:line="360" w:lineRule="auto"/>
        <w:jc w:val="both"/>
        <w:rPr>
          <w:rFonts w:ascii="Times New Roman" w:hAnsi="Times New Roman" w:cs="Times New Roman"/>
          <w:sz w:val="24"/>
          <w:szCs w:val="24"/>
        </w:rPr>
      </w:pPr>
      <w:r w:rsidRPr="00794EA7">
        <w:rPr>
          <w:rFonts w:ascii="Times New Roman" w:hAnsi="Times New Roman" w:cs="Times New Roman"/>
          <w:b/>
          <w:bCs/>
          <w:i/>
          <w:iCs/>
          <w:sz w:val="24"/>
          <w:szCs w:val="24"/>
        </w:rPr>
        <w:t>Remarque :</w:t>
      </w:r>
      <w:r>
        <w:rPr>
          <w:rFonts w:ascii="Times New Roman" w:hAnsi="Times New Roman" w:cs="Times New Roman"/>
          <w:sz w:val="24"/>
          <w:szCs w:val="24"/>
        </w:rPr>
        <w:t xml:space="preserve"> G651 fibres multi modes de diamètres du cœur de 62.5µm.</w:t>
      </w:r>
    </w:p>
    <w:p w:rsidR="00AF3F3E" w:rsidRDefault="00AF3F3E" w:rsidP="00AF3F3E">
      <w:pPr>
        <w:spacing w:after="120" w:line="360" w:lineRule="auto"/>
        <w:jc w:val="both"/>
        <w:rPr>
          <w:rFonts w:ascii="Times New Roman" w:hAnsi="Times New Roman" w:cs="Times New Roman"/>
          <w:sz w:val="24"/>
          <w:szCs w:val="24"/>
        </w:rPr>
      </w:pPr>
    </w:p>
    <w:p w:rsidR="00AF3F3E" w:rsidRDefault="00AF3F3E" w:rsidP="00AF3F3E">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Pr="00226F94">
        <w:rPr>
          <w:rFonts w:ascii="Times New Roman" w:hAnsi="Times New Roman" w:cs="Times New Roman"/>
          <w:b/>
          <w:bCs/>
          <w:sz w:val="24"/>
          <w:szCs w:val="24"/>
        </w:rPr>
        <w:t>.4 Dispersion dans les fibres optiques</w:t>
      </w:r>
    </w:p>
    <w:p w:rsidR="00AF3F3E" w:rsidRPr="00662E87" w:rsidRDefault="00AF3F3E" w:rsidP="00AF3F3E">
      <w:pPr>
        <w:spacing w:after="120" w:line="360" w:lineRule="auto"/>
        <w:jc w:val="both"/>
        <w:rPr>
          <w:rFonts w:ascii="Times New Roman" w:hAnsi="Times New Roman" w:cs="Times New Roman"/>
          <w:sz w:val="24"/>
          <w:szCs w:val="24"/>
        </w:rPr>
      </w:pPr>
      <w:r w:rsidRPr="00662E87">
        <w:rPr>
          <w:rFonts w:ascii="Times New Roman" w:hAnsi="Times New Roman" w:cs="Times New Roman"/>
          <w:sz w:val="24"/>
          <w:szCs w:val="24"/>
        </w:rPr>
        <w:t xml:space="preserve">La dispersion est un phénomène qui se manifeste comme un étalement temporel des impulsions transmises dans une fibre, </w:t>
      </w:r>
      <w:r>
        <w:rPr>
          <w:rFonts w:ascii="Times New Roman" w:hAnsi="Times New Roman" w:cs="Times New Roman"/>
          <w:sz w:val="24"/>
          <w:szCs w:val="24"/>
        </w:rPr>
        <w:t xml:space="preserve">elle s’exprime en unité de temps sur unité de longueur (ns/km), </w:t>
      </w:r>
      <w:r w:rsidRPr="00662E87">
        <w:rPr>
          <w:rFonts w:ascii="Times New Roman" w:hAnsi="Times New Roman" w:cs="Times New Roman"/>
          <w:sz w:val="24"/>
          <w:szCs w:val="24"/>
        </w:rPr>
        <w:t>on distingue :</w:t>
      </w:r>
    </w:p>
    <w:p w:rsidR="00AF3F3E" w:rsidRPr="00C9616B" w:rsidRDefault="00AF3F3E" w:rsidP="00AF3F3E">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1.4.1 </w:t>
      </w:r>
      <w:r w:rsidRPr="00C9616B">
        <w:rPr>
          <w:rFonts w:ascii="Times New Roman" w:hAnsi="Times New Roman" w:cs="Times New Roman"/>
          <w:b/>
          <w:bCs/>
          <w:sz w:val="24"/>
          <w:szCs w:val="24"/>
        </w:rPr>
        <w:t>La dispersion modale</w:t>
      </w:r>
    </w:p>
    <w:p w:rsidR="00AF3F3E" w:rsidRDefault="00AF3F3E" w:rsidP="00AF3F3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dispersion modale, dite parfois intermodale. Quand on utilise une fibre multi mode, la lumière peut prendre plusieurs chemins (modes). La distance parcourue par certains modes est donc différente de la distance parcourue par d’autres modes.</w:t>
      </w:r>
    </w:p>
    <w:p w:rsidR="00AF3F3E"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Lorsqu’une impulsion est envoyée dans la fibre optique, elle se décompose selon les différents modes, certaines composantes arrivent  avant d’autres ce qui provoque un étalement de l’impulsion.</w:t>
      </w:r>
    </w:p>
    <w:p w:rsidR="00AF3F3E" w:rsidRPr="004E195A" w:rsidRDefault="00AF3F3E" w:rsidP="00AF3F3E">
      <w:pPr>
        <w:spacing w:after="120" w:line="360" w:lineRule="auto"/>
        <w:jc w:val="both"/>
        <w:rPr>
          <w:rFonts w:ascii="Times New Roman" w:hAnsi="Times New Roman" w:cs="Times New Roman"/>
          <w:sz w:val="28"/>
          <w:szCs w:val="28"/>
        </w:rPr>
      </w:pPr>
      <w:r>
        <w:rPr>
          <w:rFonts w:ascii="Times New Roman" w:hAnsi="Times New Roman" w:cs="Times New Roman"/>
          <w:sz w:val="24"/>
          <w:szCs w:val="24"/>
        </w:rPr>
        <w:t>Les différents temps de propagation entrainent un étalement des impulsions émises dans la fibre optique. Cette dispersion intermodale crée un élargissement d’impulsion noté Δ</w:t>
      </w:r>
      <w:r w:rsidRPr="002E7B97">
        <w:rPr>
          <w:rFonts w:ascii="Times New Roman" w:hAnsi="Times New Roman" w:cs="Times New Roman"/>
          <w:sz w:val="32"/>
          <w:szCs w:val="32"/>
        </w:rPr>
        <w:t>τ</w:t>
      </w:r>
      <w:r w:rsidRPr="002E7B97">
        <w:rPr>
          <w:rFonts w:ascii="Times New Roman" w:hAnsi="Times New Roman" w:cs="Times New Roman"/>
          <w:sz w:val="28"/>
          <w:szCs w:val="28"/>
          <w:vertAlign w:val="subscript"/>
        </w:rPr>
        <w:t>im</w:t>
      </w:r>
      <w:r>
        <w:rPr>
          <w:rFonts w:ascii="Times New Roman" w:hAnsi="Times New Roman" w:cs="Times New Roman"/>
          <w:sz w:val="28"/>
          <w:szCs w:val="28"/>
        </w:rPr>
        <w:t>.</w:t>
      </w:r>
    </w:p>
    <w:p w:rsidR="00AF3F3E" w:rsidRDefault="00AF3F3E" w:rsidP="00AF3F3E">
      <w:pPr>
        <w:pStyle w:val="Paragraphedeliste"/>
        <w:numPr>
          <w:ilvl w:val="0"/>
          <w:numId w:val="2"/>
        </w:numPr>
        <w:spacing w:after="120" w:line="360" w:lineRule="auto"/>
        <w:contextualSpacing w:val="0"/>
        <w:jc w:val="both"/>
        <w:rPr>
          <w:rFonts w:ascii="Times New Roman" w:hAnsi="Times New Roman" w:cs="Times New Roman"/>
          <w:sz w:val="24"/>
          <w:szCs w:val="24"/>
        </w:rPr>
      </w:pPr>
      <w:r w:rsidRPr="00672345">
        <w:rPr>
          <w:rFonts w:ascii="Times New Roman" w:hAnsi="Times New Roman" w:cs="Times New Roman"/>
          <w:sz w:val="24"/>
          <w:szCs w:val="24"/>
        </w:rPr>
        <w:t xml:space="preserve">Pour </w:t>
      </w:r>
      <w:r>
        <w:rPr>
          <w:rFonts w:ascii="Times New Roman" w:hAnsi="Times New Roman" w:cs="Times New Roman"/>
          <w:sz w:val="24"/>
          <w:szCs w:val="24"/>
        </w:rPr>
        <w:t>une fibre à saut d’indice, seule la longueur du trajet de chaque mode varie car la vitesse reste identique.</w:t>
      </w:r>
    </w:p>
    <w:p w:rsidR="00AF3F3E" w:rsidRDefault="00AF3F3E" w:rsidP="00AF3F3E">
      <w:pPr>
        <w:pStyle w:val="Paragraphedeliste"/>
        <w:numPr>
          <w:ilvl w:val="0"/>
          <w:numId w:val="2"/>
        </w:numPr>
        <w:spacing w:after="120" w:line="360" w:lineRule="auto"/>
        <w:contextualSpacing w:val="0"/>
        <w:jc w:val="both"/>
        <w:rPr>
          <w:rFonts w:ascii="Times New Roman" w:hAnsi="Times New Roman" w:cs="Times New Roman"/>
          <w:sz w:val="24"/>
          <w:szCs w:val="24"/>
        </w:rPr>
      </w:pPr>
      <w:r w:rsidRPr="00672345">
        <w:rPr>
          <w:rFonts w:ascii="Times New Roman" w:hAnsi="Times New Roman" w:cs="Times New Roman"/>
          <w:sz w:val="24"/>
          <w:szCs w:val="24"/>
        </w:rPr>
        <w:t>Les fibres optiques multi modes à gradient d’indice ont précisément été développées pour rép</w:t>
      </w:r>
      <w:r>
        <w:rPr>
          <w:rFonts w:ascii="Times New Roman" w:hAnsi="Times New Roman" w:cs="Times New Roman"/>
          <w:sz w:val="24"/>
          <w:szCs w:val="24"/>
        </w:rPr>
        <w:t>o</w:t>
      </w:r>
      <w:r w:rsidRPr="00672345">
        <w:rPr>
          <w:rFonts w:ascii="Times New Roman" w:hAnsi="Times New Roman" w:cs="Times New Roman"/>
          <w:sz w:val="24"/>
          <w:szCs w:val="24"/>
        </w:rPr>
        <w:t>ndre aux problèmes de la dispersion modale</w:t>
      </w:r>
      <w:r>
        <w:rPr>
          <w:rFonts w:ascii="Times New Roman" w:hAnsi="Times New Roman" w:cs="Times New Roman"/>
          <w:sz w:val="24"/>
          <w:szCs w:val="24"/>
        </w:rPr>
        <w:t>. En effet,</w:t>
      </w:r>
      <w:r w:rsidRPr="00672345">
        <w:rPr>
          <w:rFonts w:ascii="Times New Roman" w:hAnsi="Times New Roman" w:cs="Times New Roman"/>
          <w:sz w:val="24"/>
          <w:szCs w:val="24"/>
        </w:rPr>
        <w:t xml:space="preserve"> l’indice de réfraction n’est pas constant, la longueur du trajet et la vitesse de propa</w:t>
      </w:r>
      <w:r>
        <w:rPr>
          <w:rFonts w:ascii="Times New Roman" w:hAnsi="Times New Roman" w:cs="Times New Roman"/>
          <w:sz w:val="24"/>
          <w:szCs w:val="24"/>
        </w:rPr>
        <w:t>gation de chaque mode va varier</w:t>
      </w:r>
      <w:r w:rsidRPr="00672345">
        <w:rPr>
          <w:rFonts w:ascii="Times New Roman" w:hAnsi="Times New Roman" w:cs="Times New Roman"/>
          <w:sz w:val="24"/>
          <w:szCs w:val="24"/>
        </w:rPr>
        <w:t xml:space="preserve">: les modes d’ordre élevé </w:t>
      </w:r>
      <w:r>
        <w:rPr>
          <w:rFonts w:ascii="Times New Roman" w:hAnsi="Times New Roman" w:cs="Times New Roman"/>
          <w:sz w:val="24"/>
          <w:szCs w:val="24"/>
        </w:rPr>
        <w:t>e</w:t>
      </w:r>
      <w:r w:rsidRPr="00672345">
        <w:rPr>
          <w:rFonts w:ascii="Times New Roman" w:hAnsi="Times New Roman" w:cs="Times New Roman"/>
          <w:sz w:val="24"/>
          <w:szCs w:val="24"/>
        </w:rPr>
        <w:t xml:space="preserve">mpruntent des </w:t>
      </w:r>
      <w:r>
        <w:rPr>
          <w:rFonts w:ascii="Times New Roman" w:hAnsi="Times New Roman" w:cs="Times New Roman"/>
          <w:sz w:val="24"/>
          <w:szCs w:val="24"/>
        </w:rPr>
        <w:t>trajets plus longs où l’indice de réfraction est plus faible, mais avec une vitesse plus importante que les modes d’ordre moins élevés qui se propagent au voisinage de l’axe optique, donc sur des trajets plus courts mais avec des vitesses plus lentes.</w:t>
      </w:r>
    </w:p>
    <w:p w:rsidR="00F33E49" w:rsidRPr="00F33E49" w:rsidRDefault="00F33E49" w:rsidP="00F33E49">
      <w:pPr>
        <w:spacing w:after="120" w:line="360" w:lineRule="auto"/>
        <w:jc w:val="both"/>
        <w:rPr>
          <w:rFonts w:ascii="Times New Roman" w:hAnsi="Times New Roman" w:cs="Times New Roman"/>
          <w:sz w:val="24"/>
          <w:szCs w:val="24"/>
        </w:rPr>
      </w:pPr>
    </w:p>
    <w:p w:rsidR="00AF3F3E" w:rsidRPr="00212ECF" w:rsidRDefault="00AF3F3E" w:rsidP="00AF3F3E">
      <w:pPr>
        <w:pStyle w:val="Paragraphedeliste"/>
        <w:numPr>
          <w:ilvl w:val="0"/>
          <w:numId w:val="3"/>
        </w:numPr>
        <w:spacing w:after="120" w:line="360" w:lineRule="auto"/>
        <w:contextualSpacing w:val="0"/>
        <w:jc w:val="both"/>
        <w:rPr>
          <w:rFonts w:ascii="Times New Roman" w:hAnsi="Times New Roman" w:cs="Times New Roman"/>
          <w:sz w:val="24"/>
          <w:szCs w:val="24"/>
        </w:rPr>
      </w:pPr>
      <w:r w:rsidRPr="00212ECF">
        <w:rPr>
          <w:rFonts w:ascii="Times New Roman" w:hAnsi="Times New Roman" w:cs="Times New Roman"/>
          <w:sz w:val="24"/>
          <w:szCs w:val="24"/>
        </w:rPr>
        <w:lastRenderedPageBreak/>
        <w:t>La dispersion modale est donnée par l’expression :</w:t>
      </w:r>
    </w:p>
    <w:p w:rsidR="00AF3F3E" w:rsidRPr="00610518" w:rsidRDefault="00AF3F3E" w:rsidP="00394B2F">
      <w:pPr>
        <w:spacing w:after="120" w:line="360" w:lineRule="auto"/>
        <w:jc w:val="center"/>
        <w:rPr>
          <w:rFonts w:ascii="Times New Roman" w:hAnsi="Times New Roman" w:cs="Times New Roman"/>
          <w:sz w:val="24"/>
          <w:szCs w:val="24"/>
        </w:rPr>
      </w:pPr>
      <m:oMath>
        <m:r>
          <w:rPr>
            <w:rFonts w:ascii="Cambria Math" w:hAnsi="Cambria Math" w:cs="Times New Roman"/>
            <w:sz w:val="28"/>
            <w:szCs w:val="28"/>
          </w:rPr>
          <m:t xml:space="preserve"> </m:t>
        </m:r>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im</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L.</m:t>
            </m:r>
            <m:sSup>
              <m:sSupPr>
                <m:ctrlPr>
                  <w:rPr>
                    <w:rFonts w:ascii="Cambria Math" w:hAnsi="Cambria Math"/>
                    <w:i/>
                    <w:sz w:val="28"/>
                    <w:szCs w:val="28"/>
                  </w:rPr>
                </m:ctrlPr>
              </m:sSupPr>
              <m:e>
                <m:r>
                  <w:rPr>
                    <w:rFonts w:ascii="Cambria Math" w:hAnsi="Cambria Math"/>
                    <w:sz w:val="28"/>
                    <w:szCs w:val="28"/>
                  </w:rPr>
                  <m:t>(ON)</m:t>
                </m:r>
              </m:e>
              <m:sup>
                <m:r>
                  <w:rPr>
                    <w:rFonts w:ascii="Cambria Math" w:hAnsi="Cambria Math"/>
                    <w:sz w:val="28"/>
                    <w:szCs w:val="28"/>
                  </w:rPr>
                  <m:t>2</m:t>
                </m:r>
              </m:sup>
            </m:sSup>
          </m:num>
          <m:den>
            <m:r>
              <w:rPr>
                <w:rFonts w:ascii="Cambria Math" w:hAnsi="Cambria Math"/>
                <w:sz w:val="28"/>
                <w:szCs w:val="28"/>
              </w:rPr>
              <m:t>2.C.</m:t>
            </m:r>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c</m:t>
                </m:r>
              </m:sub>
            </m:sSub>
          </m:den>
        </m:f>
        <m:r>
          <w:rPr>
            <w:rFonts w:ascii="Cambria Math" w:hAnsi="Cambria Math" w:cs="Times New Roman"/>
            <w:sz w:val="28"/>
            <w:szCs w:val="28"/>
          </w:rPr>
          <m:t xml:space="preserve">                                                                                                               </m:t>
        </m:r>
      </m:oMath>
      <w:r w:rsidRPr="00610518">
        <w:rPr>
          <w:rFonts w:ascii="Times New Roman" w:hAnsi="Times New Roman" w:cs="Times New Roman"/>
          <w:sz w:val="24"/>
          <w:szCs w:val="24"/>
        </w:rPr>
        <w:t>(1.9)</w:t>
      </w:r>
    </w:p>
    <w:p w:rsidR="00AF3F3E" w:rsidRDefault="00AF3F3E" w:rsidP="00AF3F3E">
      <w:pPr>
        <w:spacing w:after="120" w:line="360" w:lineRule="auto"/>
        <w:rPr>
          <w:rFonts w:ascii="Times New Roman" w:hAnsi="Times New Roman" w:cs="Times New Roman"/>
          <w:sz w:val="24"/>
          <w:szCs w:val="24"/>
        </w:rPr>
      </w:pPr>
      <w:r>
        <w:rPr>
          <w:rFonts w:ascii="Times New Roman" w:hAnsi="Times New Roman" w:cs="Times New Roman"/>
          <w:sz w:val="24"/>
          <w:szCs w:val="24"/>
        </w:rPr>
        <w:t>Avec :</w:t>
      </w:r>
    </w:p>
    <w:p w:rsidR="00AF3F3E" w:rsidRDefault="00AF3F3E" w:rsidP="00AF3F3E">
      <w:pPr>
        <w:spacing w:after="120" w:line="360" w:lineRule="auto"/>
        <w:ind w:firstLine="708"/>
        <w:rPr>
          <w:rFonts w:ascii="Times New Roman" w:hAnsi="Times New Roman" w:cs="Times New Roman"/>
          <w:sz w:val="24"/>
          <w:szCs w:val="24"/>
        </w:rPr>
      </w:pPr>
      <m:oMath>
        <m:r>
          <w:rPr>
            <w:rFonts w:ascii="Cambria Math" w:hAnsi="Cambria Math" w:cs="Times New Roman"/>
            <w:sz w:val="24"/>
            <w:szCs w:val="24"/>
          </w:rPr>
          <m:t>ON</m:t>
        </m:r>
      </m:oMath>
      <w:r>
        <w:rPr>
          <w:rFonts w:ascii="Times New Roman" w:hAnsi="Times New Roman" w:cs="Times New Roman"/>
          <w:sz w:val="24"/>
          <w:szCs w:val="24"/>
        </w:rPr>
        <w:t>: ouverture numérique</w:t>
      </w:r>
    </w:p>
    <w:p w:rsidR="00AF3F3E" w:rsidRDefault="00AF3F3E" w:rsidP="00AF3F3E">
      <w:pPr>
        <w:spacing w:after="120" w:line="360" w:lineRule="auto"/>
        <w:ind w:firstLine="708"/>
        <w:rPr>
          <w:rFonts w:ascii="Times New Roman" w:hAnsi="Times New Roman" w:cs="Times New Roman"/>
          <w:sz w:val="24"/>
          <w:szCs w:val="24"/>
        </w:rPr>
      </w:pPr>
      <m:oMath>
        <m:r>
          <w:rPr>
            <w:rFonts w:ascii="Cambria Math" w:hAnsi="Cambria Math" w:cs="Times New Roman"/>
            <w:sz w:val="24"/>
            <w:szCs w:val="24"/>
          </w:rPr>
          <m:t>nc</m:t>
        </m:r>
      </m:oMath>
      <w:r>
        <w:rPr>
          <w:rFonts w:ascii="Times New Roman" w:hAnsi="Times New Roman" w:cs="Times New Roman"/>
          <w:sz w:val="24"/>
          <w:szCs w:val="24"/>
        </w:rPr>
        <w:t>: indice de réfraction du cœur</w:t>
      </w:r>
    </w:p>
    <w:p w:rsidR="00AF3F3E" w:rsidRDefault="00AF3F3E" w:rsidP="00394B2F">
      <w:pPr>
        <w:tabs>
          <w:tab w:val="left" w:pos="5190"/>
        </w:tabs>
        <w:spacing w:after="120" w:line="360" w:lineRule="auto"/>
        <w:ind w:firstLine="708"/>
        <w:rPr>
          <w:rFonts w:ascii="Times New Roman" w:hAnsi="Times New Roman" w:cs="Times New Roman"/>
          <w:sz w:val="24"/>
          <w:szCs w:val="24"/>
        </w:rPr>
      </w:pPr>
      <m:oMath>
        <m:r>
          <w:rPr>
            <w:rFonts w:ascii="Cambria Math" w:hAnsi="Cambria Math" w:cs="Times New Roman"/>
            <w:sz w:val="24"/>
            <w:szCs w:val="24"/>
          </w:rPr>
          <m:t>C</m:t>
        </m:r>
      </m:oMath>
      <w:r>
        <w:rPr>
          <w:rFonts w:ascii="Times New Roman" w:hAnsi="Times New Roman" w:cs="Times New Roman"/>
          <w:sz w:val="24"/>
          <w:szCs w:val="24"/>
        </w:rPr>
        <w:t>: vitesse de la lumière dans le vide [m/s].</w:t>
      </w:r>
      <w:r w:rsidR="00394B2F">
        <w:rPr>
          <w:rFonts w:ascii="Times New Roman" w:hAnsi="Times New Roman" w:cs="Times New Roman"/>
          <w:sz w:val="24"/>
          <w:szCs w:val="24"/>
        </w:rPr>
        <w:tab/>
      </w:r>
    </w:p>
    <w:p w:rsidR="00AF3F3E" w:rsidRDefault="00AF3F3E" w:rsidP="00AF3F3E">
      <w:pPr>
        <w:spacing w:after="120" w:line="360" w:lineRule="auto"/>
        <w:ind w:firstLine="708"/>
        <w:rPr>
          <w:rFonts w:ascii="Times New Roman" w:hAnsi="Times New Roman" w:cs="Times New Roman"/>
          <w:sz w:val="24"/>
          <w:szCs w:val="24"/>
        </w:rPr>
      </w:pPr>
      <m:oMath>
        <m:r>
          <w:rPr>
            <w:rFonts w:ascii="Cambria Math" w:hAnsi="Cambria Math" w:cs="Times New Roman"/>
            <w:sz w:val="24"/>
            <w:szCs w:val="24"/>
          </w:rPr>
          <m:t>L</m:t>
        </m:r>
      </m:oMath>
      <w:r>
        <w:rPr>
          <w:rFonts w:ascii="Times New Roman" w:hAnsi="Times New Roman" w:cs="Times New Roman"/>
          <w:sz w:val="24"/>
          <w:szCs w:val="24"/>
        </w:rPr>
        <w:t>: longueur de la fibre [km]</w:t>
      </w:r>
    </w:p>
    <w:p w:rsidR="00AF3F3E" w:rsidRPr="00C9616B" w:rsidRDefault="00AF3F3E" w:rsidP="00AF3F3E">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1.4.2 </w:t>
      </w:r>
      <w:r w:rsidRPr="00C9616B">
        <w:rPr>
          <w:rFonts w:ascii="Times New Roman" w:hAnsi="Times New Roman" w:cs="Times New Roman"/>
          <w:b/>
          <w:bCs/>
          <w:sz w:val="24"/>
          <w:szCs w:val="24"/>
        </w:rPr>
        <w:t>Dispersion chromatique</w:t>
      </w:r>
    </w:p>
    <w:p w:rsidR="00AF3F3E" w:rsidRDefault="00AF3F3E" w:rsidP="00AF3F3E">
      <w:pPr>
        <w:spacing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La dispersion chromatique regroupe deux genres : dispersion du matériau et la dispersion du guide.</w:t>
      </w:r>
    </w:p>
    <w:p w:rsidR="00AF3F3E" w:rsidRPr="00AF55BB" w:rsidRDefault="00AF3F3E" w:rsidP="00AF3F3E">
      <w:pPr>
        <w:pStyle w:val="Paragraphedeliste"/>
        <w:numPr>
          <w:ilvl w:val="0"/>
          <w:numId w:val="4"/>
        </w:numPr>
        <w:spacing w:after="120" w:line="360" w:lineRule="auto"/>
        <w:contextualSpacing w:val="0"/>
        <w:jc w:val="both"/>
        <w:rPr>
          <w:rFonts w:ascii="Times New Roman" w:hAnsi="Times New Roman" w:cs="Times New Roman"/>
          <w:i/>
          <w:iCs/>
          <w:sz w:val="24"/>
          <w:szCs w:val="24"/>
          <w:u w:val="single"/>
        </w:rPr>
      </w:pPr>
      <w:r w:rsidRPr="00AF55BB">
        <w:rPr>
          <w:rFonts w:ascii="Times New Roman" w:hAnsi="Times New Roman" w:cs="Times New Roman"/>
          <w:i/>
          <w:iCs/>
          <w:sz w:val="24"/>
          <w:szCs w:val="24"/>
          <w:u w:val="single"/>
        </w:rPr>
        <w:t>Dispersion du matériau</w:t>
      </w:r>
    </w:p>
    <w:p w:rsidR="00AF3F3E"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Comme une impulsion lumineuse issue de source optique est composée de plusieurs longueurs d’ondes, l’indice de réfraction étant différent, selon la longueur d’onde de la lumière. Chaque longueur d’onde se propage dans la fibre optique avec une vitesse spécifique, certaines longueurs d’ondes arrivent  avant d’autres et l’impulsion s’étale (s’élargit).</w:t>
      </w:r>
    </w:p>
    <w:p w:rsidR="00AF3F3E" w:rsidRPr="00AF55BB" w:rsidRDefault="00AF3F3E" w:rsidP="00AF3F3E">
      <w:pPr>
        <w:pStyle w:val="Paragraphedeliste"/>
        <w:numPr>
          <w:ilvl w:val="0"/>
          <w:numId w:val="4"/>
        </w:numPr>
        <w:spacing w:after="120" w:line="360" w:lineRule="auto"/>
        <w:contextualSpacing w:val="0"/>
        <w:jc w:val="both"/>
        <w:rPr>
          <w:rFonts w:ascii="Times New Roman" w:hAnsi="Times New Roman" w:cs="Times New Roman"/>
          <w:i/>
          <w:iCs/>
          <w:sz w:val="24"/>
          <w:szCs w:val="24"/>
          <w:u w:val="single"/>
        </w:rPr>
      </w:pPr>
      <w:r>
        <w:rPr>
          <w:rFonts w:ascii="Times New Roman" w:hAnsi="Times New Roman" w:cs="Times New Roman"/>
          <w:i/>
          <w:iCs/>
          <w:sz w:val="24"/>
          <w:szCs w:val="24"/>
          <w:u w:val="single"/>
        </w:rPr>
        <w:t>Dispersion du guide</w:t>
      </w:r>
    </w:p>
    <w:p w:rsidR="00AF3F3E"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Cette dispersion est due au fait que la lumière n’est pas strictement confinée dans le cœur. Les champs électriques </w:t>
      </w:r>
      <m:oMath>
        <m:acc>
          <m:accPr>
            <m:chr m:val="⃑"/>
            <m:ctrlPr>
              <w:rPr>
                <w:rFonts w:ascii="Cambria Math" w:hAnsi="Cambria Math" w:cs="Times New Roman"/>
                <w:i/>
                <w:sz w:val="24"/>
                <w:szCs w:val="24"/>
              </w:rPr>
            </m:ctrlPr>
          </m:accPr>
          <m:e>
            <m:r>
              <w:rPr>
                <w:rFonts w:ascii="Cambria Math" w:hAnsi="Cambria Math" w:cs="Times New Roman"/>
                <w:sz w:val="24"/>
                <w:szCs w:val="24"/>
              </w:rPr>
              <m:t>E</m:t>
            </m:r>
          </m:e>
        </m:acc>
      </m:oMath>
      <w:r>
        <w:rPr>
          <w:rFonts w:ascii="Times New Roman" w:hAnsi="Times New Roman" w:cs="Times New Roman"/>
          <w:sz w:val="24"/>
          <w:szCs w:val="24"/>
        </w:rPr>
        <w:t xml:space="preserve"> et magnétique </w:t>
      </w:r>
      <m:oMath>
        <m:acc>
          <m:accPr>
            <m:chr m:val="⃑"/>
            <m:ctrlPr>
              <w:rPr>
                <w:rFonts w:ascii="Cambria Math" w:hAnsi="Cambria Math" w:cs="Times New Roman"/>
                <w:i/>
                <w:sz w:val="24"/>
                <w:szCs w:val="24"/>
              </w:rPr>
            </m:ctrlPr>
          </m:accPr>
          <m:e>
            <m:r>
              <w:rPr>
                <w:rFonts w:ascii="Cambria Math" w:hAnsi="Cambria Math" w:cs="Times New Roman"/>
                <w:sz w:val="24"/>
                <w:szCs w:val="24"/>
              </w:rPr>
              <m:t>H</m:t>
            </m:r>
          </m:e>
        </m:acc>
      </m:oMath>
      <w:r>
        <w:rPr>
          <w:rFonts w:ascii="Times New Roman" w:hAnsi="Times New Roman" w:cs="Times New Roman"/>
          <w:sz w:val="24"/>
          <w:szCs w:val="24"/>
        </w:rPr>
        <w:t xml:space="preserve"> constituant l’impulsion lumineuse s’étendent à l’extérieur du cœur. Ainsi </w:t>
      </w:r>
      <m:oMath>
        <m:acc>
          <m:accPr>
            <m:chr m:val="⃑"/>
            <m:ctrlPr>
              <w:rPr>
                <w:rFonts w:ascii="Cambria Math" w:hAnsi="Cambria Math" w:cs="Times New Roman"/>
                <w:i/>
                <w:sz w:val="24"/>
                <w:szCs w:val="24"/>
              </w:rPr>
            </m:ctrlPr>
          </m:accPr>
          <m:e>
            <m:r>
              <w:rPr>
                <w:rFonts w:ascii="Cambria Math" w:hAnsi="Cambria Math" w:cs="Times New Roman"/>
                <w:sz w:val="24"/>
                <w:szCs w:val="24"/>
              </w:rPr>
              <m:t>E</m:t>
            </m:r>
          </m:e>
        </m:acc>
      </m:oMath>
      <w:r>
        <w:rPr>
          <w:rFonts w:ascii="Times New Roman" w:hAnsi="Times New Roman" w:cs="Times New Roman"/>
          <w:sz w:val="24"/>
          <w:szCs w:val="24"/>
        </w:rPr>
        <w:t xml:space="preserve"> et </w:t>
      </w:r>
      <m:oMath>
        <m:acc>
          <m:accPr>
            <m:chr m:val="⃑"/>
            <m:ctrlPr>
              <w:rPr>
                <w:rFonts w:ascii="Cambria Math" w:hAnsi="Cambria Math" w:cs="Times New Roman"/>
                <w:i/>
                <w:sz w:val="24"/>
                <w:szCs w:val="24"/>
              </w:rPr>
            </m:ctrlPr>
          </m:accPr>
          <m:e>
            <m:r>
              <w:rPr>
                <w:rFonts w:ascii="Cambria Math" w:hAnsi="Cambria Math" w:cs="Times New Roman"/>
                <w:sz w:val="24"/>
                <w:szCs w:val="24"/>
              </w:rPr>
              <m:t>H</m:t>
            </m:r>
          </m:e>
        </m:acc>
      </m:oMath>
      <w:r>
        <w:rPr>
          <w:rFonts w:ascii="Times New Roman" w:hAnsi="Times New Roman" w:cs="Times New Roman"/>
          <w:sz w:val="24"/>
          <w:szCs w:val="24"/>
        </w:rPr>
        <w:t xml:space="preserve"> débordent dans la gaine d’autant plus que la longueur d’onde est grande, l’indice de réfraction vu par l’onde est donc une moyenne entre </w:t>
      </w:r>
      <m:oMath>
        <m:r>
          <w:rPr>
            <w:rFonts w:ascii="Cambria Math" w:hAnsi="Cambria Math" w:cs="Times New Roman"/>
            <w:sz w:val="24"/>
            <w:szCs w:val="24"/>
          </w:rPr>
          <m:t>nc</m:t>
        </m:r>
      </m:oMath>
      <w:r>
        <w:rPr>
          <w:rFonts w:ascii="Times New Roman" w:hAnsi="Times New Roman" w:cs="Times New Roman"/>
          <w:sz w:val="24"/>
          <w:szCs w:val="24"/>
        </w:rPr>
        <w:t xml:space="preserve"> et </w:t>
      </w:r>
      <m:oMath>
        <m:r>
          <w:rPr>
            <w:rFonts w:ascii="Cambria Math" w:hAnsi="Cambria Math" w:cs="Times New Roman"/>
            <w:sz w:val="24"/>
            <w:szCs w:val="24"/>
          </w:rPr>
          <m:t>ng</m:t>
        </m:r>
      </m:oMath>
      <w:r>
        <w:rPr>
          <w:rFonts w:ascii="Times New Roman" w:hAnsi="Times New Roman" w:cs="Times New Roman"/>
          <w:sz w:val="24"/>
          <w:szCs w:val="24"/>
        </w:rPr>
        <w:t>.</w:t>
      </w:r>
    </w:p>
    <w:p w:rsidR="00AF3F3E"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Les longueurs d’ondes les plus petites auront tendance à se propager plus lentement que les longueurs d’ondes plus grandes, d’où un élargissement de l’impulsion lumineuse.</w:t>
      </w:r>
    </w:p>
    <w:p w:rsidR="00AF3F3E" w:rsidRPr="00AA62EE" w:rsidRDefault="00AF3F3E" w:rsidP="00AF3F3E">
      <w:pPr>
        <w:pStyle w:val="Paragraphedeliste"/>
        <w:numPr>
          <w:ilvl w:val="0"/>
          <w:numId w:val="3"/>
        </w:numPr>
        <w:spacing w:after="120" w:line="360" w:lineRule="auto"/>
        <w:contextualSpacing w:val="0"/>
        <w:jc w:val="both"/>
        <w:rPr>
          <w:rFonts w:ascii="Times New Roman" w:hAnsi="Times New Roman" w:cs="Times New Roman"/>
          <w:sz w:val="24"/>
          <w:szCs w:val="24"/>
        </w:rPr>
      </w:pPr>
      <w:r w:rsidRPr="00AA62EE">
        <w:rPr>
          <w:rFonts w:ascii="Times New Roman" w:hAnsi="Times New Roman" w:cs="Times New Roman"/>
          <w:sz w:val="24"/>
          <w:szCs w:val="24"/>
        </w:rPr>
        <w:t>La dispersion chromatique est donnée par :</w:t>
      </w:r>
    </w:p>
    <w:p w:rsidR="00AF3F3E" w:rsidRPr="00200BAB" w:rsidRDefault="00AF3F3E" w:rsidP="00495EA2">
      <w:pPr>
        <w:spacing w:after="120" w:line="360" w:lineRule="auto"/>
        <w:ind w:left="360"/>
        <w:jc w:val="center"/>
        <w:rPr>
          <w:rFonts w:ascii="Times New Roman" w:hAnsi="Times New Roman" w:cs="Times New Roman"/>
          <w:sz w:val="24"/>
          <w:szCs w:val="24"/>
        </w:rPr>
      </w:pPr>
      <m:oMath>
        <m:r>
          <w:rPr>
            <w:rFonts w:ascii="Cambria Math" w:hAnsi="Cambria Math" w:cs="Times New Roman"/>
            <w:sz w:val="24"/>
            <w:szCs w:val="24"/>
          </w:rPr>
          <m:t>Δτ</m:t>
        </m:r>
        <m:r>
          <w:rPr>
            <w:rFonts w:ascii="Cambria Math" w:hAnsi="Cambria Math" w:cs="Times New Roman"/>
            <w:sz w:val="24"/>
            <w:szCs w:val="24"/>
            <w:vertAlign w:val="subscript"/>
          </w:rPr>
          <m:t>ch</m:t>
        </m:r>
        <m:r>
          <w:rPr>
            <w:rFonts w:ascii="Cambria Math" w:hAnsi="Cambria Math" w:cs="Times New Roman"/>
            <w:sz w:val="24"/>
            <w:szCs w:val="24"/>
          </w:rPr>
          <m:t xml:space="preserve"> = Dch.Δλ.L </m:t>
        </m:r>
      </m:oMath>
      <w:r w:rsidRPr="00200BAB">
        <w:rPr>
          <w:rFonts w:ascii="Times New Roman" w:hAnsi="Times New Roman" w:cs="Times New Roman"/>
          <w:sz w:val="24"/>
          <w:szCs w:val="24"/>
        </w:rPr>
        <w:t xml:space="preserve"> </w:t>
      </w:r>
      <w:r>
        <w:rPr>
          <w:rFonts w:ascii="Times New Roman" w:hAnsi="Times New Roman" w:cs="Times New Roman"/>
          <w:sz w:val="24"/>
          <w:szCs w:val="24"/>
        </w:rPr>
        <w:t xml:space="preserve">                                                                                                     (1</w:t>
      </w:r>
      <w:r w:rsidRPr="00200BAB">
        <w:rPr>
          <w:rFonts w:ascii="Times New Roman" w:hAnsi="Times New Roman" w:cs="Times New Roman"/>
          <w:sz w:val="24"/>
          <w:szCs w:val="24"/>
        </w:rPr>
        <w:t>.1</w:t>
      </w:r>
      <w:r>
        <w:rPr>
          <w:rFonts w:ascii="Times New Roman" w:hAnsi="Times New Roman" w:cs="Times New Roman"/>
          <w:sz w:val="24"/>
          <w:szCs w:val="24"/>
        </w:rPr>
        <w:t>0)</w:t>
      </w:r>
    </w:p>
    <w:p w:rsidR="00AF3F3E" w:rsidRDefault="00AF3F3E" w:rsidP="00AF3F3E">
      <w:pPr>
        <w:spacing w:after="120" w:line="360" w:lineRule="auto"/>
        <w:ind w:left="360"/>
        <w:jc w:val="both"/>
        <w:rPr>
          <w:rFonts w:ascii="Times New Roman" w:hAnsi="Times New Roman" w:cs="Times New Roman"/>
          <w:sz w:val="24"/>
          <w:szCs w:val="24"/>
        </w:rPr>
      </w:pPr>
      <w:r>
        <w:rPr>
          <w:rFonts w:ascii="Times New Roman" w:hAnsi="Times New Roman" w:cs="Times New Roman"/>
          <w:sz w:val="24"/>
          <w:szCs w:val="24"/>
        </w:rPr>
        <w:t>Avec :</w:t>
      </w:r>
    </w:p>
    <w:p w:rsidR="00AF3F3E" w:rsidRPr="00E51B7E" w:rsidRDefault="00AF3F3E" w:rsidP="00AF3F3E">
      <w:pPr>
        <w:spacing w:after="12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Dch</m:t>
        </m:r>
      </m:oMath>
      <w:r>
        <w:rPr>
          <w:rFonts w:ascii="Times New Roman" w:hAnsi="Times New Roman" w:cs="Times New Roman"/>
          <w:sz w:val="24"/>
          <w:szCs w:val="24"/>
        </w:rPr>
        <w:t>: coefficient de dispersion chromatique [Ps.nm</w:t>
      </w:r>
      <w:r>
        <w:rPr>
          <w:rFonts w:ascii="Times New Roman" w:hAnsi="Times New Roman" w:cs="Times New Roman"/>
          <w:sz w:val="24"/>
          <w:szCs w:val="24"/>
          <w:vertAlign w:val="superscript"/>
        </w:rPr>
        <w:t>-1</w:t>
      </w:r>
      <w:r>
        <w:rPr>
          <w:rFonts w:ascii="Times New Roman" w:hAnsi="Times New Roman" w:cs="Times New Roman"/>
          <w:sz w:val="24"/>
          <w:szCs w:val="24"/>
        </w:rPr>
        <w:t>.km</w:t>
      </w:r>
      <w:r>
        <w:rPr>
          <w:rFonts w:ascii="Times New Roman" w:hAnsi="Times New Roman" w:cs="Times New Roman"/>
          <w:sz w:val="24"/>
          <w:szCs w:val="24"/>
          <w:vertAlign w:val="superscript"/>
        </w:rPr>
        <w:t>-1</w:t>
      </w:r>
      <w:r>
        <w:rPr>
          <w:rFonts w:ascii="Times New Roman" w:hAnsi="Times New Roman" w:cs="Times New Roman"/>
          <w:sz w:val="24"/>
          <w:szCs w:val="24"/>
        </w:rPr>
        <w:t>]</w:t>
      </w:r>
    </w:p>
    <w:p w:rsidR="00AF3F3E" w:rsidRDefault="00AF3F3E" w:rsidP="00AF3F3E">
      <w:pPr>
        <w:spacing w:after="120" w:line="360" w:lineRule="auto"/>
        <w:ind w:left="360"/>
        <w:jc w:val="both"/>
        <w:rPr>
          <w:rFonts w:ascii="Times New Roman" w:hAnsi="Times New Roman" w:cs="Times New Roman"/>
          <w:sz w:val="24"/>
          <w:szCs w:val="24"/>
        </w:rPr>
      </w:pPr>
      <m:oMath>
        <m:r>
          <w:rPr>
            <w:rFonts w:ascii="Cambria Math" w:hAnsi="Cambria Math" w:cs="Times New Roman"/>
            <w:sz w:val="24"/>
            <w:szCs w:val="24"/>
          </w:rPr>
          <m:t xml:space="preserve">         Δλ</m:t>
        </m:r>
      </m:oMath>
      <w:r>
        <w:rPr>
          <w:rFonts w:ascii="Times New Roman" w:hAnsi="Times New Roman" w:cs="Times New Roman"/>
          <w:sz w:val="24"/>
          <w:szCs w:val="24"/>
        </w:rPr>
        <w:t xml:space="preserve">: largeur spectrale de la source [nm] ; </w:t>
      </w:r>
      <m:oMath>
        <m:r>
          <w:rPr>
            <w:rFonts w:ascii="Cambria Math" w:hAnsi="Cambria Math" w:cs="Times New Roman"/>
            <w:sz w:val="24"/>
            <w:szCs w:val="24"/>
          </w:rPr>
          <m:t>L</m:t>
        </m:r>
      </m:oMath>
      <w:r>
        <w:rPr>
          <w:rFonts w:ascii="Times New Roman" w:hAnsi="Times New Roman" w:cs="Times New Roman"/>
          <w:sz w:val="24"/>
          <w:szCs w:val="24"/>
        </w:rPr>
        <w:t>: longueur de la fibre optique [km]</w:t>
      </w:r>
    </w:p>
    <w:p w:rsidR="00AF3F3E" w:rsidRDefault="00AF3F3E" w:rsidP="00AF3F3E">
      <w:pPr>
        <w:spacing w:after="120" w:line="360" w:lineRule="auto"/>
        <w:jc w:val="both"/>
        <w:rPr>
          <w:rFonts w:ascii="Times New Roman" w:hAnsi="Times New Roman" w:cs="Times New Roman"/>
          <w:b/>
          <w:bCs/>
          <w:sz w:val="24"/>
          <w:szCs w:val="24"/>
        </w:rPr>
      </w:pPr>
    </w:p>
    <w:p w:rsidR="00AF3F3E" w:rsidRDefault="00AF3F3E" w:rsidP="00AF3F3E">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1.5</w:t>
      </w:r>
      <w:r w:rsidRPr="006E1B88">
        <w:rPr>
          <w:rFonts w:ascii="Times New Roman" w:hAnsi="Times New Roman" w:cs="Times New Roman"/>
          <w:b/>
          <w:bCs/>
          <w:sz w:val="24"/>
          <w:szCs w:val="24"/>
        </w:rPr>
        <w:t xml:space="preserve"> Atténuation dans les fibres optiques </w:t>
      </w:r>
    </w:p>
    <w:p w:rsidR="00AF3F3E" w:rsidRDefault="00AF3F3E" w:rsidP="00AF3F3E">
      <w:pPr>
        <w:spacing w:after="120" w:line="360" w:lineRule="auto"/>
        <w:jc w:val="both"/>
        <w:rPr>
          <w:rFonts w:ascii="Times New Roman" w:hAnsi="Times New Roman" w:cs="Times New Roman"/>
          <w:sz w:val="24"/>
          <w:szCs w:val="24"/>
        </w:rPr>
      </w:pPr>
      <w:r w:rsidRPr="00D75793">
        <w:rPr>
          <w:rFonts w:ascii="Times New Roman" w:hAnsi="Times New Roman" w:cs="Times New Roman"/>
          <w:color w:val="000000"/>
          <w:sz w:val="24"/>
          <w:szCs w:val="24"/>
          <w:shd w:val="clear" w:color="auto" w:fill="FFFFFF"/>
        </w:rPr>
        <w:t>L'atténuation dans les télécommunications correspond à une diminution de la puissance du signal transmis</w:t>
      </w:r>
      <w:r>
        <w:rPr>
          <w:rFonts w:ascii="Times New Roman" w:hAnsi="Times New Roman" w:cs="Times New Roman"/>
          <w:color w:val="000000"/>
          <w:sz w:val="24"/>
          <w:szCs w:val="24"/>
          <w:shd w:val="clear" w:color="auto" w:fill="FFFFFF"/>
        </w:rPr>
        <w:t xml:space="preserve"> où l</w:t>
      </w:r>
      <w:r>
        <w:rPr>
          <w:rFonts w:ascii="Times New Roman" w:hAnsi="Times New Roman" w:cs="Times New Roman"/>
          <w:sz w:val="24"/>
          <w:szCs w:val="24"/>
        </w:rPr>
        <w:t>’intensité lumineuse décroit au cours de la propagation de l’onde dans la fibre.</w:t>
      </w:r>
    </w:p>
    <w:p w:rsidR="00AF3F3E"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Les facteurs contribuant à l’atténuation dans une fibre optique sont principalement l’absorption, la diffusion due aux hétérogénéités de l’indice de réfraction du cœur, la diffusion due aux irrégularités de l’interface cœur gaine, ainsi que les pertes dues aux courbures et aux couplages et raccordements.</w:t>
      </w:r>
    </w:p>
    <w:p w:rsidR="00AF3F3E"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La principale cause de pertes par absorption est due à la présence d’impuretés, intervenant dans la technologie de fabrication (essentiellement des ions Cu</w:t>
      </w:r>
      <w:r w:rsidRPr="009C4E7A">
        <w:rPr>
          <w:rFonts w:ascii="Times New Roman" w:hAnsi="Times New Roman" w:cs="Times New Roman"/>
          <w:sz w:val="24"/>
          <w:szCs w:val="24"/>
          <w:vertAlign w:val="superscript"/>
        </w:rPr>
        <w:t>++</w:t>
      </w:r>
      <w:r>
        <w:rPr>
          <w:rFonts w:ascii="Times New Roman" w:hAnsi="Times New Roman" w:cs="Times New Roman"/>
          <w:sz w:val="24"/>
          <w:szCs w:val="24"/>
        </w:rPr>
        <w:t xml:space="preserve"> et Fe</w:t>
      </w:r>
      <w:r w:rsidRPr="009C4E7A">
        <w:rPr>
          <w:rFonts w:ascii="Times New Roman" w:hAnsi="Times New Roman" w:cs="Times New Roman"/>
          <w:sz w:val="24"/>
          <w:szCs w:val="24"/>
          <w:vertAlign w:val="superscript"/>
        </w:rPr>
        <w:t>++</w:t>
      </w:r>
      <w:r>
        <w:rPr>
          <w:rFonts w:ascii="Times New Roman" w:hAnsi="Times New Roman" w:cs="Times New Roman"/>
          <w:sz w:val="24"/>
          <w:szCs w:val="24"/>
        </w:rPr>
        <w:t>, des radicaux (OH</w:t>
      </w:r>
      <w:r>
        <w:rPr>
          <w:rFonts w:ascii="Times New Roman" w:hAnsi="Times New Roman" w:cs="Times New Roman"/>
          <w:sz w:val="24"/>
          <w:szCs w:val="24"/>
          <w:vertAlign w:val="superscript"/>
        </w:rPr>
        <w:t>°</w:t>
      </w:r>
      <w:r>
        <w:rPr>
          <w:rFonts w:ascii="Times New Roman" w:hAnsi="Times New Roman" w:cs="Times New Roman"/>
          <w:sz w:val="24"/>
          <w:szCs w:val="24"/>
        </w:rPr>
        <w:t>) et des dopants GeO</w:t>
      </w:r>
      <w:r w:rsidRPr="00CD4154">
        <w:rPr>
          <w:rFonts w:ascii="Times New Roman" w:hAnsi="Times New Roman" w:cs="Times New Roman"/>
          <w:sz w:val="24"/>
          <w:szCs w:val="24"/>
          <w:vertAlign w:val="subscript"/>
        </w:rPr>
        <w:t>2</w:t>
      </w:r>
      <w:r>
        <w:rPr>
          <w:rFonts w:ascii="Times New Roman" w:hAnsi="Times New Roman" w:cs="Times New Roman"/>
          <w:sz w:val="24"/>
          <w:szCs w:val="24"/>
        </w:rPr>
        <w:t>, P</w:t>
      </w:r>
      <w:r w:rsidRPr="00CD4154">
        <w:rPr>
          <w:rFonts w:ascii="Times New Roman" w:hAnsi="Times New Roman" w:cs="Times New Roman"/>
          <w:sz w:val="24"/>
          <w:szCs w:val="24"/>
          <w:vertAlign w:val="subscript"/>
        </w:rPr>
        <w:t>2</w:t>
      </w:r>
      <w:r>
        <w:rPr>
          <w:rFonts w:ascii="Times New Roman" w:hAnsi="Times New Roman" w:cs="Times New Roman"/>
          <w:sz w:val="24"/>
          <w:szCs w:val="24"/>
        </w:rPr>
        <w:t>O</w:t>
      </w:r>
      <w:r w:rsidRPr="00CD4154">
        <w:rPr>
          <w:rFonts w:ascii="Times New Roman" w:hAnsi="Times New Roman" w:cs="Times New Roman"/>
          <w:sz w:val="24"/>
          <w:szCs w:val="24"/>
          <w:vertAlign w:val="subscript"/>
        </w:rPr>
        <w:t>5</w:t>
      </w:r>
      <w:r>
        <w:rPr>
          <w:rFonts w:ascii="Times New Roman" w:hAnsi="Times New Roman" w:cs="Times New Roman"/>
          <w:sz w:val="24"/>
          <w:szCs w:val="24"/>
        </w:rPr>
        <w:t>…).</w:t>
      </w:r>
    </w:p>
    <w:p w:rsidR="00AF3F3E" w:rsidRPr="00D62333" w:rsidRDefault="00AF3F3E" w:rsidP="00AF3F3E">
      <w:pPr>
        <w:pStyle w:val="Paragraphedeliste"/>
        <w:numPr>
          <w:ilvl w:val="0"/>
          <w:numId w:val="3"/>
        </w:numPr>
        <w:spacing w:after="120" w:line="360" w:lineRule="auto"/>
        <w:contextualSpacing w:val="0"/>
        <w:jc w:val="both"/>
        <w:rPr>
          <w:rFonts w:ascii="Times New Roman" w:hAnsi="Times New Roman" w:cs="Times New Roman"/>
          <w:sz w:val="24"/>
          <w:szCs w:val="24"/>
        </w:rPr>
      </w:pPr>
      <w:r w:rsidRPr="00D62333">
        <w:rPr>
          <w:rFonts w:ascii="Times New Roman" w:hAnsi="Times New Roman" w:cs="Times New Roman"/>
          <w:sz w:val="24"/>
          <w:szCs w:val="24"/>
        </w:rPr>
        <w:t>Toutes les pertes sont exprimées en fonction du coefficient d’absorption α du matériau du cœur.</w:t>
      </w:r>
    </w:p>
    <w:p w:rsidR="00AF3F3E"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On mesure l’atténuation de la lumière dans la fibre optique à l’aide de la formule suivante:</w:t>
      </w:r>
    </w:p>
    <w:p w:rsidR="00AF3F3E" w:rsidRDefault="00AF3F3E" w:rsidP="004B5CDB">
      <w:pPr>
        <w:spacing w:after="120" w:line="360" w:lineRule="auto"/>
        <w:jc w:val="both"/>
        <w:rPr>
          <w:rFonts w:ascii="Times New Roman" w:hAnsi="Times New Roman" w:cs="Times New Roman"/>
          <w:sz w:val="28"/>
          <w:szCs w:val="28"/>
        </w:rPr>
      </w:pPr>
      <m:oMath>
        <m:r>
          <w:rPr>
            <w:rFonts w:ascii="Cambria Math" w:hAnsi="Cambria Math" w:cs="Times New Roman"/>
            <w:sz w:val="24"/>
            <w:szCs w:val="24"/>
          </w:rPr>
          <m:t>Ps=Pie</m:t>
        </m:r>
      </m:oMath>
      <w:r w:rsidRPr="00686F91">
        <w:rPr>
          <w:rFonts w:ascii="Times New Roman" w:hAnsi="Times New Roman" w:cs="Times New Roman"/>
          <w:sz w:val="24"/>
          <w:szCs w:val="24"/>
          <w:vertAlign w:val="superscript"/>
        </w:rPr>
        <w:t>-αL</w:t>
      </w:r>
      <w:r>
        <w:rPr>
          <w:rFonts w:ascii="Times New Roman" w:hAnsi="Times New Roman" w:cs="Times New Roman"/>
          <w:sz w:val="28"/>
          <w:szCs w:val="28"/>
        </w:rPr>
        <w:t xml:space="preserve">                                                                                                        </w:t>
      </w:r>
      <w:r>
        <w:rPr>
          <w:rFonts w:ascii="Times New Roman" w:hAnsi="Times New Roman" w:cs="Times New Roman"/>
          <w:sz w:val="24"/>
          <w:szCs w:val="24"/>
        </w:rPr>
        <w:t>(1</w:t>
      </w:r>
      <w:r w:rsidRPr="006A4D2A">
        <w:rPr>
          <w:rFonts w:ascii="Times New Roman" w:hAnsi="Times New Roman" w:cs="Times New Roman"/>
          <w:sz w:val="24"/>
          <w:szCs w:val="24"/>
        </w:rPr>
        <w:t>.12)</w:t>
      </w:r>
    </w:p>
    <w:p w:rsidR="00AF3F3E"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Avec :</w:t>
      </w:r>
    </w:p>
    <w:p w:rsidR="00AF3F3E" w:rsidRDefault="00AF3F3E" w:rsidP="00AF3F3E">
      <w:pPr>
        <w:spacing w:after="120" w:line="360" w:lineRule="auto"/>
        <w:jc w:val="both"/>
        <w:rPr>
          <w:rFonts w:ascii="Times New Roman" w:hAnsi="Times New Roman" w:cs="Times New Roman"/>
          <w:sz w:val="24"/>
          <w:szCs w:val="24"/>
        </w:rPr>
      </w:pPr>
      <m:oMath>
        <m:r>
          <w:rPr>
            <w:rFonts w:ascii="Cambria Math" w:hAnsi="Cambria Math" w:cs="Times New Roman"/>
            <w:sz w:val="24"/>
            <w:szCs w:val="24"/>
          </w:rPr>
          <m:t xml:space="preserve">         L</m:t>
        </m:r>
      </m:oMath>
      <w:r>
        <w:rPr>
          <w:rFonts w:ascii="Times New Roman" w:hAnsi="Times New Roman" w:cs="Times New Roman"/>
          <w:sz w:val="24"/>
          <w:szCs w:val="24"/>
        </w:rPr>
        <w:t>: Longueur de la fibre, [km]</w:t>
      </w:r>
    </w:p>
    <w:p w:rsidR="00AF3F3E" w:rsidRDefault="00AF3F3E" w:rsidP="00AF3F3E">
      <w:pPr>
        <w:spacing w:after="120" w:line="360" w:lineRule="auto"/>
        <w:jc w:val="both"/>
        <w:rPr>
          <w:rFonts w:ascii="Times New Roman" w:hAnsi="Times New Roman" w:cs="Times New Roman"/>
          <w:sz w:val="24"/>
          <w:szCs w:val="24"/>
        </w:rPr>
      </w:pPr>
      <m:oMath>
        <m:r>
          <w:rPr>
            <w:rFonts w:ascii="Cambria Math" w:hAnsi="Cambria Math" w:cs="Times New Roman"/>
            <w:sz w:val="24"/>
            <w:szCs w:val="24"/>
          </w:rPr>
          <m:t xml:space="preserve">         Pi</m:t>
        </m:r>
      </m:oMath>
      <w:r>
        <w:rPr>
          <w:rFonts w:ascii="Times New Roman" w:hAnsi="Times New Roman" w:cs="Times New Roman"/>
          <w:sz w:val="24"/>
          <w:szCs w:val="24"/>
        </w:rPr>
        <w:t>: la puissance incidente (puissance qui a été couplée à l’entrée), [mWatt]</w:t>
      </w:r>
    </w:p>
    <w:p w:rsidR="00AF3F3E" w:rsidRDefault="00AF3F3E" w:rsidP="00AF3F3E">
      <w:pPr>
        <w:spacing w:after="120" w:line="360" w:lineRule="auto"/>
        <w:jc w:val="both"/>
        <w:rPr>
          <w:rFonts w:ascii="Times New Roman" w:hAnsi="Times New Roman" w:cs="Times New Roman"/>
          <w:sz w:val="24"/>
          <w:szCs w:val="24"/>
        </w:rPr>
      </w:pPr>
      <m:oMath>
        <m:r>
          <w:rPr>
            <w:rFonts w:ascii="Cambria Math" w:hAnsi="Cambria Math" w:cs="Times New Roman"/>
            <w:sz w:val="24"/>
            <w:szCs w:val="24"/>
          </w:rPr>
          <m:t xml:space="preserve">         Ps</m:t>
        </m:r>
      </m:oMath>
      <w:r>
        <w:rPr>
          <w:rFonts w:ascii="Times New Roman" w:hAnsi="Times New Roman" w:cs="Times New Roman"/>
          <w:sz w:val="24"/>
          <w:szCs w:val="24"/>
        </w:rPr>
        <w:t>: puissance en sortie de la fibre [mWatt]</w:t>
      </w:r>
    </w:p>
    <w:p w:rsidR="00AF3F3E" w:rsidRDefault="00AF3F3E" w:rsidP="00AF3F3E">
      <w:pPr>
        <w:spacing w:after="120" w:line="360" w:lineRule="auto"/>
        <w:jc w:val="both"/>
        <w:rPr>
          <w:rFonts w:ascii="Times New Roman" w:hAnsi="Times New Roman" w:cs="Times New Roman"/>
          <w:sz w:val="24"/>
          <w:szCs w:val="24"/>
        </w:rPr>
      </w:pPr>
      <m:oMath>
        <m:r>
          <w:rPr>
            <w:rFonts w:ascii="Cambria Math" w:hAnsi="Cambria Math" w:cs="Times New Roman"/>
            <w:sz w:val="24"/>
            <w:szCs w:val="24"/>
          </w:rPr>
          <m:t xml:space="preserve">        α:</m:t>
        </m:r>
      </m:oMath>
      <w:r>
        <w:rPr>
          <w:rFonts w:ascii="Times New Roman" w:hAnsi="Times New Roman" w:cs="Times New Roman"/>
          <w:sz w:val="24"/>
          <w:szCs w:val="24"/>
        </w:rPr>
        <w:t xml:space="preserve"> coefficient d’absorption [m</w:t>
      </w:r>
      <w:r w:rsidRPr="00515278">
        <w:rPr>
          <w:rFonts w:ascii="Times New Roman" w:hAnsi="Times New Roman" w:cs="Times New Roman"/>
          <w:sz w:val="24"/>
          <w:szCs w:val="24"/>
          <w:vertAlign w:val="superscript"/>
        </w:rPr>
        <w:t>-1</w:t>
      </w:r>
      <w:r>
        <w:rPr>
          <w:rFonts w:ascii="Times New Roman" w:hAnsi="Times New Roman" w:cs="Times New Roman"/>
          <w:sz w:val="24"/>
          <w:szCs w:val="24"/>
        </w:rPr>
        <w:t>]</w:t>
      </w:r>
    </w:p>
    <w:p w:rsidR="00AF3F3E" w:rsidRPr="00AA62EE" w:rsidRDefault="00AF3F3E" w:rsidP="00AF3F3E">
      <w:pPr>
        <w:pStyle w:val="Paragraphedeliste"/>
        <w:numPr>
          <w:ilvl w:val="0"/>
          <w:numId w:val="3"/>
        </w:numPr>
        <w:spacing w:after="120" w:line="360" w:lineRule="auto"/>
        <w:contextualSpacing w:val="0"/>
        <w:jc w:val="both"/>
        <w:rPr>
          <w:rFonts w:ascii="Times New Roman" w:hAnsi="Times New Roman" w:cs="Times New Roman"/>
          <w:sz w:val="24"/>
          <w:szCs w:val="24"/>
        </w:rPr>
      </w:pPr>
      <w:r w:rsidRPr="00AA62EE">
        <w:rPr>
          <w:rFonts w:ascii="Times New Roman" w:hAnsi="Times New Roman" w:cs="Times New Roman"/>
          <w:sz w:val="24"/>
          <w:szCs w:val="24"/>
        </w:rPr>
        <w:t xml:space="preserve">L’atténuation est chiffrée en </w:t>
      </w:r>
      <m:oMath>
        <m:r>
          <w:rPr>
            <w:rFonts w:ascii="Cambria Math" w:hAnsi="Cambria Math" w:cs="Times New Roman"/>
            <w:sz w:val="24"/>
            <w:szCs w:val="24"/>
          </w:rPr>
          <m:t>(dB)</m:t>
        </m:r>
      </m:oMath>
      <w:r w:rsidRPr="00AA62EE">
        <w:rPr>
          <w:rFonts w:ascii="Times New Roman" w:hAnsi="Times New Roman" w:cs="Times New Roman"/>
          <w:sz w:val="24"/>
          <w:szCs w:val="24"/>
        </w:rPr>
        <w:t xml:space="preserve"> tel</w:t>
      </w:r>
      <w:r>
        <w:rPr>
          <w:rFonts w:ascii="Times New Roman" w:hAnsi="Times New Roman" w:cs="Times New Roman"/>
          <w:sz w:val="24"/>
          <w:szCs w:val="24"/>
        </w:rPr>
        <w:t>le</w:t>
      </w:r>
      <w:r w:rsidRPr="00AA62EE">
        <w:rPr>
          <w:rFonts w:ascii="Times New Roman" w:hAnsi="Times New Roman" w:cs="Times New Roman"/>
          <w:sz w:val="24"/>
          <w:szCs w:val="24"/>
        </w:rPr>
        <w:t xml:space="preserve"> que</w:t>
      </w:r>
      <w:r>
        <w:rPr>
          <w:rFonts w:ascii="Times New Roman" w:hAnsi="Times New Roman" w:cs="Times New Roman"/>
          <w:sz w:val="24"/>
          <w:szCs w:val="24"/>
        </w:rPr>
        <w:t xml:space="preserve"> : </w:t>
      </w:r>
      <w:r w:rsidRPr="00AA62EE">
        <w:rPr>
          <w:rFonts w:ascii="Times New Roman" w:hAnsi="Times New Roman" w:cs="Times New Roman"/>
          <w:sz w:val="24"/>
          <w:szCs w:val="24"/>
        </w:rPr>
        <w:t xml:space="preserve"> </w:t>
      </w:r>
      <m:oMath>
        <m:r>
          <w:rPr>
            <w:rFonts w:ascii="Cambria Math" w:hAnsi="Cambria Math" w:cs="Times New Roman"/>
            <w:sz w:val="24"/>
            <w:szCs w:val="24"/>
          </w:rPr>
          <m:t>10logPs/Pi = (dB)</m:t>
        </m:r>
      </m:oMath>
    </w:p>
    <w:p w:rsidR="00AF3F3E"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Et on trouve donc :</w:t>
      </w:r>
      <w:r w:rsidR="00280696">
        <w:rPr>
          <w:rFonts w:ascii="Times New Roman" w:hAnsi="Times New Roman" w:cs="Times New Roman"/>
          <w:sz w:val="24"/>
          <w:szCs w:val="24"/>
        </w:rPr>
        <w:t xml:space="preserve"> </w:t>
      </w:r>
    </w:p>
    <w:p w:rsidR="00AF3F3E" w:rsidRDefault="00AF3F3E" w:rsidP="00280696">
      <w:pPr>
        <w:spacing w:after="120" w:line="480" w:lineRule="auto"/>
        <w:jc w:val="center"/>
        <w:rPr>
          <w:rFonts w:ascii="Times New Roman" w:hAnsi="Times New Roman" w:cs="Times New Roman"/>
          <w:sz w:val="24"/>
          <w:szCs w:val="24"/>
        </w:rPr>
      </w:pPr>
      <m:oMath>
        <m:r>
          <w:rPr>
            <w:rFonts w:ascii="Cambria Math" w:hAnsi="Cambria Math" w:cs="Times New Roman"/>
            <w:sz w:val="24"/>
            <w:szCs w:val="24"/>
          </w:rPr>
          <m:t>Att = -4.34αL</m:t>
        </m:r>
      </m:oMath>
      <w:r>
        <w:rPr>
          <w:rFonts w:ascii="Times New Roman" w:hAnsi="Times New Roman" w:cs="Times New Roman"/>
          <w:sz w:val="24"/>
          <w:szCs w:val="24"/>
        </w:rPr>
        <w:t xml:space="preserve">                                                                                                                 (1.13)</w:t>
      </w:r>
    </w:p>
    <w:p w:rsidR="00AF3F3E" w:rsidRDefault="00AF3F3E" w:rsidP="00AF3F3E">
      <w:pPr>
        <w:spacing w:after="120" w:line="360" w:lineRule="auto"/>
        <w:jc w:val="both"/>
        <w:rPr>
          <w:rFonts w:ascii="Times New Roman" w:hAnsi="Times New Roman" w:cs="Times New Roman"/>
          <w:sz w:val="24"/>
          <w:szCs w:val="24"/>
        </w:rPr>
      </w:pPr>
    </w:p>
    <w:p w:rsidR="00F33E49" w:rsidRDefault="00F33E49" w:rsidP="00AF3F3E">
      <w:pPr>
        <w:spacing w:after="120" w:line="360" w:lineRule="auto"/>
        <w:jc w:val="both"/>
        <w:rPr>
          <w:rFonts w:ascii="Times New Roman" w:hAnsi="Times New Roman" w:cs="Times New Roman"/>
          <w:sz w:val="24"/>
          <w:szCs w:val="24"/>
        </w:rPr>
      </w:pPr>
    </w:p>
    <w:p w:rsidR="00F33E49" w:rsidRDefault="00F33E49" w:rsidP="00AF3F3E">
      <w:pPr>
        <w:spacing w:after="120" w:line="360" w:lineRule="auto"/>
        <w:jc w:val="both"/>
        <w:rPr>
          <w:rFonts w:ascii="Times New Roman" w:hAnsi="Times New Roman" w:cs="Times New Roman"/>
          <w:sz w:val="24"/>
          <w:szCs w:val="24"/>
        </w:rPr>
      </w:pPr>
    </w:p>
    <w:p w:rsidR="00F33E49" w:rsidRPr="008A7436" w:rsidRDefault="00F33E49" w:rsidP="00AF3F3E">
      <w:pPr>
        <w:spacing w:after="120" w:line="360" w:lineRule="auto"/>
        <w:jc w:val="both"/>
        <w:rPr>
          <w:rFonts w:ascii="Times New Roman" w:hAnsi="Times New Roman" w:cs="Times New Roman"/>
          <w:sz w:val="24"/>
          <w:szCs w:val="24"/>
        </w:rPr>
      </w:pPr>
    </w:p>
    <w:p w:rsidR="00AF3F3E" w:rsidRPr="007F0E7A" w:rsidRDefault="00AF3F3E" w:rsidP="00AF3F3E">
      <w:pPr>
        <w:spacing w:before="120"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1.6 Fenêtres de transmission </w:t>
      </w:r>
    </w:p>
    <w:p w:rsidR="00AF3F3E" w:rsidRDefault="00AF3F3E" w:rsidP="00AF3F3E">
      <w:pPr>
        <w:spacing w:before="12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Compte tenu de l’atténuation et la dispersion des fibres optiques, mais aussi des caractéristiques des composants optoélectroniques disponibles, on définit des fenêtres de transmission «  bandes de longueurs d’ondes » de propriétés spécifiques.</w:t>
      </w:r>
    </w:p>
    <w:p w:rsidR="00AF3F3E"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Sur les fibres en Silice, on distingue traditionnellement trois fenêtres selon l’ordre des longueurs d’ondes.</w:t>
      </w:r>
    </w:p>
    <w:p w:rsidR="00AF3F3E"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En supposant ces profils d’atténuation, on remarque trois fenêtres spectrales où l’atténuation est assez faible, Figure (1.8).</w:t>
      </w:r>
    </w:p>
    <w:p w:rsidR="00AF3F3E" w:rsidRDefault="00AF3F3E" w:rsidP="00AF3F3E">
      <w:pPr>
        <w:spacing w:after="120" w:line="480" w:lineRule="auto"/>
        <w:jc w:val="center"/>
        <w:rPr>
          <w:rFonts w:ascii="Times New Roman" w:hAnsi="Times New Roman" w:cs="Times New Roman"/>
          <w:sz w:val="24"/>
          <w:szCs w:val="24"/>
        </w:rPr>
      </w:pPr>
      <w:r>
        <w:rPr>
          <w:noProof/>
          <w:lang w:eastAsia="fr-FR"/>
        </w:rPr>
        <w:drawing>
          <wp:inline distT="0" distB="0" distL="0" distR="0">
            <wp:extent cx="2828925" cy="2152650"/>
            <wp:effectExtent l="19050" t="0" r="9525" b="0"/>
            <wp:docPr id="1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7" cstate="print"/>
                    <a:srcRect/>
                    <a:stretch>
                      <a:fillRect/>
                    </a:stretch>
                  </pic:blipFill>
                  <pic:spPr bwMode="auto">
                    <a:xfrm>
                      <a:off x="0" y="0"/>
                      <a:ext cx="2828925" cy="2152650"/>
                    </a:xfrm>
                    <a:prstGeom prst="rect">
                      <a:avLst/>
                    </a:prstGeom>
                    <a:noFill/>
                    <a:ln w="9525">
                      <a:noFill/>
                      <a:miter lim="800000"/>
                      <a:headEnd/>
                      <a:tailEnd/>
                    </a:ln>
                  </pic:spPr>
                </pic:pic>
              </a:graphicData>
            </a:graphic>
          </wp:inline>
        </w:drawing>
      </w:r>
    </w:p>
    <w:p w:rsidR="00AF3F3E" w:rsidRPr="001237F7" w:rsidRDefault="00AF3F3E" w:rsidP="00AF3F3E">
      <w:pPr>
        <w:spacing w:after="0" w:line="480" w:lineRule="auto"/>
        <w:jc w:val="center"/>
        <w:rPr>
          <w:rFonts w:ascii="Times New Roman" w:hAnsi="Times New Roman" w:cs="Times New Roman"/>
          <w:i/>
          <w:iCs/>
          <w:sz w:val="24"/>
          <w:szCs w:val="24"/>
        </w:rPr>
      </w:pPr>
      <w:r>
        <w:rPr>
          <w:rFonts w:ascii="Times New Roman" w:hAnsi="Times New Roman" w:cs="Times New Roman"/>
          <w:i/>
          <w:iCs/>
          <w:sz w:val="24"/>
          <w:szCs w:val="24"/>
        </w:rPr>
        <w:t>Figure (1</w:t>
      </w:r>
      <w:r w:rsidRPr="001237F7">
        <w:rPr>
          <w:rFonts w:ascii="Times New Roman" w:hAnsi="Times New Roman" w:cs="Times New Roman"/>
          <w:i/>
          <w:iCs/>
          <w:sz w:val="24"/>
          <w:szCs w:val="24"/>
        </w:rPr>
        <w:t>.8)</w:t>
      </w:r>
      <w:r>
        <w:rPr>
          <w:rFonts w:ascii="Times New Roman" w:hAnsi="Times New Roman" w:cs="Times New Roman"/>
          <w:i/>
          <w:iCs/>
          <w:sz w:val="24"/>
          <w:szCs w:val="24"/>
        </w:rPr>
        <w:t>: F</w:t>
      </w:r>
      <w:r w:rsidRPr="001237F7">
        <w:rPr>
          <w:rFonts w:ascii="Times New Roman" w:hAnsi="Times New Roman" w:cs="Times New Roman"/>
          <w:i/>
          <w:iCs/>
          <w:sz w:val="24"/>
          <w:szCs w:val="24"/>
        </w:rPr>
        <w:t>enêtres de transmission pour la fibre en Silice</w:t>
      </w:r>
    </w:p>
    <w:p w:rsidR="00AF3F3E" w:rsidRDefault="00AF3F3E" w:rsidP="00AF3F3E">
      <w:pPr>
        <w:spacing w:after="0" w:line="360" w:lineRule="auto"/>
        <w:jc w:val="both"/>
        <w:rPr>
          <w:rFonts w:ascii="Times New Roman" w:hAnsi="Times New Roman" w:cs="Times New Roman"/>
          <w:b/>
          <w:bCs/>
          <w:sz w:val="24"/>
          <w:szCs w:val="24"/>
        </w:rPr>
      </w:pPr>
    </w:p>
    <w:p w:rsidR="00AF3F3E" w:rsidRDefault="00AF3F3E" w:rsidP="00AF3F3E">
      <w:pPr>
        <w:spacing w:after="0" w:line="360" w:lineRule="auto"/>
        <w:jc w:val="both"/>
        <w:rPr>
          <w:rFonts w:ascii="Times New Roman" w:hAnsi="Times New Roman" w:cs="Times New Roman"/>
          <w:sz w:val="24"/>
          <w:szCs w:val="24"/>
        </w:rPr>
      </w:pPr>
      <w:r w:rsidRPr="001237F7">
        <w:rPr>
          <w:rFonts w:ascii="Times New Roman" w:hAnsi="Times New Roman" w:cs="Times New Roman"/>
          <w:b/>
          <w:bCs/>
          <w:sz w:val="24"/>
          <w:szCs w:val="24"/>
        </w:rPr>
        <w:t>La 1</w:t>
      </w:r>
      <w:r w:rsidRPr="001237F7">
        <w:rPr>
          <w:rFonts w:ascii="Times New Roman" w:hAnsi="Times New Roman" w:cs="Times New Roman"/>
          <w:b/>
          <w:bCs/>
          <w:sz w:val="24"/>
          <w:szCs w:val="24"/>
          <w:vertAlign w:val="superscript"/>
        </w:rPr>
        <w:t>ére</w:t>
      </w:r>
      <w:r w:rsidRPr="001237F7">
        <w:rPr>
          <w:rFonts w:ascii="Times New Roman" w:hAnsi="Times New Roman" w:cs="Times New Roman"/>
          <w:b/>
          <w:bCs/>
          <w:sz w:val="24"/>
          <w:szCs w:val="24"/>
        </w:rPr>
        <w:t xml:space="preserve"> Fenêtre :</w:t>
      </w:r>
      <w:r>
        <w:rPr>
          <w:rFonts w:ascii="Times New Roman" w:hAnsi="Times New Roman" w:cs="Times New Roman"/>
          <w:sz w:val="24"/>
          <w:szCs w:val="24"/>
        </w:rPr>
        <w:t xml:space="preserve"> de </w:t>
      </w:r>
      <w:r w:rsidRPr="007F0E7A">
        <w:rPr>
          <w:rFonts w:ascii="Times New Roman" w:hAnsi="Times New Roman" w:cs="Times New Roman"/>
          <w:b/>
          <w:bCs/>
          <w:sz w:val="24"/>
          <w:szCs w:val="24"/>
        </w:rPr>
        <w:t>0.8 à 0.9µm</w:t>
      </w:r>
      <w:r>
        <w:rPr>
          <w:rFonts w:ascii="Times New Roman" w:hAnsi="Times New Roman" w:cs="Times New Roman"/>
          <w:sz w:val="24"/>
          <w:szCs w:val="24"/>
        </w:rPr>
        <w:t>, n’est pas un minimum d’atténuation, ni de dispersion, mais un optimum d’utilisation des matériaux les plus économiques (Silicium pour les détecteurs,  GaAs pour les émetteurs) ; cette fenêtre permet des liaisons peu coûteuse à courtes distances ou en réseaux locaux, sur des fibres multi modes à des débits de Gbits.</w:t>
      </w:r>
    </w:p>
    <w:p w:rsidR="00AF3F3E" w:rsidRDefault="00AF3F3E" w:rsidP="00AF3F3E">
      <w:pPr>
        <w:spacing w:after="0" w:line="360" w:lineRule="auto"/>
        <w:jc w:val="both"/>
        <w:rPr>
          <w:rFonts w:ascii="Times New Roman" w:hAnsi="Times New Roman" w:cs="Times New Roman"/>
          <w:sz w:val="24"/>
          <w:szCs w:val="24"/>
        </w:rPr>
      </w:pPr>
      <w:r w:rsidRPr="001237F7">
        <w:rPr>
          <w:rFonts w:ascii="Times New Roman" w:hAnsi="Times New Roman" w:cs="Times New Roman"/>
          <w:b/>
          <w:bCs/>
          <w:sz w:val="24"/>
          <w:szCs w:val="24"/>
        </w:rPr>
        <w:t>La 2</w:t>
      </w:r>
      <w:r w:rsidRPr="001237F7">
        <w:rPr>
          <w:rFonts w:ascii="Times New Roman" w:hAnsi="Times New Roman" w:cs="Times New Roman"/>
          <w:b/>
          <w:bCs/>
          <w:sz w:val="24"/>
          <w:szCs w:val="24"/>
          <w:vertAlign w:val="superscript"/>
        </w:rPr>
        <w:t>ème</w:t>
      </w:r>
      <w:r w:rsidRPr="001237F7">
        <w:rPr>
          <w:rFonts w:ascii="Times New Roman" w:hAnsi="Times New Roman" w:cs="Times New Roman"/>
          <w:b/>
          <w:bCs/>
          <w:sz w:val="24"/>
          <w:szCs w:val="24"/>
        </w:rPr>
        <w:t xml:space="preserve"> Fenêtre :</w:t>
      </w:r>
      <w:r>
        <w:rPr>
          <w:rFonts w:ascii="Times New Roman" w:hAnsi="Times New Roman" w:cs="Times New Roman"/>
          <w:sz w:val="24"/>
          <w:szCs w:val="24"/>
        </w:rPr>
        <w:t xml:space="preserve"> autour de </w:t>
      </w:r>
      <w:r w:rsidRPr="00465EE2">
        <w:rPr>
          <w:rFonts w:ascii="Times New Roman" w:hAnsi="Times New Roman" w:cs="Times New Roman"/>
          <w:b/>
          <w:bCs/>
          <w:sz w:val="24"/>
          <w:szCs w:val="24"/>
        </w:rPr>
        <w:t>1.3µm</w:t>
      </w:r>
      <w:r>
        <w:rPr>
          <w:rFonts w:ascii="Times New Roman" w:hAnsi="Times New Roman" w:cs="Times New Roman"/>
          <w:sz w:val="24"/>
          <w:szCs w:val="24"/>
        </w:rPr>
        <w:t>, est un minimum relatif d’atténuation (vers 0.5dB/km) et le minimum de dispersion chromatique; les composants sont plus coûteux qu’à 0.85µm, mais elle est couramment utilisée en transmission à moyenne distance (qq10 de km) sur fibres monomodes, ainsi qu’à haut débit en réseau local.</w:t>
      </w:r>
    </w:p>
    <w:p w:rsidR="00AF3F3E" w:rsidRDefault="00AF3F3E" w:rsidP="00AF3F3E">
      <w:pPr>
        <w:spacing w:after="0" w:line="360" w:lineRule="auto"/>
        <w:jc w:val="both"/>
        <w:rPr>
          <w:rFonts w:ascii="Times New Roman" w:hAnsi="Times New Roman" w:cs="Times New Roman"/>
          <w:sz w:val="24"/>
          <w:szCs w:val="24"/>
        </w:rPr>
      </w:pPr>
      <w:r w:rsidRPr="001237F7">
        <w:rPr>
          <w:rFonts w:ascii="Times New Roman" w:hAnsi="Times New Roman" w:cs="Times New Roman"/>
          <w:b/>
          <w:bCs/>
          <w:sz w:val="24"/>
          <w:szCs w:val="24"/>
        </w:rPr>
        <w:t>La 3</w:t>
      </w:r>
      <w:r w:rsidRPr="001237F7">
        <w:rPr>
          <w:rFonts w:ascii="Times New Roman" w:hAnsi="Times New Roman" w:cs="Times New Roman"/>
          <w:b/>
          <w:bCs/>
          <w:sz w:val="24"/>
          <w:szCs w:val="24"/>
          <w:vertAlign w:val="superscript"/>
        </w:rPr>
        <w:t>ème</w:t>
      </w:r>
      <w:r w:rsidRPr="001237F7">
        <w:rPr>
          <w:rFonts w:ascii="Times New Roman" w:hAnsi="Times New Roman" w:cs="Times New Roman"/>
          <w:b/>
          <w:bCs/>
          <w:sz w:val="24"/>
          <w:szCs w:val="24"/>
        </w:rPr>
        <w:t xml:space="preserve"> Fenêtre :</w:t>
      </w:r>
      <w:r>
        <w:rPr>
          <w:rFonts w:ascii="Times New Roman" w:hAnsi="Times New Roman" w:cs="Times New Roman"/>
          <w:sz w:val="24"/>
          <w:szCs w:val="24"/>
        </w:rPr>
        <w:t xml:space="preserve"> autour de </w:t>
      </w:r>
      <w:r w:rsidRPr="007F76B4">
        <w:rPr>
          <w:rFonts w:ascii="Times New Roman" w:hAnsi="Times New Roman" w:cs="Times New Roman"/>
          <w:b/>
          <w:bCs/>
          <w:sz w:val="24"/>
          <w:szCs w:val="24"/>
        </w:rPr>
        <w:t>1.55µm</w:t>
      </w:r>
      <w:r>
        <w:rPr>
          <w:rFonts w:ascii="Times New Roman" w:hAnsi="Times New Roman" w:cs="Times New Roman"/>
          <w:sz w:val="24"/>
          <w:szCs w:val="24"/>
        </w:rPr>
        <w:t>, correspond au minimum absolu d’atténuation (moins de 0.2dB/km), mais elle demande des composant plus coûteux, à cause du problème de dispersion chromatique, elle est d’utilisation plus récente, elle est surtout utilisée en liaisons à très longues distance sur des fibres monomodes (terrestres ou sous marines), avec des portées dépassant les 100km et des débits de plusieurs Gbits/s.</w:t>
      </w:r>
    </w:p>
    <w:p w:rsidR="00AF3F3E" w:rsidRDefault="00AF3F3E" w:rsidP="00AF3F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C’est à cette longueur d’onde que l’on utilise l’amplification optique et on pratique à grande échelle le multiplexage en longueur d’onde (WDM). </w:t>
      </w:r>
    </w:p>
    <w:p w:rsidR="00280696" w:rsidRDefault="00280696" w:rsidP="00AF3F3E">
      <w:pPr>
        <w:spacing w:after="120" w:line="360" w:lineRule="auto"/>
        <w:jc w:val="both"/>
        <w:rPr>
          <w:rFonts w:ascii="Times New Roman" w:hAnsi="Times New Roman" w:cs="Times New Roman"/>
          <w:b/>
          <w:bCs/>
          <w:sz w:val="24"/>
          <w:szCs w:val="24"/>
        </w:rPr>
      </w:pPr>
    </w:p>
    <w:p w:rsidR="00AF3F3E" w:rsidRPr="003C16B2" w:rsidRDefault="00AF3F3E" w:rsidP="00AF3F3E">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1.7</w:t>
      </w:r>
      <w:r w:rsidRPr="003C16B2">
        <w:rPr>
          <w:rFonts w:ascii="Times New Roman" w:hAnsi="Times New Roman" w:cs="Times New Roman"/>
          <w:b/>
          <w:bCs/>
          <w:sz w:val="24"/>
          <w:szCs w:val="24"/>
        </w:rPr>
        <w:t xml:space="preserve"> Fabrication des fibres optiques</w:t>
      </w:r>
    </w:p>
    <w:p w:rsidR="00AF3F3E" w:rsidRDefault="00AF3F3E" w:rsidP="00AF3F3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Les fibres optiques sont fabriquées par synthèse, en deux étapes: La préforme et le fibrage</w:t>
      </w:r>
    </w:p>
    <w:p w:rsidR="00AF3F3E" w:rsidRDefault="00AF3F3E" w:rsidP="00AF3F3E">
      <w:pPr>
        <w:pStyle w:val="Paragraphedeliste"/>
        <w:numPr>
          <w:ilvl w:val="0"/>
          <w:numId w:val="5"/>
        </w:numPr>
        <w:spacing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Préforme: </w:t>
      </w:r>
      <w:r w:rsidRPr="00F72276">
        <w:rPr>
          <w:rFonts w:ascii="Times New Roman" w:hAnsi="Times New Roman" w:cs="Times New Roman"/>
          <w:sz w:val="24"/>
          <w:szCs w:val="24"/>
          <w:shd w:val="clear" w:color="auto" w:fill="FFFFFF"/>
        </w:rPr>
        <w:t>La fabrication d’une fibre optique passe par la réalisation d’une préforme cylindrique</w:t>
      </w:r>
      <w:r w:rsidRPr="00F72276">
        <w:rPr>
          <w:rStyle w:val="apple-converted-space"/>
          <w:rFonts w:ascii="Times New Roman" w:hAnsi="Times New Roman" w:cs="Times New Roman"/>
          <w:sz w:val="24"/>
          <w:szCs w:val="24"/>
          <w:shd w:val="clear" w:color="auto" w:fill="FFFFFF"/>
        </w:rPr>
        <w:t> </w:t>
      </w:r>
      <w:r>
        <w:rPr>
          <w:rStyle w:val="apple-converted-space"/>
          <w:rFonts w:ascii="Times New Roman" w:hAnsi="Times New Roman" w:cs="Times New Roman"/>
          <w:sz w:val="24"/>
          <w:szCs w:val="24"/>
          <w:shd w:val="clear" w:color="auto" w:fill="FFFFFF"/>
        </w:rPr>
        <w:t>en barreau de silice</w:t>
      </w:r>
      <w:r w:rsidRPr="00F72276">
        <w:rPr>
          <w:rFonts w:ascii="Times New Roman" w:hAnsi="Times New Roman" w:cs="Times New Roman"/>
          <w:sz w:val="24"/>
          <w:szCs w:val="24"/>
          <w:shd w:val="clear" w:color="auto" w:fill="FFFFFF"/>
        </w:rPr>
        <w:t>. La silice est un composé oxygéné du silicium,</w:t>
      </w:r>
      <w:r w:rsidRPr="00F72276">
        <w:rPr>
          <w:rStyle w:val="apple-converted-space"/>
          <w:rFonts w:ascii="Times New Roman" w:hAnsi="Times New Roman" w:cs="Times New Roman"/>
          <w:sz w:val="24"/>
          <w:szCs w:val="24"/>
          <w:shd w:val="clear" w:color="auto" w:fill="FFFFFF"/>
        </w:rPr>
        <w:t> </w:t>
      </w:r>
      <w:r>
        <w:rPr>
          <w:rStyle w:val="apple-converted-space"/>
          <w:rFonts w:ascii="Times New Roman" w:hAnsi="Times New Roman" w:cs="Times New Roman"/>
          <w:sz w:val="24"/>
          <w:szCs w:val="24"/>
          <w:shd w:val="clear" w:color="auto" w:fill="FFFFFF"/>
        </w:rPr>
        <w:t>de formule SiO</w:t>
      </w:r>
      <w:r w:rsidRPr="00AC7202">
        <w:rPr>
          <w:rStyle w:val="apple-converted-space"/>
          <w:rFonts w:ascii="Times New Roman" w:hAnsi="Times New Roman" w:cs="Times New Roman"/>
          <w:sz w:val="24"/>
          <w:szCs w:val="24"/>
          <w:shd w:val="clear" w:color="auto" w:fill="FFFFFF"/>
          <w:vertAlign w:val="subscript"/>
        </w:rPr>
        <w:t>2</w:t>
      </w:r>
      <w:r>
        <w:rPr>
          <w:rStyle w:val="apple-converted-space"/>
          <w:rFonts w:ascii="Times New Roman" w:hAnsi="Times New Roman" w:cs="Times New Roman"/>
          <w:sz w:val="24"/>
          <w:szCs w:val="24"/>
          <w:shd w:val="clear" w:color="auto" w:fill="FFFFFF"/>
        </w:rPr>
        <w:t>.</w:t>
      </w:r>
      <w:r>
        <w:rPr>
          <w:rFonts w:ascii="Times New Roman" w:hAnsi="Times New Roman" w:cs="Times New Roman"/>
          <w:sz w:val="24"/>
          <w:szCs w:val="24"/>
        </w:rPr>
        <w:t xml:space="preserve"> </w:t>
      </w:r>
    </w:p>
    <w:p w:rsidR="00AF3F3E" w:rsidRPr="00AC7202" w:rsidRDefault="00AF3F3E" w:rsidP="00AF3F3E">
      <w:pPr>
        <w:pStyle w:val="Paragraphedeliste"/>
        <w:numPr>
          <w:ilvl w:val="0"/>
          <w:numId w:val="5"/>
        </w:numPr>
        <w:spacing w:after="120" w:line="360" w:lineRule="auto"/>
        <w:ind w:left="714" w:hanging="35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Fibrage:</w:t>
      </w:r>
      <w:r w:rsidRPr="00AC7202">
        <w:rPr>
          <w:rFonts w:ascii="Times New Roman" w:hAnsi="Times New Roman" w:cs="Times New Roman"/>
          <w:sz w:val="24"/>
          <w:szCs w:val="24"/>
          <w:shd w:val="clear" w:color="auto" w:fill="FFFFFF"/>
        </w:rPr>
        <w:t xml:space="preserve"> Cette étape va permettre de transformer la préforme en fibre optique.  Ainsi, on réalise un écart d’indice entre le cœur et la gaine en incorporant des dopants, tels que le germanium et le phosphore. En conséquence, </w:t>
      </w:r>
      <w:r>
        <w:rPr>
          <w:rFonts w:ascii="Times New Roman" w:hAnsi="Times New Roman" w:cs="Times New Roman"/>
          <w:sz w:val="24"/>
          <w:szCs w:val="24"/>
          <w:shd w:val="clear" w:color="auto" w:fill="FFFFFF"/>
        </w:rPr>
        <w:t>ces éléments</w:t>
      </w:r>
      <w:r w:rsidRPr="00AC7202">
        <w:rPr>
          <w:rFonts w:ascii="Times New Roman" w:hAnsi="Times New Roman" w:cs="Times New Roman"/>
          <w:sz w:val="24"/>
          <w:szCs w:val="24"/>
          <w:shd w:val="clear" w:color="auto" w:fill="FFFFFF"/>
        </w:rPr>
        <w:t xml:space="preserve"> font </w:t>
      </w:r>
      <w:r>
        <w:rPr>
          <w:rFonts w:ascii="Times New Roman" w:hAnsi="Times New Roman" w:cs="Times New Roman"/>
          <w:sz w:val="24"/>
          <w:szCs w:val="24"/>
          <w:shd w:val="clear" w:color="auto" w:fill="FFFFFF"/>
        </w:rPr>
        <w:t xml:space="preserve">augmenter l’indice dans le cœur, alors que le bore et le fluor </w:t>
      </w:r>
      <w:r w:rsidRPr="00AC7202">
        <w:rPr>
          <w:rFonts w:ascii="Times New Roman" w:hAnsi="Times New Roman" w:cs="Times New Roman"/>
          <w:sz w:val="24"/>
          <w:szCs w:val="24"/>
          <w:shd w:val="clear" w:color="auto" w:fill="FFFFFF"/>
        </w:rPr>
        <w:t xml:space="preserve">le font décroître dans la gaine. A titre d’exemple, une préforme de verre d’une longueur de 1 m et d’un diamètre de 10 cm. Cela permet d’obtenir par étirement une fibre monomode d’une longueur </w:t>
      </w:r>
      <w:r>
        <w:rPr>
          <w:rFonts w:ascii="Times New Roman" w:hAnsi="Times New Roman" w:cs="Times New Roman"/>
          <w:sz w:val="24"/>
          <w:szCs w:val="24"/>
          <w:shd w:val="clear" w:color="auto" w:fill="FFFFFF"/>
        </w:rPr>
        <w:t>d’environ 150 k</w:t>
      </w:r>
      <w:r w:rsidRPr="00AC7202">
        <w:rPr>
          <w:rFonts w:ascii="Times New Roman" w:hAnsi="Times New Roman" w:cs="Times New Roman"/>
          <w:sz w:val="24"/>
          <w:szCs w:val="24"/>
          <w:shd w:val="clear" w:color="auto" w:fill="FFFFFF"/>
        </w:rPr>
        <w:t>m.</w:t>
      </w:r>
    </w:p>
    <w:p w:rsidR="00AF3F3E" w:rsidRPr="00FD4D58" w:rsidRDefault="00AF3F3E" w:rsidP="00AF3F3E">
      <w:pPr>
        <w:spacing w:after="120" w:line="360" w:lineRule="auto"/>
        <w:jc w:val="both"/>
        <w:rPr>
          <w:rFonts w:ascii="Times New Roman" w:hAnsi="Times New Roman" w:cs="Times New Roman"/>
          <w:b/>
          <w:bCs/>
          <w:sz w:val="24"/>
          <w:szCs w:val="24"/>
        </w:rPr>
      </w:pPr>
      <w:r w:rsidRPr="00FD4D58">
        <w:rPr>
          <w:rFonts w:ascii="Times New Roman" w:hAnsi="Times New Roman" w:cs="Times New Roman"/>
          <w:b/>
          <w:bCs/>
          <w:sz w:val="24"/>
          <w:szCs w:val="24"/>
        </w:rPr>
        <w:t>Conclusion</w:t>
      </w:r>
    </w:p>
    <w:p w:rsidR="00AF3F3E" w:rsidRDefault="00AF3F3E" w:rsidP="0028069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La fibre optique est constituée de matériaux isotropes (verres), disposés en plusieurs couches avec des indices de réfraction différents.</w:t>
      </w:r>
      <w:r w:rsidR="00280696">
        <w:rPr>
          <w:rFonts w:ascii="Times New Roman" w:hAnsi="Times New Roman" w:cs="Times New Roman"/>
          <w:sz w:val="24"/>
          <w:szCs w:val="24"/>
        </w:rPr>
        <w:t xml:space="preserve"> </w:t>
      </w:r>
      <w:r>
        <w:rPr>
          <w:rFonts w:ascii="Times New Roman" w:hAnsi="Times New Roman" w:cs="Times New Roman"/>
          <w:sz w:val="24"/>
          <w:szCs w:val="24"/>
        </w:rPr>
        <w:t>Le cœur de la fibre, q</w:t>
      </w:r>
      <w:r w:rsidRPr="00594CDB">
        <w:rPr>
          <w:rFonts w:ascii="Times New Roman" w:hAnsi="Times New Roman" w:cs="Times New Roman"/>
          <w:sz w:val="24"/>
          <w:szCs w:val="24"/>
        </w:rPr>
        <w:t>ui</w:t>
      </w:r>
      <w:r>
        <w:rPr>
          <w:rFonts w:ascii="Times New Roman" w:hAnsi="Times New Roman" w:cs="Times New Roman"/>
          <w:sz w:val="24"/>
          <w:szCs w:val="24"/>
        </w:rPr>
        <w:t xml:space="preserve"> a un indice de réfraction plus fort que la gaine, piège la lumière ou un rayon lumineux lancé dans ce milieu subit une réflexion totale chaque fois qu’il touche l’interface cœur-gaine.</w:t>
      </w:r>
    </w:p>
    <w:p w:rsidR="00AF3F3E" w:rsidRDefault="00AF3F3E" w:rsidP="0028069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La fibre optique est souvent décrite par deux paramètres qui sont l’ouverture numérique et la différence d’indice normalisée.</w:t>
      </w:r>
      <w:r w:rsidR="0054304E">
        <w:rPr>
          <w:rFonts w:ascii="Times New Roman" w:hAnsi="Times New Roman" w:cs="Times New Roman"/>
          <w:sz w:val="24"/>
          <w:szCs w:val="24"/>
        </w:rPr>
        <w:t xml:space="preserve"> </w:t>
      </w:r>
      <w:r w:rsidRPr="00AF1AF9">
        <w:rPr>
          <w:rFonts w:ascii="Times New Roman" w:hAnsi="Times New Roman" w:cs="Times New Roman"/>
          <w:sz w:val="24"/>
          <w:szCs w:val="24"/>
        </w:rPr>
        <w:t>Les fibres multi modes ne sont pas très adaptées à la transmission sur de longues distances</w:t>
      </w:r>
      <w:r>
        <w:rPr>
          <w:rFonts w:ascii="Times New Roman" w:hAnsi="Times New Roman" w:cs="Times New Roman"/>
          <w:sz w:val="24"/>
          <w:szCs w:val="24"/>
        </w:rPr>
        <w:t xml:space="preserve"> à cause de </w:t>
      </w:r>
      <w:r w:rsidRPr="00AF1AF9">
        <w:rPr>
          <w:rFonts w:ascii="Times New Roman" w:hAnsi="Times New Roman" w:cs="Times New Roman"/>
          <w:sz w:val="24"/>
          <w:szCs w:val="24"/>
        </w:rPr>
        <w:t>la dispersion modale</w:t>
      </w:r>
      <w:r>
        <w:rPr>
          <w:rFonts w:ascii="Times New Roman" w:hAnsi="Times New Roman" w:cs="Times New Roman"/>
          <w:sz w:val="24"/>
          <w:szCs w:val="24"/>
        </w:rPr>
        <w:t>.</w:t>
      </w:r>
      <w:r w:rsidRPr="00AF1AF9">
        <w:rPr>
          <w:rFonts w:ascii="Times New Roman" w:hAnsi="Times New Roman" w:cs="Times New Roman"/>
          <w:sz w:val="24"/>
          <w:szCs w:val="24"/>
        </w:rPr>
        <w:t xml:space="preserve"> </w:t>
      </w:r>
    </w:p>
    <w:p w:rsidR="00AF3F3E" w:rsidRPr="00AF1AF9" w:rsidRDefault="00AF3F3E" w:rsidP="00AF3F3E">
      <w:pPr>
        <w:spacing w:after="120" w:line="360" w:lineRule="auto"/>
        <w:jc w:val="both"/>
        <w:rPr>
          <w:rFonts w:ascii="Times New Roman" w:hAnsi="Times New Roman" w:cs="Times New Roman"/>
          <w:sz w:val="24"/>
          <w:szCs w:val="24"/>
        </w:rPr>
      </w:pPr>
      <w:r w:rsidRPr="00AF1AF9">
        <w:rPr>
          <w:rFonts w:ascii="Times New Roman" w:hAnsi="Times New Roman" w:cs="Times New Roman"/>
          <w:sz w:val="24"/>
          <w:szCs w:val="24"/>
        </w:rPr>
        <w:t>La fibre monomode est particulièrement adaptée pour les longues distances,</w:t>
      </w:r>
      <w:r>
        <w:rPr>
          <w:rFonts w:ascii="Times New Roman" w:hAnsi="Times New Roman" w:cs="Times New Roman"/>
          <w:sz w:val="24"/>
          <w:szCs w:val="24"/>
        </w:rPr>
        <w:t xml:space="preserve"> car elle permet la propagation d’un seul mode et donc pas de dispersion modale, c</w:t>
      </w:r>
      <w:r w:rsidRPr="00AF1AF9">
        <w:rPr>
          <w:rFonts w:ascii="Times New Roman" w:hAnsi="Times New Roman" w:cs="Times New Roman"/>
          <w:sz w:val="24"/>
          <w:szCs w:val="24"/>
        </w:rPr>
        <w:t>'est donc la fibre utilisée pour les câbles sous-marins.</w:t>
      </w:r>
    </w:p>
    <w:p w:rsidR="00AF3F3E" w:rsidRPr="00C50744" w:rsidRDefault="00AF3F3E" w:rsidP="00AF3F3E">
      <w:pPr>
        <w:spacing w:after="0" w:line="360" w:lineRule="auto"/>
        <w:jc w:val="both"/>
        <w:rPr>
          <w:rFonts w:ascii="Times New Roman" w:hAnsi="Times New Roman" w:cs="Times New Roman"/>
          <w:sz w:val="24"/>
          <w:szCs w:val="24"/>
        </w:rPr>
      </w:pPr>
      <w:r w:rsidRPr="00C50744">
        <w:rPr>
          <w:rFonts w:ascii="Times New Roman" w:hAnsi="Times New Roman" w:cs="Times New Roman"/>
          <w:sz w:val="24"/>
          <w:szCs w:val="24"/>
        </w:rPr>
        <w:t>La fibre o</w:t>
      </w:r>
      <w:r>
        <w:rPr>
          <w:rFonts w:ascii="Times New Roman" w:hAnsi="Times New Roman" w:cs="Times New Roman"/>
          <w:sz w:val="24"/>
          <w:szCs w:val="24"/>
        </w:rPr>
        <w:t>p</w:t>
      </w:r>
      <w:r w:rsidRPr="00C50744">
        <w:rPr>
          <w:rFonts w:ascii="Times New Roman" w:hAnsi="Times New Roman" w:cs="Times New Roman"/>
          <w:sz w:val="24"/>
          <w:szCs w:val="24"/>
        </w:rPr>
        <w:t xml:space="preserve">tique possède </w:t>
      </w:r>
      <w:r>
        <w:rPr>
          <w:rFonts w:ascii="Times New Roman" w:hAnsi="Times New Roman" w:cs="Times New Roman"/>
          <w:sz w:val="24"/>
          <w:szCs w:val="24"/>
        </w:rPr>
        <w:t xml:space="preserve">alors </w:t>
      </w:r>
      <w:r w:rsidRPr="00C50744">
        <w:rPr>
          <w:rFonts w:ascii="Times New Roman" w:hAnsi="Times New Roman" w:cs="Times New Roman"/>
          <w:sz w:val="24"/>
          <w:szCs w:val="24"/>
        </w:rPr>
        <w:t>des qualités non négligeables comme support de transmission de l’information</w:t>
      </w:r>
      <w:r>
        <w:rPr>
          <w:rFonts w:ascii="Times New Roman" w:hAnsi="Times New Roman" w:cs="Times New Roman"/>
          <w:sz w:val="24"/>
          <w:szCs w:val="24"/>
        </w:rPr>
        <w:t>,</w:t>
      </w:r>
      <w:r w:rsidRPr="00C50744">
        <w:rPr>
          <w:rFonts w:ascii="Times New Roman" w:hAnsi="Times New Roman" w:cs="Times New Roman"/>
          <w:sz w:val="24"/>
          <w:szCs w:val="24"/>
        </w:rPr>
        <w:t xml:space="preserve"> qui lui ont permis de s’imposer dans les réseaux de télécommunication.</w:t>
      </w:r>
    </w:p>
    <w:p w:rsidR="00422DBF" w:rsidRDefault="00AF3F3E" w:rsidP="00AF3F3E">
      <w:pPr>
        <w:spacing w:after="0" w:line="360" w:lineRule="auto"/>
        <w:jc w:val="both"/>
      </w:pPr>
      <w:r w:rsidRPr="00C50744">
        <w:rPr>
          <w:rFonts w:ascii="Times New Roman" w:hAnsi="Times New Roman" w:cs="Times New Roman"/>
          <w:sz w:val="24"/>
          <w:szCs w:val="24"/>
        </w:rPr>
        <w:t>Et plusieurs de ses défau</w:t>
      </w:r>
      <w:r>
        <w:rPr>
          <w:rFonts w:ascii="Times New Roman" w:hAnsi="Times New Roman" w:cs="Times New Roman"/>
          <w:sz w:val="24"/>
          <w:szCs w:val="24"/>
        </w:rPr>
        <w:t>ts semblent pouvoir se corriger,</w:t>
      </w:r>
      <w:bookmarkStart w:id="0" w:name="_GoBack"/>
      <w:bookmarkEnd w:id="0"/>
      <w:r>
        <w:rPr>
          <w:rFonts w:ascii="Times New Roman" w:hAnsi="Times New Roman" w:cs="Times New Roman"/>
          <w:sz w:val="24"/>
          <w:szCs w:val="24"/>
        </w:rPr>
        <w:t xml:space="preserve"> en l’occurrence </w:t>
      </w:r>
      <w:r w:rsidRPr="00C50744">
        <w:rPr>
          <w:rFonts w:ascii="Times New Roman" w:hAnsi="Times New Roman" w:cs="Times New Roman"/>
          <w:sz w:val="24"/>
          <w:szCs w:val="24"/>
        </w:rPr>
        <w:t xml:space="preserve">la dispersion chromatique par une FO à </w:t>
      </w:r>
      <w:r>
        <w:rPr>
          <w:rFonts w:ascii="Times New Roman" w:hAnsi="Times New Roman" w:cs="Times New Roman"/>
          <w:sz w:val="24"/>
          <w:szCs w:val="24"/>
        </w:rPr>
        <w:t xml:space="preserve">dispersion contraire (décalée)  et </w:t>
      </w:r>
      <w:r w:rsidRPr="00C50744">
        <w:rPr>
          <w:rFonts w:ascii="Times New Roman" w:hAnsi="Times New Roman" w:cs="Times New Roman"/>
          <w:sz w:val="24"/>
          <w:szCs w:val="24"/>
        </w:rPr>
        <w:t>l’atténuation par des amplificateurs optiques</w:t>
      </w:r>
      <w:r>
        <w:rPr>
          <w:rFonts w:ascii="Times New Roman" w:hAnsi="Times New Roman" w:cs="Times New Roman"/>
          <w:sz w:val="24"/>
          <w:szCs w:val="24"/>
        </w:rPr>
        <w:t>.</w:t>
      </w:r>
      <w:r w:rsidRPr="00C50744">
        <w:rPr>
          <w:rFonts w:ascii="Times New Roman" w:hAnsi="Times New Roman" w:cs="Times New Roman"/>
          <w:sz w:val="24"/>
          <w:szCs w:val="24"/>
        </w:rPr>
        <w:t xml:space="preserve">  </w:t>
      </w:r>
      <w:r>
        <w:rPr>
          <w:rFonts w:ascii="Times New Roman" w:hAnsi="Times New Roman" w:cs="Times New Roman"/>
          <w:noProof/>
          <w:vanish/>
          <w:sz w:val="24"/>
          <w:szCs w:val="24"/>
          <w:lang w:eastAsia="fr-FR"/>
        </w:rPr>
        <w:drawing>
          <wp:inline distT="0" distB="0" distL="0" distR="0">
            <wp:extent cx="142875" cy="142875"/>
            <wp:effectExtent l="1905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sectPr w:rsidR="00422DBF" w:rsidSect="00422DBF">
      <w:footerReference w:type="defaul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26D" w:rsidRDefault="00E2226D" w:rsidP="0012644D">
      <w:pPr>
        <w:spacing w:after="0" w:line="240" w:lineRule="auto"/>
      </w:pPr>
      <w:r>
        <w:separator/>
      </w:r>
    </w:p>
  </w:endnote>
  <w:endnote w:type="continuationSeparator" w:id="1">
    <w:p w:rsidR="00E2226D" w:rsidRDefault="00E2226D" w:rsidP="001264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1435251"/>
      <w:docPartObj>
        <w:docPartGallery w:val="Page Numbers (Bottom of Page)"/>
        <w:docPartUnique/>
      </w:docPartObj>
    </w:sdtPr>
    <w:sdtContent>
      <w:p w:rsidR="0012644D" w:rsidRDefault="004A6215">
        <w:pPr>
          <w:pStyle w:val="Pieddepage"/>
          <w:jc w:val="right"/>
        </w:pPr>
        <w:fldSimple w:instr=" PAGE   \* MERGEFORMAT ">
          <w:r w:rsidR="00F33E49">
            <w:rPr>
              <w:noProof/>
            </w:rPr>
            <w:t>15</w:t>
          </w:r>
        </w:fldSimple>
      </w:p>
    </w:sdtContent>
  </w:sdt>
  <w:p w:rsidR="0012644D" w:rsidRDefault="0012644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26D" w:rsidRDefault="00E2226D" w:rsidP="0012644D">
      <w:pPr>
        <w:spacing w:after="0" w:line="240" w:lineRule="auto"/>
      </w:pPr>
      <w:r>
        <w:separator/>
      </w:r>
    </w:p>
  </w:footnote>
  <w:footnote w:type="continuationSeparator" w:id="1">
    <w:p w:rsidR="00E2226D" w:rsidRDefault="00E2226D" w:rsidP="001264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C100C"/>
    <w:multiLevelType w:val="hybridMultilevel"/>
    <w:tmpl w:val="81225AE2"/>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nsid w:val="18B64602"/>
    <w:multiLevelType w:val="hybridMultilevel"/>
    <w:tmpl w:val="46B4DB8E"/>
    <w:lvl w:ilvl="0" w:tplc="040C0005">
      <w:start w:val="1"/>
      <w:numFmt w:val="bullet"/>
      <w:lvlText w:val=""/>
      <w:lvlJc w:val="left"/>
      <w:pPr>
        <w:ind w:left="1080" w:hanging="360"/>
      </w:pPr>
      <w:rPr>
        <w:rFonts w:ascii="Wingdings" w:hAnsi="Wingdings" w:cs="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Wingdings" w:hint="default"/>
      </w:rPr>
    </w:lvl>
    <w:lvl w:ilvl="3" w:tplc="040C0001">
      <w:start w:val="1"/>
      <w:numFmt w:val="bullet"/>
      <w:lvlText w:val=""/>
      <w:lvlJc w:val="left"/>
      <w:pPr>
        <w:ind w:left="3240" w:hanging="360"/>
      </w:pPr>
      <w:rPr>
        <w:rFonts w:ascii="Symbol" w:hAnsi="Symbol" w:cs="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Wingdings" w:hint="default"/>
      </w:rPr>
    </w:lvl>
    <w:lvl w:ilvl="6" w:tplc="040C0001">
      <w:start w:val="1"/>
      <w:numFmt w:val="bullet"/>
      <w:lvlText w:val=""/>
      <w:lvlJc w:val="left"/>
      <w:pPr>
        <w:ind w:left="5400" w:hanging="360"/>
      </w:pPr>
      <w:rPr>
        <w:rFonts w:ascii="Symbol" w:hAnsi="Symbol" w:cs="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Wingdings" w:hint="default"/>
      </w:rPr>
    </w:lvl>
  </w:abstractNum>
  <w:abstractNum w:abstractNumId="2">
    <w:nsid w:val="190E67A6"/>
    <w:multiLevelType w:val="hybridMultilevel"/>
    <w:tmpl w:val="29089D86"/>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
    <w:nsid w:val="24F173CF"/>
    <w:multiLevelType w:val="hybridMultilevel"/>
    <w:tmpl w:val="A88C9F90"/>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
    <w:nsid w:val="2CCA04E1"/>
    <w:multiLevelType w:val="hybridMultilevel"/>
    <w:tmpl w:val="C9D0CA90"/>
    <w:lvl w:ilvl="0" w:tplc="040C000B">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
    <w:nsid w:val="2DAB38AF"/>
    <w:multiLevelType w:val="hybridMultilevel"/>
    <w:tmpl w:val="0A862826"/>
    <w:lvl w:ilvl="0" w:tplc="040C0017">
      <w:start w:val="1"/>
      <w:numFmt w:val="lowerLetter"/>
      <w:lvlText w:val="%1)"/>
      <w:lvlJc w:val="left"/>
      <w:pPr>
        <w:ind w:left="720" w:hanging="360"/>
      </w:pPr>
      <w:rPr>
        <w:rFonts w:hint="default"/>
        <w:b w:val="0"/>
        <w:bCs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30AA393C"/>
    <w:multiLevelType w:val="hybridMultilevel"/>
    <w:tmpl w:val="1A2A1B28"/>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nsid w:val="30D81551"/>
    <w:multiLevelType w:val="hybridMultilevel"/>
    <w:tmpl w:val="0D725048"/>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8">
    <w:nsid w:val="3AB90103"/>
    <w:multiLevelType w:val="hybridMultilevel"/>
    <w:tmpl w:val="E2E4D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4436DE8"/>
    <w:multiLevelType w:val="hybridMultilevel"/>
    <w:tmpl w:val="50D2EF32"/>
    <w:lvl w:ilvl="0" w:tplc="040C000B">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0">
    <w:nsid w:val="6C0709DD"/>
    <w:multiLevelType w:val="hybridMultilevel"/>
    <w:tmpl w:val="1B46D6CE"/>
    <w:lvl w:ilvl="0" w:tplc="040C000B">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1">
    <w:nsid w:val="760B4A8F"/>
    <w:multiLevelType w:val="hybridMultilevel"/>
    <w:tmpl w:val="4810F87C"/>
    <w:lvl w:ilvl="0" w:tplc="040C0007">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9"/>
  </w:num>
  <w:num w:numId="4">
    <w:abstractNumId w:val="6"/>
  </w:num>
  <w:num w:numId="5">
    <w:abstractNumId w:val="7"/>
  </w:num>
  <w:num w:numId="6">
    <w:abstractNumId w:val="11"/>
  </w:num>
  <w:num w:numId="7">
    <w:abstractNumId w:val="2"/>
  </w:num>
  <w:num w:numId="8">
    <w:abstractNumId w:val="5"/>
  </w:num>
  <w:num w:numId="9">
    <w:abstractNumId w:val="4"/>
  </w:num>
  <w:num w:numId="10">
    <w:abstractNumId w:val="1"/>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F3F3E"/>
    <w:rsid w:val="0004369F"/>
    <w:rsid w:val="000847EC"/>
    <w:rsid w:val="00125A93"/>
    <w:rsid w:val="0012644D"/>
    <w:rsid w:val="00280696"/>
    <w:rsid w:val="00373B0D"/>
    <w:rsid w:val="00394B2F"/>
    <w:rsid w:val="00422DBF"/>
    <w:rsid w:val="004433D0"/>
    <w:rsid w:val="00495EA2"/>
    <w:rsid w:val="004A6215"/>
    <w:rsid w:val="004B5CDB"/>
    <w:rsid w:val="0054304E"/>
    <w:rsid w:val="00721711"/>
    <w:rsid w:val="00860FC8"/>
    <w:rsid w:val="00866A8A"/>
    <w:rsid w:val="0092537A"/>
    <w:rsid w:val="00A97D49"/>
    <w:rsid w:val="00AF3F3E"/>
    <w:rsid w:val="00B4763A"/>
    <w:rsid w:val="00C00398"/>
    <w:rsid w:val="00E2226D"/>
    <w:rsid w:val="00F33E4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F3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3F3E"/>
    <w:pPr>
      <w:ind w:left="720"/>
      <w:contextualSpacing/>
    </w:pPr>
  </w:style>
  <w:style w:type="character" w:customStyle="1" w:styleId="apple-converted-space">
    <w:name w:val="apple-converted-space"/>
    <w:basedOn w:val="Policepardfaut"/>
    <w:rsid w:val="00AF3F3E"/>
  </w:style>
  <w:style w:type="character" w:styleId="lev">
    <w:name w:val="Strong"/>
    <w:basedOn w:val="Policepardfaut"/>
    <w:uiPriority w:val="22"/>
    <w:qFormat/>
    <w:rsid w:val="00AF3F3E"/>
    <w:rPr>
      <w:b/>
      <w:bCs/>
    </w:rPr>
  </w:style>
  <w:style w:type="paragraph" w:styleId="Textedebulles">
    <w:name w:val="Balloon Text"/>
    <w:basedOn w:val="Normal"/>
    <w:link w:val="TextedebullesCar"/>
    <w:uiPriority w:val="99"/>
    <w:semiHidden/>
    <w:unhideWhenUsed/>
    <w:rsid w:val="00AF3F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3F3E"/>
    <w:rPr>
      <w:rFonts w:ascii="Tahoma" w:hAnsi="Tahoma" w:cs="Tahoma"/>
      <w:sz w:val="16"/>
      <w:szCs w:val="16"/>
    </w:rPr>
  </w:style>
  <w:style w:type="paragraph" w:styleId="En-tte">
    <w:name w:val="header"/>
    <w:basedOn w:val="Normal"/>
    <w:link w:val="En-tteCar"/>
    <w:uiPriority w:val="99"/>
    <w:semiHidden/>
    <w:unhideWhenUsed/>
    <w:rsid w:val="0012644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2644D"/>
  </w:style>
  <w:style w:type="paragraph" w:styleId="Pieddepage">
    <w:name w:val="footer"/>
    <w:basedOn w:val="Normal"/>
    <w:link w:val="PieddepageCar"/>
    <w:uiPriority w:val="99"/>
    <w:unhideWhenUsed/>
    <w:rsid w:val="001264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64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15</Pages>
  <Words>3456</Words>
  <Characters>19013</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16</cp:revision>
  <dcterms:created xsi:type="dcterms:W3CDTF">2019-10-06T10:29:00Z</dcterms:created>
  <dcterms:modified xsi:type="dcterms:W3CDTF">2020-02-23T20:17:00Z</dcterms:modified>
</cp:coreProperties>
</file>