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38" w:rsidRPr="00B51783" w:rsidRDefault="00E75938" w:rsidP="00E75938">
      <w:pPr>
        <w:tabs>
          <w:tab w:val="left" w:pos="6946"/>
          <w:tab w:val="right" w:pos="10206"/>
        </w:tabs>
        <w:spacing w:after="0" w:line="360" w:lineRule="auto"/>
        <w:jc w:val="center"/>
        <w:rPr>
          <w:rFonts w:asciiTheme="minorBidi" w:eastAsiaTheme="majorEastAsia" w:hAnsiTheme="minorBidi"/>
          <w:sz w:val="40"/>
          <w:szCs w:val="40"/>
        </w:rPr>
      </w:pPr>
      <w:r w:rsidRPr="002513EA">
        <w:rPr>
          <w:rFonts w:asciiTheme="minorBidi" w:eastAsiaTheme="majorEastAsia" w:hAnsiTheme="minorBidi"/>
          <w:b/>
          <w:bCs/>
          <w:sz w:val="40"/>
          <w:szCs w:val="40"/>
        </w:rPr>
        <w:t xml:space="preserve">Chapitre </w:t>
      </w:r>
      <w:r>
        <w:rPr>
          <w:rFonts w:asciiTheme="minorBidi" w:eastAsiaTheme="majorEastAsia" w:hAnsiTheme="minorBidi"/>
          <w:b/>
          <w:bCs/>
          <w:sz w:val="40"/>
          <w:szCs w:val="40"/>
        </w:rPr>
        <w:t>04</w:t>
      </w:r>
      <w:r w:rsidR="00B51783">
        <w:rPr>
          <w:rFonts w:asciiTheme="minorBidi" w:eastAsiaTheme="majorEastAsia" w:hAnsiTheme="minorBidi"/>
          <w:b/>
          <w:bCs/>
          <w:sz w:val="40"/>
          <w:szCs w:val="40"/>
        </w:rPr>
        <w:t xml:space="preserve"> : </w:t>
      </w:r>
      <w:r w:rsidR="00B51783" w:rsidRPr="00B51783">
        <w:rPr>
          <w:rFonts w:asciiTheme="minorBidi" w:eastAsiaTheme="majorEastAsia" w:hAnsiTheme="minorBidi"/>
          <w:sz w:val="40"/>
          <w:szCs w:val="40"/>
        </w:rPr>
        <w:t>Caractéristiques Géométriques</w:t>
      </w:r>
    </w:p>
    <w:p w:rsidR="00E75938" w:rsidRDefault="00E75938" w:rsidP="00C81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101A"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</w:rPr>
        <w:t>4</w:t>
      </w:r>
      <w:r w:rsidRPr="006B782A">
        <w:rPr>
          <w:rFonts w:asciiTheme="minorBidi" w:hAnsiTheme="minorBidi"/>
          <w:b/>
          <w:bCs/>
          <w:sz w:val="28"/>
          <w:szCs w:val="28"/>
        </w:rPr>
        <w:t>.1. Introduction</w:t>
      </w:r>
    </w:p>
    <w:p w:rsidR="00E75938" w:rsidRPr="006B782A" w:rsidRDefault="00E75938" w:rsidP="00031D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>Pour une sollicitation de traction ou compression simple, seule la donnée de l'aire de la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B782A">
        <w:rPr>
          <w:rFonts w:ascii="Arial" w:hAnsi="Arial" w:cs="Arial"/>
          <w:color w:val="000000"/>
          <w:sz w:val="23"/>
          <w:szCs w:val="23"/>
        </w:rPr>
        <w:t>section droite est nécessaire pour étudier ou vérifier la résistance d’une section d’une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B782A">
        <w:rPr>
          <w:rFonts w:ascii="Arial" w:hAnsi="Arial" w:cs="Arial"/>
          <w:color w:val="000000"/>
          <w:sz w:val="23"/>
          <w:szCs w:val="23"/>
        </w:rPr>
        <w:t>poutre par exemple. Pour toutes les autres sollicitations, la forme et les dimensions de la</w:t>
      </w:r>
      <w:r w:rsidR="00C836EA">
        <w:rPr>
          <w:rFonts w:ascii="Arial" w:hAnsi="Arial" w:cs="Arial"/>
          <w:color w:val="000000"/>
          <w:sz w:val="23"/>
          <w:szCs w:val="23"/>
        </w:rPr>
        <w:t xml:space="preserve"> </w:t>
      </w:r>
      <w:r w:rsidRPr="006B782A">
        <w:rPr>
          <w:rFonts w:ascii="Arial" w:hAnsi="Arial" w:cs="Arial"/>
          <w:color w:val="000000"/>
          <w:sz w:val="23"/>
          <w:szCs w:val="23"/>
        </w:rPr>
        <w:t>section droite de la poutre jouent un rôle prépondérant sur le comportement aux différentes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B782A">
        <w:rPr>
          <w:rFonts w:ascii="Arial" w:hAnsi="Arial" w:cs="Arial"/>
          <w:color w:val="000000"/>
          <w:sz w:val="23"/>
          <w:szCs w:val="23"/>
        </w:rPr>
        <w:t xml:space="preserve">sollicitations de torsion ou de flexion. Nous allons nous </w:t>
      </w:r>
      <w:r w:rsidR="00031DC1" w:rsidRPr="006B782A">
        <w:rPr>
          <w:rFonts w:ascii="Arial" w:hAnsi="Arial" w:cs="Arial"/>
          <w:color w:val="000000"/>
          <w:sz w:val="23"/>
          <w:szCs w:val="23"/>
        </w:rPr>
        <w:t>intéressé</w:t>
      </w:r>
      <w:r w:rsidRPr="006B782A">
        <w:rPr>
          <w:rFonts w:ascii="Arial" w:hAnsi="Arial" w:cs="Arial"/>
          <w:color w:val="000000"/>
          <w:sz w:val="23"/>
          <w:szCs w:val="23"/>
        </w:rPr>
        <w:t xml:space="preserve"> dans le présent chapitre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B782A">
        <w:rPr>
          <w:rFonts w:ascii="Arial" w:hAnsi="Arial" w:cs="Arial"/>
          <w:color w:val="000000"/>
          <w:sz w:val="23"/>
          <w:szCs w:val="23"/>
        </w:rPr>
        <w:t>aux caractéristiques suivantes :</w:t>
      </w:r>
    </w:p>
    <w:p w:rsidR="00E75938" w:rsidRPr="006B782A" w:rsidRDefault="00E75938" w:rsidP="00E759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>- Aire d’une section</w:t>
      </w:r>
      <w:r w:rsidR="00C836EA">
        <w:rPr>
          <w:rFonts w:ascii="Arial" w:hAnsi="Arial" w:cs="Arial"/>
          <w:color w:val="000000"/>
          <w:sz w:val="23"/>
          <w:szCs w:val="23"/>
        </w:rPr>
        <w:t> ;</w:t>
      </w:r>
    </w:p>
    <w:p w:rsidR="00E75938" w:rsidRPr="006B782A" w:rsidRDefault="00E75938" w:rsidP="00E759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>- Moment statique par rapport à une droite (ou un axe)</w:t>
      </w:r>
      <w:r w:rsidR="00C836EA">
        <w:rPr>
          <w:rFonts w:ascii="Arial" w:hAnsi="Arial" w:cs="Arial"/>
          <w:color w:val="000000"/>
          <w:sz w:val="23"/>
          <w:szCs w:val="23"/>
        </w:rPr>
        <w:t> ;</w:t>
      </w:r>
    </w:p>
    <w:p w:rsidR="00E75938" w:rsidRPr="006B782A" w:rsidRDefault="00E75938" w:rsidP="00E759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>- Centre de gravité</w:t>
      </w:r>
      <w:r w:rsidR="00C836EA">
        <w:rPr>
          <w:rFonts w:ascii="Arial" w:hAnsi="Arial" w:cs="Arial"/>
          <w:color w:val="000000"/>
          <w:sz w:val="23"/>
          <w:szCs w:val="23"/>
        </w:rPr>
        <w:t> ;</w:t>
      </w:r>
    </w:p>
    <w:p w:rsidR="00E75938" w:rsidRPr="006B782A" w:rsidRDefault="00E75938" w:rsidP="00E759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>- Moment quadratique d'une section par rapport à une droite (ou un axe)</w:t>
      </w:r>
      <w:r w:rsidR="00C836EA">
        <w:rPr>
          <w:rFonts w:ascii="Arial" w:hAnsi="Arial" w:cs="Arial"/>
          <w:color w:val="000000"/>
          <w:sz w:val="23"/>
          <w:szCs w:val="23"/>
        </w:rPr>
        <w:t> ;</w:t>
      </w:r>
    </w:p>
    <w:p w:rsidR="00E75938" w:rsidRDefault="00E75938" w:rsidP="00E75938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>- Moment de résistance</w:t>
      </w:r>
      <w:r w:rsidR="00C836EA">
        <w:rPr>
          <w:rFonts w:ascii="Arial" w:hAnsi="Arial" w:cs="Arial"/>
          <w:color w:val="000000"/>
          <w:sz w:val="23"/>
          <w:szCs w:val="23"/>
        </w:rPr>
        <w:t>.</w:t>
      </w:r>
    </w:p>
    <w:p w:rsidR="006078CA" w:rsidRPr="006B782A" w:rsidRDefault="006078CA" w:rsidP="00E75938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E75938" w:rsidRPr="006B782A" w:rsidRDefault="00E75938" w:rsidP="00E7593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4</w:t>
      </w:r>
      <w:r w:rsidRPr="006B782A">
        <w:rPr>
          <w:rFonts w:asciiTheme="minorBidi" w:hAnsiTheme="minorBidi"/>
          <w:b/>
          <w:bCs/>
          <w:sz w:val="28"/>
          <w:szCs w:val="28"/>
        </w:rPr>
        <w:t>.2. Aire d’une section</w:t>
      </w:r>
    </w:p>
    <w:p w:rsidR="00E75938" w:rsidRPr="006B782A" w:rsidRDefault="00E75938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>Par définition l’aire A d’une section est définie par l’intégrale:</w:t>
      </w:r>
    </w:p>
    <w:p w:rsidR="00E75938" w:rsidRDefault="00E75938" w:rsidP="006F12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782A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6B782A">
        <w:rPr>
          <w:rFonts w:ascii="Symbol" w:hAnsi="Symbol" w:cs="Symbol"/>
          <w:sz w:val="28"/>
          <w:szCs w:val="28"/>
        </w:rPr>
        <w:t></w:t>
      </w:r>
      <w:r w:rsidRPr="006B782A">
        <w:rPr>
          <w:rFonts w:ascii="Symbol" w:hAnsi="Symbol" w:cs="Symbol"/>
          <w:sz w:val="28"/>
          <w:szCs w:val="28"/>
        </w:rPr>
        <w:t></w:t>
      </w:r>
      <w:r w:rsidRPr="006B782A">
        <w:rPr>
          <w:rFonts w:ascii="Symbol" w:hAnsi="Symbol" w:cs="Symbol"/>
          <w:sz w:val="28"/>
          <w:szCs w:val="28"/>
        </w:rPr>
        <w:t></w:t>
      </w:r>
      <w:r w:rsidRPr="006B782A">
        <w:rPr>
          <w:rFonts w:ascii="Times New Roman" w:hAnsi="Times New Roman" w:cs="Times New Roman"/>
          <w:i/>
          <w:iCs/>
          <w:sz w:val="28"/>
          <w:szCs w:val="28"/>
        </w:rPr>
        <w:t xml:space="preserve">A  </w:t>
      </w:r>
      <w:proofErr w:type="spellStart"/>
      <w:r w:rsidRPr="006B782A">
        <w:rPr>
          <w:rFonts w:ascii="Times New Roman" w:hAnsi="Times New Roman" w:cs="Times New Roman"/>
          <w:i/>
          <w:iCs/>
          <w:sz w:val="28"/>
          <w:szCs w:val="28"/>
        </w:rPr>
        <w:t>dA</w:t>
      </w:r>
      <w:proofErr w:type="spellEnd"/>
      <w:r w:rsidRPr="006B782A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6B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2A">
        <w:rPr>
          <w:rFonts w:ascii="Times New Roman" w:hAnsi="Times New Roman" w:cs="Times New Roman"/>
          <w:sz w:val="24"/>
          <w:szCs w:val="24"/>
        </w:rPr>
        <w:t xml:space="preserve">   </w:t>
      </w:r>
      <w:r w:rsidR="00E248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F12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.1)</w:t>
      </w:r>
    </w:p>
    <w:p w:rsidR="00E75938" w:rsidRPr="00A871D3" w:rsidRDefault="00E75938" w:rsidP="00E75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938" w:rsidRPr="006B782A" w:rsidRDefault="00E75938" w:rsidP="00E7593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4</w:t>
      </w:r>
      <w:r w:rsidRPr="006B782A">
        <w:rPr>
          <w:rFonts w:asciiTheme="minorBidi" w:hAnsiTheme="minorBidi"/>
          <w:b/>
          <w:bCs/>
          <w:sz w:val="28"/>
          <w:szCs w:val="28"/>
        </w:rPr>
        <w:t>.3. Moment statique</w:t>
      </w:r>
    </w:p>
    <w:p w:rsidR="00E75938" w:rsidRDefault="00E75938" w:rsidP="00C81D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6B782A">
        <w:rPr>
          <w:rFonts w:ascii="Arial" w:hAnsi="Arial" w:cs="Arial"/>
          <w:color w:val="000000"/>
          <w:sz w:val="23"/>
          <w:szCs w:val="23"/>
        </w:rPr>
        <w:t xml:space="preserve">Le moment statique S d’une section par rapport à un axe </w:t>
      </w:r>
      <w:proofErr w:type="spellStart"/>
      <w:r w:rsidRPr="006B782A">
        <w:rPr>
          <w:rFonts w:ascii="Arial" w:hAnsi="Arial" w:cs="Arial"/>
          <w:color w:val="000000"/>
          <w:sz w:val="23"/>
          <w:szCs w:val="23"/>
        </w:rPr>
        <w:t>ox</w:t>
      </w:r>
      <w:proofErr w:type="spellEnd"/>
      <w:r w:rsidRPr="006B782A">
        <w:rPr>
          <w:rFonts w:ascii="Arial" w:hAnsi="Arial" w:cs="Arial"/>
          <w:color w:val="000000"/>
          <w:sz w:val="23"/>
          <w:szCs w:val="23"/>
        </w:rPr>
        <w:t xml:space="preserve"> ou </w:t>
      </w:r>
      <w:proofErr w:type="spellStart"/>
      <w:r w:rsidRPr="006B782A">
        <w:rPr>
          <w:rFonts w:ascii="Arial" w:hAnsi="Arial" w:cs="Arial"/>
          <w:color w:val="000000"/>
          <w:sz w:val="23"/>
          <w:szCs w:val="23"/>
        </w:rPr>
        <w:t>oy</w:t>
      </w:r>
      <w:proofErr w:type="spellEnd"/>
      <w:r w:rsidRPr="006B782A">
        <w:rPr>
          <w:rFonts w:ascii="Arial" w:hAnsi="Arial" w:cs="Arial"/>
          <w:color w:val="000000"/>
          <w:sz w:val="23"/>
          <w:szCs w:val="23"/>
        </w:rPr>
        <w:t xml:space="preserve"> est donné par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B782A">
        <w:rPr>
          <w:rFonts w:ascii="Arial" w:hAnsi="Arial" w:cs="Arial"/>
          <w:color w:val="000000"/>
          <w:sz w:val="23"/>
          <w:szCs w:val="23"/>
        </w:rPr>
        <w:t>l’une des expressions suivantes:</w:t>
      </w:r>
    </w:p>
    <w:p w:rsidR="00E75938" w:rsidRDefault="00E75938" w:rsidP="00E248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F5252A">
        <w:rPr>
          <w:rFonts w:ascii="Arial" w:hAnsi="Arial" w:cs="Arial"/>
          <w:color w:val="000000"/>
          <w:position w:val="-30"/>
          <w:sz w:val="23"/>
          <w:szCs w:val="23"/>
        </w:rPr>
        <w:object w:dxaOrig="11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15pt;height:29.1pt" o:ole="">
            <v:imagedata r:id="rId8" o:title=""/>
          </v:shape>
          <o:OLEObject Type="Embed" ProgID="Equation.3" ShapeID="_x0000_i1025" DrawAspect="Content" ObjectID="_1647504557" r:id="rId9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       </w:t>
      </w:r>
      <w:r w:rsidR="00E24845">
        <w:rPr>
          <w:rFonts w:ascii="Arial" w:hAnsi="Arial" w:cs="Arial"/>
          <w:color w:val="000000"/>
          <w:sz w:val="23"/>
          <w:szCs w:val="23"/>
        </w:rPr>
        <w:t xml:space="preserve">                   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  <w:r w:rsidR="00E24845"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F12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.2)</w: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</w:t>
      </w:r>
    </w:p>
    <w:p w:rsidR="00E75938" w:rsidRPr="006B782A" w:rsidRDefault="00E75938" w:rsidP="00E248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F5252A">
        <w:rPr>
          <w:rFonts w:ascii="Arial" w:hAnsi="Arial" w:cs="Arial"/>
          <w:color w:val="000000"/>
          <w:position w:val="-30"/>
          <w:sz w:val="23"/>
          <w:szCs w:val="23"/>
        </w:rPr>
        <w:object w:dxaOrig="1100" w:dyaOrig="580">
          <v:shape id="_x0000_i1026" type="#_x0000_t75" style="width:54.7pt;height:29.1pt" o:ole="">
            <v:imagedata r:id="rId10" o:title=""/>
          </v:shape>
          <o:OLEObject Type="Embed" ProgID="Equation.3" ShapeID="_x0000_i1026" DrawAspect="Content" ObjectID="_1647504558" r:id="rId11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    </w:t>
      </w:r>
      <w:r w:rsidR="00E24845">
        <w:rPr>
          <w:rFonts w:ascii="Arial" w:hAnsi="Arial" w:cs="Arial"/>
          <w:color w:val="000000"/>
          <w:sz w:val="23"/>
          <w:szCs w:val="23"/>
        </w:rPr>
        <w:t xml:space="preserve">                       </w:t>
      </w:r>
      <w:r>
        <w:rPr>
          <w:rFonts w:ascii="Arial" w:hAnsi="Arial" w:cs="Arial"/>
          <w:color w:val="000000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F12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.3)</w:t>
      </w:r>
    </w:p>
    <w:p w:rsidR="00E75938" w:rsidRPr="00A66459" w:rsidRDefault="00E75938" w:rsidP="00C81DA8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</w:rPr>
        <w:t>4</w:t>
      </w:r>
      <w:r w:rsidRPr="00A66459">
        <w:rPr>
          <w:rFonts w:asciiTheme="minorBidi" w:hAnsiTheme="minorBidi"/>
          <w:b/>
          <w:bCs/>
          <w:sz w:val="28"/>
          <w:szCs w:val="28"/>
        </w:rPr>
        <w:t>.4. Centre de gravité</w:t>
      </w:r>
    </w:p>
    <w:p w:rsidR="00E75938" w:rsidRPr="00602576" w:rsidRDefault="00E75938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602576">
        <w:rPr>
          <w:rFonts w:ascii="Arial" w:hAnsi="Arial" w:cs="Arial"/>
          <w:color w:val="000000"/>
          <w:sz w:val="23"/>
          <w:szCs w:val="23"/>
        </w:rPr>
        <w:t>On peut choisir a et b de sorte que S</w:t>
      </w:r>
      <w:r w:rsidRPr="00A701C3">
        <w:rPr>
          <w:rFonts w:ascii="Arial" w:hAnsi="Arial" w:cs="Arial"/>
          <w:color w:val="000000"/>
          <w:sz w:val="23"/>
          <w:szCs w:val="23"/>
          <w:vertAlign w:val="subscript"/>
        </w:rPr>
        <w:t>X’</w:t>
      </w:r>
      <w:r w:rsidRPr="00602576">
        <w:rPr>
          <w:rFonts w:ascii="Arial" w:hAnsi="Arial" w:cs="Arial"/>
          <w:color w:val="000000"/>
          <w:sz w:val="23"/>
          <w:szCs w:val="23"/>
        </w:rPr>
        <w:t xml:space="preserve"> et S</w:t>
      </w:r>
      <w:r w:rsidRPr="00A701C3">
        <w:rPr>
          <w:rFonts w:ascii="Arial" w:hAnsi="Arial" w:cs="Arial"/>
          <w:color w:val="000000"/>
          <w:sz w:val="23"/>
          <w:szCs w:val="23"/>
          <w:vertAlign w:val="subscript"/>
        </w:rPr>
        <w:t>Y’</w:t>
      </w:r>
      <w:r w:rsidRPr="00602576">
        <w:rPr>
          <w:rFonts w:ascii="Arial" w:hAnsi="Arial" w:cs="Arial"/>
          <w:color w:val="000000"/>
          <w:sz w:val="23"/>
          <w:szCs w:val="23"/>
        </w:rPr>
        <w:t xml:space="preserve"> soient nuls, </w:t>
      </w:r>
      <w:proofErr w:type="spellStart"/>
      <w:r w:rsidRPr="00602576">
        <w:rPr>
          <w:rFonts w:ascii="Arial" w:hAnsi="Arial" w:cs="Arial"/>
          <w:color w:val="000000"/>
          <w:sz w:val="23"/>
          <w:szCs w:val="23"/>
        </w:rPr>
        <w:t>c-à-d</w:t>
      </w:r>
      <w:proofErr w:type="spellEnd"/>
      <w:r w:rsidRPr="00602576">
        <w:rPr>
          <w:rFonts w:ascii="Arial" w:hAnsi="Arial" w:cs="Arial"/>
          <w:color w:val="000000"/>
          <w:sz w:val="23"/>
          <w:szCs w:val="23"/>
        </w:rPr>
        <w:t xml:space="preserve"> :</w:t>
      </w:r>
    </w:p>
    <w:p w:rsidR="00E75938" w:rsidRPr="00602576" w:rsidRDefault="00E75938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602576">
        <w:rPr>
          <w:rFonts w:ascii="Arial" w:hAnsi="Arial" w:cs="Arial"/>
          <w:color w:val="000000"/>
          <w:sz w:val="23"/>
          <w:szCs w:val="23"/>
        </w:rPr>
        <w:t>a</w:t>
      </w:r>
      <w:proofErr w:type="gramEnd"/>
      <w:r w:rsidRPr="00602576">
        <w:rPr>
          <w:rFonts w:ascii="Arial" w:hAnsi="Arial" w:cs="Arial"/>
          <w:color w:val="000000"/>
          <w:sz w:val="23"/>
          <w:szCs w:val="23"/>
        </w:rPr>
        <w:t xml:space="preserve"> = S</w:t>
      </w:r>
      <w:r w:rsidRPr="00602576">
        <w:rPr>
          <w:rFonts w:ascii="Arial" w:hAnsi="Arial" w:cs="Arial"/>
          <w:color w:val="000000"/>
          <w:sz w:val="16"/>
          <w:szCs w:val="16"/>
        </w:rPr>
        <w:t>Y</w:t>
      </w:r>
      <w:r w:rsidRPr="00602576">
        <w:rPr>
          <w:rFonts w:ascii="Arial" w:hAnsi="Arial" w:cs="Arial"/>
          <w:color w:val="000000"/>
          <w:sz w:val="23"/>
          <w:szCs w:val="23"/>
        </w:rPr>
        <w:t xml:space="preserve"> /A ; b = S</w:t>
      </w:r>
      <w:r w:rsidRPr="00602576">
        <w:rPr>
          <w:rFonts w:ascii="Arial" w:hAnsi="Arial" w:cs="Arial"/>
          <w:color w:val="000000"/>
          <w:sz w:val="16"/>
          <w:szCs w:val="16"/>
        </w:rPr>
        <w:t>X</w:t>
      </w:r>
      <w:r w:rsidRPr="00602576">
        <w:rPr>
          <w:rFonts w:ascii="Arial" w:hAnsi="Arial" w:cs="Arial"/>
          <w:color w:val="000000"/>
          <w:sz w:val="23"/>
          <w:szCs w:val="23"/>
        </w:rPr>
        <w:t xml:space="preserve"> /A</w:t>
      </w:r>
    </w:p>
    <w:p w:rsidR="00E75938" w:rsidRPr="00602576" w:rsidRDefault="00E75938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602576">
        <w:rPr>
          <w:rFonts w:ascii="Arial" w:hAnsi="Arial" w:cs="Arial"/>
          <w:color w:val="000000"/>
          <w:sz w:val="23"/>
          <w:szCs w:val="23"/>
        </w:rPr>
        <w:t>- l’axe pour lequel le moment statique est nul s’appelle axe central</w:t>
      </w:r>
    </w:p>
    <w:p w:rsidR="00E75938" w:rsidRPr="00602576" w:rsidRDefault="00E75938" w:rsidP="006F12F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602576">
        <w:rPr>
          <w:rFonts w:ascii="Arial" w:hAnsi="Arial" w:cs="Arial"/>
          <w:color w:val="000000"/>
          <w:sz w:val="23"/>
          <w:szCs w:val="23"/>
        </w:rPr>
        <w:t>- le point d’intersection de deux axes centraux s’appelle centre de gravité d’une section.</w:t>
      </w:r>
      <w:r w:rsidR="006F12FC">
        <w:rPr>
          <w:rFonts w:ascii="Arial" w:hAnsi="Arial" w:cs="Arial"/>
          <w:color w:val="000000"/>
          <w:sz w:val="23"/>
          <w:szCs w:val="23"/>
        </w:rPr>
        <w:t xml:space="preserve"> </w:t>
      </w:r>
      <w:r w:rsidRPr="00602576">
        <w:rPr>
          <w:rFonts w:ascii="Arial" w:hAnsi="Arial" w:cs="Arial"/>
          <w:color w:val="000000"/>
          <w:sz w:val="23"/>
          <w:szCs w:val="23"/>
        </w:rPr>
        <w:t>Ainsi, les coordonnées du centre de gravité d’une section s’écrivent :</w:t>
      </w:r>
    </w:p>
    <w:p w:rsidR="00E75938" w:rsidRPr="00B51783" w:rsidRDefault="00A701C3" w:rsidP="00A701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  <w:lang w:val="en-029"/>
        </w:rPr>
      </w:pPr>
      <w:r w:rsidRPr="00B51783">
        <w:rPr>
          <w:rFonts w:ascii="Arial" w:hAnsi="Arial" w:cs="Arial"/>
          <w:color w:val="000000"/>
          <w:sz w:val="23"/>
          <w:szCs w:val="23"/>
          <w:lang w:val="en-029"/>
        </w:rPr>
        <w:t>X</w:t>
      </w:r>
      <w:r w:rsidR="00E75938" w:rsidRPr="00B51783">
        <w:rPr>
          <w:rFonts w:ascii="Arial" w:hAnsi="Arial" w:cs="Arial"/>
          <w:color w:val="000000"/>
          <w:sz w:val="16"/>
          <w:szCs w:val="16"/>
          <w:lang w:val="en-029"/>
        </w:rPr>
        <w:t>G</w:t>
      </w:r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 xml:space="preserve"> = S</w:t>
      </w:r>
      <w:r w:rsidR="00E75938" w:rsidRPr="00B51783">
        <w:rPr>
          <w:rFonts w:ascii="Arial" w:hAnsi="Arial" w:cs="Arial"/>
          <w:color w:val="000000"/>
          <w:sz w:val="16"/>
          <w:szCs w:val="16"/>
          <w:lang w:val="en-029"/>
        </w:rPr>
        <w:t>Y</w:t>
      </w:r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 xml:space="preserve"> /</w:t>
      </w:r>
      <w:proofErr w:type="gramStart"/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>A ;</w:t>
      </w:r>
      <w:proofErr w:type="gramEnd"/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 xml:space="preserve"> </w:t>
      </w:r>
      <w:r w:rsidRPr="00B51783">
        <w:rPr>
          <w:rFonts w:ascii="Arial" w:hAnsi="Arial" w:cs="Arial"/>
          <w:color w:val="000000"/>
          <w:sz w:val="23"/>
          <w:szCs w:val="23"/>
          <w:lang w:val="en-029"/>
        </w:rPr>
        <w:t>Y</w:t>
      </w:r>
      <w:r w:rsidR="00E75938" w:rsidRPr="00B51783">
        <w:rPr>
          <w:rFonts w:ascii="Arial" w:hAnsi="Arial" w:cs="Arial"/>
          <w:color w:val="000000"/>
          <w:sz w:val="16"/>
          <w:szCs w:val="16"/>
          <w:lang w:val="en-029"/>
        </w:rPr>
        <w:t>G</w:t>
      </w:r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 xml:space="preserve"> = S</w:t>
      </w:r>
      <w:r w:rsidR="00E75938" w:rsidRPr="00B51783">
        <w:rPr>
          <w:rFonts w:ascii="Arial" w:hAnsi="Arial" w:cs="Arial"/>
          <w:color w:val="000000"/>
          <w:sz w:val="16"/>
          <w:szCs w:val="16"/>
          <w:lang w:val="en-029"/>
        </w:rPr>
        <w:t>X</w:t>
      </w:r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 xml:space="preserve"> /A                                                                                                  </w:t>
      </w:r>
      <w:r w:rsidR="00530EDB" w:rsidRPr="00B51783">
        <w:rPr>
          <w:rFonts w:ascii="Arial" w:hAnsi="Arial" w:cs="Arial"/>
          <w:color w:val="000000"/>
          <w:sz w:val="23"/>
          <w:szCs w:val="23"/>
          <w:lang w:val="en-029"/>
        </w:rPr>
        <w:t xml:space="preserve">                </w:t>
      </w:r>
      <w:r w:rsidR="00E24845" w:rsidRPr="00B51783">
        <w:rPr>
          <w:rFonts w:ascii="Arial" w:hAnsi="Arial" w:cs="Arial"/>
          <w:color w:val="000000"/>
          <w:sz w:val="23"/>
          <w:szCs w:val="23"/>
          <w:lang w:val="en-029"/>
        </w:rPr>
        <w:t xml:space="preserve"> </w:t>
      </w:r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>(</w:t>
      </w:r>
      <w:r w:rsidR="006F12FC" w:rsidRPr="00B51783">
        <w:rPr>
          <w:rFonts w:ascii="Arial" w:hAnsi="Arial" w:cs="Arial"/>
          <w:color w:val="000000"/>
          <w:sz w:val="23"/>
          <w:szCs w:val="23"/>
          <w:lang w:val="en-029"/>
        </w:rPr>
        <w:t>4</w:t>
      </w:r>
      <w:r w:rsidR="00E75938" w:rsidRPr="00B51783">
        <w:rPr>
          <w:rFonts w:ascii="Arial" w:hAnsi="Arial" w:cs="Arial"/>
          <w:color w:val="000000"/>
          <w:sz w:val="23"/>
          <w:szCs w:val="23"/>
          <w:lang w:val="en-029"/>
        </w:rPr>
        <w:t>.6)</w:t>
      </w:r>
    </w:p>
    <w:p w:rsidR="00C81DA8" w:rsidRDefault="00C81DA8" w:rsidP="00530EDB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E75938" w:rsidRPr="00A66459" w:rsidRDefault="006F12FC" w:rsidP="00530EDB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4.4.1</w:t>
      </w:r>
      <w:r w:rsidR="00E75938" w:rsidRPr="00A66459">
        <w:rPr>
          <w:rFonts w:asciiTheme="minorBidi" w:hAnsiTheme="minorBidi"/>
          <w:b/>
          <w:bCs/>
          <w:sz w:val="28"/>
          <w:szCs w:val="28"/>
        </w:rPr>
        <w:t xml:space="preserve"> Définition</w:t>
      </w:r>
    </w:p>
    <w:p w:rsidR="00B24125" w:rsidRDefault="00E75938" w:rsidP="00C81D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576">
        <w:rPr>
          <w:rFonts w:ascii="Arial" w:hAnsi="Arial" w:cs="Arial"/>
          <w:color w:val="000000"/>
          <w:sz w:val="23"/>
          <w:szCs w:val="23"/>
        </w:rPr>
        <w:t>Le centre de gravité G d’une section est le point tel que le moment statique de la section</w:t>
      </w:r>
      <w:r w:rsidR="00530EDB">
        <w:rPr>
          <w:rFonts w:ascii="Arial" w:hAnsi="Arial" w:cs="Arial"/>
          <w:color w:val="000000"/>
          <w:sz w:val="23"/>
          <w:szCs w:val="23"/>
        </w:rPr>
        <w:t xml:space="preserve"> </w:t>
      </w:r>
      <w:r w:rsidRPr="00602576">
        <w:rPr>
          <w:rFonts w:ascii="Arial" w:hAnsi="Arial" w:cs="Arial"/>
          <w:color w:val="000000"/>
          <w:sz w:val="23"/>
          <w:szCs w:val="23"/>
        </w:rPr>
        <w:t>par rapport à n’importe quel axe passant par ce point est nul.</w:t>
      </w:r>
      <w:r w:rsidR="00530EDB">
        <w:rPr>
          <w:rFonts w:ascii="Arial" w:hAnsi="Arial" w:cs="Arial"/>
          <w:color w:val="000000"/>
          <w:sz w:val="23"/>
          <w:szCs w:val="23"/>
        </w:rPr>
        <w:t xml:space="preserve"> </w:t>
      </w:r>
      <w:r w:rsidRPr="00602576">
        <w:rPr>
          <w:rFonts w:ascii="Arial" w:hAnsi="Arial" w:cs="Arial"/>
          <w:color w:val="000000"/>
          <w:sz w:val="23"/>
          <w:szCs w:val="23"/>
        </w:rPr>
        <w:t xml:space="preserve">On peut dire que le moment statique d’une </w:t>
      </w:r>
      <w:r w:rsidRPr="00602576">
        <w:rPr>
          <w:rFonts w:ascii="Arial" w:hAnsi="Arial" w:cs="Arial"/>
          <w:color w:val="000000"/>
          <w:sz w:val="23"/>
          <w:szCs w:val="23"/>
        </w:rPr>
        <w:lastRenderedPageBreak/>
        <w:t>section est égal au produit de l’aire de la section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602576">
        <w:rPr>
          <w:rFonts w:ascii="Arial" w:hAnsi="Arial" w:cs="Arial"/>
          <w:color w:val="000000"/>
          <w:sz w:val="23"/>
          <w:szCs w:val="23"/>
        </w:rPr>
        <w:t>par la distance entre son centre de gravité G et l’axe.</w:t>
      </w:r>
      <w:r w:rsidR="00530ED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340C42" w:rsidRPr="00D378F7" w:rsidRDefault="00D378F7" w:rsidP="00340C42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- </w:t>
      </w:r>
      <w:r w:rsidR="00340C42" w:rsidRPr="00D378F7">
        <w:rPr>
          <w:rFonts w:asciiTheme="minorBidi" w:hAnsiTheme="minorBidi"/>
          <w:b/>
          <w:bCs/>
          <w:sz w:val="28"/>
          <w:szCs w:val="28"/>
        </w:rPr>
        <w:t>Remarque</w:t>
      </w:r>
    </w:p>
    <w:p w:rsidR="00B24125" w:rsidRPr="00340C42" w:rsidRDefault="00340C42" w:rsidP="00B241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40C42">
        <w:rPr>
          <w:rFonts w:ascii="Arial" w:hAnsi="Arial" w:cs="Arial"/>
          <w:color w:val="000000"/>
          <w:sz w:val="23"/>
          <w:szCs w:val="23"/>
        </w:rPr>
        <w:t>Pour une section composée, les coordonnées du centre de gravité sont données par les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340C42">
        <w:rPr>
          <w:rFonts w:ascii="Arial" w:hAnsi="Arial" w:cs="Arial"/>
          <w:color w:val="000000"/>
          <w:sz w:val="23"/>
          <w:szCs w:val="23"/>
        </w:rPr>
        <w:t>expressions:</w:t>
      </w:r>
    </w:p>
    <w:p w:rsidR="00340C42" w:rsidRDefault="00B24125" w:rsidP="00B241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4125">
        <w:rPr>
          <w:rFonts w:ascii="Times New Roman" w:hAnsi="Times New Roman" w:cs="Times New Roman"/>
          <w:position w:val="-30"/>
          <w:sz w:val="24"/>
          <w:szCs w:val="24"/>
        </w:rPr>
        <w:object w:dxaOrig="1800" w:dyaOrig="700">
          <v:shape id="_x0000_i1027" type="#_x0000_t75" style="width:90pt;height:35.3pt" o:ole="">
            <v:imagedata r:id="rId12" o:title=""/>
          </v:shape>
          <o:OLEObject Type="Embed" ProgID="Equation.3" ShapeID="_x0000_i1027" DrawAspect="Content" ObjectID="_1647504559" r:id="rId13"/>
        </w:object>
      </w:r>
      <w:r w:rsidR="00340C42" w:rsidRPr="00F852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852A4" w:rsidRPr="00F852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52A4" w:rsidRPr="00F852A4">
        <w:rPr>
          <w:rFonts w:ascii="Times New Roman" w:hAnsi="Times New Roman" w:cs="Times New Roman"/>
          <w:sz w:val="24"/>
          <w:szCs w:val="24"/>
        </w:rPr>
        <w:t xml:space="preserve">    </w:t>
      </w:r>
      <w:r w:rsidR="00340C42" w:rsidRPr="00F852A4">
        <w:rPr>
          <w:rFonts w:ascii="Times New Roman" w:hAnsi="Times New Roman" w:cs="Times New Roman"/>
          <w:sz w:val="24"/>
          <w:szCs w:val="24"/>
        </w:rPr>
        <w:t>(</w:t>
      </w:r>
      <w:r w:rsidR="00F852A4">
        <w:rPr>
          <w:rFonts w:ascii="Times New Roman" w:hAnsi="Times New Roman" w:cs="Times New Roman"/>
          <w:sz w:val="24"/>
          <w:szCs w:val="24"/>
        </w:rPr>
        <w:t>4</w:t>
      </w:r>
      <w:r w:rsidR="00340C42" w:rsidRPr="00F852A4">
        <w:rPr>
          <w:rFonts w:ascii="Times New Roman" w:hAnsi="Times New Roman" w:cs="Times New Roman"/>
          <w:sz w:val="24"/>
          <w:szCs w:val="24"/>
        </w:rPr>
        <w:t>.7)</w:t>
      </w:r>
    </w:p>
    <w:p w:rsidR="00340C42" w:rsidRPr="00AA799B" w:rsidRDefault="00522514" w:rsidP="00B24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125">
        <w:rPr>
          <w:rFonts w:ascii="Times New Roman" w:hAnsi="Times New Roman" w:cs="Times New Roman"/>
          <w:position w:val="-30"/>
          <w:sz w:val="24"/>
          <w:szCs w:val="24"/>
        </w:rPr>
        <w:object w:dxaOrig="1840" w:dyaOrig="680">
          <v:shape id="_x0000_i1028" type="#_x0000_t75" style="width:92.1pt;height:33.9pt" o:ole="">
            <v:imagedata r:id="rId14" o:title=""/>
          </v:shape>
          <o:OLEObject Type="Embed" ProgID="Equation.3" ShapeID="_x0000_i1028" DrawAspect="Content" ObjectID="_1647504560" r:id="rId15"/>
        </w:object>
      </w:r>
      <w:r w:rsidR="00340C42" w:rsidRPr="00F852A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41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0C42" w:rsidRPr="00F852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852A4" w:rsidRPr="00F852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40C42" w:rsidRPr="00F852A4">
        <w:rPr>
          <w:rFonts w:ascii="Times New Roman" w:hAnsi="Times New Roman" w:cs="Times New Roman"/>
          <w:sz w:val="24"/>
          <w:szCs w:val="24"/>
        </w:rPr>
        <w:t xml:space="preserve"> </w:t>
      </w:r>
      <w:r w:rsidR="00340C42" w:rsidRPr="00AA799B">
        <w:rPr>
          <w:rFonts w:ascii="Times New Roman" w:hAnsi="Times New Roman" w:cs="Times New Roman"/>
          <w:sz w:val="24"/>
          <w:szCs w:val="24"/>
        </w:rPr>
        <w:t>(</w:t>
      </w:r>
      <w:r w:rsidR="00F852A4">
        <w:rPr>
          <w:rFonts w:ascii="Times New Roman" w:hAnsi="Times New Roman" w:cs="Times New Roman"/>
          <w:sz w:val="24"/>
          <w:szCs w:val="24"/>
        </w:rPr>
        <w:t>4</w:t>
      </w:r>
      <w:r w:rsidR="00340C42" w:rsidRPr="00AA799B">
        <w:rPr>
          <w:rFonts w:ascii="Times New Roman" w:hAnsi="Times New Roman" w:cs="Times New Roman"/>
          <w:sz w:val="24"/>
          <w:szCs w:val="24"/>
        </w:rPr>
        <w:t>.8)</w:t>
      </w:r>
    </w:p>
    <w:p w:rsidR="00E75938" w:rsidRDefault="00E75938" w:rsidP="00E7593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4</w:t>
      </w:r>
      <w:r w:rsidRPr="004733D4">
        <w:rPr>
          <w:rFonts w:asciiTheme="minorBidi" w:hAnsiTheme="minorBidi"/>
          <w:b/>
          <w:bCs/>
          <w:sz w:val="28"/>
          <w:szCs w:val="28"/>
        </w:rPr>
        <w:t>.5. Moment d’inertie</w:t>
      </w:r>
    </w:p>
    <w:p w:rsidR="00E75938" w:rsidRDefault="00E75938" w:rsidP="00E759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8"/>
          <w:szCs w:val="28"/>
        </w:rPr>
        <w:t>4</w:t>
      </w:r>
      <w:r w:rsidRPr="004733D4">
        <w:rPr>
          <w:rFonts w:asciiTheme="minorBidi" w:hAnsiTheme="minorBidi"/>
          <w:b/>
          <w:bCs/>
          <w:sz w:val="28"/>
          <w:szCs w:val="28"/>
        </w:rPr>
        <w:t>.5.1. Définition</w:t>
      </w:r>
    </w:p>
    <w:p w:rsidR="00E75938" w:rsidRPr="004733D4" w:rsidRDefault="00E75938" w:rsidP="00C81D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4733D4">
        <w:rPr>
          <w:rFonts w:ascii="Arial" w:hAnsi="Arial" w:cs="Arial"/>
          <w:color w:val="000000"/>
          <w:sz w:val="23"/>
          <w:szCs w:val="23"/>
        </w:rPr>
        <w:t>On définit le moment d’inertie ou moment quadratique</w:t>
      </w:r>
      <w:r w:rsidR="00522514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33D4">
        <w:rPr>
          <w:rFonts w:ascii="Arial" w:hAnsi="Arial" w:cs="Arial"/>
          <w:color w:val="000000"/>
          <w:sz w:val="23"/>
          <w:szCs w:val="23"/>
        </w:rPr>
        <w:t>d’une section comme le degré de</w:t>
      </w:r>
      <w:r w:rsidR="00032925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33D4">
        <w:rPr>
          <w:rFonts w:ascii="Arial" w:hAnsi="Arial" w:cs="Arial"/>
          <w:color w:val="000000"/>
          <w:sz w:val="23"/>
          <w:szCs w:val="23"/>
        </w:rPr>
        <w:t>résistance de cette section aux efforts extérieurs appliqués, en tenant compte de la forme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4733D4">
        <w:rPr>
          <w:rFonts w:ascii="Arial" w:hAnsi="Arial" w:cs="Arial"/>
          <w:color w:val="000000"/>
          <w:sz w:val="23"/>
          <w:szCs w:val="23"/>
        </w:rPr>
        <w:t>de cette section.</w:t>
      </w:r>
    </w:p>
    <w:p w:rsidR="00E75938" w:rsidRDefault="00E75938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4733D4">
        <w:rPr>
          <w:rFonts w:ascii="Arial" w:hAnsi="Arial" w:cs="Arial"/>
          <w:color w:val="000000"/>
          <w:sz w:val="23"/>
          <w:szCs w:val="23"/>
        </w:rPr>
        <w:t>Par définition, les intégrales:</w:t>
      </w:r>
    </w:p>
    <w:p w:rsidR="0066191D" w:rsidRDefault="0066191D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:rsidR="00E75938" w:rsidRDefault="00E75938" w:rsidP="00E248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FD55FA">
        <w:rPr>
          <w:rFonts w:ascii="Arial" w:hAnsi="Arial" w:cs="Arial"/>
          <w:color w:val="000000"/>
          <w:position w:val="-30"/>
          <w:sz w:val="23"/>
          <w:szCs w:val="23"/>
        </w:rPr>
        <w:object w:dxaOrig="1200" w:dyaOrig="580">
          <v:shape id="_x0000_i1029" type="#_x0000_t75" style="width:60.25pt;height:29.1pt" o:ole="">
            <v:imagedata r:id="rId16" o:title=""/>
          </v:shape>
          <o:OLEObject Type="Embed" ProgID="Equation.3" ShapeID="_x0000_i1029" DrawAspect="Content" ObjectID="_1647504561" r:id="rId17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          </w:t>
      </w:r>
      <w:r w:rsidR="00E24845">
        <w:rPr>
          <w:rFonts w:ascii="Arial" w:hAnsi="Arial" w:cs="Arial"/>
          <w:color w:val="000000"/>
          <w:sz w:val="23"/>
          <w:szCs w:val="23"/>
        </w:rPr>
        <w:t xml:space="preserve">                    </w:t>
      </w:r>
      <w:r>
        <w:rPr>
          <w:rFonts w:ascii="Arial" w:hAnsi="Arial" w:cs="Arial"/>
          <w:color w:val="000000"/>
          <w:sz w:val="23"/>
          <w:szCs w:val="23"/>
        </w:rPr>
        <w:t>(4.</w:t>
      </w:r>
      <w:r w:rsidR="00E24845">
        <w:rPr>
          <w:rFonts w:ascii="Arial" w:hAnsi="Arial" w:cs="Arial"/>
          <w:color w:val="000000"/>
          <w:sz w:val="23"/>
          <w:szCs w:val="23"/>
        </w:rPr>
        <w:t>9</w:t>
      </w:r>
      <w:r>
        <w:rPr>
          <w:rFonts w:ascii="Arial" w:hAnsi="Arial" w:cs="Arial"/>
          <w:color w:val="000000"/>
          <w:sz w:val="23"/>
          <w:szCs w:val="23"/>
        </w:rPr>
        <w:t>)</w:t>
      </w:r>
    </w:p>
    <w:p w:rsidR="00E75938" w:rsidRDefault="00E75938" w:rsidP="00E248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FD55FA">
        <w:rPr>
          <w:rFonts w:ascii="Arial" w:hAnsi="Arial" w:cs="Arial"/>
          <w:color w:val="000000"/>
          <w:position w:val="-30"/>
          <w:sz w:val="23"/>
          <w:szCs w:val="23"/>
        </w:rPr>
        <w:object w:dxaOrig="1200" w:dyaOrig="580">
          <v:shape id="_x0000_i1030" type="#_x0000_t75" style="width:60.25pt;height:29.1pt" o:ole="">
            <v:imagedata r:id="rId18" o:title=""/>
          </v:shape>
          <o:OLEObject Type="Embed" ProgID="Equation.3" ShapeID="_x0000_i1030" DrawAspect="Content" ObjectID="_1647504562" r:id="rId19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          </w:t>
      </w:r>
      <w:r w:rsidR="00E24845">
        <w:rPr>
          <w:rFonts w:ascii="Arial" w:hAnsi="Arial" w:cs="Arial"/>
          <w:color w:val="000000"/>
          <w:sz w:val="23"/>
          <w:szCs w:val="23"/>
        </w:rPr>
        <w:t xml:space="preserve">                  </w:t>
      </w:r>
      <w:r>
        <w:rPr>
          <w:rFonts w:ascii="Arial" w:hAnsi="Arial" w:cs="Arial"/>
          <w:color w:val="000000"/>
          <w:sz w:val="23"/>
          <w:szCs w:val="23"/>
        </w:rPr>
        <w:t>(4.</w:t>
      </w:r>
      <w:r w:rsidR="00E24845">
        <w:rPr>
          <w:rFonts w:ascii="Arial" w:hAnsi="Arial" w:cs="Arial"/>
          <w:color w:val="000000"/>
          <w:sz w:val="23"/>
          <w:szCs w:val="23"/>
        </w:rPr>
        <w:t>10</w:t>
      </w:r>
      <w:r>
        <w:rPr>
          <w:rFonts w:ascii="Arial" w:hAnsi="Arial" w:cs="Arial"/>
          <w:color w:val="000000"/>
          <w:sz w:val="23"/>
          <w:szCs w:val="23"/>
        </w:rPr>
        <w:t>)</w:t>
      </w:r>
    </w:p>
    <w:p w:rsidR="00E75938" w:rsidRDefault="00E75938" w:rsidP="00874B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0C4EB0">
        <w:rPr>
          <w:rFonts w:ascii="Arial" w:hAnsi="Arial" w:cs="Arial"/>
          <w:color w:val="000000"/>
          <w:sz w:val="23"/>
          <w:szCs w:val="23"/>
        </w:rPr>
        <w:t>S’appelle moment centrifuge ou produit d’inertie de la section A par rapport au système</w:t>
      </w:r>
      <w:r w:rsidR="00874B1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0C4EB0">
        <w:rPr>
          <w:rFonts w:ascii="Arial" w:hAnsi="Arial" w:cs="Arial"/>
          <w:color w:val="000000"/>
          <w:sz w:val="23"/>
          <w:szCs w:val="23"/>
        </w:rPr>
        <w:t>xoy</w:t>
      </w:r>
      <w:proofErr w:type="spellEnd"/>
      <w:r w:rsidRPr="000C4EB0">
        <w:rPr>
          <w:rFonts w:ascii="Arial" w:hAnsi="Arial" w:cs="Arial"/>
          <w:color w:val="000000"/>
          <w:sz w:val="23"/>
          <w:szCs w:val="23"/>
        </w:rPr>
        <w:t>.</w:t>
      </w:r>
    </w:p>
    <w:p w:rsidR="00874B1C" w:rsidRPr="000C4EB0" w:rsidRDefault="00874B1C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:rsidR="00E75938" w:rsidRPr="00246D07" w:rsidRDefault="00E75938" w:rsidP="00E7593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4</w:t>
      </w:r>
      <w:r w:rsidRPr="00246D07">
        <w:rPr>
          <w:rFonts w:asciiTheme="minorBidi" w:hAnsiTheme="minorBidi"/>
          <w:b/>
          <w:bCs/>
          <w:sz w:val="28"/>
          <w:szCs w:val="28"/>
        </w:rPr>
        <w:t>.5.2. Moment d’inertie polaire</w:t>
      </w:r>
    </w:p>
    <w:p w:rsidR="00E75938" w:rsidRDefault="00E75938" w:rsidP="00874B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F85EB6">
        <w:rPr>
          <w:rFonts w:ascii="Arial" w:hAnsi="Arial" w:cs="Arial"/>
          <w:color w:val="000000"/>
          <w:sz w:val="23"/>
          <w:szCs w:val="23"/>
        </w:rPr>
        <w:t xml:space="preserve">Le moment d’inertie polaire de la section montrée par la figure </w:t>
      </w:r>
      <w:r>
        <w:rPr>
          <w:rFonts w:ascii="Arial" w:hAnsi="Arial" w:cs="Arial"/>
          <w:color w:val="000000"/>
          <w:sz w:val="23"/>
          <w:szCs w:val="23"/>
        </w:rPr>
        <w:t>4</w:t>
      </w:r>
      <w:r w:rsidRPr="00F85EB6">
        <w:rPr>
          <w:rFonts w:ascii="Arial" w:hAnsi="Arial" w:cs="Arial"/>
          <w:color w:val="000000"/>
          <w:sz w:val="23"/>
          <w:szCs w:val="23"/>
        </w:rPr>
        <w:t>.1 est donné par la</w:t>
      </w:r>
      <w:r w:rsidR="00874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F85EB6">
        <w:rPr>
          <w:rFonts w:ascii="Arial" w:hAnsi="Arial" w:cs="Arial"/>
          <w:color w:val="000000"/>
          <w:sz w:val="23"/>
          <w:szCs w:val="23"/>
        </w:rPr>
        <w:t>relation:</w:t>
      </w:r>
    </w:p>
    <w:p w:rsidR="00874B1C" w:rsidRPr="00F85EB6" w:rsidRDefault="00874B1C" w:rsidP="00874B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:rsidR="00E75938" w:rsidRPr="00F85EB6" w:rsidRDefault="00E75938" w:rsidP="00E248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007634">
        <w:rPr>
          <w:rFonts w:ascii="Times New Roman" w:hAnsi="Times New Roman" w:cs="Times New Roman"/>
          <w:sz w:val="28"/>
          <w:szCs w:val="28"/>
        </w:rPr>
        <w:t>I</w:t>
      </w:r>
      <w:r w:rsidRPr="00007634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Pr="00F8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5EB6">
        <w:rPr>
          <w:rFonts w:ascii="Symbol" w:hAnsi="Symbol" w:cs="Symbol"/>
          <w:sz w:val="28"/>
          <w:szCs w:val="28"/>
        </w:rPr>
        <w:t></w:t>
      </w:r>
      <w:r w:rsidRPr="00F85EB6">
        <w:rPr>
          <w:rFonts w:ascii="Symbol" w:hAnsi="Symbol" w:cs="Symbol"/>
          <w:sz w:val="28"/>
          <w:szCs w:val="28"/>
        </w:rPr>
        <w:t></w:t>
      </w:r>
      <w:r w:rsidRPr="00F85EB6">
        <w:rPr>
          <w:rFonts w:ascii="Symbol" w:hAnsi="Symbol" w:cs="Symbol"/>
          <w:sz w:val="28"/>
          <w:szCs w:val="28"/>
        </w:rPr>
        <w:t></w:t>
      </w:r>
      <w:r w:rsidRPr="00F8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07634" w:rsidRPr="00007634">
        <w:rPr>
          <w:rFonts w:ascii="Times New Roman" w:hAnsi="Times New Roman" w:cs="Times New Roman"/>
          <w:i/>
          <w:iCs/>
          <w:position w:val="-4"/>
          <w:sz w:val="28"/>
          <w:szCs w:val="28"/>
        </w:rPr>
        <w:object w:dxaOrig="279" w:dyaOrig="300">
          <v:shape id="_x0000_i1031" type="#_x0000_t75" style="width:13.85pt;height:15.25pt" o:ole="">
            <v:imagedata r:id="rId20" o:title=""/>
          </v:shape>
          <o:OLEObject Type="Embed" ProgID="Equation.3" ShapeID="_x0000_i1031" DrawAspect="Content" ObjectID="_1647504563" r:id="rId21"/>
        </w:object>
      </w:r>
      <w:r w:rsidRPr="0089428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F85EB6">
        <w:rPr>
          <w:rFonts w:ascii="Arial" w:hAnsi="Arial" w:cs="Arial"/>
          <w:color w:val="000000"/>
          <w:sz w:val="23"/>
          <w:szCs w:val="23"/>
        </w:rPr>
        <w:t>dA</w:t>
      </w:r>
      <w:proofErr w:type="spellEnd"/>
      <w:r w:rsidRPr="00F85EB6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  <w:r w:rsidRPr="00F85EB6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</w:t>
      </w:r>
      <w:r w:rsidR="00E24845">
        <w:rPr>
          <w:rFonts w:ascii="Arial" w:hAnsi="Arial" w:cs="Arial"/>
          <w:color w:val="000000"/>
          <w:sz w:val="23"/>
          <w:szCs w:val="23"/>
        </w:rPr>
        <w:t xml:space="preserve">                       </w:t>
      </w:r>
      <w:r w:rsidRPr="00F85EB6">
        <w:rPr>
          <w:rFonts w:ascii="Arial" w:hAnsi="Arial" w:cs="Arial"/>
          <w:color w:val="000000"/>
          <w:sz w:val="23"/>
          <w:szCs w:val="23"/>
        </w:rPr>
        <w:t>(</w:t>
      </w:r>
      <w:r w:rsidR="00C20E03">
        <w:rPr>
          <w:rFonts w:ascii="Arial" w:hAnsi="Arial" w:cs="Arial"/>
          <w:color w:val="000000"/>
          <w:sz w:val="23"/>
          <w:szCs w:val="23"/>
        </w:rPr>
        <w:t>4</w:t>
      </w:r>
      <w:r w:rsidRPr="00F85EB6">
        <w:rPr>
          <w:rFonts w:ascii="Arial" w:hAnsi="Arial" w:cs="Arial"/>
          <w:color w:val="000000"/>
          <w:sz w:val="23"/>
          <w:szCs w:val="23"/>
        </w:rPr>
        <w:t>.</w:t>
      </w:r>
      <w:r w:rsidR="00E24845">
        <w:rPr>
          <w:rFonts w:ascii="Arial" w:hAnsi="Arial" w:cs="Arial"/>
          <w:color w:val="000000"/>
          <w:sz w:val="23"/>
          <w:szCs w:val="23"/>
        </w:rPr>
        <w:t>12</w:t>
      </w:r>
      <w:r w:rsidRPr="00F85EB6">
        <w:rPr>
          <w:rFonts w:ascii="Arial" w:hAnsi="Arial" w:cs="Arial"/>
          <w:color w:val="000000"/>
          <w:sz w:val="23"/>
          <w:szCs w:val="23"/>
        </w:rPr>
        <w:t>)</w:t>
      </w:r>
    </w:p>
    <w:p w:rsidR="00E75938" w:rsidRDefault="00E75938" w:rsidP="00E759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6930">
        <w:rPr>
          <w:rFonts w:ascii="Times New Roman" w:hAnsi="Times New Roman" w:cs="Times New Roman"/>
          <w:sz w:val="24"/>
          <w:szCs w:val="24"/>
        </w:rPr>
        <w:t>Avec</w:t>
      </w:r>
    </w:p>
    <w:p w:rsidR="00007634" w:rsidRPr="00C76930" w:rsidRDefault="00007634" w:rsidP="00E759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634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032" type="#_x0000_t75" style="width:62.3pt;height:18pt" o:ole="">
            <v:imagedata r:id="rId22" o:title=""/>
          </v:shape>
          <o:OLEObject Type="Embed" ProgID="Equation.3" ShapeID="_x0000_i1032" DrawAspect="Content" ObjectID="_1647504564" r:id="rId23"/>
        </w:object>
      </w:r>
    </w:p>
    <w:p w:rsidR="00E75938" w:rsidRDefault="00E75938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F85EB6">
        <w:rPr>
          <w:rFonts w:ascii="Arial" w:hAnsi="Arial" w:cs="Arial"/>
          <w:color w:val="000000"/>
          <w:sz w:val="23"/>
          <w:szCs w:val="23"/>
        </w:rPr>
        <w:t>d’où</w:t>
      </w:r>
      <w:proofErr w:type="gramEnd"/>
      <w:r w:rsidR="00874B1C">
        <w:rPr>
          <w:rFonts w:ascii="Arial" w:hAnsi="Arial" w:cs="Arial"/>
          <w:color w:val="000000"/>
          <w:sz w:val="23"/>
          <w:szCs w:val="23"/>
        </w:rPr>
        <w:t> :</w:t>
      </w:r>
    </w:p>
    <w:p w:rsidR="00007634" w:rsidRPr="00F85EB6" w:rsidRDefault="00B02478" w:rsidP="00E759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007634">
        <w:rPr>
          <w:rFonts w:ascii="Arial" w:hAnsi="Arial" w:cs="Arial"/>
          <w:color w:val="000000"/>
          <w:position w:val="-16"/>
          <w:sz w:val="23"/>
          <w:szCs w:val="23"/>
        </w:rPr>
        <w:object w:dxaOrig="3840" w:dyaOrig="440">
          <v:shape id="_x0000_i1033" type="#_x0000_t75" style="width:191.75pt;height:22.15pt" o:ole="">
            <v:imagedata r:id="rId24" o:title=""/>
          </v:shape>
          <o:OLEObject Type="Embed" ProgID="Equation.3" ShapeID="_x0000_i1033" DrawAspect="Content" ObjectID="_1647504565" r:id="rId25"/>
        </w:object>
      </w:r>
    </w:p>
    <w:p w:rsidR="00E75938" w:rsidRDefault="00E75938" w:rsidP="00E248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007634">
        <w:rPr>
          <w:rFonts w:ascii="Times New Roman" w:hAnsi="Times New Roman" w:cs="Times New Roman"/>
          <w:sz w:val="28"/>
          <w:szCs w:val="28"/>
        </w:rPr>
        <w:t>I</w:t>
      </w:r>
      <w:r w:rsidRPr="00007634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Pr="00F85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5EB6">
        <w:rPr>
          <w:rFonts w:ascii="Symbol" w:hAnsi="Symbol" w:cs="Symbol"/>
          <w:sz w:val="28"/>
          <w:szCs w:val="28"/>
        </w:rPr>
        <w:t></w:t>
      </w:r>
      <w:r w:rsidRPr="00F85EB6">
        <w:rPr>
          <w:rFonts w:ascii="Symbol" w:hAnsi="Symbol" w:cs="Symbol"/>
          <w:sz w:val="28"/>
          <w:szCs w:val="28"/>
        </w:rPr>
        <w:t></w:t>
      </w:r>
      <w:r w:rsidRPr="00F85EB6">
        <w:rPr>
          <w:rFonts w:ascii="Times New Roman" w:hAnsi="Times New Roman" w:cs="Times New Roman"/>
          <w:i/>
          <w:iCs/>
          <w:sz w:val="28"/>
          <w:szCs w:val="28"/>
        </w:rPr>
        <w:t xml:space="preserve">Ix </w:t>
      </w:r>
      <w:r w:rsidRPr="00F85EB6">
        <w:rPr>
          <w:rFonts w:ascii="Symbol" w:hAnsi="Symbol" w:cs="Symbol"/>
          <w:sz w:val="28"/>
          <w:szCs w:val="28"/>
        </w:rPr>
        <w:t></w:t>
      </w:r>
      <w:r w:rsidRPr="00F85EB6">
        <w:rPr>
          <w:rFonts w:ascii="Symbol" w:hAnsi="Symbol" w:cs="Symbol"/>
          <w:sz w:val="28"/>
          <w:szCs w:val="28"/>
        </w:rPr>
        <w:t></w:t>
      </w:r>
      <w:proofErr w:type="spellStart"/>
      <w:r w:rsidRPr="00F85EB6">
        <w:rPr>
          <w:rFonts w:ascii="Times New Roman" w:hAnsi="Times New Roman" w:cs="Times New Roman"/>
          <w:i/>
          <w:iCs/>
          <w:sz w:val="28"/>
          <w:szCs w:val="28"/>
        </w:rPr>
        <w:t>Iy</w:t>
      </w:r>
      <w:proofErr w:type="spellEnd"/>
      <w:r w:rsidRPr="00F85EB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</w:t>
      </w:r>
      <w:r w:rsidR="00E248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5EB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76930">
        <w:rPr>
          <w:rFonts w:ascii="Times New Roman" w:hAnsi="Times New Roman" w:cs="Times New Roman"/>
          <w:sz w:val="24"/>
          <w:szCs w:val="24"/>
        </w:rPr>
        <w:t>(</w:t>
      </w:r>
      <w:r w:rsidR="00C20E03">
        <w:rPr>
          <w:rFonts w:ascii="Arial" w:hAnsi="Arial" w:cs="Arial"/>
          <w:color w:val="000000"/>
          <w:sz w:val="23"/>
          <w:szCs w:val="23"/>
        </w:rPr>
        <w:t>4</w:t>
      </w:r>
      <w:r w:rsidRPr="00F85EB6">
        <w:rPr>
          <w:rFonts w:ascii="Arial" w:hAnsi="Arial" w:cs="Arial"/>
          <w:color w:val="000000"/>
          <w:sz w:val="23"/>
          <w:szCs w:val="23"/>
        </w:rPr>
        <w:t>.1</w:t>
      </w:r>
      <w:r w:rsidR="00E24845">
        <w:rPr>
          <w:rFonts w:ascii="Arial" w:hAnsi="Arial" w:cs="Arial"/>
          <w:color w:val="000000"/>
          <w:sz w:val="23"/>
          <w:szCs w:val="23"/>
        </w:rPr>
        <w:t>3</w:t>
      </w:r>
      <w:r w:rsidRPr="00F85EB6">
        <w:rPr>
          <w:rFonts w:ascii="Arial" w:hAnsi="Arial" w:cs="Arial"/>
          <w:color w:val="000000"/>
          <w:sz w:val="23"/>
          <w:szCs w:val="23"/>
        </w:rPr>
        <w:t>)</w:t>
      </w:r>
    </w:p>
    <w:p w:rsidR="006C38DB" w:rsidRPr="00C76930" w:rsidRDefault="006C38DB" w:rsidP="00E248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5938" w:rsidRDefault="00E75938" w:rsidP="00E75938">
      <w:pPr>
        <w:spacing w:line="360" w:lineRule="auto"/>
        <w:rPr>
          <w:rFonts w:ascii="Arial" w:hAnsi="Arial" w:cs="Arial"/>
          <w:color w:val="000000"/>
          <w:sz w:val="23"/>
          <w:szCs w:val="23"/>
        </w:rPr>
      </w:pPr>
      <w:r w:rsidRPr="00F85EB6">
        <w:rPr>
          <w:rFonts w:ascii="Arial" w:hAnsi="Arial" w:cs="Arial"/>
          <w:color w:val="000000"/>
          <w:sz w:val="23"/>
          <w:szCs w:val="23"/>
        </w:rPr>
        <w:t>Le moment d’inertie polaire est toujours positif et n’est jamais nul.</w:t>
      </w:r>
    </w:p>
    <w:p w:rsidR="006C38DB" w:rsidRDefault="006C38DB" w:rsidP="00E75938">
      <w:pPr>
        <w:spacing w:line="360" w:lineRule="auto"/>
        <w:rPr>
          <w:rFonts w:ascii="Arial" w:hAnsi="Arial" w:cs="Arial"/>
          <w:color w:val="000000"/>
          <w:sz w:val="23"/>
          <w:szCs w:val="23"/>
        </w:rPr>
      </w:pPr>
    </w:p>
    <w:p w:rsidR="00D848EF" w:rsidRPr="00B856B7" w:rsidRDefault="00D848EF" w:rsidP="00E75938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E75938" w:rsidRDefault="00E75938" w:rsidP="00E75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938" w:rsidRPr="00EB467B" w:rsidRDefault="00E75938" w:rsidP="00E7593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EB467B">
        <w:rPr>
          <w:rFonts w:asciiTheme="minorBidi" w:hAnsiTheme="minorBidi"/>
          <w:b/>
          <w:bCs/>
          <w:sz w:val="28"/>
          <w:szCs w:val="28"/>
        </w:rPr>
        <w:t>Théorème de Huygens</w:t>
      </w:r>
    </w:p>
    <w:p w:rsidR="00E75938" w:rsidRDefault="00E75938" w:rsidP="00C81DA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EB467B">
        <w:rPr>
          <w:rFonts w:ascii="Arial" w:hAnsi="Arial" w:cs="Arial"/>
          <w:color w:val="000000"/>
          <w:sz w:val="23"/>
          <w:szCs w:val="23"/>
        </w:rPr>
        <w:t>Le moment d’inertie d’une section par rapport à un axe quelconque Δ est égal au moment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EB467B">
        <w:rPr>
          <w:rFonts w:ascii="Arial" w:hAnsi="Arial" w:cs="Arial"/>
          <w:color w:val="000000"/>
          <w:sz w:val="23"/>
          <w:szCs w:val="23"/>
        </w:rPr>
        <w:t>d’inertie de la section par rapport à l’axe passant par son centre de gravité et parallèle à Δ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EB467B">
        <w:rPr>
          <w:rFonts w:ascii="Arial" w:hAnsi="Arial" w:cs="Arial"/>
          <w:color w:val="000000"/>
          <w:sz w:val="23"/>
          <w:szCs w:val="23"/>
        </w:rPr>
        <w:t>augmenté du produit de l’aire de la section par le carré de la distance entre les deux axes</w:t>
      </w:r>
      <w:r w:rsidR="00530ED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75938" w:rsidRPr="0047648A" w:rsidRDefault="00E75938" w:rsidP="00E75938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47648A">
        <w:rPr>
          <w:rFonts w:asciiTheme="minorBidi" w:hAnsiTheme="minorBidi"/>
          <w:position w:val="-10"/>
          <w:sz w:val="24"/>
          <w:szCs w:val="24"/>
        </w:rPr>
        <w:object w:dxaOrig="180" w:dyaOrig="340">
          <v:shape id="_x0000_i1034" type="#_x0000_t75" style="width:9pt;height:17.3pt" o:ole="">
            <v:imagedata r:id="rId26" o:title=""/>
          </v:shape>
          <o:OLEObject Type="Embed" ProgID="Equation.3" ShapeID="_x0000_i1034" DrawAspect="Content" ObjectID="_1647504566" r:id="rId27"/>
        </w:object>
      </w:r>
    </w:p>
    <w:p w:rsidR="00995307" w:rsidRPr="00231A31" w:rsidRDefault="00E75938" w:rsidP="00E24845">
      <w:pPr>
        <w:spacing w:line="360" w:lineRule="auto"/>
        <w:rPr>
          <w:szCs w:val="24"/>
        </w:rPr>
      </w:pPr>
      <w:r w:rsidRPr="0047648A">
        <w:rPr>
          <w:rFonts w:ascii="Times New Roman" w:hAnsi="Times New Roman" w:cs="Times New Roman"/>
          <w:position w:val="-12"/>
          <w:sz w:val="24"/>
          <w:szCs w:val="24"/>
        </w:rPr>
        <w:object w:dxaOrig="1520" w:dyaOrig="380">
          <v:shape id="_x0000_i1035" type="#_x0000_t75" style="width:76.15pt;height:18.7pt" o:ole="">
            <v:imagedata r:id="rId28" o:title=""/>
          </v:shape>
          <o:OLEObject Type="Embed" ProgID="Equation.3" ShapeID="_x0000_i1035" DrawAspect="Content" ObjectID="_1647504567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0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(4.1</w:t>
      </w:r>
      <w:r w:rsidR="00E24845">
        <w:rPr>
          <w:rFonts w:ascii="Times New Roman" w:hAnsi="Times New Roman" w:cs="Times New Roman"/>
          <w:sz w:val="24"/>
          <w:szCs w:val="24"/>
        </w:rPr>
        <w:t>8</w:t>
      </w:r>
      <w:r w:rsidR="00530E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95307" w:rsidRPr="00231A31" w:rsidSect="00CB665F">
      <w:footerReference w:type="default" r:id="rId30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20" w:rsidRDefault="00774020" w:rsidP="007F324E">
      <w:pPr>
        <w:spacing w:after="0" w:line="240" w:lineRule="auto"/>
      </w:pPr>
      <w:r>
        <w:separator/>
      </w:r>
    </w:p>
  </w:endnote>
  <w:endnote w:type="continuationSeparator" w:id="0">
    <w:p w:rsidR="00774020" w:rsidRDefault="00774020" w:rsidP="007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841"/>
      <w:docPartObj>
        <w:docPartGallery w:val="Page Numbers (Bottom of Page)"/>
        <w:docPartUnique/>
      </w:docPartObj>
    </w:sdtPr>
    <w:sdtContent>
      <w:p w:rsidR="00C81DA8" w:rsidRDefault="00C81DA8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81DA8" w:rsidRDefault="00C81DA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20" w:rsidRDefault="00774020" w:rsidP="007F324E">
      <w:pPr>
        <w:spacing w:after="0" w:line="240" w:lineRule="auto"/>
      </w:pPr>
      <w:r>
        <w:separator/>
      </w:r>
    </w:p>
  </w:footnote>
  <w:footnote w:type="continuationSeparator" w:id="0">
    <w:p w:rsidR="00774020" w:rsidRDefault="00774020" w:rsidP="007F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C8AB4C"/>
    <w:lvl w:ilvl="0">
      <w:numFmt w:val="bullet"/>
      <w:lvlText w:val="*"/>
      <w:lvlJc w:val="left"/>
    </w:lvl>
  </w:abstractNum>
  <w:abstractNum w:abstractNumId="1">
    <w:nsid w:val="022F7603"/>
    <w:multiLevelType w:val="multilevel"/>
    <w:tmpl w:val="632031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452E0A"/>
    <w:multiLevelType w:val="hybridMultilevel"/>
    <w:tmpl w:val="CF660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95246"/>
    <w:multiLevelType w:val="hybridMultilevel"/>
    <w:tmpl w:val="AF6895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D3863"/>
    <w:multiLevelType w:val="hybridMultilevel"/>
    <w:tmpl w:val="29061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6F28"/>
    <w:multiLevelType w:val="hybridMultilevel"/>
    <w:tmpl w:val="84F4F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44AA"/>
    <w:multiLevelType w:val="hybridMultilevel"/>
    <w:tmpl w:val="6F36E1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3C9A"/>
    <w:multiLevelType w:val="hybridMultilevel"/>
    <w:tmpl w:val="FFB8E558"/>
    <w:lvl w:ilvl="0" w:tplc="807212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80D500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>
    <w:nsid w:val="18ED6FA2"/>
    <w:multiLevelType w:val="hybridMultilevel"/>
    <w:tmpl w:val="9182A400"/>
    <w:lvl w:ilvl="0" w:tplc="B074D3A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20AB7A48"/>
    <w:multiLevelType w:val="hybridMultilevel"/>
    <w:tmpl w:val="7ABE4548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D2F88"/>
    <w:multiLevelType w:val="hybridMultilevel"/>
    <w:tmpl w:val="FEE2C0FA"/>
    <w:lvl w:ilvl="0" w:tplc="B210864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E444C"/>
    <w:multiLevelType w:val="hybridMultilevel"/>
    <w:tmpl w:val="CB0054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E3188D"/>
    <w:multiLevelType w:val="hybridMultilevel"/>
    <w:tmpl w:val="A1D879BC"/>
    <w:lvl w:ilvl="0" w:tplc="C1EE5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1709D"/>
    <w:multiLevelType w:val="multilevel"/>
    <w:tmpl w:val="47C6D5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33CC66B3"/>
    <w:multiLevelType w:val="hybridMultilevel"/>
    <w:tmpl w:val="2E72421E"/>
    <w:lvl w:ilvl="0" w:tplc="B074D3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926F9"/>
    <w:multiLevelType w:val="hybridMultilevel"/>
    <w:tmpl w:val="83FE4CC2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97DDC"/>
    <w:multiLevelType w:val="hybridMultilevel"/>
    <w:tmpl w:val="E872E916"/>
    <w:lvl w:ilvl="0" w:tplc="75EAF918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3B0320EA"/>
    <w:multiLevelType w:val="hybridMultilevel"/>
    <w:tmpl w:val="F568478E"/>
    <w:lvl w:ilvl="0" w:tplc="B074D3A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3B1840F2"/>
    <w:multiLevelType w:val="hybridMultilevel"/>
    <w:tmpl w:val="8F0EB344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92727"/>
    <w:multiLevelType w:val="hybridMultilevel"/>
    <w:tmpl w:val="C87493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81216"/>
    <w:multiLevelType w:val="hybridMultilevel"/>
    <w:tmpl w:val="FB407126"/>
    <w:lvl w:ilvl="0" w:tplc="354C3404">
      <w:start w:val="1"/>
      <w:numFmt w:val="bullet"/>
      <w:lvlText w:val="-"/>
      <w:lvlJc w:val="left"/>
      <w:pPr>
        <w:ind w:left="786" w:hanging="360"/>
      </w:pPr>
      <w:rPr>
        <w:rFonts w:ascii="Verdana" w:eastAsiaTheme="minorEastAsia" w:hAnsi="Verdana" w:cs="Verdana" w:hint="default"/>
        <w:b w:val="0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CA30147"/>
    <w:multiLevelType w:val="hybridMultilevel"/>
    <w:tmpl w:val="98D4A51E"/>
    <w:lvl w:ilvl="0" w:tplc="AB6860F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9B7264"/>
    <w:multiLevelType w:val="hybridMultilevel"/>
    <w:tmpl w:val="8AD8095A"/>
    <w:lvl w:ilvl="0" w:tplc="E144A1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011EC"/>
    <w:multiLevelType w:val="hybridMultilevel"/>
    <w:tmpl w:val="5EC888B6"/>
    <w:lvl w:ilvl="0" w:tplc="004A8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380D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63F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80A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4EB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56F4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70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C8D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7B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8A376B"/>
    <w:multiLevelType w:val="hybridMultilevel"/>
    <w:tmpl w:val="46AA4426"/>
    <w:lvl w:ilvl="0" w:tplc="9CCCC8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455D7"/>
    <w:multiLevelType w:val="hybridMultilevel"/>
    <w:tmpl w:val="8FFEB0CA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A5114"/>
    <w:multiLevelType w:val="hybridMultilevel"/>
    <w:tmpl w:val="7098F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285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C1151C"/>
    <w:multiLevelType w:val="hybridMultilevel"/>
    <w:tmpl w:val="0900827C"/>
    <w:lvl w:ilvl="0" w:tplc="3D46F25E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>
    <w:nsid w:val="50725D31"/>
    <w:multiLevelType w:val="hybridMultilevel"/>
    <w:tmpl w:val="9DA68C96"/>
    <w:lvl w:ilvl="0" w:tplc="040C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0">
    <w:nsid w:val="51AB5DFC"/>
    <w:multiLevelType w:val="hybridMultilevel"/>
    <w:tmpl w:val="84706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56B0D"/>
    <w:multiLevelType w:val="hybridMultilevel"/>
    <w:tmpl w:val="CC8CD26C"/>
    <w:lvl w:ilvl="0" w:tplc="A380D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417BA4"/>
    <w:multiLevelType w:val="hybridMultilevel"/>
    <w:tmpl w:val="31004F40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E0D35"/>
    <w:multiLevelType w:val="hybridMultilevel"/>
    <w:tmpl w:val="A8FC5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1511E9"/>
    <w:multiLevelType w:val="hybridMultilevel"/>
    <w:tmpl w:val="72A8F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8454D"/>
    <w:multiLevelType w:val="hybridMultilevel"/>
    <w:tmpl w:val="E18EB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A7B88"/>
    <w:multiLevelType w:val="hybridMultilevel"/>
    <w:tmpl w:val="1D8E4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F50EE8"/>
    <w:multiLevelType w:val="hybridMultilevel"/>
    <w:tmpl w:val="88A00BC0"/>
    <w:lvl w:ilvl="0" w:tplc="270699DA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8">
    <w:nsid w:val="713C5DFA"/>
    <w:multiLevelType w:val="hybridMultilevel"/>
    <w:tmpl w:val="F3C69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A7F08"/>
    <w:multiLevelType w:val="hybridMultilevel"/>
    <w:tmpl w:val="37C855C6"/>
    <w:lvl w:ilvl="0" w:tplc="A380D50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0">
    <w:nsid w:val="71E404E8"/>
    <w:multiLevelType w:val="hybridMultilevel"/>
    <w:tmpl w:val="F056A9EE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6235B"/>
    <w:multiLevelType w:val="hybridMultilevel"/>
    <w:tmpl w:val="2CD2BF26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F785E"/>
    <w:multiLevelType w:val="hybridMultilevel"/>
    <w:tmpl w:val="F1FC1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45D28"/>
    <w:multiLevelType w:val="hybridMultilevel"/>
    <w:tmpl w:val="149AD562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E6B9C"/>
    <w:multiLevelType w:val="hybridMultilevel"/>
    <w:tmpl w:val="8612E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B366A"/>
    <w:multiLevelType w:val="hybridMultilevel"/>
    <w:tmpl w:val="4C8AA9D8"/>
    <w:lvl w:ilvl="0" w:tplc="776628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4"/>
  </w:num>
  <w:num w:numId="4">
    <w:abstractNumId w:val="12"/>
  </w:num>
  <w:num w:numId="5">
    <w:abstractNumId w:val="21"/>
  </w:num>
  <w:num w:numId="6">
    <w:abstractNumId w:val="28"/>
  </w:num>
  <w:num w:numId="7">
    <w:abstractNumId w:val="44"/>
  </w:num>
  <w:num w:numId="8">
    <w:abstractNumId w:val="10"/>
  </w:num>
  <w:num w:numId="9">
    <w:abstractNumId w:val="38"/>
  </w:num>
  <w:num w:numId="10">
    <w:abstractNumId w:val="15"/>
  </w:num>
  <w:num w:numId="11">
    <w:abstractNumId w:val="19"/>
  </w:num>
  <w:num w:numId="12">
    <w:abstractNumId w:val="16"/>
  </w:num>
  <w:num w:numId="13">
    <w:abstractNumId w:val="14"/>
  </w:num>
  <w:num w:numId="14">
    <w:abstractNumId w:val="7"/>
  </w:num>
  <w:num w:numId="15">
    <w:abstractNumId w:val="43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8"/>
  </w:num>
  <w:num w:numId="22">
    <w:abstractNumId w:val="36"/>
  </w:num>
  <w:num w:numId="23">
    <w:abstractNumId w:val="32"/>
  </w:num>
  <w:num w:numId="24">
    <w:abstractNumId w:val="40"/>
  </w:num>
  <w:num w:numId="25">
    <w:abstractNumId w:val="2"/>
  </w:num>
  <w:num w:numId="26">
    <w:abstractNumId w:val="9"/>
  </w:num>
  <w:num w:numId="27">
    <w:abstractNumId w:val="27"/>
  </w:num>
  <w:num w:numId="28">
    <w:abstractNumId w:val="31"/>
  </w:num>
  <w:num w:numId="29">
    <w:abstractNumId w:val="17"/>
  </w:num>
  <w:num w:numId="30">
    <w:abstractNumId w:val="13"/>
  </w:num>
  <w:num w:numId="31">
    <w:abstractNumId w:val="22"/>
  </w:num>
  <w:num w:numId="32">
    <w:abstractNumId w:val="35"/>
  </w:num>
  <w:num w:numId="33">
    <w:abstractNumId w:val="30"/>
  </w:num>
  <w:num w:numId="34">
    <w:abstractNumId w:val="42"/>
  </w:num>
  <w:num w:numId="35">
    <w:abstractNumId w:val="33"/>
  </w:num>
  <w:num w:numId="36">
    <w:abstractNumId w:val="3"/>
  </w:num>
  <w:num w:numId="37">
    <w:abstractNumId w:val="6"/>
  </w:num>
  <w:num w:numId="38">
    <w:abstractNumId w:val="41"/>
  </w:num>
  <w:num w:numId="39">
    <w:abstractNumId w:val="5"/>
  </w:num>
  <w:num w:numId="40">
    <w:abstractNumId w:val="8"/>
  </w:num>
  <w:num w:numId="41">
    <w:abstractNumId w:val="39"/>
  </w:num>
  <w:num w:numId="42">
    <w:abstractNumId w:val="29"/>
  </w:num>
  <w:num w:numId="43">
    <w:abstractNumId w:val="37"/>
  </w:num>
  <w:num w:numId="44">
    <w:abstractNumId w:val="34"/>
  </w:num>
  <w:num w:numId="45">
    <w:abstractNumId w:val="11"/>
  </w:num>
  <w:num w:numId="46">
    <w:abstractNumId w:val="25"/>
  </w:num>
  <w:num w:numId="47">
    <w:abstractNumId w:val="45"/>
  </w:num>
  <w:num w:numId="48">
    <w:abstractNumId w:val="23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>
      <o:colormru v:ext="edit" colors="blue,#d60093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24E"/>
    <w:rsid w:val="00000CAE"/>
    <w:rsid w:val="0000655E"/>
    <w:rsid w:val="00006779"/>
    <w:rsid w:val="00007634"/>
    <w:rsid w:val="00010DC6"/>
    <w:rsid w:val="00011BD9"/>
    <w:rsid w:val="00013A4A"/>
    <w:rsid w:val="00020907"/>
    <w:rsid w:val="00024A0D"/>
    <w:rsid w:val="00025830"/>
    <w:rsid w:val="0002749C"/>
    <w:rsid w:val="000305B5"/>
    <w:rsid w:val="00030636"/>
    <w:rsid w:val="00031DC1"/>
    <w:rsid w:val="00032925"/>
    <w:rsid w:val="00032FC9"/>
    <w:rsid w:val="00033FCA"/>
    <w:rsid w:val="000369C2"/>
    <w:rsid w:val="00041488"/>
    <w:rsid w:val="000418FB"/>
    <w:rsid w:val="0004409D"/>
    <w:rsid w:val="000524C5"/>
    <w:rsid w:val="00055B10"/>
    <w:rsid w:val="000565CB"/>
    <w:rsid w:val="00056C7C"/>
    <w:rsid w:val="000616FB"/>
    <w:rsid w:val="0006270D"/>
    <w:rsid w:val="00065F5C"/>
    <w:rsid w:val="00066BDE"/>
    <w:rsid w:val="000709A9"/>
    <w:rsid w:val="00070B7D"/>
    <w:rsid w:val="000719F7"/>
    <w:rsid w:val="00073B1E"/>
    <w:rsid w:val="00075752"/>
    <w:rsid w:val="00077FB4"/>
    <w:rsid w:val="0008285B"/>
    <w:rsid w:val="000B1CBD"/>
    <w:rsid w:val="000B6318"/>
    <w:rsid w:val="000C03F7"/>
    <w:rsid w:val="000C2616"/>
    <w:rsid w:val="000C456E"/>
    <w:rsid w:val="000C7214"/>
    <w:rsid w:val="000D23A5"/>
    <w:rsid w:val="000E2E89"/>
    <w:rsid w:val="000E7B7C"/>
    <w:rsid w:val="000F0E3B"/>
    <w:rsid w:val="000F56D2"/>
    <w:rsid w:val="001009D0"/>
    <w:rsid w:val="0010302F"/>
    <w:rsid w:val="001058CE"/>
    <w:rsid w:val="0011023A"/>
    <w:rsid w:val="0011078F"/>
    <w:rsid w:val="00120506"/>
    <w:rsid w:val="001217C5"/>
    <w:rsid w:val="00127A07"/>
    <w:rsid w:val="001301F3"/>
    <w:rsid w:val="00130EA8"/>
    <w:rsid w:val="00131EC7"/>
    <w:rsid w:val="0013473A"/>
    <w:rsid w:val="00145AC3"/>
    <w:rsid w:val="00153B8B"/>
    <w:rsid w:val="00165E5A"/>
    <w:rsid w:val="00173942"/>
    <w:rsid w:val="001761C6"/>
    <w:rsid w:val="001842FF"/>
    <w:rsid w:val="00185747"/>
    <w:rsid w:val="001939FF"/>
    <w:rsid w:val="00193AE6"/>
    <w:rsid w:val="001954EB"/>
    <w:rsid w:val="001A19FA"/>
    <w:rsid w:val="001A5C1F"/>
    <w:rsid w:val="001A6075"/>
    <w:rsid w:val="001A7FD8"/>
    <w:rsid w:val="001B0568"/>
    <w:rsid w:val="001B4319"/>
    <w:rsid w:val="001B667F"/>
    <w:rsid w:val="001C1316"/>
    <w:rsid w:val="001C2357"/>
    <w:rsid w:val="001C4D65"/>
    <w:rsid w:val="001D3EEE"/>
    <w:rsid w:val="001D44FC"/>
    <w:rsid w:val="001D4F25"/>
    <w:rsid w:val="001D750F"/>
    <w:rsid w:val="001E012F"/>
    <w:rsid w:val="001E2021"/>
    <w:rsid w:val="001E289B"/>
    <w:rsid w:val="001F16E1"/>
    <w:rsid w:val="001F22A4"/>
    <w:rsid w:val="001F3A96"/>
    <w:rsid w:val="00206AF2"/>
    <w:rsid w:val="002137DA"/>
    <w:rsid w:val="00214764"/>
    <w:rsid w:val="0021480D"/>
    <w:rsid w:val="002179D1"/>
    <w:rsid w:val="00220FDC"/>
    <w:rsid w:val="00221E94"/>
    <w:rsid w:val="002236FE"/>
    <w:rsid w:val="00231030"/>
    <w:rsid w:val="00231A31"/>
    <w:rsid w:val="00233237"/>
    <w:rsid w:val="002416FE"/>
    <w:rsid w:val="00243EFA"/>
    <w:rsid w:val="00245887"/>
    <w:rsid w:val="00246809"/>
    <w:rsid w:val="002513EA"/>
    <w:rsid w:val="00253BDE"/>
    <w:rsid w:val="002567DD"/>
    <w:rsid w:val="00265F61"/>
    <w:rsid w:val="00266D41"/>
    <w:rsid w:val="00266FA8"/>
    <w:rsid w:val="002715EE"/>
    <w:rsid w:val="0027291F"/>
    <w:rsid w:val="00272A98"/>
    <w:rsid w:val="00272E15"/>
    <w:rsid w:val="00274C0E"/>
    <w:rsid w:val="00275933"/>
    <w:rsid w:val="0028620D"/>
    <w:rsid w:val="0028747E"/>
    <w:rsid w:val="00290567"/>
    <w:rsid w:val="00295736"/>
    <w:rsid w:val="002A45EE"/>
    <w:rsid w:val="002A5007"/>
    <w:rsid w:val="002A68C2"/>
    <w:rsid w:val="002A79DF"/>
    <w:rsid w:val="002B0E1C"/>
    <w:rsid w:val="002B32C5"/>
    <w:rsid w:val="002C1A3A"/>
    <w:rsid w:val="002D15CD"/>
    <w:rsid w:val="002D32D3"/>
    <w:rsid w:val="002D3A92"/>
    <w:rsid w:val="002D52FF"/>
    <w:rsid w:val="002D7848"/>
    <w:rsid w:val="002E40F6"/>
    <w:rsid w:val="002E64A1"/>
    <w:rsid w:val="002F19AC"/>
    <w:rsid w:val="002F31BF"/>
    <w:rsid w:val="002F3466"/>
    <w:rsid w:val="002F4BA4"/>
    <w:rsid w:val="002F73A5"/>
    <w:rsid w:val="00303667"/>
    <w:rsid w:val="003149A8"/>
    <w:rsid w:val="00315897"/>
    <w:rsid w:val="003230A9"/>
    <w:rsid w:val="003259D5"/>
    <w:rsid w:val="00334C8A"/>
    <w:rsid w:val="00335005"/>
    <w:rsid w:val="003370B2"/>
    <w:rsid w:val="00340C42"/>
    <w:rsid w:val="00343675"/>
    <w:rsid w:val="003445D5"/>
    <w:rsid w:val="00346EB2"/>
    <w:rsid w:val="0035299E"/>
    <w:rsid w:val="00353171"/>
    <w:rsid w:val="00356BD2"/>
    <w:rsid w:val="00361571"/>
    <w:rsid w:val="00363E44"/>
    <w:rsid w:val="003665D9"/>
    <w:rsid w:val="003805FF"/>
    <w:rsid w:val="00381A20"/>
    <w:rsid w:val="00382131"/>
    <w:rsid w:val="00390A46"/>
    <w:rsid w:val="003A2D4F"/>
    <w:rsid w:val="003A3FED"/>
    <w:rsid w:val="003A46A3"/>
    <w:rsid w:val="003B1447"/>
    <w:rsid w:val="003B14C0"/>
    <w:rsid w:val="003B4173"/>
    <w:rsid w:val="003B666E"/>
    <w:rsid w:val="003C3262"/>
    <w:rsid w:val="003C54F6"/>
    <w:rsid w:val="003D0011"/>
    <w:rsid w:val="003D0A4D"/>
    <w:rsid w:val="003D6375"/>
    <w:rsid w:val="003D6806"/>
    <w:rsid w:val="003E12AF"/>
    <w:rsid w:val="003E2BD9"/>
    <w:rsid w:val="003F308E"/>
    <w:rsid w:val="003F41B6"/>
    <w:rsid w:val="003F7053"/>
    <w:rsid w:val="0040701A"/>
    <w:rsid w:val="00407F77"/>
    <w:rsid w:val="00420B57"/>
    <w:rsid w:val="004210B6"/>
    <w:rsid w:val="00422B6F"/>
    <w:rsid w:val="0043714D"/>
    <w:rsid w:val="00455F82"/>
    <w:rsid w:val="00462A89"/>
    <w:rsid w:val="00467841"/>
    <w:rsid w:val="00473296"/>
    <w:rsid w:val="004747DB"/>
    <w:rsid w:val="00476E12"/>
    <w:rsid w:val="00477102"/>
    <w:rsid w:val="00481EFE"/>
    <w:rsid w:val="00481F08"/>
    <w:rsid w:val="004840AC"/>
    <w:rsid w:val="00491A71"/>
    <w:rsid w:val="00491BC4"/>
    <w:rsid w:val="00491D15"/>
    <w:rsid w:val="0049319F"/>
    <w:rsid w:val="00494E01"/>
    <w:rsid w:val="004A2C8A"/>
    <w:rsid w:val="004A6A97"/>
    <w:rsid w:val="004B0391"/>
    <w:rsid w:val="004C16AB"/>
    <w:rsid w:val="004C2AE0"/>
    <w:rsid w:val="004C6C69"/>
    <w:rsid w:val="004D04DC"/>
    <w:rsid w:val="004D0F9B"/>
    <w:rsid w:val="004D275B"/>
    <w:rsid w:val="004D33BE"/>
    <w:rsid w:val="004E24BA"/>
    <w:rsid w:val="004E36E6"/>
    <w:rsid w:val="004E7706"/>
    <w:rsid w:val="004F1BDD"/>
    <w:rsid w:val="004F2973"/>
    <w:rsid w:val="004F303F"/>
    <w:rsid w:val="004F6C01"/>
    <w:rsid w:val="005029AC"/>
    <w:rsid w:val="00504093"/>
    <w:rsid w:val="00507655"/>
    <w:rsid w:val="00511D51"/>
    <w:rsid w:val="00514CD5"/>
    <w:rsid w:val="00522514"/>
    <w:rsid w:val="0052578D"/>
    <w:rsid w:val="00530EDB"/>
    <w:rsid w:val="00542326"/>
    <w:rsid w:val="005505B9"/>
    <w:rsid w:val="00553CFB"/>
    <w:rsid w:val="005609C3"/>
    <w:rsid w:val="00572C55"/>
    <w:rsid w:val="005847D8"/>
    <w:rsid w:val="00584842"/>
    <w:rsid w:val="005858D9"/>
    <w:rsid w:val="00587436"/>
    <w:rsid w:val="00587533"/>
    <w:rsid w:val="005877D1"/>
    <w:rsid w:val="005A06D5"/>
    <w:rsid w:val="005A1AA7"/>
    <w:rsid w:val="005A63A4"/>
    <w:rsid w:val="005A6503"/>
    <w:rsid w:val="005C6677"/>
    <w:rsid w:val="005C6C93"/>
    <w:rsid w:val="005E208A"/>
    <w:rsid w:val="005E4309"/>
    <w:rsid w:val="005F2C1D"/>
    <w:rsid w:val="005F4E63"/>
    <w:rsid w:val="005F5782"/>
    <w:rsid w:val="00605A4D"/>
    <w:rsid w:val="006078CA"/>
    <w:rsid w:val="00613410"/>
    <w:rsid w:val="00613994"/>
    <w:rsid w:val="00616957"/>
    <w:rsid w:val="00617080"/>
    <w:rsid w:val="006214E9"/>
    <w:rsid w:val="0062262A"/>
    <w:rsid w:val="006239B1"/>
    <w:rsid w:val="00625136"/>
    <w:rsid w:val="0062739A"/>
    <w:rsid w:val="00633D1D"/>
    <w:rsid w:val="00636432"/>
    <w:rsid w:val="00642C99"/>
    <w:rsid w:val="00644B71"/>
    <w:rsid w:val="00647101"/>
    <w:rsid w:val="00651C9E"/>
    <w:rsid w:val="00653027"/>
    <w:rsid w:val="00657610"/>
    <w:rsid w:val="0066191D"/>
    <w:rsid w:val="00666299"/>
    <w:rsid w:val="0066665B"/>
    <w:rsid w:val="00671757"/>
    <w:rsid w:val="0067401E"/>
    <w:rsid w:val="006747A8"/>
    <w:rsid w:val="0068097C"/>
    <w:rsid w:val="00683D0F"/>
    <w:rsid w:val="006848D5"/>
    <w:rsid w:val="00687160"/>
    <w:rsid w:val="0069192F"/>
    <w:rsid w:val="006929E5"/>
    <w:rsid w:val="00694424"/>
    <w:rsid w:val="006A0E3B"/>
    <w:rsid w:val="006A6D89"/>
    <w:rsid w:val="006B416A"/>
    <w:rsid w:val="006B59D1"/>
    <w:rsid w:val="006C38DB"/>
    <w:rsid w:val="006C6D08"/>
    <w:rsid w:val="006D1601"/>
    <w:rsid w:val="006D1A06"/>
    <w:rsid w:val="006D3BB0"/>
    <w:rsid w:val="006D58DB"/>
    <w:rsid w:val="006D6E3C"/>
    <w:rsid w:val="006E18A2"/>
    <w:rsid w:val="006F0494"/>
    <w:rsid w:val="006F12FC"/>
    <w:rsid w:val="006F2AA1"/>
    <w:rsid w:val="006F57FB"/>
    <w:rsid w:val="00710EBA"/>
    <w:rsid w:val="00721D0A"/>
    <w:rsid w:val="0072227D"/>
    <w:rsid w:val="00725608"/>
    <w:rsid w:val="00731333"/>
    <w:rsid w:val="00733520"/>
    <w:rsid w:val="00733B62"/>
    <w:rsid w:val="00734798"/>
    <w:rsid w:val="00734AC8"/>
    <w:rsid w:val="00735F9E"/>
    <w:rsid w:val="0074079B"/>
    <w:rsid w:val="007512CB"/>
    <w:rsid w:val="00751983"/>
    <w:rsid w:val="00751ABC"/>
    <w:rsid w:val="00752511"/>
    <w:rsid w:val="0075746E"/>
    <w:rsid w:val="00761E38"/>
    <w:rsid w:val="00762872"/>
    <w:rsid w:val="00767E68"/>
    <w:rsid w:val="00770442"/>
    <w:rsid w:val="0077115B"/>
    <w:rsid w:val="007730CE"/>
    <w:rsid w:val="00774020"/>
    <w:rsid w:val="007752A8"/>
    <w:rsid w:val="007756D6"/>
    <w:rsid w:val="00776424"/>
    <w:rsid w:val="00791615"/>
    <w:rsid w:val="007A1812"/>
    <w:rsid w:val="007A2F9A"/>
    <w:rsid w:val="007B2D35"/>
    <w:rsid w:val="007B51A1"/>
    <w:rsid w:val="007B6DDE"/>
    <w:rsid w:val="007C5C86"/>
    <w:rsid w:val="007C6B93"/>
    <w:rsid w:val="007C7260"/>
    <w:rsid w:val="007C78BF"/>
    <w:rsid w:val="007D1454"/>
    <w:rsid w:val="007D79AE"/>
    <w:rsid w:val="007E5409"/>
    <w:rsid w:val="007E6C46"/>
    <w:rsid w:val="007E7055"/>
    <w:rsid w:val="007F18AD"/>
    <w:rsid w:val="007F324E"/>
    <w:rsid w:val="007F55E4"/>
    <w:rsid w:val="007F63A1"/>
    <w:rsid w:val="008034B6"/>
    <w:rsid w:val="008046E5"/>
    <w:rsid w:val="0080649B"/>
    <w:rsid w:val="00806ED2"/>
    <w:rsid w:val="008148FB"/>
    <w:rsid w:val="008178E5"/>
    <w:rsid w:val="008233A4"/>
    <w:rsid w:val="0083154B"/>
    <w:rsid w:val="008324C7"/>
    <w:rsid w:val="008352DC"/>
    <w:rsid w:val="00845B0B"/>
    <w:rsid w:val="00852567"/>
    <w:rsid w:val="00856A5F"/>
    <w:rsid w:val="008572CB"/>
    <w:rsid w:val="0085733B"/>
    <w:rsid w:val="00862E23"/>
    <w:rsid w:val="00862F3A"/>
    <w:rsid w:val="0086518C"/>
    <w:rsid w:val="00866DF5"/>
    <w:rsid w:val="0087440C"/>
    <w:rsid w:val="00874B1C"/>
    <w:rsid w:val="008773D3"/>
    <w:rsid w:val="00877A0D"/>
    <w:rsid w:val="00893D0F"/>
    <w:rsid w:val="00894EBD"/>
    <w:rsid w:val="008A6FAA"/>
    <w:rsid w:val="008B5E1A"/>
    <w:rsid w:val="008B63DC"/>
    <w:rsid w:val="008C2A6A"/>
    <w:rsid w:val="008C4351"/>
    <w:rsid w:val="008C6407"/>
    <w:rsid w:val="008D0072"/>
    <w:rsid w:val="008D3C5B"/>
    <w:rsid w:val="008E003B"/>
    <w:rsid w:val="008E1E88"/>
    <w:rsid w:val="008E23F1"/>
    <w:rsid w:val="008F48A0"/>
    <w:rsid w:val="008F5E9B"/>
    <w:rsid w:val="008F6172"/>
    <w:rsid w:val="008F7A86"/>
    <w:rsid w:val="00900DC5"/>
    <w:rsid w:val="00902505"/>
    <w:rsid w:val="00904D9D"/>
    <w:rsid w:val="0090698E"/>
    <w:rsid w:val="00906E42"/>
    <w:rsid w:val="0090759B"/>
    <w:rsid w:val="0091017C"/>
    <w:rsid w:val="00910619"/>
    <w:rsid w:val="00911123"/>
    <w:rsid w:val="00912D34"/>
    <w:rsid w:val="00914D1D"/>
    <w:rsid w:val="0091624B"/>
    <w:rsid w:val="0091718C"/>
    <w:rsid w:val="009205CB"/>
    <w:rsid w:val="00923645"/>
    <w:rsid w:val="00923F13"/>
    <w:rsid w:val="00934CD9"/>
    <w:rsid w:val="00935CA5"/>
    <w:rsid w:val="00936DF2"/>
    <w:rsid w:val="00937457"/>
    <w:rsid w:val="00946D5A"/>
    <w:rsid w:val="00947712"/>
    <w:rsid w:val="00952279"/>
    <w:rsid w:val="00954FF9"/>
    <w:rsid w:val="00960D8D"/>
    <w:rsid w:val="00963537"/>
    <w:rsid w:val="0096463A"/>
    <w:rsid w:val="00980C9B"/>
    <w:rsid w:val="00984FAF"/>
    <w:rsid w:val="00995307"/>
    <w:rsid w:val="00995F3B"/>
    <w:rsid w:val="009A5A2E"/>
    <w:rsid w:val="009A609A"/>
    <w:rsid w:val="009A6C42"/>
    <w:rsid w:val="009B432F"/>
    <w:rsid w:val="009B456C"/>
    <w:rsid w:val="009B517D"/>
    <w:rsid w:val="009B7587"/>
    <w:rsid w:val="009C05A5"/>
    <w:rsid w:val="009C1AC5"/>
    <w:rsid w:val="009C6193"/>
    <w:rsid w:val="009C7BD0"/>
    <w:rsid w:val="009D6179"/>
    <w:rsid w:val="009D629B"/>
    <w:rsid w:val="009E0CB6"/>
    <w:rsid w:val="009E6B88"/>
    <w:rsid w:val="009F02EC"/>
    <w:rsid w:val="009F546C"/>
    <w:rsid w:val="009F792D"/>
    <w:rsid w:val="009F7DEB"/>
    <w:rsid w:val="00A10385"/>
    <w:rsid w:val="00A1101A"/>
    <w:rsid w:val="00A124D1"/>
    <w:rsid w:val="00A12B61"/>
    <w:rsid w:val="00A135CC"/>
    <w:rsid w:val="00A13F8D"/>
    <w:rsid w:val="00A168F7"/>
    <w:rsid w:val="00A234B7"/>
    <w:rsid w:val="00A321D4"/>
    <w:rsid w:val="00A33D9E"/>
    <w:rsid w:val="00A3501E"/>
    <w:rsid w:val="00A372AB"/>
    <w:rsid w:val="00A376AD"/>
    <w:rsid w:val="00A4253C"/>
    <w:rsid w:val="00A42A06"/>
    <w:rsid w:val="00A43575"/>
    <w:rsid w:val="00A437AC"/>
    <w:rsid w:val="00A451B8"/>
    <w:rsid w:val="00A46716"/>
    <w:rsid w:val="00A54B3C"/>
    <w:rsid w:val="00A569DF"/>
    <w:rsid w:val="00A63B7E"/>
    <w:rsid w:val="00A701C3"/>
    <w:rsid w:val="00A72362"/>
    <w:rsid w:val="00A75B04"/>
    <w:rsid w:val="00A83362"/>
    <w:rsid w:val="00A84733"/>
    <w:rsid w:val="00A869B3"/>
    <w:rsid w:val="00A95481"/>
    <w:rsid w:val="00A9673D"/>
    <w:rsid w:val="00AA0176"/>
    <w:rsid w:val="00AA033D"/>
    <w:rsid w:val="00AA4839"/>
    <w:rsid w:val="00AA6AE9"/>
    <w:rsid w:val="00AA78E7"/>
    <w:rsid w:val="00AB1E47"/>
    <w:rsid w:val="00AB21B5"/>
    <w:rsid w:val="00AB6DB4"/>
    <w:rsid w:val="00AC59E6"/>
    <w:rsid w:val="00AD1ABA"/>
    <w:rsid w:val="00AD2D4F"/>
    <w:rsid w:val="00AD5C30"/>
    <w:rsid w:val="00AD6585"/>
    <w:rsid w:val="00AE1341"/>
    <w:rsid w:val="00AF187E"/>
    <w:rsid w:val="00AF2F99"/>
    <w:rsid w:val="00AF4733"/>
    <w:rsid w:val="00B02478"/>
    <w:rsid w:val="00B04FA5"/>
    <w:rsid w:val="00B1193C"/>
    <w:rsid w:val="00B1267A"/>
    <w:rsid w:val="00B214D8"/>
    <w:rsid w:val="00B24125"/>
    <w:rsid w:val="00B25C01"/>
    <w:rsid w:val="00B269F4"/>
    <w:rsid w:val="00B27165"/>
    <w:rsid w:val="00B309C9"/>
    <w:rsid w:val="00B311B3"/>
    <w:rsid w:val="00B327DE"/>
    <w:rsid w:val="00B373D5"/>
    <w:rsid w:val="00B46AD7"/>
    <w:rsid w:val="00B51783"/>
    <w:rsid w:val="00B519DB"/>
    <w:rsid w:val="00B51D2A"/>
    <w:rsid w:val="00B53129"/>
    <w:rsid w:val="00B62586"/>
    <w:rsid w:val="00B663DF"/>
    <w:rsid w:val="00B67CE1"/>
    <w:rsid w:val="00B72781"/>
    <w:rsid w:val="00B76023"/>
    <w:rsid w:val="00B77309"/>
    <w:rsid w:val="00B82916"/>
    <w:rsid w:val="00B906D0"/>
    <w:rsid w:val="00B93D70"/>
    <w:rsid w:val="00BA3227"/>
    <w:rsid w:val="00BA3C5B"/>
    <w:rsid w:val="00BA56A0"/>
    <w:rsid w:val="00BA69E5"/>
    <w:rsid w:val="00BA6DC5"/>
    <w:rsid w:val="00BB6570"/>
    <w:rsid w:val="00BB7B9C"/>
    <w:rsid w:val="00BD50C6"/>
    <w:rsid w:val="00BD5D3D"/>
    <w:rsid w:val="00BE545E"/>
    <w:rsid w:val="00BF025F"/>
    <w:rsid w:val="00BF0585"/>
    <w:rsid w:val="00BF2064"/>
    <w:rsid w:val="00BF29F3"/>
    <w:rsid w:val="00BF3A88"/>
    <w:rsid w:val="00BF48EA"/>
    <w:rsid w:val="00BF5618"/>
    <w:rsid w:val="00BF56CB"/>
    <w:rsid w:val="00C04D39"/>
    <w:rsid w:val="00C10B07"/>
    <w:rsid w:val="00C11F2D"/>
    <w:rsid w:val="00C20E03"/>
    <w:rsid w:val="00C22133"/>
    <w:rsid w:val="00C237D9"/>
    <w:rsid w:val="00C23D74"/>
    <w:rsid w:val="00C32C06"/>
    <w:rsid w:val="00C333FF"/>
    <w:rsid w:val="00C35021"/>
    <w:rsid w:val="00C36856"/>
    <w:rsid w:val="00C42478"/>
    <w:rsid w:val="00C53411"/>
    <w:rsid w:val="00C60A05"/>
    <w:rsid w:val="00C62505"/>
    <w:rsid w:val="00C66407"/>
    <w:rsid w:val="00C70B97"/>
    <w:rsid w:val="00C72293"/>
    <w:rsid w:val="00C73900"/>
    <w:rsid w:val="00C74C94"/>
    <w:rsid w:val="00C814BA"/>
    <w:rsid w:val="00C81AAF"/>
    <w:rsid w:val="00C81DA8"/>
    <w:rsid w:val="00C836EA"/>
    <w:rsid w:val="00C866C4"/>
    <w:rsid w:val="00C86C66"/>
    <w:rsid w:val="00C92DB0"/>
    <w:rsid w:val="00C93E99"/>
    <w:rsid w:val="00C94931"/>
    <w:rsid w:val="00C96244"/>
    <w:rsid w:val="00CA59E7"/>
    <w:rsid w:val="00CB1773"/>
    <w:rsid w:val="00CB3008"/>
    <w:rsid w:val="00CB44B9"/>
    <w:rsid w:val="00CB4B18"/>
    <w:rsid w:val="00CB665F"/>
    <w:rsid w:val="00CC0CFC"/>
    <w:rsid w:val="00CC4953"/>
    <w:rsid w:val="00CC4CB2"/>
    <w:rsid w:val="00CC610D"/>
    <w:rsid w:val="00CC64C8"/>
    <w:rsid w:val="00CD2439"/>
    <w:rsid w:val="00CE3F02"/>
    <w:rsid w:val="00CE75E2"/>
    <w:rsid w:val="00CF2034"/>
    <w:rsid w:val="00CF6535"/>
    <w:rsid w:val="00D0016D"/>
    <w:rsid w:val="00D02711"/>
    <w:rsid w:val="00D02C44"/>
    <w:rsid w:val="00D0440C"/>
    <w:rsid w:val="00D06F86"/>
    <w:rsid w:val="00D073E2"/>
    <w:rsid w:val="00D25D0D"/>
    <w:rsid w:val="00D32FDE"/>
    <w:rsid w:val="00D3567E"/>
    <w:rsid w:val="00D35A82"/>
    <w:rsid w:val="00D36216"/>
    <w:rsid w:val="00D378F7"/>
    <w:rsid w:val="00D37F19"/>
    <w:rsid w:val="00D45317"/>
    <w:rsid w:val="00D514FD"/>
    <w:rsid w:val="00D65881"/>
    <w:rsid w:val="00D741DD"/>
    <w:rsid w:val="00D76D3B"/>
    <w:rsid w:val="00D774AD"/>
    <w:rsid w:val="00D848EF"/>
    <w:rsid w:val="00D86D83"/>
    <w:rsid w:val="00D9266D"/>
    <w:rsid w:val="00D95BA4"/>
    <w:rsid w:val="00DA027D"/>
    <w:rsid w:val="00DA2E88"/>
    <w:rsid w:val="00DA74A8"/>
    <w:rsid w:val="00DB25D4"/>
    <w:rsid w:val="00DC0B45"/>
    <w:rsid w:val="00DD003B"/>
    <w:rsid w:val="00DD2BC2"/>
    <w:rsid w:val="00DD341B"/>
    <w:rsid w:val="00DD3C35"/>
    <w:rsid w:val="00DD6ACD"/>
    <w:rsid w:val="00DE0BE1"/>
    <w:rsid w:val="00DF488D"/>
    <w:rsid w:val="00E06180"/>
    <w:rsid w:val="00E1107A"/>
    <w:rsid w:val="00E115BB"/>
    <w:rsid w:val="00E147CD"/>
    <w:rsid w:val="00E204DD"/>
    <w:rsid w:val="00E2196B"/>
    <w:rsid w:val="00E24845"/>
    <w:rsid w:val="00E24E3B"/>
    <w:rsid w:val="00E25FB7"/>
    <w:rsid w:val="00E31A0C"/>
    <w:rsid w:val="00E33DA7"/>
    <w:rsid w:val="00E35962"/>
    <w:rsid w:val="00E36E5C"/>
    <w:rsid w:val="00E45965"/>
    <w:rsid w:val="00E503ED"/>
    <w:rsid w:val="00E511FA"/>
    <w:rsid w:val="00E513E8"/>
    <w:rsid w:val="00E5165B"/>
    <w:rsid w:val="00E634AD"/>
    <w:rsid w:val="00E717DB"/>
    <w:rsid w:val="00E75938"/>
    <w:rsid w:val="00E82F79"/>
    <w:rsid w:val="00E83EE2"/>
    <w:rsid w:val="00E92295"/>
    <w:rsid w:val="00E9521A"/>
    <w:rsid w:val="00E96982"/>
    <w:rsid w:val="00E97EB8"/>
    <w:rsid w:val="00EA12E9"/>
    <w:rsid w:val="00EA5D7F"/>
    <w:rsid w:val="00EB00C3"/>
    <w:rsid w:val="00EB261D"/>
    <w:rsid w:val="00EB6CD8"/>
    <w:rsid w:val="00EC183F"/>
    <w:rsid w:val="00EC1EF9"/>
    <w:rsid w:val="00EC562F"/>
    <w:rsid w:val="00ED20CF"/>
    <w:rsid w:val="00EE1E49"/>
    <w:rsid w:val="00EE2217"/>
    <w:rsid w:val="00EE6EE2"/>
    <w:rsid w:val="00EF021D"/>
    <w:rsid w:val="00EF6251"/>
    <w:rsid w:val="00F04C44"/>
    <w:rsid w:val="00F15C65"/>
    <w:rsid w:val="00F23CFE"/>
    <w:rsid w:val="00F31E7F"/>
    <w:rsid w:val="00F536E1"/>
    <w:rsid w:val="00F5629F"/>
    <w:rsid w:val="00F564B9"/>
    <w:rsid w:val="00F613CE"/>
    <w:rsid w:val="00F7404E"/>
    <w:rsid w:val="00F77283"/>
    <w:rsid w:val="00F836AA"/>
    <w:rsid w:val="00F852A4"/>
    <w:rsid w:val="00F87CAD"/>
    <w:rsid w:val="00F956A2"/>
    <w:rsid w:val="00FA1EB2"/>
    <w:rsid w:val="00FA51BE"/>
    <w:rsid w:val="00FA5FB2"/>
    <w:rsid w:val="00FB0A72"/>
    <w:rsid w:val="00FB2720"/>
    <w:rsid w:val="00FC280F"/>
    <w:rsid w:val="00FD1263"/>
    <w:rsid w:val="00FD3B5D"/>
    <w:rsid w:val="00FE19C4"/>
    <w:rsid w:val="00FE5B54"/>
    <w:rsid w:val="00F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ru v:ext="edit" colors="blue,#d60093"/>
      <o:colormenu v:ext="edit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11"/>
        <o:entry new="13" old="0"/>
        <o:entry new="14" old="0"/>
        <o:entry new="1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7D"/>
  </w:style>
  <w:style w:type="paragraph" w:styleId="Titre2">
    <w:name w:val="heading 2"/>
    <w:basedOn w:val="Normal"/>
    <w:next w:val="Normal2"/>
    <w:link w:val="Titre2Car"/>
    <w:qFormat/>
    <w:rsid w:val="00642C99"/>
    <w:pPr>
      <w:spacing w:before="120" w:after="120" w:line="240" w:lineRule="auto"/>
      <w:ind w:left="357"/>
      <w:jc w:val="both"/>
      <w:outlineLvl w:val="1"/>
    </w:pPr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4E"/>
  </w:style>
  <w:style w:type="paragraph" w:styleId="Pieddepage">
    <w:name w:val="footer"/>
    <w:basedOn w:val="Normal"/>
    <w:link w:val="Pieddepag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4E"/>
  </w:style>
  <w:style w:type="paragraph" w:styleId="Textedebulles">
    <w:name w:val="Balloon Text"/>
    <w:basedOn w:val="Normal"/>
    <w:link w:val="TextedebullesCar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4E"/>
    <w:rPr>
      <w:rFonts w:ascii="Tahoma" w:hAnsi="Tahoma" w:cs="Tahoma"/>
      <w:sz w:val="16"/>
      <w:szCs w:val="16"/>
    </w:rPr>
  </w:style>
  <w:style w:type="paragraph" w:customStyle="1" w:styleId="Tiret-Domaine">
    <w:name w:val="Tiret-Domaine"/>
    <w:basedOn w:val="Normal"/>
    <w:uiPriority w:val="99"/>
    <w:qFormat/>
    <w:rsid w:val="001D44FC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D4F25"/>
    <w:pPr>
      <w:ind w:left="720"/>
      <w:contextualSpacing/>
    </w:pPr>
  </w:style>
  <w:style w:type="paragraph" w:styleId="NormalWeb">
    <w:name w:val="Normal (Web)"/>
    <w:basedOn w:val="Normal"/>
    <w:rsid w:val="00D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7401E"/>
    <w:rPr>
      <w:color w:val="808080"/>
    </w:rPr>
  </w:style>
  <w:style w:type="table" w:styleId="Grilledutableau">
    <w:name w:val="Table Grid"/>
    <w:basedOn w:val="TableauNormal"/>
    <w:uiPriority w:val="59"/>
    <w:rsid w:val="002A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2">
    <w:name w:val="Normal 2"/>
    <w:rsid w:val="00733B62"/>
    <w:pPr>
      <w:spacing w:before="120" w:after="0" w:line="240" w:lineRule="auto"/>
      <w:ind w:left="357"/>
      <w:jc w:val="both"/>
      <w:outlineLvl w:val="1"/>
    </w:pPr>
    <w:rPr>
      <w:rFonts w:ascii="Arial" w:eastAsia="Times New Roman" w:hAnsi="Arial" w:cs="Arial"/>
      <w:sz w:val="24"/>
      <w:szCs w:val="20"/>
    </w:rPr>
  </w:style>
  <w:style w:type="character" w:customStyle="1" w:styleId="Titre2Car">
    <w:name w:val="Titre 2 Car"/>
    <w:basedOn w:val="Policepardfaut"/>
    <w:link w:val="Titre2"/>
    <w:rsid w:val="00642C99"/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styleId="Accentuation">
    <w:name w:val="Emphasis"/>
    <w:basedOn w:val="Policepardfaut"/>
    <w:uiPriority w:val="20"/>
    <w:qFormat/>
    <w:rsid w:val="00494E01"/>
    <w:rPr>
      <w:i/>
      <w:iCs/>
    </w:rPr>
  </w:style>
  <w:style w:type="character" w:customStyle="1" w:styleId="apple-converted-space">
    <w:name w:val="apple-converted-space"/>
    <w:basedOn w:val="Policepardfaut"/>
    <w:rsid w:val="00494E01"/>
  </w:style>
  <w:style w:type="paragraph" w:styleId="Titre">
    <w:name w:val="Title"/>
    <w:basedOn w:val="Normal"/>
    <w:next w:val="Normal"/>
    <w:link w:val="TitreCar"/>
    <w:uiPriority w:val="10"/>
    <w:qFormat/>
    <w:rsid w:val="009F79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00FB3-713E-4222-896E-764B6845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Généralités sur le béton armé</vt:lpstr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Généralités sur le béton armé</dc:title>
  <dc:creator>BACHIR</dc:creator>
  <cp:lastModifiedBy>PC0312</cp:lastModifiedBy>
  <cp:revision>157</cp:revision>
  <cp:lastPrinted>2015-09-26T22:43:00Z</cp:lastPrinted>
  <dcterms:created xsi:type="dcterms:W3CDTF">2015-12-09T17:55:00Z</dcterms:created>
  <dcterms:modified xsi:type="dcterms:W3CDTF">2020-04-04T09:20:00Z</dcterms:modified>
</cp:coreProperties>
</file>