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31" w:rsidRPr="002513EA" w:rsidRDefault="00231A31" w:rsidP="00231A31">
      <w:pPr>
        <w:tabs>
          <w:tab w:val="left" w:pos="6946"/>
          <w:tab w:val="right" w:pos="10206"/>
        </w:tabs>
        <w:spacing w:after="0" w:line="360" w:lineRule="auto"/>
        <w:jc w:val="center"/>
        <w:rPr>
          <w:rFonts w:asciiTheme="minorBidi" w:eastAsiaTheme="majorEastAsia" w:hAnsiTheme="minorBidi"/>
          <w:b/>
          <w:bCs/>
          <w:sz w:val="40"/>
          <w:szCs w:val="40"/>
        </w:rPr>
      </w:pPr>
      <w:r w:rsidRPr="002513EA">
        <w:rPr>
          <w:rFonts w:asciiTheme="minorBidi" w:eastAsiaTheme="majorEastAsia" w:hAnsiTheme="minorBidi"/>
          <w:b/>
          <w:bCs/>
          <w:sz w:val="40"/>
          <w:szCs w:val="40"/>
        </w:rPr>
        <w:t xml:space="preserve">Chapitre </w:t>
      </w:r>
      <w:r>
        <w:rPr>
          <w:rFonts w:asciiTheme="minorBidi" w:eastAsiaTheme="majorEastAsia" w:hAnsiTheme="minorBidi"/>
          <w:b/>
          <w:bCs/>
          <w:sz w:val="40"/>
          <w:szCs w:val="40"/>
        </w:rPr>
        <w:t>03</w:t>
      </w:r>
      <w:r w:rsidR="008E53E3">
        <w:rPr>
          <w:rFonts w:asciiTheme="minorBidi" w:eastAsiaTheme="majorEastAsia" w:hAnsiTheme="minorBidi"/>
          <w:b/>
          <w:bCs/>
          <w:sz w:val="40"/>
          <w:szCs w:val="40"/>
        </w:rPr>
        <w:t xml:space="preserve"> : </w:t>
      </w:r>
      <w:r w:rsidR="008E53E3" w:rsidRPr="008E53E3">
        <w:rPr>
          <w:rFonts w:asciiTheme="minorBidi" w:eastAsiaTheme="majorEastAsia" w:hAnsiTheme="minorBidi"/>
          <w:sz w:val="40"/>
          <w:szCs w:val="40"/>
        </w:rPr>
        <w:t xml:space="preserve">Cisaillement </w:t>
      </w:r>
    </w:p>
    <w:p w:rsidR="00231A31" w:rsidRDefault="00231A31" w:rsidP="00231A31">
      <w:pPr>
        <w:pStyle w:val="Paragraphedeliste"/>
        <w:autoSpaceDE w:val="0"/>
        <w:autoSpaceDN w:val="0"/>
        <w:adjustRightInd w:val="0"/>
        <w:spacing w:after="0" w:line="360" w:lineRule="auto"/>
        <w:ind w:left="6"/>
        <w:rPr>
          <w:rFonts w:asciiTheme="minorBidi" w:hAnsiTheme="minorBidi"/>
          <w:color w:val="FF0000"/>
          <w:sz w:val="24"/>
          <w:szCs w:val="24"/>
        </w:rPr>
      </w:pPr>
    </w:p>
    <w:p w:rsidR="00231A31" w:rsidRPr="0099308F" w:rsidRDefault="00231A31" w:rsidP="00231A31">
      <w:pPr>
        <w:autoSpaceDE w:val="0"/>
        <w:autoSpaceDN w:val="0"/>
        <w:adjustRightInd w:val="0"/>
        <w:spacing w:after="0" w:line="360" w:lineRule="auto"/>
        <w:rPr>
          <w:rFonts w:asciiTheme="minorBidi" w:hAnsiTheme="minorBidi"/>
          <w:b/>
          <w:bCs/>
          <w:sz w:val="28"/>
          <w:szCs w:val="28"/>
        </w:rPr>
      </w:pPr>
      <w:r w:rsidRPr="0099308F">
        <w:rPr>
          <w:rFonts w:asciiTheme="minorBidi" w:hAnsiTheme="minorBidi"/>
          <w:b/>
          <w:bCs/>
          <w:sz w:val="28"/>
          <w:szCs w:val="28"/>
        </w:rPr>
        <w:t>3.1  Définition</w:t>
      </w:r>
    </w:p>
    <w:p w:rsidR="00231A31" w:rsidRDefault="00231A31" w:rsidP="008E53E3">
      <w:pPr>
        <w:autoSpaceDE w:val="0"/>
        <w:autoSpaceDN w:val="0"/>
        <w:adjustRightInd w:val="0"/>
        <w:spacing w:after="0" w:line="360" w:lineRule="auto"/>
        <w:jc w:val="both"/>
      </w:pPr>
      <w:r w:rsidRPr="00C45F9E">
        <w:rPr>
          <w:rFonts w:asciiTheme="minorBidi" w:hAnsiTheme="minorBidi"/>
          <w:sz w:val="24"/>
          <w:szCs w:val="24"/>
        </w:rPr>
        <w:t>Une poutre subit une sollicitation de cisaillement simple lorsqu'elle est soumise à deux systèmes d'action de liaison qui se réduisent dans un plan (P) perpendiculaire à la ligne moyenne à deux forces directement opposées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1A31" w:rsidRPr="00C45F9E" w:rsidRDefault="00231A31" w:rsidP="00231A31">
      <w:pPr>
        <w:jc w:val="both"/>
        <w:rPr>
          <w:rFonts w:asciiTheme="minorBidi" w:hAnsiTheme="minorBidi"/>
          <w:sz w:val="24"/>
          <w:szCs w:val="24"/>
        </w:rPr>
      </w:pPr>
      <w:r w:rsidRPr="00C45F9E">
        <w:rPr>
          <w:rFonts w:asciiTheme="minorBidi" w:hAnsiTheme="minorBidi"/>
          <w:sz w:val="24"/>
          <w:szCs w:val="24"/>
        </w:rPr>
        <w:t>Les éléments de réduction en G du torseur des efforts de cohésion s'expriment par :</w:t>
      </w:r>
    </w:p>
    <w:p w:rsidR="00231A31" w:rsidRDefault="00231A31" w:rsidP="00231A31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042DFF">
        <w:rPr>
          <w:position w:val="-10"/>
          <w:sz w:val="24"/>
          <w:szCs w:val="24"/>
        </w:rPr>
        <w:object w:dxaOrig="108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17.3pt" o:ole="">
            <v:imagedata r:id="rId7" o:title=""/>
          </v:shape>
          <o:OLEObject Type="Embed" ProgID="Equation.3" ShapeID="_x0000_i1025" DrawAspect="Content" ObjectID="_1647504280" r:id="rId8"/>
        </w:object>
      </w:r>
      <w:r>
        <w:rPr>
          <w:sz w:val="24"/>
          <w:szCs w:val="24"/>
        </w:rPr>
        <w:t xml:space="preserve"> = </w:t>
      </w:r>
      <w:r w:rsidR="00057EF3" w:rsidRPr="00042DFF">
        <w:rPr>
          <w:position w:val="-50"/>
          <w:sz w:val="24"/>
          <w:szCs w:val="24"/>
        </w:rPr>
        <w:object w:dxaOrig="680" w:dyaOrig="1120">
          <v:shape id="_x0000_i1026" type="#_x0000_t75" style="width:33.9pt;height:55.4pt" o:ole="">
            <v:imagedata r:id="rId9" o:title=""/>
          </v:shape>
          <o:OLEObject Type="Embed" ProgID="Equation.3" ShapeID="_x0000_i1026" DrawAspect="Content" ObjectID="_1647504281" r:id="rId10"/>
        </w:object>
      </w:r>
    </w:p>
    <w:p w:rsidR="00231A31" w:rsidRPr="00B0291F" w:rsidRDefault="00231A31" w:rsidP="00231A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0291F">
        <w:rPr>
          <w:rFonts w:ascii="Times New Roman" w:hAnsi="Times New Roman" w:cs="Times New Roman"/>
          <w:b/>
          <w:bCs/>
          <w:sz w:val="24"/>
          <w:szCs w:val="24"/>
        </w:rPr>
        <w:t>emarques</w:t>
      </w:r>
      <w:proofErr w:type="gramEnd"/>
      <w:r w:rsidRPr="00B0291F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:rsidR="00231A31" w:rsidRDefault="00231A31" w:rsidP="00A25091">
      <w:pPr>
        <w:jc w:val="both"/>
        <w:rPr>
          <w:rFonts w:asciiTheme="minorBidi" w:hAnsiTheme="minorBidi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 w:rsidR="00A25091">
        <w:rPr>
          <w:rFonts w:asciiTheme="minorBidi" w:hAnsiTheme="minorBidi"/>
          <w:sz w:val="24"/>
          <w:szCs w:val="24"/>
        </w:rPr>
        <w:t>L</w:t>
      </w:r>
      <w:r w:rsidRPr="00C45F9E">
        <w:rPr>
          <w:rFonts w:asciiTheme="minorBidi" w:hAnsiTheme="minorBidi"/>
          <w:sz w:val="24"/>
          <w:szCs w:val="24"/>
        </w:rPr>
        <w:t>e cisaillement pur n'existe pas, il subsiste toujours de la flexion.</w:t>
      </w:r>
    </w:p>
    <w:p w:rsidR="00E44360" w:rsidRPr="00C45F9E" w:rsidRDefault="00E44360" w:rsidP="007E46CA">
      <w:pPr>
        <w:jc w:val="both"/>
        <w:rPr>
          <w:rFonts w:asciiTheme="minorBidi" w:hAnsiTheme="minorBidi"/>
          <w:sz w:val="24"/>
          <w:szCs w:val="24"/>
        </w:rPr>
      </w:pPr>
    </w:p>
    <w:p w:rsidR="00231A31" w:rsidRPr="008862B4" w:rsidRDefault="00231A31" w:rsidP="00231A3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862B4">
        <w:rPr>
          <w:rFonts w:asciiTheme="minorBidi" w:hAnsiTheme="minorBidi"/>
          <w:sz w:val="24"/>
          <w:szCs w:val="24"/>
        </w:rPr>
        <w:t>L'essai précédent a permis pour différents matériaux d'établir la relation :</w:t>
      </w:r>
    </w:p>
    <w:p w:rsidR="00231A31" w:rsidRDefault="00231A31" w:rsidP="00231A31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042DFF">
        <w:rPr>
          <w:position w:val="-24"/>
          <w:sz w:val="24"/>
          <w:szCs w:val="24"/>
        </w:rPr>
        <w:object w:dxaOrig="1060" w:dyaOrig="620">
          <v:shape id="_x0000_i1027" type="#_x0000_t75" style="width:53.3pt;height:31.15pt" o:ole="">
            <v:imagedata r:id="rId11" o:title=""/>
          </v:shape>
          <o:OLEObject Type="Embed" ProgID="Equation.3" ShapeID="_x0000_i1027" DrawAspect="Content" ObjectID="_1647504282" r:id="rId12"/>
        </w:object>
      </w:r>
    </w:p>
    <w:p w:rsidR="00231A31" w:rsidRPr="008862B4" w:rsidRDefault="00231A31" w:rsidP="00231A3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862B4">
        <w:rPr>
          <w:rFonts w:asciiTheme="minorBidi" w:hAnsiTheme="minorBidi"/>
          <w:sz w:val="24"/>
          <w:szCs w:val="24"/>
        </w:rPr>
        <w:t>Unités :</w:t>
      </w:r>
      <w:r w:rsidR="00703250">
        <w:rPr>
          <w:rFonts w:asciiTheme="minorBidi" w:hAnsiTheme="minorBidi"/>
          <w:sz w:val="24"/>
          <w:szCs w:val="24"/>
        </w:rPr>
        <w:t xml:space="preserve">  </w:t>
      </w:r>
      <w:r w:rsidRPr="008862B4">
        <w:rPr>
          <w:rFonts w:asciiTheme="minorBidi" w:hAnsiTheme="minorBidi"/>
          <w:sz w:val="24"/>
          <w:szCs w:val="24"/>
        </w:rPr>
        <w:t xml:space="preserve"> F en Newton</w:t>
      </w:r>
    </w:p>
    <w:p w:rsidR="00231A31" w:rsidRPr="008862B4" w:rsidRDefault="00231A31" w:rsidP="00703250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862B4">
        <w:rPr>
          <w:rFonts w:asciiTheme="minorBidi" w:hAnsiTheme="minorBidi"/>
          <w:sz w:val="24"/>
          <w:szCs w:val="24"/>
        </w:rPr>
        <w:t xml:space="preserve">               S en </w:t>
      </w:r>
      <w:r w:rsidR="009B405C" w:rsidRPr="00703250">
        <w:rPr>
          <w:rFonts w:asciiTheme="minorBidi" w:hAnsiTheme="minorBidi"/>
          <w:position w:val="-6"/>
          <w:sz w:val="24"/>
          <w:szCs w:val="24"/>
        </w:rPr>
        <w:object w:dxaOrig="520" w:dyaOrig="320">
          <v:shape id="_x0000_i1028" type="#_x0000_t75" style="width:26.3pt;height:15.9pt" o:ole="">
            <v:imagedata r:id="rId13" o:title=""/>
          </v:shape>
          <o:OLEObject Type="Embed" ProgID="Equation.3" ShapeID="_x0000_i1028" DrawAspect="Content" ObjectID="_1647504283" r:id="rId14"/>
        </w:object>
      </w:r>
    </w:p>
    <w:p w:rsidR="00231A31" w:rsidRPr="008862B4" w:rsidRDefault="00231A31" w:rsidP="00231A3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862B4">
        <w:rPr>
          <w:rFonts w:asciiTheme="minorBidi" w:hAnsiTheme="minorBidi"/>
          <w:sz w:val="24"/>
          <w:szCs w:val="24"/>
        </w:rPr>
        <w:t xml:space="preserve">               G en </w:t>
      </w:r>
      <w:proofErr w:type="spellStart"/>
      <w:r w:rsidRPr="008862B4">
        <w:rPr>
          <w:rFonts w:asciiTheme="minorBidi" w:hAnsiTheme="minorBidi"/>
          <w:sz w:val="24"/>
          <w:szCs w:val="24"/>
        </w:rPr>
        <w:t>MPa</w:t>
      </w:r>
      <w:proofErr w:type="spellEnd"/>
    </w:p>
    <w:p w:rsidR="00231A31" w:rsidRPr="008862B4" w:rsidRDefault="00231A31" w:rsidP="00231A3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862B4">
        <w:rPr>
          <w:rFonts w:asciiTheme="minorBidi" w:hAnsiTheme="minorBidi"/>
          <w:sz w:val="24"/>
          <w:szCs w:val="24"/>
        </w:rPr>
        <w:t xml:space="preserve">               </w:t>
      </w:r>
      <w:proofErr w:type="spellStart"/>
      <w:r w:rsidRPr="008862B4">
        <w:rPr>
          <w:rFonts w:asciiTheme="minorBidi" w:hAnsiTheme="minorBidi"/>
          <w:sz w:val="24"/>
          <w:szCs w:val="24"/>
        </w:rPr>
        <w:t>Δy</w:t>
      </w:r>
      <w:proofErr w:type="spellEnd"/>
      <w:r w:rsidRPr="008862B4">
        <w:rPr>
          <w:rFonts w:asciiTheme="minorBidi" w:hAnsiTheme="minorBidi"/>
          <w:sz w:val="24"/>
          <w:szCs w:val="24"/>
        </w:rPr>
        <w:t xml:space="preserve"> et </w:t>
      </w:r>
      <w:proofErr w:type="spellStart"/>
      <w:r w:rsidRPr="008862B4">
        <w:rPr>
          <w:rFonts w:asciiTheme="minorBidi" w:hAnsiTheme="minorBidi"/>
          <w:sz w:val="24"/>
          <w:szCs w:val="24"/>
        </w:rPr>
        <w:t>Δx</w:t>
      </w:r>
      <w:proofErr w:type="spellEnd"/>
      <w:r w:rsidRPr="008862B4">
        <w:rPr>
          <w:rFonts w:asciiTheme="minorBidi" w:hAnsiTheme="minorBidi"/>
          <w:sz w:val="24"/>
          <w:szCs w:val="24"/>
        </w:rPr>
        <w:t xml:space="preserve"> en mm.</w:t>
      </w:r>
    </w:p>
    <w:p w:rsidR="00231A31" w:rsidRPr="008862B4" w:rsidRDefault="00231A31" w:rsidP="00231A3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862B4">
        <w:rPr>
          <w:rFonts w:asciiTheme="minorBidi" w:hAnsiTheme="minorBidi"/>
          <w:sz w:val="24"/>
          <w:szCs w:val="24"/>
        </w:rPr>
        <w:t>G est une caractéristique appelée module d'élasticité transversal ou module de Coulomb.</w:t>
      </w:r>
    </w:p>
    <w:tbl>
      <w:tblPr>
        <w:tblStyle w:val="Grilledutableau"/>
        <w:tblW w:w="0" w:type="auto"/>
        <w:tblInd w:w="2859" w:type="dxa"/>
        <w:tblLook w:val="04A0"/>
      </w:tblPr>
      <w:tblGrid>
        <w:gridCol w:w="1427"/>
        <w:gridCol w:w="1535"/>
        <w:gridCol w:w="1535"/>
      </w:tblGrid>
      <w:tr w:rsidR="00F20325" w:rsidRPr="008862B4" w:rsidTr="00F20325">
        <w:tc>
          <w:tcPr>
            <w:tcW w:w="1427" w:type="dxa"/>
          </w:tcPr>
          <w:p w:rsidR="00F20325" w:rsidRPr="008862B4" w:rsidRDefault="00F20325" w:rsidP="00F203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862B4">
              <w:rPr>
                <w:rFonts w:asciiTheme="minorBidi" w:hAnsiTheme="minorBidi"/>
                <w:sz w:val="24"/>
                <w:szCs w:val="24"/>
              </w:rPr>
              <w:t>Matériau</w:t>
            </w:r>
          </w:p>
        </w:tc>
        <w:tc>
          <w:tcPr>
            <w:tcW w:w="1535" w:type="dxa"/>
          </w:tcPr>
          <w:p w:rsidR="00F20325" w:rsidRPr="008862B4" w:rsidRDefault="00F20325" w:rsidP="00F203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862B4">
              <w:rPr>
                <w:rFonts w:asciiTheme="minorBidi" w:hAnsiTheme="minorBidi"/>
                <w:sz w:val="24"/>
                <w:szCs w:val="24"/>
              </w:rPr>
              <w:t>Fontes</w:t>
            </w:r>
          </w:p>
        </w:tc>
        <w:tc>
          <w:tcPr>
            <w:tcW w:w="1535" w:type="dxa"/>
          </w:tcPr>
          <w:p w:rsidR="00F20325" w:rsidRPr="008862B4" w:rsidRDefault="00F20325" w:rsidP="00F203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862B4">
              <w:rPr>
                <w:rFonts w:asciiTheme="minorBidi" w:hAnsiTheme="minorBidi"/>
                <w:sz w:val="24"/>
                <w:szCs w:val="24"/>
              </w:rPr>
              <w:t>Aciers</w:t>
            </w:r>
          </w:p>
        </w:tc>
      </w:tr>
      <w:tr w:rsidR="00F20325" w:rsidRPr="008862B4" w:rsidTr="00F20325">
        <w:tc>
          <w:tcPr>
            <w:tcW w:w="1427" w:type="dxa"/>
          </w:tcPr>
          <w:p w:rsidR="00F20325" w:rsidRPr="008862B4" w:rsidRDefault="00F20325" w:rsidP="00F203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862B4">
              <w:rPr>
                <w:rFonts w:asciiTheme="minorBidi" w:hAnsiTheme="minorBidi"/>
                <w:sz w:val="24"/>
                <w:szCs w:val="24"/>
              </w:rPr>
              <w:t>G (</w:t>
            </w:r>
            <w:proofErr w:type="spellStart"/>
            <w:r w:rsidRPr="008862B4">
              <w:rPr>
                <w:rFonts w:asciiTheme="minorBidi" w:hAnsiTheme="minorBidi"/>
                <w:sz w:val="24"/>
                <w:szCs w:val="24"/>
              </w:rPr>
              <w:t>MPa</w:t>
            </w:r>
            <w:proofErr w:type="spellEnd"/>
            <w:r w:rsidRPr="008862B4">
              <w:rPr>
                <w:rFonts w:asciiTheme="minorBidi" w:hAnsiTheme="minorBidi"/>
                <w:sz w:val="24"/>
                <w:szCs w:val="24"/>
              </w:rPr>
              <w:t>)</w:t>
            </w:r>
          </w:p>
        </w:tc>
        <w:tc>
          <w:tcPr>
            <w:tcW w:w="1535" w:type="dxa"/>
          </w:tcPr>
          <w:p w:rsidR="00F20325" w:rsidRPr="008862B4" w:rsidRDefault="00F20325" w:rsidP="00F203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862B4">
              <w:rPr>
                <w:rFonts w:asciiTheme="minorBidi" w:hAnsiTheme="minorBidi"/>
                <w:sz w:val="24"/>
                <w:szCs w:val="24"/>
              </w:rPr>
              <w:t>40000</w:t>
            </w:r>
          </w:p>
        </w:tc>
        <w:tc>
          <w:tcPr>
            <w:tcW w:w="1535" w:type="dxa"/>
          </w:tcPr>
          <w:p w:rsidR="00F20325" w:rsidRPr="008862B4" w:rsidRDefault="00F20325" w:rsidP="00F203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862B4">
              <w:rPr>
                <w:rFonts w:asciiTheme="minorBidi" w:hAnsiTheme="minorBidi"/>
                <w:sz w:val="24"/>
                <w:szCs w:val="24"/>
              </w:rPr>
              <w:t>80000</w:t>
            </w:r>
          </w:p>
        </w:tc>
      </w:tr>
    </w:tbl>
    <w:p w:rsidR="00231A31" w:rsidRPr="008862B4" w:rsidRDefault="0087520B" w:rsidP="00231A3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3</w:t>
      </w:r>
      <w:r w:rsidR="00231A31" w:rsidRPr="008862B4">
        <w:rPr>
          <w:rFonts w:asciiTheme="minorBidi" w:hAnsiTheme="minorBidi"/>
          <w:b/>
          <w:bCs/>
          <w:sz w:val="28"/>
          <w:szCs w:val="28"/>
        </w:rPr>
        <w:t>.4 Contraintes</w:t>
      </w:r>
    </w:p>
    <w:p w:rsidR="00231A31" w:rsidRPr="008862B4" w:rsidRDefault="00231A31" w:rsidP="0087520B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862B4">
        <w:rPr>
          <w:rFonts w:asciiTheme="minorBidi" w:hAnsiTheme="minorBidi"/>
          <w:sz w:val="24"/>
          <w:szCs w:val="24"/>
        </w:rPr>
        <w:t xml:space="preserve">On définit la contrainte </w:t>
      </w:r>
      <w:r w:rsidR="009B6725" w:rsidRPr="0087520B">
        <w:rPr>
          <w:rFonts w:asciiTheme="minorBidi" w:hAnsiTheme="minorBidi"/>
          <w:position w:val="-6"/>
          <w:sz w:val="24"/>
          <w:szCs w:val="24"/>
        </w:rPr>
        <w:object w:dxaOrig="200" w:dyaOrig="220">
          <v:shape id="_x0000_i1029" type="#_x0000_t75" style="width:9.7pt;height:11.1pt" o:ole="">
            <v:imagedata r:id="rId15" o:title=""/>
          </v:shape>
          <o:OLEObject Type="Embed" ProgID="Equation.3" ShapeID="_x0000_i1029" DrawAspect="Content" ObjectID="_1647504284" r:id="rId16"/>
        </w:object>
      </w:r>
      <w:r w:rsidRPr="008862B4">
        <w:rPr>
          <w:rFonts w:asciiTheme="minorBidi" w:hAnsiTheme="minorBidi"/>
          <w:sz w:val="24"/>
          <w:szCs w:val="24"/>
        </w:rPr>
        <w:t xml:space="preserve"> dans une section droite (S) par la relation : </w:t>
      </w:r>
      <w:r w:rsidR="00AE01A9" w:rsidRPr="008862B4">
        <w:rPr>
          <w:rFonts w:asciiTheme="minorBidi" w:hAnsiTheme="minorBidi"/>
          <w:sz w:val="24"/>
          <w:szCs w:val="24"/>
        </w:rPr>
        <w:fldChar w:fldCharType="begin"/>
      </w:r>
      <w:r w:rsidRPr="008862B4">
        <w:rPr>
          <w:rFonts w:asciiTheme="minorBidi" w:hAnsiTheme="minorBidi"/>
          <w:sz w:val="24"/>
          <w:szCs w:val="24"/>
        </w:rPr>
        <w:instrText xml:space="preserve"> EQ </w:instrText>
      </w:r>
      <w:r w:rsidR="00AE01A9" w:rsidRPr="008862B4">
        <w:rPr>
          <w:rFonts w:asciiTheme="minorBidi" w:hAnsiTheme="minorBidi"/>
          <w:sz w:val="24"/>
          <w:szCs w:val="24"/>
        </w:rPr>
        <w:fldChar w:fldCharType="end"/>
      </w:r>
    </w:p>
    <w:p w:rsidR="00231A31" w:rsidRDefault="00231A31" w:rsidP="00231A31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CD6644">
        <w:rPr>
          <w:position w:val="-24"/>
          <w:sz w:val="24"/>
          <w:szCs w:val="24"/>
        </w:rPr>
        <w:object w:dxaOrig="639" w:dyaOrig="620">
          <v:shape id="_x0000_i1030" type="#_x0000_t75" style="width:31.85pt;height:31.15pt" o:ole="">
            <v:imagedata r:id="rId17" o:title=""/>
          </v:shape>
          <o:OLEObject Type="Embed" ProgID="Equation.3" ShapeID="_x0000_i1030" DrawAspect="Content" ObjectID="_1647504285" r:id="rId18"/>
        </w:object>
      </w:r>
    </w:p>
    <w:p w:rsidR="00231A31" w:rsidRPr="008862B4" w:rsidRDefault="00231A31" w:rsidP="00057EF3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862B4">
        <w:rPr>
          <w:rFonts w:asciiTheme="minorBidi" w:hAnsiTheme="minorBidi"/>
          <w:sz w:val="24"/>
          <w:szCs w:val="24"/>
        </w:rPr>
        <w:t xml:space="preserve">Avec </w:t>
      </w:r>
      <w:proofErr w:type="gramStart"/>
      <w:r w:rsidRPr="008862B4">
        <w:rPr>
          <w:rFonts w:asciiTheme="minorBidi" w:hAnsiTheme="minorBidi"/>
          <w:sz w:val="24"/>
          <w:szCs w:val="24"/>
        </w:rPr>
        <w:t xml:space="preserve">: </w:t>
      </w:r>
      <w:r w:rsidR="0087520B" w:rsidRPr="0087520B">
        <w:rPr>
          <w:rFonts w:asciiTheme="minorBidi" w:hAnsiTheme="minorBidi"/>
          <w:position w:val="-6"/>
          <w:sz w:val="24"/>
          <w:szCs w:val="24"/>
        </w:rPr>
        <w:object w:dxaOrig="200" w:dyaOrig="220">
          <v:shape id="_x0000_i1031" type="#_x0000_t75" style="width:9.7pt;height:11.1pt" o:ole="">
            <v:imagedata r:id="rId19" o:title=""/>
          </v:shape>
          <o:OLEObject Type="Embed" ProgID="Equation.3" ShapeID="_x0000_i1031" DrawAspect="Content" ObjectID="_1647504286" r:id="rId20"/>
        </w:object>
      </w:r>
      <w:r w:rsidRPr="008862B4">
        <w:rPr>
          <w:rFonts w:asciiTheme="minorBidi" w:hAnsiTheme="minorBidi"/>
          <w:sz w:val="24"/>
          <w:szCs w:val="24"/>
        </w:rPr>
        <w:t>:</w:t>
      </w:r>
      <w:proofErr w:type="gramEnd"/>
      <w:r w:rsidRPr="008862B4">
        <w:rPr>
          <w:rFonts w:asciiTheme="minorBidi" w:hAnsiTheme="minorBidi"/>
          <w:sz w:val="24"/>
          <w:szCs w:val="24"/>
        </w:rPr>
        <w:t xml:space="preserve"> contrainte tang</w:t>
      </w:r>
      <w:r w:rsidR="00057EF3">
        <w:rPr>
          <w:rFonts w:asciiTheme="minorBidi" w:hAnsiTheme="minorBidi"/>
          <w:sz w:val="24"/>
          <w:szCs w:val="24"/>
        </w:rPr>
        <w:t xml:space="preserve">entielle de cisaillement en </w:t>
      </w:r>
      <w:proofErr w:type="spellStart"/>
      <w:r w:rsidR="00057EF3">
        <w:rPr>
          <w:rFonts w:asciiTheme="minorBidi" w:hAnsiTheme="minorBidi"/>
          <w:sz w:val="24"/>
          <w:szCs w:val="24"/>
        </w:rPr>
        <w:t>MPa</w:t>
      </w:r>
      <w:proofErr w:type="spellEnd"/>
      <w:r w:rsidR="00057EF3">
        <w:rPr>
          <w:rFonts w:asciiTheme="minorBidi" w:hAnsiTheme="minorBidi"/>
          <w:sz w:val="24"/>
          <w:szCs w:val="24"/>
        </w:rPr>
        <w:t xml:space="preserve"> </w:t>
      </w:r>
      <w:r w:rsidRPr="008862B4">
        <w:rPr>
          <w:rFonts w:asciiTheme="minorBidi" w:hAnsiTheme="minorBidi"/>
          <w:sz w:val="24"/>
          <w:szCs w:val="24"/>
        </w:rPr>
        <w:t>.</w:t>
      </w:r>
    </w:p>
    <w:p w:rsidR="00231A31" w:rsidRPr="008862B4" w:rsidRDefault="00231A31" w:rsidP="009B405C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862B4">
        <w:rPr>
          <w:rFonts w:asciiTheme="minorBidi" w:hAnsiTheme="minorBidi"/>
          <w:sz w:val="24"/>
          <w:szCs w:val="24"/>
        </w:rPr>
        <w:t xml:space="preserve">          </w:t>
      </w:r>
      <w:r w:rsidR="009B405C">
        <w:rPr>
          <w:rFonts w:asciiTheme="minorBidi" w:hAnsiTheme="minorBidi"/>
          <w:sz w:val="24"/>
          <w:szCs w:val="24"/>
        </w:rPr>
        <w:t xml:space="preserve"> </w:t>
      </w:r>
      <w:r w:rsidRPr="008862B4">
        <w:rPr>
          <w:rFonts w:asciiTheme="minorBidi" w:hAnsiTheme="minorBidi"/>
          <w:sz w:val="24"/>
          <w:szCs w:val="24"/>
        </w:rPr>
        <w:t>T</w:t>
      </w:r>
      <w:r w:rsidR="009B405C">
        <w:rPr>
          <w:rFonts w:asciiTheme="minorBidi" w:hAnsiTheme="minorBidi"/>
          <w:sz w:val="24"/>
          <w:szCs w:val="24"/>
        </w:rPr>
        <w:t xml:space="preserve"> </w:t>
      </w:r>
      <w:r w:rsidRPr="008862B4">
        <w:rPr>
          <w:rFonts w:asciiTheme="minorBidi" w:hAnsiTheme="minorBidi"/>
          <w:sz w:val="24"/>
          <w:szCs w:val="24"/>
        </w:rPr>
        <w:t>: effort tranchant en Newton.</w:t>
      </w:r>
    </w:p>
    <w:p w:rsidR="00231A31" w:rsidRPr="008862B4" w:rsidRDefault="00231A31" w:rsidP="00231A3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862B4">
        <w:rPr>
          <w:rFonts w:asciiTheme="minorBidi" w:hAnsiTheme="minorBidi"/>
          <w:sz w:val="24"/>
          <w:szCs w:val="24"/>
        </w:rPr>
        <w:t xml:space="preserve">          S : aire de la section droite (S) </w:t>
      </w:r>
      <w:proofErr w:type="gramStart"/>
      <w:r w:rsidRPr="008862B4">
        <w:rPr>
          <w:rFonts w:asciiTheme="minorBidi" w:hAnsiTheme="minorBidi"/>
          <w:sz w:val="24"/>
          <w:szCs w:val="24"/>
        </w:rPr>
        <w:t xml:space="preserve">en </w:t>
      </w:r>
      <w:proofErr w:type="gramEnd"/>
      <w:r w:rsidR="009B6725" w:rsidRPr="0087520B">
        <w:rPr>
          <w:rFonts w:asciiTheme="minorBidi" w:hAnsiTheme="minorBidi"/>
          <w:position w:val="-6"/>
          <w:sz w:val="24"/>
          <w:szCs w:val="24"/>
        </w:rPr>
        <w:object w:dxaOrig="520" w:dyaOrig="320">
          <v:shape id="_x0000_i1032" type="#_x0000_t75" style="width:26.3pt;height:15.9pt" o:ole="">
            <v:imagedata r:id="rId21" o:title=""/>
          </v:shape>
          <o:OLEObject Type="Embed" ProgID="Equation.3" ShapeID="_x0000_i1032" DrawAspect="Content" ObjectID="_1647504287" r:id="rId22"/>
        </w:object>
      </w:r>
      <w:r w:rsidRPr="008862B4">
        <w:rPr>
          <w:rFonts w:asciiTheme="minorBidi" w:hAnsiTheme="minorBidi"/>
          <w:sz w:val="24"/>
          <w:szCs w:val="24"/>
        </w:rPr>
        <w:t>.</w:t>
      </w:r>
    </w:p>
    <w:p w:rsidR="00231A31" w:rsidRPr="008862B4" w:rsidRDefault="009B6725" w:rsidP="00231A3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3</w:t>
      </w:r>
      <w:r w:rsidR="00231A31" w:rsidRPr="008862B4">
        <w:rPr>
          <w:rFonts w:asciiTheme="minorBidi" w:hAnsiTheme="minorBidi"/>
          <w:b/>
          <w:bCs/>
          <w:sz w:val="28"/>
          <w:szCs w:val="28"/>
        </w:rPr>
        <w:t>.5 Relation entre contrainte et déformation</w:t>
      </w:r>
    </w:p>
    <w:p w:rsidR="009B6725" w:rsidRPr="004879FC" w:rsidRDefault="00231A31" w:rsidP="004879FC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862B4">
        <w:rPr>
          <w:rFonts w:asciiTheme="minorBidi" w:hAnsiTheme="minorBidi"/>
          <w:sz w:val="24"/>
          <w:szCs w:val="24"/>
        </w:rPr>
        <w:t>Nous avons déjà vu que</w:t>
      </w:r>
      <w:r w:rsidRPr="00361F4A">
        <w:rPr>
          <w:position w:val="-24"/>
          <w:sz w:val="24"/>
          <w:szCs w:val="24"/>
        </w:rPr>
        <w:object w:dxaOrig="639" w:dyaOrig="620">
          <v:shape id="_x0000_i1033" type="#_x0000_t75" style="width:31.85pt;height:31.15pt" o:ole="">
            <v:imagedata r:id="rId23" o:title=""/>
          </v:shape>
          <o:OLEObject Type="Embed" ProgID="Equation.3" ShapeID="_x0000_i1033" DrawAspect="Content" ObjectID="_1647504288" r:id="rId24"/>
        </w:object>
      </w:r>
      <w:r w:rsidRPr="00361F4A">
        <w:rPr>
          <w:sz w:val="24"/>
          <w:szCs w:val="24"/>
        </w:rPr>
        <w:t xml:space="preserve">, </w:t>
      </w:r>
      <w:r w:rsidR="004879FC">
        <w:rPr>
          <w:sz w:val="24"/>
          <w:szCs w:val="24"/>
        </w:rPr>
        <w:t xml:space="preserve">et </w:t>
      </w:r>
      <w:r w:rsidRPr="00361F4A">
        <w:rPr>
          <w:sz w:val="24"/>
          <w:szCs w:val="24"/>
        </w:rPr>
        <w:t xml:space="preserve">que </w:t>
      </w:r>
      <w:r w:rsidRPr="006E2235">
        <w:rPr>
          <w:position w:val="-24"/>
          <w:sz w:val="24"/>
          <w:szCs w:val="24"/>
        </w:rPr>
        <w:object w:dxaOrig="1060" w:dyaOrig="620">
          <v:shape id="_x0000_i1034" type="#_x0000_t75" style="width:53.3pt;height:31.15pt" o:ole="">
            <v:imagedata r:id="rId25" o:title=""/>
          </v:shape>
          <o:OLEObject Type="Embed" ProgID="Equation.3" ShapeID="_x0000_i1034" DrawAspect="Content" ObjectID="_1647504289" r:id="rId26"/>
        </w:object>
      </w:r>
      <w:r w:rsidR="004879FC">
        <w:rPr>
          <w:sz w:val="24"/>
          <w:szCs w:val="24"/>
        </w:rPr>
        <w:t xml:space="preserve"> </w:t>
      </w:r>
    </w:p>
    <w:p w:rsidR="00231A31" w:rsidRPr="008862B4" w:rsidRDefault="004879FC" w:rsidP="004879FC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Sachant que </w:t>
      </w:r>
      <w:r w:rsidRPr="004879FC">
        <w:rPr>
          <w:rFonts w:asciiTheme="minorBidi" w:hAnsiTheme="minorBidi"/>
          <w:sz w:val="24"/>
          <w:szCs w:val="24"/>
        </w:rPr>
        <w:t>(F = T)</w:t>
      </w:r>
      <w:r>
        <w:rPr>
          <w:rFonts w:asciiTheme="minorBidi" w:hAnsiTheme="minorBidi"/>
          <w:sz w:val="24"/>
          <w:szCs w:val="24"/>
        </w:rPr>
        <w:t xml:space="preserve"> </w:t>
      </w:r>
      <w:r w:rsidR="00231A31" w:rsidRPr="008862B4">
        <w:rPr>
          <w:rFonts w:asciiTheme="minorBidi" w:hAnsiTheme="minorBidi"/>
          <w:sz w:val="24"/>
          <w:szCs w:val="24"/>
        </w:rPr>
        <w:t>On déduit que :</w:t>
      </w:r>
    </w:p>
    <w:p w:rsidR="00231A31" w:rsidRDefault="00231A31" w:rsidP="00231A31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6E2235">
        <w:rPr>
          <w:position w:val="-24"/>
          <w:sz w:val="24"/>
          <w:szCs w:val="24"/>
        </w:rPr>
        <w:object w:dxaOrig="1560" w:dyaOrig="620">
          <v:shape id="_x0000_i1035" type="#_x0000_t75" style="width:101.1pt;height:38.1pt" o:ole="">
            <v:imagedata r:id="rId27" o:title=""/>
          </v:shape>
          <o:OLEObject Type="Embed" ProgID="Equation.3" ShapeID="_x0000_i1035" DrawAspect="Content" ObjectID="_1647504290" r:id="rId28"/>
        </w:object>
      </w:r>
    </w:p>
    <w:p w:rsidR="00231A31" w:rsidRPr="003D3267" w:rsidRDefault="00231A31" w:rsidP="00231A31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432ED0">
        <w:rPr>
          <w:position w:val="-24"/>
          <w:sz w:val="24"/>
          <w:szCs w:val="24"/>
        </w:rPr>
        <w:object w:dxaOrig="760" w:dyaOrig="620">
          <v:shape id="_x0000_i1036" type="#_x0000_t75" style="width:47.75pt;height:34.6pt" o:ole="">
            <v:imagedata r:id="rId29" o:title=""/>
          </v:shape>
          <o:OLEObject Type="Embed" ProgID="Equation.3" ShapeID="_x0000_i1036" DrawAspect="Content" ObjectID="_1647504291" r:id="rId30"/>
        </w:object>
      </w:r>
      <w:r>
        <w:rPr>
          <w:sz w:val="24"/>
          <w:szCs w:val="24"/>
        </w:rPr>
        <w:t xml:space="preserve">   </w:t>
      </w:r>
      <w:r w:rsidRPr="008862B4">
        <w:rPr>
          <w:rFonts w:asciiTheme="minorBidi" w:hAnsiTheme="minorBidi"/>
          <w:sz w:val="24"/>
          <w:szCs w:val="24"/>
        </w:rPr>
        <w:t>Est appelé glissement relatif</w:t>
      </w:r>
    </w:p>
    <w:p w:rsidR="00231A31" w:rsidRPr="008862B4" w:rsidRDefault="009C1F5D" w:rsidP="00231A31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b/>
          <w:bCs/>
          <w:sz w:val="28"/>
          <w:szCs w:val="28"/>
        </w:rPr>
      </w:pPr>
      <w:r>
        <w:rPr>
          <w:rFonts w:asciiTheme="minorBidi" w:hAnsiTheme="minorBidi"/>
          <w:b/>
          <w:bCs/>
          <w:sz w:val="28"/>
          <w:szCs w:val="28"/>
        </w:rPr>
        <w:t>3</w:t>
      </w:r>
      <w:r w:rsidR="00231A31" w:rsidRPr="008862B4">
        <w:rPr>
          <w:rFonts w:asciiTheme="minorBidi" w:hAnsiTheme="minorBidi"/>
          <w:b/>
          <w:bCs/>
          <w:sz w:val="28"/>
          <w:szCs w:val="28"/>
        </w:rPr>
        <w:t>.7 Condition de résistance</w:t>
      </w:r>
    </w:p>
    <w:p w:rsidR="00231A31" w:rsidRPr="008862B4" w:rsidRDefault="00231A31" w:rsidP="006D2E0A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862B4">
        <w:rPr>
          <w:rFonts w:asciiTheme="minorBidi" w:hAnsiTheme="minorBidi"/>
          <w:sz w:val="24"/>
          <w:szCs w:val="24"/>
        </w:rPr>
        <w:t xml:space="preserve">Pour des raisons de sécurité, la contrainte normale </w:t>
      </w:r>
      <w:r w:rsidR="00683121" w:rsidRPr="006D2E0A">
        <w:rPr>
          <w:rFonts w:asciiTheme="minorBidi" w:hAnsiTheme="minorBidi"/>
          <w:position w:val="-6"/>
          <w:sz w:val="24"/>
          <w:szCs w:val="24"/>
        </w:rPr>
        <w:object w:dxaOrig="200" w:dyaOrig="220">
          <v:shape id="_x0000_i1037" type="#_x0000_t75" style="width:9.7pt;height:11.1pt" o:ole="">
            <v:imagedata r:id="rId31" o:title=""/>
          </v:shape>
          <o:OLEObject Type="Embed" ProgID="Equation.3" ShapeID="_x0000_i1037" DrawAspect="Content" ObjectID="_1647504292" r:id="rId32"/>
        </w:object>
      </w:r>
      <w:r w:rsidRPr="008862B4">
        <w:rPr>
          <w:rFonts w:asciiTheme="minorBidi" w:hAnsiTheme="minorBidi"/>
          <w:sz w:val="24"/>
          <w:szCs w:val="24"/>
        </w:rPr>
        <w:t xml:space="preserve"> doit rester inférieure à une valeur limite appelée contrainte pratique de cisaillement</w:t>
      </w:r>
      <w:r w:rsidR="00683121" w:rsidRPr="006D2E0A">
        <w:rPr>
          <w:rFonts w:asciiTheme="minorBidi" w:hAnsiTheme="minorBidi"/>
          <w:position w:val="-14"/>
          <w:sz w:val="24"/>
          <w:szCs w:val="24"/>
        </w:rPr>
        <w:object w:dxaOrig="279" w:dyaOrig="380">
          <v:shape id="_x0000_i1038" type="#_x0000_t75" style="width:13.85pt;height:18.7pt" o:ole="">
            <v:imagedata r:id="rId33" o:title=""/>
          </v:shape>
          <o:OLEObject Type="Embed" ProgID="Equation.3" ShapeID="_x0000_i1038" DrawAspect="Content" ObjectID="_1647504293" r:id="rId34"/>
        </w:object>
      </w:r>
      <w:r w:rsidRPr="008862B4">
        <w:rPr>
          <w:rFonts w:asciiTheme="minorBidi" w:hAnsiTheme="minorBidi"/>
          <w:sz w:val="24"/>
          <w:szCs w:val="24"/>
        </w:rPr>
        <w:t>.</w:t>
      </w:r>
    </w:p>
    <w:p w:rsidR="00231A31" w:rsidRDefault="00231A31" w:rsidP="00231A3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62B4">
        <w:rPr>
          <w:rFonts w:asciiTheme="minorBidi" w:hAnsiTheme="minorBidi"/>
          <w:sz w:val="24"/>
          <w:szCs w:val="24"/>
        </w:rPr>
        <w:t>On a :</w:t>
      </w:r>
      <w:r w:rsidR="00743935">
        <w:rPr>
          <w:rFonts w:asciiTheme="minorBidi" w:hAnsiTheme="minorBidi"/>
          <w:sz w:val="24"/>
          <w:szCs w:val="24"/>
        </w:rPr>
        <w:t xml:space="preserve"> </w:t>
      </w:r>
      <w:r w:rsidR="00692B6C" w:rsidRPr="00743935">
        <w:rPr>
          <w:rFonts w:asciiTheme="minorBidi" w:hAnsiTheme="minorBidi"/>
          <w:position w:val="-24"/>
          <w:sz w:val="24"/>
          <w:szCs w:val="24"/>
        </w:rPr>
        <w:object w:dxaOrig="800" w:dyaOrig="639">
          <v:shape id="_x0000_i1039" type="#_x0000_t75" style="width:40.15pt;height:31.85pt" o:ole="">
            <v:imagedata r:id="rId35" o:title=""/>
          </v:shape>
          <o:OLEObject Type="Embed" ProgID="Equation.3" ShapeID="_x0000_i1039" DrawAspect="Content" ObjectID="_1647504294" r:id="rId36"/>
        </w:object>
      </w:r>
    </w:p>
    <w:p w:rsidR="00231A31" w:rsidRPr="008862B4" w:rsidRDefault="00231A31" w:rsidP="00743935">
      <w:pPr>
        <w:autoSpaceDE w:val="0"/>
        <w:autoSpaceDN w:val="0"/>
        <w:adjustRightInd w:val="0"/>
        <w:spacing w:after="0" w:line="360" w:lineRule="auto"/>
        <w:jc w:val="both"/>
        <w:rPr>
          <w:rFonts w:asciiTheme="minorBidi" w:hAnsiTheme="minorBidi"/>
          <w:sz w:val="24"/>
          <w:szCs w:val="24"/>
        </w:rPr>
      </w:pPr>
      <w:r w:rsidRPr="008862B4">
        <w:rPr>
          <w:rFonts w:asciiTheme="minorBidi" w:hAnsiTheme="minorBidi"/>
          <w:sz w:val="24"/>
          <w:szCs w:val="24"/>
        </w:rPr>
        <w:t>S</w:t>
      </w:r>
      <w:r w:rsidR="00743935">
        <w:rPr>
          <w:rFonts w:asciiTheme="minorBidi" w:hAnsiTheme="minorBidi"/>
          <w:sz w:val="24"/>
          <w:szCs w:val="24"/>
        </w:rPr>
        <w:t xml:space="preserve"> : </w:t>
      </w:r>
      <w:r w:rsidRPr="008862B4">
        <w:rPr>
          <w:rFonts w:asciiTheme="minorBidi" w:hAnsiTheme="minorBidi"/>
          <w:sz w:val="24"/>
          <w:szCs w:val="24"/>
        </w:rPr>
        <w:t>est un coefficient de sécurité qui varie de 1,</w:t>
      </w:r>
      <w:r w:rsidR="00743935">
        <w:rPr>
          <w:rFonts w:asciiTheme="minorBidi" w:hAnsiTheme="minorBidi"/>
          <w:sz w:val="24"/>
          <w:szCs w:val="24"/>
        </w:rPr>
        <w:t>0</w:t>
      </w:r>
      <w:r w:rsidRPr="008862B4">
        <w:rPr>
          <w:rFonts w:asciiTheme="minorBidi" w:hAnsiTheme="minorBidi"/>
          <w:sz w:val="24"/>
          <w:szCs w:val="24"/>
        </w:rPr>
        <w:t xml:space="preserve"> à 1</w:t>
      </w:r>
      <w:r w:rsidR="00914B1D">
        <w:rPr>
          <w:rFonts w:asciiTheme="minorBidi" w:hAnsiTheme="minorBidi"/>
          <w:sz w:val="24"/>
          <w:szCs w:val="24"/>
        </w:rPr>
        <w:t>,</w:t>
      </w:r>
      <w:r w:rsidR="00743935">
        <w:rPr>
          <w:rFonts w:asciiTheme="minorBidi" w:hAnsiTheme="minorBidi"/>
          <w:sz w:val="24"/>
          <w:szCs w:val="24"/>
        </w:rPr>
        <w:t>1</w:t>
      </w:r>
      <w:r w:rsidRPr="008862B4">
        <w:rPr>
          <w:rFonts w:asciiTheme="minorBidi" w:hAnsiTheme="minorBidi"/>
          <w:sz w:val="24"/>
          <w:szCs w:val="24"/>
        </w:rPr>
        <w:t xml:space="preserve"> selon les domaines d'application. La condition de résistance traduit simplement le fait que la contrainte réelle ne doit pas dépasser le seuil précédent, soit :</w:t>
      </w:r>
    </w:p>
    <w:p w:rsidR="00231A31" w:rsidRDefault="00F01923" w:rsidP="00231A31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9B681A">
        <w:rPr>
          <w:position w:val="-24"/>
          <w:sz w:val="24"/>
          <w:szCs w:val="24"/>
        </w:rPr>
        <w:object w:dxaOrig="980" w:dyaOrig="620">
          <v:shape id="_x0000_i1040" type="#_x0000_t75" style="width:1in;height:35.3pt" o:ole="">
            <v:imagedata r:id="rId37" o:title=""/>
          </v:shape>
          <o:OLEObject Type="Embed" ProgID="Equation.3" ShapeID="_x0000_i1040" DrawAspect="Content" ObjectID="_1647504295" r:id="rId38"/>
        </w:object>
      </w:r>
      <w:r w:rsidR="00231A31">
        <w:rPr>
          <w:sz w:val="24"/>
          <w:szCs w:val="24"/>
        </w:rPr>
        <w:t xml:space="preserve"> </w:t>
      </w:r>
      <w:r w:rsidR="00231A31" w:rsidRPr="008862B4">
        <w:rPr>
          <w:sz w:val="32"/>
          <w:szCs w:val="32"/>
        </w:rPr>
        <w:t xml:space="preserve">&lt; </w:t>
      </w:r>
      <w:r w:rsidR="00231A31" w:rsidRPr="008862B4">
        <w:rPr>
          <w:position w:val="-14"/>
          <w:sz w:val="32"/>
          <w:szCs w:val="32"/>
        </w:rPr>
        <w:object w:dxaOrig="279" w:dyaOrig="380">
          <v:shape id="_x0000_i1041" type="#_x0000_t75" style="width:14.55pt;height:18.7pt" o:ole="">
            <v:imagedata r:id="rId39" o:title=""/>
          </v:shape>
          <o:OLEObject Type="Embed" ProgID="Equation.3" ShapeID="_x0000_i1041" DrawAspect="Content" ObjectID="_1647504296" r:id="rId40"/>
        </w:object>
      </w:r>
    </w:p>
    <w:sectPr w:rsidR="00231A31" w:rsidSect="00CB665F">
      <w:footerReference w:type="default" r:id="rId41"/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007" w:rsidRDefault="00293007" w:rsidP="007F324E">
      <w:pPr>
        <w:spacing w:after="0" w:line="240" w:lineRule="auto"/>
      </w:pPr>
      <w:r>
        <w:separator/>
      </w:r>
    </w:p>
  </w:endnote>
  <w:endnote w:type="continuationSeparator" w:id="0">
    <w:p w:rsidR="00293007" w:rsidRDefault="00293007" w:rsidP="007F3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3840"/>
      <w:docPartObj>
        <w:docPartGallery w:val="Page Numbers (Bottom of Page)"/>
        <w:docPartUnique/>
      </w:docPartObj>
    </w:sdtPr>
    <w:sdtContent>
      <w:p w:rsidR="008E53E3" w:rsidRDefault="008E53E3">
        <w:pPr>
          <w:pStyle w:val="Pieddepage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E53E3" w:rsidRDefault="008E53E3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007" w:rsidRDefault="00293007" w:rsidP="007F324E">
      <w:pPr>
        <w:spacing w:after="0" w:line="240" w:lineRule="auto"/>
      </w:pPr>
      <w:r>
        <w:separator/>
      </w:r>
    </w:p>
  </w:footnote>
  <w:footnote w:type="continuationSeparator" w:id="0">
    <w:p w:rsidR="00293007" w:rsidRDefault="00293007" w:rsidP="007F3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2C8AB4C"/>
    <w:lvl w:ilvl="0">
      <w:numFmt w:val="bullet"/>
      <w:lvlText w:val="*"/>
      <w:lvlJc w:val="left"/>
    </w:lvl>
  </w:abstractNum>
  <w:abstractNum w:abstractNumId="1">
    <w:nsid w:val="022F7603"/>
    <w:multiLevelType w:val="multilevel"/>
    <w:tmpl w:val="6320315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3452E0A"/>
    <w:multiLevelType w:val="hybridMultilevel"/>
    <w:tmpl w:val="CF6602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95246"/>
    <w:multiLevelType w:val="hybridMultilevel"/>
    <w:tmpl w:val="AF68951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F2541"/>
    <w:multiLevelType w:val="hybridMultilevel"/>
    <w:tmpl w:val="7C240C72"/>
    <w:lvl w:ilvl="0" w:tplc="D494B46A">
      <w:numFmt w:val="bullet"/>
      <w:pStyle w:val="Tiret-Domain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FD3863"/>
    <w:multiLevelType w:val="hybridMultilevel"/>
    <w:tmpl w:val="290610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6F6F28"/>
    <w:multiLevelType w:val="hybridMultilevel"/>
    <w:tmpl w:val="84F4F8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A444AA"/>
    <w:multiLevelType w:val="hybridMultilevel"/>
    <w:tmpl w:val="6F36E1A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83C9A"/>
    <w:multiLevelType w:val="hybridMultilevel"/>
    <w:tmpl w:val="FFB8E558"/>
    <w:lvl w:ilvl="0" w:tplc="8072124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80D500">
      <w:start w:val="1"/>
      <w:numFmt w:val="bullet"/>
      <w:lvlText w:val="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9">
    <w:nsid w:val="18ED6FA2"/>
    <w:multiLevelType w:val="hybridMultilevel"/>
    <w:tmpl w:val="9182A400"/>
    <w:lvl w:ilvl="0" w:tplc="B074D3A4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0">
    <w:nsid w:val="20AB7A48"/>
    <w:multiLevelType w:val="hybridMultilevel"/>
    <w:tmpl w:val="7ABE4548"/>
    <w:lvl w:ilvl="0" w:tplc="B074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1D2F88"/>
    <w:multiLevelType w:val="hybridMultilevel"/>
    <w:tmpl w:val="FEE2C0FA"/>
    <w:lvl w:ilvl="0" w:tplc="B210864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E444C"/>
    <w:multiLevelType w:val="hybridMultilevel"/>
    <w:tmpl w:val="CB00548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9E3188D"/>
    <w:multiLevelType w:val="hybridMultilevel"/>
    <w:tmpl w:val="A1D879BC"/>
    <w:lvl w:ilvl="0" w:tplc="C1EE5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21709D"/>
    <w:multiLevelType w:val="multilevel"/>
    <w:tmpl w:val="47C6D5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>
    <w:nsid w:val="33CC66B3"/>
    <w:multiLevelType w:val="hybridMultilevel"/>
    <w:tmpl w:val="2E72421E"/>
    <w:lvl w:ilvl="0" w:tplc="B074D3A4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4926F9"/>
    <w:multiLevelType w:val="hybridMultilevel"/>
    <w:tmpl w:val="83FE4CC2"/>
    <w:lvl w:ilvl="0" w:tplc="B074D3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F97DDC"/>
    <w:multiLevelType w:val="hybridMultilevel"/>
    <w:tmpl w:val="E872E916"/>
    <w:lvl w:ilvl="0" w:tplc="75EAF918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8">
    <w:nsid w:val="3B0320EA"/>
    <w:multiLevelType w:val="hybridMultilevel"/>
    <w:tmpl w:val="F568478E"/>
    <w:lvl w:ilvl="0" w:tplc="B074D3A4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9">
    <w:nsid w:val="3B1840F2"/>
    <w:multiLevelType w:val="hybridMultilevel"/>
    <w:tmpl w:val="8F0EB344"/>
    <w:lvl w:ilvl="0" w:tplc="B074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292727"/>
    <w:multiLevelType w:val="hybridMultilevel"/>
    <w:tmpl w:val="C874937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681216"/>
    <w:multiLevelType w:val="hybridMultilevel"/>
    <w:tmpl w:val="FB407126"/>
    <w:lvl w:ilvl="0" w:tplc="354C3404">
      <w:start w:val="1"/>
      <w:numFmt w:val="bullet"/>
      <w:lvlText w:val="-"/>
      <w:lvlJc w:val="left"/>
      <w:pPr>
        <w:ind w:left="786" w:hanging="360"/>
      </w:pPr>
      <w:rPr>
        <w:rFonts w:ascii="Verdana" w:eastAsiaTheme="minorEastAsia" w:hAnsi="Verdana" w:cs="Verdana" w:hint="default"/>
        <w:b w:val="0"/>
        <w:color w:val="333333"/>
        <w:sz w:val="20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3CA30147"/>
    <w:multiLevelType w:val="hybridMultilevel"/>
    <w:tmpl w:val="98D4A51E"/>
    <w:lvl w:ilvl="0" w:tplc="AB6860F8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9B7264"/>
    <w:multiLevelType w:val="hybridMultilevel"/>
    <w:tmpl w:val="8AD8095A"/>
    <w:lvl w:ilvl="0" w:tplc="E144A15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4011EC"/>
    <w:multiLevelType w:val="hybridMultilevel"/>
    <w:tmpl w:val="5EC888B6"/>
    <w:lvl w:ilvl="0" w:tplc="004A8E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A380D5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363F2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080A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F4EBFA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56F45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76709C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7C8D0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E07BB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48A376B"/>
    <w:multiLevelType w:val="hybridMultilevel"/>
    <w:tmpl w:val="46AA4426"/>
    <w:lvl w:ilvl="0" w:tplc="9CCCC8A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1455D7"/>
    <w:multiLevelType w:val="hybridMultilevel"/>
    <w:tmpl w:val="8FFEB0CA"/>
    <w:lvl w:ilvl="0" w:tplc="B074D3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5A5114"/>
    <w:multiLevelType w:val="hybridMultilevel"/>
    <w:tmpl w:val="7098F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12850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C1151C"/>
    <w:multiLevelType w:val="hybridMultilevel"/>
    <w:tmpl w:val="0900827C"/>
    <w:lvl w:ilvl="0" w:tplc="3D46F25E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9">
    <w:nsid w:val="50725D31"/>
    <w:multiLevelType w:val="hybridMultilevel"/>
    <w:tmpl w:val="9DA68C96"/>
    <w:lvl w:ilvl="0" w:tplc="040C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0">
    <w:nsid w:val="51AB5DFC"/>
    <w:multiLevelType w:val="hybridMultilevel"/>
    <w:tmpl w:val="84706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E56B0D"/>
    <w:multiLevelType w:val="hybridMultilevel"/>
    <w:tmpl w:val="CC8CD26C"/>
    <w:lvl w:ilvl="0" w:tplc="A380D5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4417BA4"/>
    <w:multiLevelType w:val="hybridMultilevel"/>
    <w:tmpl w:val="31004F40"/>
    <w:lvl w:ilvl="0" w:tplc="ADDA18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5CE0D35"/>
    <w:multiLevelType w:val="hybridMultilevel"/>
    <w:tmpl w:val="A8FC5A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1511E9"/>
    <w:multiLevelType w:val="hybridMultilevel"/>
    <w:tmpl w:val="72A8F2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08454D"/>
    <w:multiLevelType w:val="hybridMultilevel"/>
    <w:tmpl w:val="E18EBA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A7B88"/>
    <w:multiLevelType w:val="hybridMultilevel"/>
    <w:tmpl w:val="1D8E42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F50EE8"/>
    <w:multiLevelType w:val="hybridMultilevel"/>
    <w:tmpl w:val="88A00BC0"/>
    <w:lvl w:ilvl="0" w:tplc="270699DA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38">
    <w:nsid w:val="713C5DFA"/>
    <w:multiLevelType w:val="hybridMultilevel"/>
    <w:tmpl w:val="F3C69058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8A7F08"/>
    <w:multiLevelType w:val="hybridMultilevel"/>
    <w:tmpl w:val="37C855C6"/>
    <w:lvl w:ilvl="0" w:tplc="A380D500">
      <w:start w:val="1"/>
      <w:numFmt w:val="bullet"/>
      <w:lvlText w:val=""/>
      <w:lvlJc w:val="left"/>
      <w:pPr>
        <w:ind w:left="1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40">
    <w:nsid w:val="71E404E8"/>
    <w:multiLevelType w:val="hybridMultilevel"/>
    <w:tmpl w:val="F056A9EE"/>
    <w:lvl w:ilvl="0" w:tplc="ADDA1846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3D6235B"/>
    <w:multiLevelType w:val="hybridMultilevel"/>
    <w:tmpl w:val="2CD2BF26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7F785E"/>
    <w:multiLevelType w:val="hybridMultilevel"/>
    <w:tmpl w:val="F1FC10A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F45D28"/>
    <w:multiLevelType w:val="hybridMultilevel"/>
    <w:tmpl w:val="149AD562"/>
    <w:lvl w:ilvl="0" w:tplc="A380D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2E6B9C"/>
    <w:multiLevelType w:val="hybridMultilevel"/>
    <w:tmpl w:val="8612E9A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FB366A"/>
    <w:multiLevelType w:val="hybridMultilevel"/>
    <w:tmpl w:val="4C8AA9D8"/>
    <w:lvl w:ilvl="0" w:tplc="776628B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4"/>
  </w:num>
  <w:num w:numId="4">
    <w:abstractNumId w:val="12"/>
  </w:num>
  <w:num w:numId="5">
    <w:abstractNumId w:val="21"/>
  </w:num>
  <w:num w:numId="6">
    <w:abstractNumId w:val="28"/>
  </w:num>
  <w:num w:numId="7">
    <w:abstractNumId w:val="44"/>
  </w:num>
  <w:num w:numId="8">
    <w:abstractNumId w:val="10"/>
  </w:num>
  <w:num w:numId="9">
    <w:abstractNumId w:val="38"/>
  </w:num>
  <w:num w:numId="10">
    <w:abstractNumId w:val="15"/>
  </w:num>
  <w:num w:numId="11">
    <w:abstractNumId w:val="19"/>
  </w:num>
  <w:num w:numId="12">
    <w:abstractNumId w:val="16"/>
  </w:num>
  <w:num w:numId="13">
    <w:abstractNumId w:val="14"/>
  </w:num>
  <w:num w:numId="14">
    <w:abstractNumId w:val="7"/>
  </w:num>
  <w:num w:numId="15">
    <w:abstractNumId w:val="43"/>
  </w:num>
  <w:num w:numId="16">
    <w:abstractNumId w:val="0"/>
    <w:lvlOverride w:ilvl="0">
      <w:lvl w:ilvl="0">
        <w:start w:val="65535"/>
        <w:numFmt w:val="bullet"/>
        <w:lvlText w:val="•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6"/>
  </w:num>
  <w:num w:numId="18">
    <w:abstractNumId w:val="0"/>
    <w:lvlOverride w:ilvl="0">
      <w:lvl w:ilvl="0">
        <w:start w:val="65535"/>
        <w:numFmt w:val="bullet"/>
        <w:lvlText w:val="•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0"/>
  </w:num>
  <w:num w:numId="21">
    <w:abstractNumId w:val="18"/>
  </w:num>
  <w:num w:numId="22">
    <w:abstractNumId w:val="36"/>
  </w:num>
  <w:num w:numId="23">
    <w:abstractNumId w:val="32"/>
  </w:num>
  <w:num w:numId="24">
    <w:abstractNumId w:val="40"/>
  </w:num>
  <w:num w:numId="25">
    <w:abstractNumId w:val="2"/>
  </w:num>
  <w:num w:numId="26">
    <w:abstractNumId w:val="9"/>
  </w:num>
  <w:num w:numId="27">
    <w:abstractNumId w:val="27"/>
  </w:num>
  <w:num w:numId="28">
    <w:abstractNumId w:val="31"/>
  </w:num>
  <w:num w:numId="29">
    <w:abstractNumId w:val="17"/>
  </w:num>
  <w:num w:numId="30">
    <w:abstractNumId w:val="13"/>
  </w:num>
  <w:num w:numId="31">
    <w:abstractNumId w:val="22"/>
  </w:num>
  <w:num w:numId="32">
    <w:abstractNumId w:val="35"/>
  </w:num>
  <w:num w:numId="33">
    <w:abstractNumId w:val="30"/>
  </w:num>
  <w:num w:numId="34">
    <w:abstractNumId w:val="42"/>
  </w:num>
  <w:num w:numId="35">
    <w:abstractNumId w:val="33"/>
  </w:num>
  <w:num w:numId="36">
    <w:abstractNumId w:val="3"/>
  </w:num>
  <w:num w:numId="37">
    <w:abstractNumId w:val="6"/>
  </w:num>
  <w:num w:numId="38">
    <w:abstractNumId w:val="41"/>
  </w:num>
  <w:num w:numId="39">
    <w:abstractNumId w:val="5"/>
  </w:num>
  <w:num w:numId="40">
    <w:abstractNumId w:val="8"/>
  </w:num>
  <w:num w:numId="41">
    <w:abstractNumId w:val="39"/>
  </w:num>
  <w:num w:numId="42">
    <w:abstractNumId w:val="29"/>
  </w:num>
  <w:num w:numId="43">
    <w:abstractNumId w:val="37"/>
  </w:num>
  <w:num w:numId="44">
    <w:abstractNumId w:val="34"/>
  </w:num>
  <w:num w:numId="45">
    <w:abstractNumId w:val="11"/>
  </w:num>
  <w:num w:numId="46">
    <w:abstractNumId w:val="25"/>
  </w:num>
  <w:num w:numId="47">
    <w:abstractNumId w:val="45"/>
  </w:num>
  <w:num w:numId="48">
    <w:abstractNumId w:val="23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50">
      <o:colormru v:ext="edit" colors="blue,#d60093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F324E"/>
    <w:rsid w:val="00000CAE"/>
    <w:rsid w:val="0000655E"/>
    <w:rsid w:val="00006779"/>
    <w:rsid w:val="00010DC6"/>
    <w:rsid w:val="00011BD9"/>
    <w:rsid w:val="00013A4A"/>
    <w:rsid w:val="00020907"/>
    <w:rsid w:val="00024A0D"/>
    <w:rsid w:val="00025830"/>
    <w:rsid w:val="0002749C"/>
    <w:rsid w:val="000305B5"/>
    <w:rsid w:val="00030636"/>
    <w:rsid w:val="00032FC9"/>
    <w:rsid w:val="00033FCA"/>
    <w:rsid w:val="00041488"/>
    <w:rsid w:val="000418FB"/>
    <w:rsid w:val="0004409D"/>
    <w:rsid w:val="0005031C"/>
    <w:rsid w:val="000524C5"/>
    <w:rsid w:val="00055B10"/>
    <w:rsid w:val="000565CB"/>
    <w:rsid w:val="00056C7C"/>
    <w:rsid w:val="00057EF3"/>
    <w:rsid w:val="000616FB"/>
    <w:rsid w:val="0006270D"/>
    <w:rsid w:val="00065F5C"/>
    <w:rsid w:val="00066BDE"/>
    <w:rsid w:val="000709A9"/>
    <w:rsid w:val="00070B7D"/>
    <w:rsid w:val="000719F7"/>
    <w:rsid w:val="00073B1E"/>
    <w:rsid w:val="00075752"/>
    <w:rsid w:val="00077FB4"/>
    <w:rsid w:val="0008285B"/>
    <w:rsid w:val="000B1CBD"/>
    <w:rsid w:val="000B6318"/>
    <w:rsid w:val="000C03F7"/>
    <w:rsid w:val="000C2616"/>
    <w:rsid w:val="000C456E"/>
    <w:rsid w:val="000C7214"/>
    <w:rsid w:val="000D23A5"/>
    <w:rsid w:val="000E2E89"/>
    <w:rsid w:val="000E7B7C"/>
    <w:rsid w:val="000F0E3B"/>
    <w:rsid w:val="000F56D2"/>
    <w:rsid w:val="0010302F"/>
    <w:rsid w:val="001058CE"/>
    <w:rsid w:val="0011023A"/>
    <w:rsid w:val="0011078F"/>
    <w:rsid w:val="00120506"/>
    <w:rsid w:val="00127A07"/>
    <w:rsid w:val="001301F3"/>
    <w:rsid w:val="00130EA8"/>
    <w:rsid w:val="00131EC7"/>
    <w:rsid w:val="0013473A"/>
    <w:rsid w:val="00145AC3"/>
    <w:rsid w:val="00153B8B"/>
    <w:rsid w:val="00165E5A"/>
    <w:rsid w:val="00173942"/>
    <w:rsid w:val="001761C6"/>
    <w:rsid w:val="00185747"/>
    <w:rsid w:val="001939FF"/>
    <w:rsid w:val="001954EB"/>
    <w:rsid w:val="001A19FA"/>
    <w:rsid w:val="001A5C1F"/>
    <w:rsid w:val="001A6075"/>
    <w:rsid w:val="001A7FD8"/>
    <w:rsid w:val="001B0568"/>
    <w:rsid w:val="001B4319"/>
    <w:rsid w:val="001B667F"/>
    <w:rsid w:val="001C1316"/>
    <w:rsid w:val="001C2357"/>
    <w:rsid w:val="001C4D65"/>
    <w:rsid w:val="001D3EEE"/>
    <w:rsid w:val="001D44FC"/>
    <w:rsid w:val="001D4F25"/>
    <w:rsid w:val="001D750F"/>
    <w:rsid w:val="001E012F"/>
    <w:rsid w:val="001E2021"/>
    <w:rsid w:val="001E289B"/>
    <w:rsid w:val="001F16E1"/>
    <w:rsid w:val="001F22A4"/>
    <w:rsid w:val="001F3A96"/>
    <w:rsid w:val="00206AF2"/>
    <w:rsid w:val="002137DA"/>
    <w:rsid w:val="00214764"/>
    <w:rsid w:val="0021480D"/>
    <w:rsid w:val="00217620"/>
    <w:rsid w:val="002179D1"/>
    <w:rsid w:val="00220FDC"/>
    <w:rsid w:val="00221E94"/>
    <w:rsid w:val="002236FE"/>
    <w:rsid w:val="00231030"/>
    <w:rsid w:val="00231A31"/>
    <w:rsid w:val="00233237"/>
    <w:rsid w:val="002415B7"/>
    <w:rsid w:val="002416FE"/>
    <w:rsid w:val="00243EFA"/>
    <w:rsid w:val="00245887"/>
    <w:rsid w:val="00246809"/>
    <w:rsid w:val="002513EA"/>
    <w:rsid w:val="00253BDE"/>
    <w:rsid w:val="002567DD"/>
    <w:rsid w:val="00265F61"/>
    <w:rsid w:val="00266D41"/>
    <w:rsid w:val="00266FA8"/>
    <w:rsid w:val="002715EE"/>
    <w:rsid w:val="0027291F"/>
    <w:rsid w:val="00272A98"/>
    <w:rsid w:val="00272E15"/>
    <w:rsid w:val="00274C0E"/>
    <w:rsid w:val="00275933"/>
    <w:rsid w:val="0028620D"/>
    <w:rsid w:val="0028747E"/>
    <w:rsid w:val="00290567"/>
    <w:rsid w:val="00293007"/>
    <w:rsid w:val="00295736"/>
    <w:rsid w:val="002A45EE"/>
    <w:rsid w:val="002A5007"/>
    <w:rsid w:val="002A68C2"/>
    <w:rsid w:val="002A79DF"/>
    <w:rsid w:val="002B0803"/>
    <w:rsid w:val="002B0E1C"/>
    <w:rsid w:val="002B32C5"/>
    <w:rsid w:val="002B5BCC"/>
    <w:rsid w:val="002C1A3A"/>
    <w:rsid w:val="002C42AA"/>
    <w:rsid w:val="002D15CD"/>
    <w:rsid w:val="002D32D3"/>
    <w:rsid w:val="002D3A92"/>
    <w:rsid w:val="002D52FF"/>
    <w:rsid w:val="002D7848"/>
    <w:rsid w:val="002E1055"/>
    <w:rsid w:val="002E40F6"/>
    <w:rsid w:val="002E618C"/>
    <w:rsid w:val="002E64A1"/>
    <w:rsid w:val="002F19AC"/>
    <w:rsid w:val="002F31BF"/>
    <w:rsid w:val="002F3466"/>
    <w:rsid w:val="002F4BA4"/>
    <w:rsid w:val="002F73A5"/>
    <w:rsid w:val="00303667"/>
    <w:rsid w:val="003149A8"/>
    <w:rsid w:val="00315897"/>
    <w:rsid w:val="003230A9"/>
    <w:rsid w:val="003259D5"/>
    <w:rsid w:val="00334C8A"/>
    <w:rsid w:val="00335005"/>
    <w:rsid w:val="003370B2"/>
    <w:rsid w:val="00343675"/>
    <w:rsid w:val="003445D5"/>
    <w:rsid w:val="00346EB2"/>
    <w:rsid w:val="0035299E"/>
    <w:rsid w:val="00353171"/>
    <w:rsid w:val="00356BD2"/>
    <w:rsid w:val="00361571"/>
    <w:rsid w:val="00363E44"/>
    <w:rsid w:val="003665D9"/>
    <w:rsid w:val="003805FF"/>
    <w:rsid w:val="00381A20"/>
    <w:rsid w:val="00382131"/>
    <w:rsid w:val="00390A46"/>
    <w:rsid w:val="003932DB"/>
    <w:rsid w:val="003A2D4F"/>
    <w:rsid w:val="003A3FED"/>
    <w:rsid w:val="003A46A3"/>
    <w:rsid w:val="003B1447"/>
    <w:rsid w:val="003B14C0"/>
    <w:rsid w:val="003B4173"/>
    <w:rsid w:val="003B666E"/>
    <w:rsid w:val="003C3262"/>
    <w:rsid w:val="003C54F6"/>
    <w:rsid w:val="003D0011"/>
    <w:rsid w:val="003D0A4D"/>
    <w:rsid w:val="003D6375"/>
    <w:rsid w:val="003E12AF"/>
    <w:rsid w:val="003E2BD9"/>
    <w:rsid w:val="003F308E"/>
    <w:rsid w:val="003F41B6"/>
    <w:rsid w:val="003F7053"/>
    <w:rsid w:val="0040701A"/>
    <w:rsid w:val="00407F77"/>
    <w:rsid w:val="00420B57"/>
    <w:rsid w:val="004210B6"/>
    <w:rsid w:val="00422B6F"/>
    <w:rsid w:val="0043714D"/>
    <w:rsid w:val="00443426"/>
    <w:rsid w:val="00455F82"/>
    <w:rsid w:val="00462A89"/>
    <w:rsid w:val="00467841"/>
    <w:rsid w:val="00473296"/>
    <w:rsid w:val="004747DB"/>
    <w:rsid w:val="00476E12"/>
    <w:rsid w:val="00477102"/>
    <w:rsid w:val="00481EFE"/>
    <w:rsid w:val="00481F08"/>
    <w:rsid w:val="004840AC"/>
    <w:rsid w:val="004879FC"/>
    <w:rsid w:val="00491BC4"/>
    <w:rsid w:val="00491D15"/>
    <w:rsid w:val="0049319F"/>
    <w:rsid w:val="00494E01"/>
    <w:rsid w:val="004A2C8A"/>
    <w:rsid w:val="004A6A97"/>
    <w:rsid w:val="004B0391"/>
    <w:rsid w:val="004C16AB"/>
    <w:rsid w:val="004C2AE0"/>
    <w:rsid w:val="004C6C69"/>
    <w:rsid w:val="004D04DC"/>
    <w:rsid w:val="004D0F9B"/>
    <w:rsid w:val="004D275B"/>
    <w:rsid w:val="004D33BE"/>
    <w:rsid w:val="004E24BA"/>
    <w:rsid w:val="004E36E6"/>
    <w:rsid w:val="004E7706"/>
    <w:rsid w:val="004F1BDD"/>
    <w:rsid w:val="004F2973"/>
    <w:rsid w:val="004F303F"/>
    <w:rsid w:val="004F6C01"/>
    <w:rsid w:val="00500CFC"/>
    <w:rsid w:val="005029AC"/>
    <w:rsid w:val="005037D9"/>
    <w:rsid w:val="00504093"/>
    <w:rsid w:val="00507655"/>
    <w:rsid w:val="00511D51"/>
    <w:rsid w:val="00514CD5"/>
    <w:rsid w:val="0052578D"/>
    <w:rsid w:val="00542326"/>
    <w:rsid w:val="005505B9"/>
    <w:rsid w:val="00553CFB"/>
    <w:rsid w:val="005609C3"/>
    <w:rsid w:val="00572C55"/>
    <w:rsid w:val="005847D8"/>
    <w:rsid w:val="00584842"/>
    <w:rsid w:val="005858D9"/>
    <w:rsid w:val="00587436"/>
    <w:rsid w:val="00587533"/>
    <w:rsid w:val="005877D1"/>
    <w:rsid w:val="005A06D5"/>
    <w:rsid w:val="005A1AA7"/>
    <w:rsid w:val="005A63A4"/>
    <w:rsid w:val="005A6503"/>
    <w:rsid w:val="005C6677"/>
    <w:rsid w:val="005C6C93"/>
    <w:rsid w:val="005D40A1"/>
    <w:rsid w:val="005E208A"/>
    <w:rsid w:val="005E4309"/>
    <w:rsid w:val="005F2C1D"/>
    <w:rsid w:val="005F4E63"/>
    <w:rsid w:val="005F5782"/>
    <w:rsid w:val="00601CC9"/>
    <w:rsid w:val="00605A4D"/>
    <w:rsid w:val="00613410"/>
    <w:rsid w:val="00613994"/>
    <w:rsid w:val="00616957"/>
    <w:rsid w:val="00617080"/>
    <w:rsid w:val="006214E9"/>
    <w:rsid w:val="0062262A"/>
    <w:rsid w:val="006239B1"/>
    <w:rsid w:val="00625136"/>
    <w:rsid w:val="0062739A"/>
    <w:rsid w:val="00633D1D"/>
    <w:rsid w:val="00636432"/>
    <w:rsid w:val="00642C99"/>
    <w:rsid w:val="00644B71"/>
    <w:rsid w:val="00647101"/>
    <w:rsid w:val="00651C9E"/>
    <w:rsid w:val="00653027"/>
    <w:rsid w:val="00657610"/>
    <w:rsid w:val="00666299"/>
    <w:rsid w:val="0066665B"/>
    <w:rsid w:val="00671757"/>
    <w:rsid w:val="0067401E"/>
    <w:rsid w:val="006747A8"/>
    <w:rsid w:val="0068097C"/>
    <w:rsid w:val="00683121"/>
    <w:rsid w:val="00683D0F"/>
    <w:rsid w:val="006848D5"/>
    <w:rsid w:val="00687160"/>
    <w:rsid w:val="0069192F"/>
    <w:rsid w:val="006929E5"/>
    <w:rsid w:val="00692B6C"/>
    <w:rsid w:val="00694424"/>
    <w:rsid w:val="006A0E3B"/>
    <w:rsid w:val="006B416A"/>
    <w:rsid w:val="006B59D1"/>
    <w:rsid w:val="006C6D08"/>
    <w:rsid w:val="006D1601"/>
    <w:rsid w:val="006D1A06"/>
    <w:rsid w:val="006D2E0A"/>
    <w:rsid w:val="006D3BB0"/>
    <w:rsid w:val="006D58DB"/>
    <w:rsid w:val="006D6E3C"/>
    <w:rsid w:val="006E18A2"/>
    <w:rsid w:val="006F0494"/>
    <w:rsid w:val="006F2AA1"/>
    <w:rsid w:val="006F38B7"/>
    <w:rsid w:val="006F4762"/>
    <w:rsid w:val="006F57FB"/>
    <w:rsid w:val="00703250"/>
    <w:rsid w:val="00705778"/>
    <w:rsid w:val="00710EBA"/>
    <w:rsid w:val="00721D0A"/>
    <w:rsid w:val="00725608"/>
    <w:rsid w:val="00731333"/>
    <w:rsid w:val="00733520"/>
    <w:rsid w:val="00733B62"/>
    <w:rsid w:val="00734798"/>
    <w:rsid w:val="00734AC8"/>
    <w:rsid w:val="00735F9E"/>
    <w:rsid w:val="0074079B"/>
    <w:rsid w:val="00743935"/>
    <w:rsid w:val="007512CB"/>
    <w:rsid w:val="00751983"/>
    <w:rsid w:val="00751ABC"/>
    <w:rsid w:val="00752511"/>
    <w:rsid w:val="0075746E"/>
    <w:rsid w:val="00761E38"/>
    <w:rsid w:val="00762872"/>
    <w:rsid w:val="00767E68"/>
    <w:rsid w:val="00770442"/>
    <w:rsid w:val="0077115B"/>
    <w:rsid w:val="007730CE"/>
    <w:rsid w:val="007752A8"/>
    <w:rsid w:val="007756D6"/>
    <w:rsid w:val="00776424"/>
    <w:rsid w:val="00791615"/>
    <w:rsid w:val="007A1812"/>
    <w:rsid w:val="007A2F9A"/>
    <w:rsid w:val="007B2D35"/>
    <w:rsid w:val="007B51A1"/>
    <w:rsid w:val="007C5C86"/>
    <w:rsid w:val="007C6B93"/>
    <w:rsid w:val="007C7260"/>
    <w:rsid w:val="007D1454"/>
    <w:rsid w:val="007D79AE"/>
    <w:rsid w:val="007E46CA"/>
    <w:rsid w:val="007E5409"/>
    <w:rsid w:val="007E6C46"/>
    <w:rsid w:val="007E7055"/>
    <w:rsid w:val="007F18AD"/>
    <w:rsid w:val="007F2C74"/>
    <w:rsid w:val="007F324E"/>
    <w:rsid w:val="007F55E4"/>
    <w:rsid w:val="007F63A1"/>
    <w:rsid w:val="008034B6"/>
    <w:rsid w:val="008046E5"/>
    <w:rsid w:val="0080649B"/>
    <w:rsid w:val="00806ED2"/>
    <w:rsid w:val="008148FB"/>
    <w:rsid w:val="008178E5"/>
    <w:rsid w:val="008233A4"/>
    <w:rsid w:val="0083154B"/>
    <w:rsid w:val="008324C7"/>
    <w:rsid w:val="008352DC"/>
    <w:rsid w:val="00845B0B"/>
    <w:rsid w:val="00852567"/>
    <w:rsid w:val="00856A5F"/>
    <w:rsid w:val="008572CB"/>
    <w:rsid w:val="0085733B"/>
    <w:rsid w:val="00862E23"/>
    <w:rsid w:val="00862F3A"/>
    <w:rsid w:val="0086518C"/>
    <w:rsid w:val="00866DF5"/>
    <w:rsid w:val="0087097B"/>
    <w:rsid w:val="0087440C"/>
    <w:rsid w:val="0087520B"/>
    <w:rsid w:val="008773D3"/>
    <w:rsid w:val="00877A0D"/>
    <w:rsid w:val="008816E8"/>
    <w:rsid w:val="00884799"/>
    <w:rsid w:val="00893D0F"/>
    <w:rsid w:val="00894EBD"/>
    <w:rsid w:val="008A6FAA"/>
    <w:rsid w:val="008B5E1A"/>
    <w:rsid w:val="008B63DC"/>
    <w:rsid w:val="008C2A6A"/>
    <w:rsid w:val="008C4351"/>
    <w:rsid w:val="008C6407"/>
    <w:rsid w:val="008D0072"/>
    <w:rsid w:val="008D20D6"/>
    <w:rsid w:val="008D3C5B"/>
    <w:rsid w:val="008D6732"/>
    <w:rsid w:val="008E003B"/>
    <w:rsid w:val="008E1E88"/>
    <w:rsid w:val="008E23F1"/>
    <w:rsid w:val="008E53E3"/>
    <w:rsid w:val="008F48A0"/>
    <w:rsid w:val="008F5E9B"/>
    <w:rsid w:val="008F6172"/>
    <w:rsid w:val="008F7A86"/>
    <w:rsid w:val="00900DC5"/>
    <w:rsid w:val="00902505"/>
    <w:rsid w:val="00904D9D"/>
    <w:rsid w:val="0090698E"/>
    <w:rsid w:val="00906E42"/>
    <w:rsid w:val="0090759B"/>
    <w:rsid w:val="0091017C"/>
    <w:rsid w:val="00910619"/>
    <w:rsid w:val="00911123"/>
    <w:rsid w:val="00912D34"/>
    <w:rsid w:val="00914B1D"/>
    <w:rsid w:val="00914D1D"/>
    <w:rsid w:val="0091624B"/>
    <w:rsid w:val="0091718C"/>
    <w:rsid w:val="009205CB"/>
    <w:rsid w:val="00923645"/>
    <w:rsid w:val="00923F13"/>
    <w:rsid w:val="00934CD9"/>
    <w:rsid w:val="00935CA5"/>
    <w:rsid w:val="00936DF2"/>
    <w:rsid w:val="00937457"/>
    <w:rsid w:val="00946D5A"/>
    <w:rsid w:val="00947712"/>
    <w:rsid w:val="00952279"/>
    <w:rsid w:val="00954FF9"/>
    <w:rsid w:val="00960D8D"/>
    <w:rsid w:val="00963537"/>
    <w:rsid w:val="0096463A"/>
    <w:rsid w:val="00980C9B"/>
    <w:rsid w:val="00984FAF"/>
    <w:rsid w:val="00995307"/>
    <w:rsid w:val="00995F3B"/>
    <w:rsid w:val="009A5A2E"/>
    <w:rsid w:val="009A609A"/>
    <w:rsid w:val="009A6C42"/>
    <w:rsid w:val="009A6DDD"/>
    <w:rsid w:val="009B405C"/>
    <w:rsid w:val="009B432F"/>
    <w:rsid w:val="009B456C"/>
    <w:rsid w:val="009B517D"/>
    <w:rsid w:val="009B6725"/>
    <w:rsid w:val="009B7587"/>
    <w:rsid w:val="009C05A5"/>
    <w:rsid w:val="009C1AC5"/>
    <w:rsid w:val="009C1F5D"/>
    <w:rsid w:val="009C6193"/>
    <w:rsid w:val="009C7BD0"/>
    <w:rsid w:val="009D6179"/>
    <w:rsid w:val="009D629B"/>
    <w:rsid w:val="009E0CB6"/>
    <w:rsid w:val="009E6B88"/>
    <w:rsid w:val="009F02EC"/>
    <w:rsid w:val="009F546C"/>
    <w:rsid w:val="009F792D"/>
    <w:rsid w:val="009F7DEB"/>
    <w:rsid w:val="00A10385"/>
    <w:rsid w:val="00A1101A"/>
    <w:rsid w:val="00A124D1"/>
    <w:rsid w:val="00A12B61"/>
    <w:rsid w:val="00A135CC"/>
    <w:rsid w:val="00A13F8D"/>
    <w:rsid w:val="00A15B4F"/>
    <w:rsid w:val="00A168F7"/>
    <w:rsid w:val="00A234B7"/>
    <w:rsid w:val="00A25091"/>
    <w:rsid w:val="00A33D9E"/>
    <w:rsid w:val="00A3501E"/>
    <w:rsid w:val="00A372AB"/>
    <w:rsid w:val="00A376AD"/>
    <w:rsid w:val="00A4253C"/>
    <w:rsid w:val="00A42A06"/>
    <w:rsid w:val="00A43575"/>
    <w:rsid w:val="00A437AC"/>
    <w:rsid w:val="00A451B8"/>
    <w:rsid w:val="00A46716"/>
    <w:rsid w:val="00A54B3C"/>
    <w:rsid w:val="00A569DF"/>
    <w:rsid w:val="00A63B7E"/>
    <w:rsid w:val="00A72362"/>
    <w:rsid w:val="00A74998"/>
    <w:rsid w:val="00A75B04"/>
    <w:rsid w:val="00A83362"/>
    <w:rsid w:val="00A84733"/>
    <w:rsid w:val="00A869B3"/>
    <w:rsid w:val="00A951C1"/>
    <w:rsid w:val="00A95481"/>
    <w:rsid w:val="00A9673D"/>
    <w:rsid w:val="00AA0176"/>
    <w:rsid w:val="00AA033D"/>
    <w:rsid w:val="00AA4839"/>
    <w:rsid w:val="00AA6AE9"/>
    <w:rsid w:val="00AA78E7"/>
    <w:rsid w:val="00AB1E47"/>
    <w:rsid w:val="00AB21B5"/>
    <w:rsid w:val="00AB6DB4"/>
    <w:rsid w:val="00AC59E6"/>
    <w:rsid w:val="00AD1ABA"/>
    <w:rsid w:val="00AD2D4F"/>
    <w:rsid w:val="00AD5C30"/>
    <w:rsid w:val="00AD6585"/>
    <w:rsid w:val="00AE01A9"/>
    <w:rsid w:val="00AE1341"/>
    <w:rsid w:val="00AF187E"/>
    <w:rsid w:val="00AF2F99"/>
    <w:rsid w:val="00B04FA5"/>
    <w:rsid w:val="00B1193C"/>
    <w:rsid w:val="00B1267A"/>
    <w:rsid w:val="00B214D8"/>
    <w:rsid w:val="00B25C01"/>
    <w:rsid w:val="00B269F4"/>
    <w:rsid w:val="00B27165"/>
    <w:rsid w:val="00B309C9"/>
    <w:rsid w:val="00B311B3"/>
    <w:rsid w:val="00B327DE"/>
    <w:rsid w:val="00B373D5"/>
    <w:rsid w:val="00B46AD7"/>
    <w:rsid w:val="00B519DB"/>
    <w:rsid w:val="00B51D2A"/>
    <w:rsid w:val="00B53129"/>
    <w:rsid w:val="00B62586"/>
    <w:rsid w:val="00B663DF"/>
    <w:rsid w:val="00B67CE1"/>
    <w:rsid w:val="00B72781"/>
    <w:rsid w:val="00B76023"/>
    <w:rsid w:val="00B77309"/>
    <w:rsid w:val="00B82916"/>
    <w:rsid w:val="00B906D0"/>
    <w:rsid w:val="00B93D70"/>
    <w:rsid w:val="00B9516F"/>
    <w:rsid w:val="00B96895"/>
    <w:rsid w:val="00BA3227"/>
    <w:rsid w:val="00BA3C5B"/>
    <w:rsid w:val="00BA56A0"/>
    <w:rsid w:val="00BA69E5"/>
    <w:rsid w:val="00BA6DC5"/>
    <w:rsid w:val="00BB6570"/>
    <w:rsid w:val="00BB7B9C"/>
    <w:rsid w:val="00BD50C6"/>
    <w:rsid w:val="00BD5D3D"/>
    <w:rsid w:val="00BE545E"/>
    <w:rsid w:val="00BF025F"/>
    <w:rsid w:val="00BF0585"/>
    <w:rsid w:val="00BF2064"/>
    <w:rsid w:val="00BF29F3"/>
    <w:rsid w:val="00BF3A88"/>
    <w:rsid w:val="00BF48EA"/>
    <w:rsid w:val="00BF5618"/>
    <w:rsid w:val="00BF56CB"/>
    <w:rsid w:val="00C04B99"/>
    <w:rsid w:val="00C04D39"/>
    <w:rsid w:val="00C10B07"/>
    <w:rsid w:val="00C11F2D"/>
    <w:rsid w:val="00C22133"/>
    <w:rsid w:val="00C23D74"/>
    <w:rsid w:val="00C32C06"/>
    <w:rsid w:val="00C32D75"/>
    <w:rsid w:val="00C333FF"/>
    <w:rsid w:val="00C35021"/>
    <w:rsid w:val="00C36856"/>
    <w:rsid w:val="00C42478"/>
    <w:rsid w:val="00C53411"/>
    <w:rsid w:val="00C60153"/>
    <w:rsid w:val="00C60A05"/>
    <w:rsid w:val="00C62505"/>
    <w:rsid w:val="00C64D87"/>
    <w:rsid w:val="00C66407"/>
    <w:rsid w:val="00C70B97"/>
    <w:rsid w:val="00C72293"/>
    <w:rsid w:val="00C73900"/>
    <w:rsid w:val="00C74C94"/>
    <w:rsid w:val="00C814BA"/>
    <w:rsid w:val="00C866C4"/>
    <w:rsid w:val="00C86C66"/>
    <w:rsid w:val="00C92DB0"/>
    <w:rsid w:val="00C93E99"/>
    <w:rsid w:val="00C94931"/>
    <w:rsid w:val="00C96244"/>
    <w:rsid w:val="00CA23AC"/>
    <w:rsid w:val="00CA59E7"/>
    <w:rsid w:val="00CB1773"/>
    <w:rsid w:val="00CB3008"/>
    <w:rsid w:val="00CB44B9"/>
    <w:rsid w:val="00CB4B18"/>
    <w:rsid w:val="00CB665F"/>
    <w:rsid w:val="00CC0CFC"/>
    <w:rsid w:val="00CC4953"/>
    <w:rsid w:val="00CC610D"/>
    <w:rsid w:val="00CC64C8"/>
    <w:rsid w:val="00CD2439"/>
    <w:rsid w:val="00CE75E2"/>
    <w:rsid w:val="00CF2034"/>
    <w:rsid w:val="00CF6535"/>
    <w:rsid w:val="00D02711"/>
    <w:rsid w:val="00D02C44"/>
    <w:rsid w:val="00D06F86"/>
    <w:rsid w:val="00D073E2"/>
    <w:rsid w:val="00D25D0D"/>
    <w:rsid w:val="00D32FDE"/>
    <w:rsid w:val="00D3567E"/>
    <w:rsid w:val="00D35A82"/>
    <w:rsid w:val="00D36216"/>
    <w:rsid w:val="00D37F19"/>
    <w:rsid w:val="00D45317"/>
    <w:rsid w:val="00D514FD"/>
    <w:rsid w:val="00D65881"/>
    <w:rsid w:val="00D741DD"/>
    <w:rsid w:val="00D76D3B"/>
    <w:rsid w:val="00D774AD"/>
    <w:rsid w:val="00D86D83"/>
    <w:rsid w:val="00D9266D"/>
    <w:rsid w:val="00D95BA4"/>
    <w:rsid w:val="00DA027D"/>
    <w:rsid w:val="00DA2E88"/>
    <w:rsid w:val="00DA74A8"/>
    <w:rsid w:val="00DB25D4"/>
    <w:rsid w:val="00DB78FB"/>
    <w:rsid w:val="00DC0B45"/>
    <w:rsid w:val="00DD003B"/>
    <w:rsid w:val="00DD341B"/>
    <w:rsid w:val="00DD3C35"/>
    <w:rsid w:val="00DD6ACD"/>
    <w:rsid w:val="00DE0BE1"/>
    <w:rsid w:val="00DF488D"/>
    <w:rsid w:val="00E06180"/>
    <w:rsid w:val="00E1107A"/>
    <w:rsid w:val="00E115BB"/>
    <w:rsid w:val="00E147CD"/>
    <w:rsid w:val="00E204DD"/>
    <w:rsid w:val="00E2196B"/>
    <w:rsid w:val="00E24E3B"/>
    <w:rsid w:val="00E25FB7"/>
    <w:rsid w:val="00E31A0C"/>
    <w:rsid w:val="00E33DA7"/>
    <w:rsid w:val="00E35962"/>
    <w:rsid w:val="00E36E5C"/>
    <w:rsid w:val="00E44360"/>
    <w:rsid w:val="00E45965"/>
    <w:rsid w:val="00E503ED"/>
    <w:rsid w:val="00E511FA"/>
    <w:rsid w:val="00E513E8"/>
    <w:rsid w:val="00E5165B"/>
    <w:rsid w:val="00E634AD"/>
    <w:rsid w:val="00E82F79"/>
    <w:rsid w:val="00E83EE2"/>
    <w:rsid w:val="00E92295"/>
    <w:rsid w:val="00E9521A"/>
    <w:rsid w:val="00E97EB8"/>
    <w:rsid w:val="00EA12E9"/>
    <w:rsid w:val="00EA5D7F"/>
    <w:rsid w:val="00EB00C3"/>
    <w:rsid w:val="00EB261D"/>
    <w:rsid w:val="00EB6CD8"/>
    <w:rsid w:val="00EC183F"/>
    <w:rsid w:val="00EC1EF9"/>
    <w:rsid w:val="00EC562F"/>
    <w:rsid w:val="00ED20CF"/>
    <w:rsid w:val="00EE1E49"/>
    <w:rsid w:val="00EE2217"/>
    <w:rsid w:val="00EE6EE2"/>
    <w:rsid w:val="00EF021D"/>
    <w:rsid w:val="00EF6251"/>
    <w:rsid w:val="00F01923"/>
    <w:rsid w:val="00F04C44"/>
    <w:rsid w:val="00F15C65"/>
    <w:rsid w:val="00F20325"/>
    <w:rsid w:val="00F23CFE"/>
    <w:rsid w:val="00F3113A"/>
    <w:rsid w:val="00F31E7F"/>
    <w:rsid w:val="00F536E1"/>
    <w:rsid w:val="00F5629F"/>
    <w:rsid w:val="00F564B9"/>
    <w:rsid w:val="00F613CE"/>
    <w:rsid w:val="00F67E28"/>
    <w:rsid w:val="00F7404E"/>
    <w:rsid w:val="00F77283"/>
    <w:rsid w:val="00F836AA"/>
    <w:rsid w:val="00F87CAD"/>
    <w:rsid w:val="00F956A2"/>
    <w:rsid w:val="00FA1EB2"/>
    <w:rsid w:val="00FA51BE"/>
    <w:rsid w:val="00FA5FB2"/>
    <w:rsid w:val="00FB0A72"/>
    <w:rsid w:val="00FB2720"/>
    <w:rsid w:val="00FC280F"/>
    <w:rsid w:val="00FD1263"/>
    <w:rsid w:val="00FD3B5D"/>
    <w:rsid w:val="00FE19C4"/>
    <w:rsid w:val="00FE5B54"/>
    <w:rsid w:val="00FF22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ru v:ext="edit" colors="blue,#d60093"/>
      <o:colormenu v:ext="edit" strokecolor="red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9"/>
        <o:entry new="11" old="0"/>
        <o:entry new="12" old="11"/>
        <o:entry new="13" old="0"/>
        <o:entry new="14" old="0"/>
        <o:entry new="1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B7D"/>
  </w:style>
  <w:style w:type="paragraph" w:styleId="Titre2">
    <w:name w:val="heading 2"/>
    <w:basedOn w:val="Normal"/>
    <w:next w:val="Normal2"/>
    <w:link w:val="Titre2Car"/>
    <w:qFormat/>
    <w:rsid w:val="00642C99"/>
    <w:pPr>
      <w:spacing w:before="120" w:after="120" w:line="240" w:lineRule="auto"/>
      <w:ind w:left="357"/>
      <w:jc w:val="both"/>
      <w:outlineLvl w:val="1"/>
    </w:pPr>
    <w:rPr>
      <w:rFonts w:ascii="Arial" w:eastAsia="Times New Roman" w:hAnsi="Arial" w:cs="Times New Roman"/>
      <w:b/>
      <w:i/>
      <w:sz w:val="28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24E"/>
  </w:style>
  <w:style w:type="paragraph" w:styleId="Pieddepage">
    <w:name w:val="footer"/>
    <w:basedOn w:val="Normal"/>
    <w:link w:val="PieddepageCar"/>
    <w:uiPriority w:val="99"/>
    <w:unhideWhenUsed/>
    <w:rsid w:val="007F3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24E"/>
  </w:style>
  <w:style w:type="paragraph" w:styleId="Textedebulles">
    <w:name w:val="Balloon Text"/>
    <w:basedOn w:val="Normal"/>
    <w:link w:val="TextedebullesCar"/>
    <w:uiPriority w:val="99"/>
    <w:semiHidden/>
    <w:unhideWhenUsed/>
    <w:rsid w:val="007F3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324E"/>
    <w:rPr>
      <w:rFonts w:ascii="Tahoma" w:hAnsi="Tahoma" w:cs="Tahoma"/>
      <w:sz w:val="16"/>
      <w:szCs w:val="16"/>
    </w:rPr>
  </w:style>
  <w:style w:type="paragraph" w:customStyle="1" w:styleId="Tiret-Domaine">
    <w:name w:val="Tiret-Domaine"/>
    <w:basedOn w:val="Normal"/>
    <w:uiPriority w:val="99"/>
    <w:qFormat/>
    <w:rsid w:val="001D44FC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Calibri" w:eastAsia="SimSun" w:hAnsi="Calibri" w:cs="Cambria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1D4F25"/>
    <w:pPr>
      <w:ind w:left="720"/>
      <w:contextualSpacing/>
    </w:pPr>
  </w:style>
  <w:style w:type="paragraph" w:styleId="NormalWeb">
    <w:name w:val="Normal (Web)"/>
    <w:basedOn w:val="Normal"/>
    <w:rsid w:val="00DA7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Textedelespacerserv">
    <w:name w:val="Placeholder Text"/>
    <w:basedOn w:val="Policepardfaut"/>
    <w:uiPriority w:val="99"/>
    <w:semiHidden/>
    <w:rsid w:val="0067401E"/>
    <w:rPr>
      <w:color w:val="808080"/>
    </w:rPr>
  </w:style>
  <w:style w:type="table" w:styleId="Grilledutableau">
    <w:name w:val="Table Grid"/>
    <w:basedOn w:val="TableauNormal"/>
    <w:uiPriority w:val="59"/>
    <w:rsid w:val="002A79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14C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paragraph" w:customStyle="1" w:styleId="Normal2">
    <w:name w:val="Normal 2"/>
    <w:rsid w:val="00733B62"/>
    <w:pPr>
      <w:spacing w:before="120" w:after="0" w:line="240" w:lineRule="auto"/>
      <w:ind w:left="357"/>
      <w:jc w:val="both"/>
      <w:outlineLvl w:val="1"/>
    </w:pPr>
    <w:rPr>
      <w:rFonts w:ascii="Arial" w:eastAsia="Times New Roman" w:hAnsi="Arial" w:cs="Arial"/>
      <w:sz w:val="24"/>
      <w:szCs w:val="20"/>
    </w:rPr>
  </w:style>
  <w:style w:type="character" w:customStyle="1" w:styleId="Titre2Car">
    <w:name w:val="Titre 2 Car"/>
    <w:basedOn w:val="Policepardfaut"/>
    <w:link w:val="Titre2"/>
    <w:rsid w:val="00642C99"/>
    <w:rPr>
      <w:rFonts w:ascii="Arial" w:eastAsia="Times New Roman" w:hAnsi="Arial" w:cs="Times New Roman"/>
      <w:b/>
      <w:i/>
      <w:sz w:val="28"/>
      <w:szCs w:val="20"/>
      <w:u w:val="single"/>
    </w:rPr>
  </w:style>
  <w:style w:type="character" w:styleId="Accentuation">
    <w:name w:val="Emphasis"/>
    <w:basedOn w:val="Policepardfaut"/>
    <w:uiPriority w:val="20"/>
    <w:qFormat/>
    <w:rsid w:val="00494E01"/>
    <w:rPr>
      <w:i/>
      <w:iCs/>
    </w:rPr>
  </w:style>
  <w:style w:type="character" w:customStyle="1" w:styleId="apple-converted-space">
    <w:name w:val="apple-converted-space"/>
    <w:basedOn w:val="Policepardfaut"/>
    <w:rsid w:val="00494E01"/>
  </w:style>
  <w:style w:type="paragraph" w:styleId="Titre">
    <w:name w:val="Title"/>
    <w:basedOn w:val="Normal"/>
    <w:next w:val="Normal"/>
    <w:link w:val="TitreCar"/>
    <w:uiPriority w:val="10"/>
    <w:qFormat/>
    <w:rsid w:val="009F792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9F79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870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3101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34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330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60058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31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2</Pages>
  <Words>295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Chapitre 1 : Généralités sur le béton armé</vt:lpstr>
    </vt:vector>
  </TitlesOfParts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Chapitre 1 : Généralités sur le béton armé</dc:title>
  <dc:creator>BACHIR</dc:creator>
  <cp:lastModifiedBy>PC0312</cp:lastModifiedBy>
  <cp:revision>163</cp:revision>
  <cp:lastPrinted>2015-09-26T22:43:00Z</cp:lastPrinted>
  <dcterms:created xsi:type="dcterms:W3CDTF">2015-12-09T17:55:00Z</dcterms:created>
  <dcterms:modified xsi:type="dcterms:W3CDTF">2020-04-04T09:16:00Z</dcterms:modified>
</cp:coreProperties>
</file>