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58" w:rsidRPr="00DA3E27" w:rsidRDefault="00663258" w:rsidP="002B3960">
      <w:pPr>
        <w:spacing w:before="600"/>
        <w:ind w:left="340" w:hanging="340"/>
        <w:jc w:val="center"/>
        <w:rPr>
          <w:b/>
          <w:sz w:val="22"/>
          <w:szCs w:val="22"/>
        </w:rPr>
      </w:pPr>
      <w:r w:rsidRPr="00DA3E27">
        <w:rPr>
          <w:b/>
          <w:sz w:val="22"/>
          <w:szCs w:val="22"/>
        </w:rPr>
        <w:t>CHAPITRE I</w:t>
      </w:r>
    </w:p>
    <w:p w:rsidR="007C1255" w:rsidRPr="00DA3E27" w:rsidRDefault="00316D2E" w:rsidP="002B3960">
      <w:pPr>
        <w:spacing w:before="120"/>
        <w:jc w:val="center"/>
        <w:rPr>
          <w:b/>
          <w:caps/>
          <w:sz w:val="22"/>
          <w:szCs w:val="22"/>
        </w:rPr>
      </w:pPr>
      <w:r w:rsidRPr="00DA3E27">
        <w:rPr>
          <w:b/>
          <w:caps/>
          <w:sz w:val="22"/>
          <w:szCs w:val="22"/>
        </w:rPr>
        <w:t>éc</w:t>
      </w:r>
      <w:r w:rsidR="00663258" w:rsidRPr="00DA3E27">
        <w:rPr>
          <w:b/>
          <w:caps/>
          <w:sz w:val="22"/>
          <w:szCs w:val="22"/>
        </w:rPr>
        <w:t xml:space="preserve">oulement uniforme </w:t>
      </w:r>
      <w:r w:rsidR="0048781A" w:rsidRPr="00DA3E27">
        <w:rPr>
          <w:b/>
          <w:caps/>
          <w:sz w:val="22"/>
          <w:szCs w:val="22"/>
        </w:rPr>
        <w:t xml:space="preserve">a surface libre </w:t>
      </w:r>
      <w:r w:rsidR="00663258" w:rsidRPr="00DA3E27">
        <w:rPr>
          <w:b/>
          <w:caps/>
          <w:sz w:val="22"/>
          <w:szCs w:val="22"/>
        </w:rPr>
        <w:t xml:space="preserve">dans un canal </w:t>
      </w:r>
      <w:r w:rsidRPr="00DA3E27">
        <w:rPr>
          <w:b/>
          <w:caps/>
          <w:sz w:val="22"/>
          <w:szCs w:val="22"/>
        </w:rPr>
        <w:t>rectangulaire</w:t>
      </w:r>
    </w:p>
    <w:p w:rsidR="00316D2E" w:rsidRPr="00DA3E27" w:rsidRDefault="00316D2E" w:rsidP="00040D36">
      <w:pPr>
        <w:ind w:left="360" w:hanging="360"/>
        <w:rPr>
          <w:b/>
          <w:sz w:val="22"/>
          <w:szCs w:val="22"/>
        </w:rPr>
      </w:pPr>
    </w:p>
    <w:p w:rsidR="00316D2E" w:rsidRPr="00DA3E27" w:rsidRDefault="00316D2E" w:rsidP="00040D36">
      <w:pPr>
        <w:spacing w:before="360" w:after="360"/>
        <w:ind w:left="357" w:hanging="357"/>
        <w:rPr>
          <w:b/>
          <w:sz w:val="22"/>
          <w:szCs w:val="22"/>
        </w:rPr>
      </w:pPr>
      <w:r w:rsidRPr="00DA3E27">
        <w:rPr>
          <w:b/>
          <w:sz w:val="22"/>
          <w:szCs w:val="22"/>
        </w:rPr>
        <w:t>I.1. Introduction</w:t>
      </w:r>
    </w:p>
    <w:p w:rsidR="00316D2E" w:rsidRPr="00DA3E27" w:rsidRDefault="00316D2E" w:rsidP="00040D36">
      <w:pPr>
        <w:ind w:left="360" w:hanging="360"/>
        <w:rPr>
          <w:b/>
          <w:sz w:val="22"/>
          <w:szCs w:val="22"/>
        </w:rPr>
      </w:pPr>
    </w:p>
    <w:p w:rsidR="00316D2E" w:rsidRPr="00DA3E27" w:rsidRDefault="00316D2E" w:rsidP="00040D36">
      <w:pPr>
        <w:jc w:val="both"/>
        <w:rPr>
          <w:sz w:val="22"/>
          <w:szCs w:val="22"/>
        </w:rPr>
      </w:pPr>
      <w:r w:rsidRPr="00DA3E27">
        <w:rPr>
          <w:sz w:val="22"/>
          <w:szCs w:val="22"/>
        </w:rPr>
        <w:t xml:space="preserve">L’objectif principal de </w:t>
      </w:r>
      <w:r w:rsidR="00283277" w:rsidRPr="00DA3E27">
        <w:rPr>
          <w:sz w:val="22"/>
          <w:szCs w:val="22"/>
        </w:rPr>
        <w:t>ce chapitre</w:t>
      </w:r>
      <w:r w:rsidRPr="00DA3E27">
        <w:rPr>
          <w:sz w:val="22"/>
          <w:szCs w:val="22"/>
        </w:rPr>
        <w:t xml:space="preserve"> est l’étude de l’écoulement uniforme </w:t>
      </w:r>
      <w:r w:rsidR="0048781A" w:rsidRPr="00DA3E27">
        <w:rPr>
          <w:sz w:val="22"/>
          <w:szCs w:val="22"/>
        </w:rPr>
        <w:t xml:space="preserve">à surface libre </w:t>
      </w:r>
      <w:r w:rsidRPr="00DA3E27">
        <w:rPr>
          <w:sz w:val="22"/>
          <w:szCs w:val="22"/>
        </w:rPr>
        <w:t xml:space="preserve">dans un canal de forme rectangulaire. Cette étude comprend le dimensionnement du canal, ce qui revient à déterminer sa largeur et la détermination de la profondeur normale. Ce sont les deux principaux problèmes qui se posent dans l’étude de l’écoulement uniforme </w:t>
      </w:r>
      <w:r w:rsidR="00A5066A" w:rsidRPr="00DA3E27">
        <w:rPr>
          <w:sz w:val="22"/>
          <w:szCs w:val="22"/>
        </w:rPr>
        <w:t xml:space="preserve">à surface libre </w:t>
      </w:r>
      <w:r w:rsidRPr="00DA3E27">
        <w:rPr>
          <w:sz w:val="22"/>
          <w:szCs w:val="22"/>
        </w:rPr>
        <w:t xml:space="preserve">dans un canal de forme rectangulaire. </w:t>
      </w:r>
    </w:p>
    <w:p w:rsidR="00316D2E" w:rsidRPr="00DA3E27" w:rsidRDefault="00316D2E" w:rsidP="00040D36">
      <w:pPr>
        <w:jc w:val="both"/>
        <w:rPr>
          <w:sz w:val="22"/>
          <w:szCs w:val="22"/>
        </w:rPr>
      </w:pPr>
      <w:r w:rsidRPr="00DA3E27">
        <w:rPr>
          <w:sz w:val="22"/>
          <w:szCs w:val="22"/>
        </w:rPr>
        <w:t xml:space="preserve">Le dimensionnement du canal repose sur la théorie du modèle rugueux de référence. Cela consiste à choisir un canal rectangulaire rugueux de rugosité </w:t>
      </w:r>
      <w:r w:rsidR="00283277" w:rsidRPr="00DA3E27">
        <w:rPr>
          <w:sz w:val="22"/>
          <w:szCs w:val="22"/>
        </w:rPr>
        <w:t>donnée</w:t>
      </w:r>
      <w:r w:rsidRPr="00DA3E27">
        <w:rPr>
          <w:sz w:val="22"/>
          <w:szCs w:val="22"/>
        </w:rPr>
        <w:t xml:space="preserve"> et de déterminer alors ses caractéristiques hydrauliques et géométriques. Ces caractéristiques permettent alors de déterminer celles réelles du canal étudié en appliquant des relations théoriques préalablement établies. Ces relations sont établies sur la base de formules régissant l’écoulement uniforme telles que celles de </w:t>
      </w:r>
      <w:r w:rsidRPr="00DA3E27">
        <w:rPr>
          <w:i/>
          <w:sz w:val="22"/>
          <w:szCs w:val="22"/>
        </w:rPr>
        <w:t>Darcy-Weisbach</w:t>
      </w:r>
      <w:r w:rsidRPr="00DA3E27">
        <w:rPr>
          <w:sz w:val="22"/>
          <w:szCs w:val="22"/>
        </w:rPr>
        <w:t xml:space="preserve">, de </w:t>
      </w:r>
      <w:r w:rsidRPr="00DA3E27">
        <w:rPr>
          <w:i/>
          <w:sz w:val="22"/>
          <w:szCs w:val="22"/>
        </w:rPr>
        <w:t>Chézy</w:t>
      </w:r>
      <w:r w:rsidRPr="00DA3E27">
        <w:rPr>
          <w:sz w:val="22"/>
          <w:szCs w:val="22"/>
        </w:rPr>
        <w:t xml:space="preserve"> ou de </w:t>
      </w:r>
      <w:r w:rsidRPr="00DA3E27">
        <w:rPr>
          <w:i/>
          <w:sz w:val="22"/>
          <w:szCs w:val="22"/>
        </w:rPr>
        <w:t>Manning-Strickler</w:t>
      </w:r>
      <w:r w:rsidRPr="00DA3E27">
        <w:rPr>
          <w:sz w:val="22"/>
          <w:szCs w:val="22"/>
        </w:rPr>
        <w:t>.</w:t>
      </w:r>
    </w:p>
    <w:p w:rsidR="00092183" w:rsidRPr="00DA3E27" w:rsidRDefault="00092183" w:rsidP="00040D36">
      <w:pPr>
        <w:widowControl w:val="0"/>
        <w:spacing w:before="240" w:after="240"/>
        <w:jc w:val="both"/>
        <w:rPr>
          <w:b/>
          <w:sz w:val="22"/>
          <w:szCs w:val="22"/>
        </w:rPr>
      </w:pPr>
      <w:r w:rsidRPr="00DA3E27">
        <w:rPr>
          <w:b/>
          <w:sz w:val="22"/>
          <w:szCs w:val="22"/>
        </w:rPr>
        <w:t>I.2. Dimensionnement par la méthode du modèle rugueux</w:t>
      </w:r>
    </w:p>
    <w:p w:rsidR="0087530E" w:rsidRPr="00DA3E27" w:rsidRDefault="0087530E" w:rsidP="00040D36">
      <w:pPr>
        <w:widowControl w:val="0"/>
        <w:spacing w:before="240"/>
        <w:jc w:val="both"/>
        <w:rPr>
          <w:b/>
          <w:bCs/>
          <w:sz w:val="22"/>
          <w:szCs w:val="22"/>
        </w:rPr>
      </w:pPr>
      <w:r w:rsidRPr="00DA3E27">
        <w:rPr>
          <w:b/>
          <w:bCs/>
          <w:sz w:val="22"/>
          <w:szCs w:val="22"/>
        </w:rPr>
        <w:t>I.2.1. Caractéristiques géométriques et hydrauliques</w:t>
      </w:r>
    </w:p>
    <w:p w:rsidR="00092183" w:rsidRPr="00DA3E27" w:rsidRDefault="00092183" w:rsidP="00040D36">
      <w:pPr>
        <w:widowControl w:val="0"/>
        <w:spacing w:before="360"/>
        <w:jc w:val="both"/>
        <w:rPr>
          <w:sz w:val="22"/>
          <w:szCs w:val="22"/>
        </w:rPr>
      </w:pPr>
      <w:r w:rsidRPr="00DA3E27">
        <w:rPr>
          <w:sz w:val="22"/>
          <w:szCs w:val="22"/>
        </w:rPr>
        <w:t>Pour les canaux ouverts, le modèle rugueux de référence est caractérisé par une rugosité relative arbitrairement choisie égale à</w:t>
      </w:r>
      <w:r w:rsidRPr="00DA3E27">
        <w:rPr>
          <w:position w:val="-12"/>
          <w:sz w:val="22"/>
          <w:szCs w:val="22"/>
        </w:rPr>
        <w:object w:dxaOrig="16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5pt;height:21.65pt" o:ole="">
            <v:imagedata r:id="rId7" o:title=""/>
          </v:shape>
          <o:OLEObject Type="Embed" ProgID="Equation.3" ShapeID="_x0000_i1025" DrawAspect="Content" ObjectID="_1647486570" r:id="rId8"/>
        </w:object>
      </w:r>
      <w:r w:rsidRPr="00DA3E27">
        <w:rPr>
          <w:sz w:val="22"/>
          <w:szCs w:val="22"/>
        </w:rPr>
        <w:t xml:space="preserve">, où </w:t>
      </w:r>
      <w:r w:rsidRPr="00DA3E27">
        <w:rPr>
          <w:position w:val="-6"/>
          <w:sz w:val="22"/>
          <w:szCs w:val="22"/>
        </w:rPr>
        <w:object w:dxaOrig="220" w:dyaOrig="360">
          <v:shape id="_x0000_i1026" type="#_x0000_t75" style="width:11.75pt;height:17.9pt" o:ole="">
            <v:imagedata r:id="rId9" o:title=""/>
          </v:shape>
          <o:OLEObject Type="Embed" ProgID="Equation.3" ShapeID="_x0000_i1026" DrawAspect="Content" ObjectID="_1647486571" r:id="rId10"/>
        </w:object>
      </w:r>
      <w:r w:rsidRPr="00DA3E27">
        <w:rPr>
          <w:sz w:val="22"/>
          <w:szCs w:val="22"/>
        </w:rPr>
        <w:t xml:space="preserve">et </w:t>
      </w:r>
      <w:r w:rsidRPr="00DA3E27">
        <w:rPr>
          <w:position w:val="-12"/>
          <w:sz w:val="22"/>
          <w:szCs w:val="22"/>
        </w:rPr>
        <w:object w:dxaOrig="340" w:dyaOrig="420">
          <v:shape id="_x0000_i1027" type="#_x0000_t75" style="width:17.4pt;height:20.7pt" o:ole="">
            <v:imagedata r:id="rId11" o:title=""/>
          </v:shape>
          <o:OLEObject Type="Embed" ProgID="Equation.3" ShapeID="_x0000_i1027" DrawAspect="Content" ObjectID="_1647486572" r:id="rId12"/>
        </w:object>
      </w:r>
      <w:r w:rsidRPr="00DA3E27">
        <w:rPr>
          <w:sz w:val="22"/>
          <w:szCs w:val="22"/>
        </w:rPr>
        <w:t xml:space="preserve">désignent respectivement la rugosité absolue </w:t>
      </w:r>
      <w:r w:rsidR="00A5066A" w:rsidRPr="00DA3E27">
        <w:rPr>
          <w:sz w:val="22"/>
          <w:szCs w:val="22"/>
        </w:rPr>
        <w:t xml:space="preserve">caractérisant l’état de la paroi interne du canal </w:t>
      </w:r>
      <w:r w:rsidRPr="00DA3E27">
        <w:rPr>
          <w:sz w:val="22"/>
          <w:szCs w:val="22"/>
        </w:rPr>
        <w:t>et le diamètre hydraulique du modèle.</w:t>
      </w:r>
    </w:p>
    <w:p w:rsidR="00043E17" w:rsidRDefault="00092183" w:rsidP="00043E17">
      <w:pPr>
        <w:widowControl w:val="0"/>
        <w:jc w:val="both"/>
        <w:rPr>
          <w:sz w:val="22"/>
          <w:szCs w:val="22"/>
        </w:rPr>
      </w:pPr>
      <w:r w:rsidRPr="00DA3E27">
        <w:rPr>
          <w:sz w:val="22"/>
          <w:szCs w:val="22"/>
        </w:rPr>
        <w:t xml:space="preserve">L’écoulement dans le modèle rugueux de référence est considéré comme étant en régime turbulent rugueux et le coefficient de frottement </w:t>
      </w:r>
      <w:r w:rsidRPr="00DA3E27">
        <w:rPr>
          <w:position w:val="-10"/>
          <w:sz w:val="22"/>
          <w:szCs w:val="22"/>
        </w:rPr>
        <w:object w:dxaOrig="240" w:dyaOrig="400">
          <v:shape id="_x0000_i1028" type="#_x0000_t75" style="width:12.25pt;height:20.25pt" o:ole="">
            <v:imagedata r:id="rId13" o:title=""/>
          </v:shape>
          <o:OLEObject Type="Embed" ProgID="Equation.3" ShapeID="_x0000_i1028" DrawAspect="Content" ObjectID="_1647486573" r:id="rId14"/>
        </w:object>
      </w:r>
      <w:r w:rsidRPr="00DA3E27">
        <w:rPr>
          <w:sz w:val="22"/>
          <w:szCs w:val="22"/>
        </w:rPr>
        <w:t>est alors donné par la relation</w:t>
      </w:r>
      <w:r w:rsidR="00043E17">
        <w:rPr>
          <w:sz w:val="22"/>
          <w:szCs w:val="22"/>
        </w:rPr>
        <w:t xml:space="preserve"> : </w:t>
      </w:r>
      <w:r w:rsidR="00043E17" w:rsidRPr="007F2C76">
        <w:rPr>
          <w:position w:val="-34"/>
          <w:sz w:val="22"/>
          <w:szCs w:val="22"/>
        </w:rPr>
        <w:object w:dxaOrig="2500" w:dyaOrig="900">
          <v:shape id="_x0000_i1029" type="#_x0000_t75" style="width:104.95pt;height:37.65pt" o:ole="">
            <v:imagedata r:id="rId15" o:title=""/>
          </v:shape>
          <o:OLEObject Type="Embed" ProgID="Equation.3" ShapeID="_x0000_i1029" DrawAspect="Content" ObjectID="_1647486574" r:id="rId16"/>
        </w:object>
      </w:r>
      <w:r w:rsidR="00043E17">
        <w:rPr>
          <w:sz w:val="22"/>
          <w:szCs w:val="22"/>
        </w:rPr>
        <w:t xml:space="preserve">. </w:t>
      </w:r>
    </w:p>
    <w:p w:rsidR="00092183" w:rsidRPr="00DA3E27" w:rsidRDefault="00043E17" w:rsidP="00043E17">
      <w:pPr>
        <w:widowControl w:val="0"/>
        <w:jc w:val="both"/>
        <w:rPr>
          <w:sz w:val="22"/>
          <w:szCs w:val="22"/>
        </w:rPr>
      </w:pPr>
      <w:r>
        <w:rPr>
          <w:sz w:val="22"/>
          <w:szCs w:val="22"/>
        </w:rPr>
        <w:t xml:space="preserve">Ou bien : </w:t>
      </w:r>
      <w:r w:rsidRPr="007F2C76">
        <w:rPr>
          <w:position w:val="-40"/>
          <w:sz w:val="22"/>
          <w:szCs w:val="22"/>
        </w:rPr>
        <w:object w:dxaOrig="4060" w:dyaOrig="999">
          <v:shape id="_x0000_i1030" type="#_x0000_t75" style="width:159.05pt;height:39.05pt" o:ole="">
            <v:imagedata r:id="rId17" o:title=""/>
          </v:shape>
          <o:OLEObject Type="Embed" ProgID="Equation.3" ShapeID="_x0000_i1030" DrawAspect="Content" ObjectID="_1647486575" r:id="rId18"/>
        </w:object>
      </w:r>
      <w:r w:rsidRPr="007F2C76">
        <w:rPr>
          <w:sz w:val="22"/>
          <w:szCs w:val="22"/>
        </w:rPr>
        <w:t xml:space="preserve">             </w:t>
      </w:r>
    </w:p>
    <w:p w:rsidR="0087530E" w:rsidRPr="00DA3E27" w:rsidRDefault="0087530E" w:rsidP="00E3737D">
      <w:pPr>
        <w:widowControl w:val="0"/>
        <w:jc w:val="both"/>
        <w:rPr>
          <w:sz w:val="22"/>
          <w:szCs w:val="22"/>
        </w:rPr>
      </w:pPr>
      <w:r w:rsidRPr="00DA3E27">
        <w:rPr>
          <w:sz w:val="22"/>
          <w:szCs w:val="22"/>
        </w:rPr>
        <w:t xml:space="preserve">Le canal de forme rectangulaire est l’un des ouvrages le plus connu et le plus rencontré dans les aménagements hydrauliques. La figure </w:t>
      </w:r>
      <w:r w:rsidR="00E3737D">
        <w:rPr>
          <w:sz w:val="22"/>
          <w:szCs w:val="22"/>
        </w:rPr>
        <w:t>1</w:t>
      </w:r>
      <w:r w:rsidRPr="00DA3E27">
        <w:rPr>
          <w:sz w:val="22"/>
          <w:szCs w:val="22"/>
        </w:rPr>
        <w:t>.1 montre schématiquement ce canal et ses caractéristiques géométriques.</w:t>
      </w:r>
    </w:p>
    <w:p w:rsidR="0087530E" w:rsidRPr="00DA3E27" w:rsidRDefault="000376E3" w:rsidP="00040D36">
      <w:pPr>
        <w:widowControl w:val="0"/>
        <w:spacing w:before="360" w:after="240"/>
        <w:jc w:val="center"/>
        <w:rPr>
          <w:sz w:val="22"/>
          <w:szCs w:val="22"/>
        </w:rPr>
      </w:pPr>
      <w:r>
        <w:rPr>
          <w:noProof/>
          <w:sz w:val="22"/>
          <w:szCs w:val="22"/>
        </w:rPr>
        <w:drawing>
          <wp:inline distT="0" distB="0" distL="0" distR="0">
            <wp:extent cx="1569720" cy="133540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569720" cy="1335405"/>
                    </a:xfrm>
                    <a:prstGeom prst="rect">
                      <a:avLst/>
                    </a:prstGeom>
                    <a:noFill/>
                    <a:ln w="9525">
                      <a:noFill/>
                      <a:miter lim="800000"/>
                      <a:headEnd/>
                      <a:tailEnd/>
                    </a:ln>
                  </pic:spPr>
                </pic:pic>
              </a:graphicData>
            </a:graphic>
          </wp:inline>
        </w:drawing>
      </w:r>
    </w:p>
    <w:p w:rsidR="0087530E" w:rsidRPr="00DA3E27" w:rsidRDefault="0087530E" w:rsidP="00E3737D">
      <w:pPr>
        <w:widowControl w:val="0"/>
        <w:spacing w:before="240"/>
        <w:jc w:val="center"/>
        <w:rPr>
          <w:sz w:val="22"/>
          <w:szCs w:val="22"/>
        </w:rPr>
      </w:pPr>
      <w:r w:rsidRPr="00DA3E27">
        <w:rPr>
          <w:b/>
          <w:sz w:val="22"/>
          <w:szCs w:val="22"/>
        </w:rPr>
        <w:t xml:space="preserve">Figure </w:t>
      </w:r>
      <w:r w:rsidR="00E3737D">
        <w:rPr>
          <w:b/>
          <w:sz w:val="22"/>
          <w:szCs w:val="22"/>
        </w:rPr>
        <w:t>1</w:t>
      </w:r>
      <w:r w:rsidRPr="00DA3E27">
        <w:rPr>
          <w:b/>
          <w:sz w:val="22"/>
          <w:szCs w:val="22"/>
        </w:rPr>
        <w:t>.1</w:t>
      </w:r>
      <w:r w:rsidRPr="00DA3E27">
        <w:rPr>
          <w:sz w:val="22"/>
          <w:szCs w:val="22"/>
        </w:rPr>
        <w:t> : Schéma de définition du canal ouvert de forme rectangulaire</w:t>
      </w:r>
    </w:p>
    <w:p w:rsidR="0087530E" w:rsidRPr="00DA3E27" w:rsidRDefault="0087530E" w:rsidP="00040D36">
      <w:pPr>
        <w:widowControl w:val="0"/>
        <w:spacing w:before="360"/>
        <w:jc w:val="both"/>
        <w:rPr>
          <w:sz w:val="22"/>
          <w:szCs w:val="22"/>
        </w:rPr>
      </w:pPr>
      <w:r w:rsidRPr="00DA3E27">
        <w:rPr>
          <w:sz w:val="22"/>
          <w:szCs w:val="22"/>
        </w:rPr>
        <w:t>Les parois internes du canal sont caractérisées par la rugosité absolue</w:t>
      </w:r>
      <w:r w:rsidRPr="00DA3E27">
        <w:rPr>
          <w:position w:val="-6"/>
          <w:sz w:val="22"/>
          <w:szCs w:val="22"/>
        </w:rPr>
        <w:object w:dxaOrig="200" w:dyaOrig="220">
          <v:shape id="_x0000_i1031" type="#_x0000_t75" style="width:9.9pt;height:11.75pt" o:ole="">
            <v:imagedata r:id="rId20" o:title=""/>
          </v:shape>
          <o:OLEObject Type="Embed" ProgID="Equation.3" ShapeID="_x0000_i1031" DrawAspect="Content" ObjectID="_1647486576" r:id="rId21"/>
        </w:object>
      </w:r>
      <w:r w:rsidRPr="00DA3E27">
        <w:rPr>
          <w:sz w:val="22"/>
          <w:szCs w:val="22"/>
        </w:rPr>
        <w:t>. Le canal écoule le débit volume</w:t>
      </w:r>
      <w:r w:rsidRPr="00DA3E27">
        <w:rPr>
          <w:position w:val="-10"/>
          <w:sz w:val="22"/>
          <w:szCs w:val="22"/>
        </w:rPr>
        <w:object w:dxaOrig="240" w:dyaOrig="320">
          <v:shape id="_x0000_i1032" type="#_x0000_t75" style="width:12.25pt;height:16pt" o:ole="">
            <v:imagedata r:id="rId22" o:title=""/>
          </v:shape>
          <o:OLEObject Type="Embed" ProgID="Equation.3" ShapeID="_x0000_i1032" DrawAspect="Content" ObjectID="_1647486577" r:id="rId23"/>
        </w:object>
      </w:r>
      <w:r w:rsidRPr="00DA3E27">
        <w:rPr>
          <w:sz w:val="22"/>
          <w:szCs w:val="22"/>
        </w:rPr>
        <w:t>, d’un liquide de viscosité cinématique</w:t>
      </w:r>
      <w:r w:rsidRPr="00DA3E27">
        <w:rPr>
          <w:position w:val="-6"/>
          <w:sz w:val="22"/>
          <w:szCs w:val="22"/>
        </w:rPr>
        <w:object w:dxaOrig="200" w:dyaOrig="220">
          <v:shape id="_x0000_i1033" type="#_x0000_t75" style="width:9.9pt;height:11.75pt" o:ole="">
            <v:imagedata r:id="rId24" o:title=""/>
          </v:shape>
          <o:OLEObject Type="Embed" ProgID="Equation.3" ShapeID="_x0000_i1033" DrawAspect="Content" ObjectID="_1647486578" r:id="rId25"/>
        </w:object>
      </w:r>
      <w:r w:rsidRPr="00DA3E27">
        <w:rPr>
          <w:sz w:val="22"/>
          <w:szCs w:val="22"/>
        </w:rPr>
        <w:t xml:space="preserve">, sous la pente </w:t>
      </w:r>
      <w:r w:rsidRPr="00DA3E27">
        <w:rPr>
          <w:i/>
          <w:sz w:val="22"/>
          <w:szCs w:val="22"/>
        </w:rPr>
        <w:t>i</w:t>
      </w:r>
      <w:r w:rsidRPr="00DA3E27">
        <w:rPr>
          <w:sz w:val="22"/>
          <w:szCs w:val="22"/>
        </w:rPr>
        <w:t xml:space="preserve"> qui correspond à la pente géométrique de l’ouvrage. </w:t>
      </w:r>
    </w:p>
    <w:p w:rsidR="0087530E" w:rsidRPr="00DA3E27" w:rsidRDefault="0087530E" w:rsidP="00040D36">
      <w:pPr>
        <w:widowControl w:val="0"/>
        <w:jc w:val="both"/>
        <w:rPr>
          <w:sz w:val="22"/>
          <w:szCs w:val="22"/>
        </w:rPr>
      </w:pPr>
      <w:r w:rsidRPr="00DA3E27">
        <w:rPr>
          <w:sz w:val="22"/>
          <w:szCs w:val="22"/>
        </w:rPr>
        <w:t>La forme du canal considéré est définie par le paramètre de forme</w:t>
      </w:r>
      <w:r w:rsidRPr="00DA3E27">
        <w:rPr>
          <w:position w:val="-12"/>
          <w:sz w:val="22"/>
          <w:szCs w:val="22"/>
        </w:rPr>
        <w:object w:dxaOrig="960" w:dyaOrig="360">
          <v:shape id="_x0000_i1034" type="#_x0000_t75" style="width:48pt;height:17.9pt" o:ole="">
            <v:imagedata r:id="rId26" o:title=""/>
          </v:shape>
          <o:OLEObject Type="Embed" ProgID="Equation.3" ShapeID="_x0000_i1034" DrawAspect="Content" ObjectID="_1647486579" r:id="rId27"/>
        </w:object>
      </w:r>
      <w:r w:rsidRPr="00DA3E27">
        <w:rPr>
          <w:sz w:val="22"/>
          <w:szCs w:val="22"/>
        </w:rPr>
        <w:t xml:space="preserve">, appelé aussi rapport d’aspect, </w:t>
      </w:r>
      <w:r w:rsidRPr="00DA3E27">
        <w:rPr>
          <w:sz w:val="22"/>
          <w:szCs w:val="22"/>
        </w:rPr>
        <w:lastRenderedPageBreak/>
        <w:t xml:space="preserve">où </w:t>
      </w:r>
      <w:r w:rsidRPr="00DA3E27">
        <w:rPr>
          <w:position w:val="-12"/>
          <w:sz w:val="22"/>
          <w:szCs w:val="22"/>
        </w:rPr>
        <w:object w:dxaOrig="300" w:dyaOrig="360">
          <v:shape id="_x0000_i1035" type="#_x0000_t75" style="width:15.55pt;height:17.9pt" o:ole="">
            <v:imagedata r:id="rId28" o:title=""/>
          </v:shape>
          <o:OLEObject Type="Embed" ProgID="Equation.3" ShapeID="_x0000_i1035" DrawAspect="Content" ObjectID="_1647486580" r:id="rId29"/>
        </w:object>
      </w:r>
      <w:r w:rsidR="00E3737D">
        <w:rPr>
          <w:position w:val="-12"/>
          <w:sz w:val="22"/>
          <w:szCs w:val="22"/>
        </w:rPr>
        <w:t xml:space="preserve"> </w:t>
      </w:r>
      <w:r w:rsidRPr="00DA3E27">
        <w:rPr>
          <w:sz w:val="22"/>
          <w:szCs w:val="22"/>
        </w:rPr>
        <w:t xml:space="preserve">est la profondeur normale de l’écoulement et </w:t>
      </w:r>
      <w:r w:rsidRPr="00DA3E27">
        <w:rPr>
          <w:position w:val="-6"/>
          <w:sz w:val="22"/>
          <w:szCs w:val="22"/>
        </w:rPr>
        <w:object w:dxaOrig="200" w:dyaOrig="279">
          <v:shape id="_x0000_i1036" type="#_x0000_t75" style="width:9.9pt;height:14.1pt" o:ole="">
            <v:imagedata r:id="rId30" o:title=""/>
          </v:shape>
          <o:OLEObject Type="Embed" ProgID="Equation.3" ShapeID="_x0000_i1036" DrawAspect="Content" ObjectID="_1647486581" r:id="rId31"/>
        </w:object>
      </w:r>
      <w:r w:rsidRPr="00DA3E27">
        <w:rPr>
          <w:sz w:val="22"/>
          <w:szCs w:val="22"/>
        </w:rPr>
        <w:t>désigne la largeur du canal. Il s’agit alors de dimensionner le canal considéré, ce qui revient à calculer la dimension linéaire</w:t>
      </w:r>
      <w:r w:rsidRPr="00DA3E27">
        <w:rPr>
          <w:position w:val="-6"/>
          <w:sz w:val="22"/>
          <w:szCs w:val="22"/>
        </w:rPr>
        <w:object w:dxaOrig="200" w:dyaOrig="279">
          <v:shape id="_x0000_i1037" type="#_x0000_t75" style="width:9.9pt;height:14.1pt" o:ole="">
            <v:imagedata r:id="rId30" o:title=""/>
          </v:shape>
          <o:OLEObject Type="Embed" ProgID="Equation.3" ShapeID="_x0000_i1037" DrawAspect="Content" ObjectID="_1647486582" r:id="rId32"/>
        </w:object>
      </w:r>
      <w:r w:rsidRPr="00DA3E27">
        <w:rPr>
          <w:sz w:val="22"/>
          <w:szCs w:val="22"/>
        </w:rPr>
        <w:t>.</w:t>
      </w:r>
    </w:p>
    <w:p w:rsidR="0087530E" w:rsidRPr="00DA3E27" w:rsidRDefault="0087530E" w:rsidP="00040D36">
      <w:pPr>
        <w:widowControl w:val="0"/>
        <w:spacing w:before="240"/>
        <w:jc w:val="both"/>
        <w:rPr>
          <w:sz w:val="22"/>
          <w:szCs w:val="22"/>
        </w:rPr>
      </w:pPr>
      <w:r w:rsidRPr="00DA3E27">
        <w:rPr>
          <w:sz w:val="22"/>
          <w:szCs w:val="22"/>
        </w:rPr>
        <w:t xml:space="preserve">L’aire de la section mouillée </w:t>
      </w:r>
      <w:r w:rsidRPr="00DA3E27">
        <w:rPr>
          <w:position w:val="-4"/>
          <w:sz w:val="22"/>
          <w:szCs w:val="22"/>
        </w:rPr>
        <w:object w:dxaOrig="240" w:dyaOrig="260">
          <v:shape id="_x0000_i1038" type="#_x0000_t75" style="width:12.25pt;height:12.7pt" o:ole="">
            <v:imagedata r:id="rId33" o:title=""/>
          </v:shape>
          <o:OLEObject Type="Embed" ProgID="Equation.3" ShapeID="_x0000_i1038" DrawAspect="Content" ObjectID="_1647486583" r:id="rId34"/>
        </w:object>
      </w:r>
      <w:r w:rsidRPr="00DA3E27">
        <w:rPr>
          <w:sz w:val="22"/>
          <w:szCs w:val="22"/>
        </w:rPr>
        <w:t>de l’écoulement s’écrit :</w:t>
      </w:r>
    </w:p>
    <w:p w:rsidR="0087530E" w:rsidRPr="00DA3E27" w:rsidRDefault="00C50F57" w:rsidP="00E3737D">
      <w:pPr>
        <w:widowControl w:val="0"/>
        <w:spacing w:before="120" w:after="120"/>
        <w:ind w:firstLine="709"/>
        <w:jc w:val="both"/>
        <w:rPr>
          <w:sz w:val="22"/>
          <w:szCs w:val="22"/>
        </w:rPr>
      </w:pPr>
      <w:r w:rsidRPr="00DA3E27">
        <w:rPr>
          <w:position w:val="-12"/>
          <w:sz w:val="22"/>
          <w:szCs w:val="22"/>
        </w:rPr>
        <w:object w:dxaOrig="1040" w:dyaOrig="360">
          <v:shape id="_x0000_i1039" type="#_x0000_t75" style="width:46.1pt;height:16pt" o:ole="">
            <v:imagedata r:id="rId35" o:title=""/>
          </v:shape>
          <o:OLEObject Type="Embed" ProgID="Equation.3" ShapeID="_x0000_i1039" DrawAspect="Content" ObjectID="_1647486584" r:id="rId36"/>
        </w:object>
      </w:r>
      <w:r w:rsidR="0087530E" w:rsidRPr="00DA3E27">
        <w:rPr>
          <w:sz w:val="22"/>
          <w:szCs w:val="22"/>
        </w:rPr>
        <w:t xml:space="preserve">                                                    </w:t>
      </w:r>
      <w:r w:rsidR="0087530E" w:rsidRPr="00DA3E27">
        <w:rPr>
          <w:sz w:val="22"/>
          <w:szCs w:val="22"/>
        </w:rPr>
        <w:tab/>
      </w:r>
      <w:r w:rsidR="0087530E" w:rsidRPr="00DA3E27">
        <w:rPr>
          <w:sz w:val="22"/>
          <w:szCs w:val="22"/>
        </w:rPr>
        <w:tab/>
      </w:r>
      <w:r w:rsidR="0087530E" w:rsidRPr="00DA3E27">
        <w:rPr>
          <w:sz w:val="22"/>
          <w:szCs w:val="22"/>
        </w:rPr>
        <w:tab/>
      </w:r>
      <w:r w:rsidR="00283277" w:rsidRPr="00DA3E27">
        <w:rPr>
          <w:sz w:val="22"/>
          <w:szCs w:val="22"/>
        </w:rPr>
        <w:t xml:space="preserve">    </w:t>
      </w:r>
      <w:r w:rsidR="0087530E" w:rsidRPr="00DA3E27">
        <w:rPr>
          <w:sz w:val="22"/>
          <w:szCs w:val="22"/>
        </w:rPr>
        <w:t xml:space="preserve"> </w:t>
      </w:r>
      <w:r w:rsidR="00DA3E27">
        <w:rPr>
          <w:sz w:val="22"/>
          <w:szCs w:val="22"/>
        </w:rPr>
        <w:tab/>
      </w:r>
      <w:r w:rsidR="00DA3E27">
        <w:rPr>
          <w:sz w:val="22"/>
          <w:szCs w:val="22"/>
        </w:rPr>
        <w:tab/>
      </w:r>
      <w:r w:rsidR="00DA3E27">
        <w:rPr>
          <w:sz w:val="22"/>
          <w:szCs w:val="22"/>
        </w:rPr>
        <w:tab/>
      </w:r>
      <w:r w:rsidR="00DA3E27">
        <w:rPr>
          <w:sz w:val="22"/>
          <w:szCs w:val="22"/>
        </w:rPr>
        <w:tab/>
      </w:r>
      <w:r w:rsidR="0087530E" w:rsidRPr="00DA3E27">
        <w:rPr>
          <w:sz w:val="22"/>
          <w:szCs w:val="22"/>
        </w:rPr>
        <w:t>(</w:t>
      </w:r>
      <w:r w:rsidR="00E3737D">
        <w:rPr>
          <w:sz w:val="22"/>
          <w:szCs w:val="22"/>
        </w:rPr>
        <w:t>1</w:t>
      </w:r>
      <w:r w:rsidR="0087530E" w:rsidRPr="00DA3E27">
        <w:rPr>
          <w:sz w:val="22"/>
          <w:szCs w:val="22"/>
        </w:rPr>
        <w:t>.1)</w:t>
      </w:r>
    </w:p>
    <w:p w:rsidR="0087530E" w:rsidRPr="00DA3E27" w:rsidRDefault="0087530E" w:rsidP="00040D36">
      <w:pPr>
        <w:widowControl w:val="0"/>
        <w:spacing w:before="240"/>
        <w:jc w:val="both"/>
        <w:rPr>
          <w:sz w:val="22"/>
          <w:szCs w:val="22"/>
        </w:rPr>
      </w:pPr>
      <w:r w:rsidRPr="00DA3E27">
        <w:rPr>
          <w:sz w:val="22"/>
          <w:szCs w:val="22"/>
        </w:rPr>
        <w:t>qui peut également s’écrire :</w:t>
      </w:r>
    </w:p>
    <w:p w:rsidR="0087530E" w:rsidRPr="00DA3E27" w:rsidRDefault="0087530E" w:rsidP="00E3737D">
      <w:pPr>
        <w:widowControl w:val="0"/>
        <w:spacing w:before="120" w:after="120"/>
        <w:ind w:firstLine="709"/>
        <w:jc w:val="both"/>
        <w:rPr>
          <w:sz w:val="22"/>
          <w:szCs w:val="22"/>
        </w:rPr>
      </w:pPr>
      <w:r w:rsidRPr="00DA3E27">
        <w:rPr>
          <w:position w:val="-12"/>
          <w:sz w:val="22"/>
          <w:szCs w:val="22"/>
        </w:rPr>
        <w:object w:dxaOrig="1020" w:dyaOrig="440">
          <v:shape id="_x0000_i1040" type="#_x0000_t75" style="width:42.35pt;height:17.4pt" o:ole="">
            <v:imagedata r:id="rId37" o:title=""/>
          </v:shape>
          <o:OLEObject Type="Embed" ProgID="Equation.3" ShapeID="_x0000_i1040" DrawAspect="Content" ObjectID="_1647486585" r:id="rId38"/>
        </w:object>
      </w:r>
      <w:r w:rsidRPr="00DA3E27">
        <w:rPr>
          <w:sz w:val="22"/>
          <w:szCs w:val="22"/>
        </w:rPr>
        <w:t xml:space="preserve">                                                    </w:t>
      </w:r>
      <w:r w:rsidRPr="00DA3E27">
        <w:rPr>
          <w:sz w:val="22"/>
          <w:szCs w:val="22"/>
        </w:rPr>
        <w:tab/>
      </w:r>
      <w:r w:rsidRPr="00DA3E27">
        <w:rPr>
          <w:sz w:val="22"/>
          <w:szCs w:val="22"/>
        </w:rPr>
        <w:tab/>
      </w:r>
      <w:r w:rsidRPr="00DA3E27">
        <w:rPr>
          <w:sz w:val="22"/>
          <w:szCs w:val="22"/>
        </w:rPr>
        <w:tab/>
        <w:t xml:space="preserve"> </w:t>
      </w:r>
      <w:r w:rsidR="00283277" w:rsidRPr="00DA3E27">
        <w:rPr>
          <w:sz w:val="22"/>
          <w:szCs w:val="22"/>
        </w:rPr>
        <w:t xml:space="preserve">    </w:t>
      </w:r>
      <w:r w:rsidR="00DA3E27">
        <w:rPr>
          <w:sz w:val="22"/>
          <w:szCs w:val="22"/>
        </w:rPr>
        <w:tab/>
      </w:r>
      <w:r w:rsidR="00DA3E27">
        <w:rPr>
          <w:sz w:val="22"/>
          <w:szCs w:val="22"/>
        </w:rPr>
        <w:tab/>
      </w:r>
      <w:r w:rsidR="00DA3E27">
        <w:rPr>
          <w:sz w:val="22"/>
          <w:szCs w:val="22"/>
        </w:rPr>
        <w:tab/>
      </w:r>
      <w:r w:rsidR="00DA3E27">
        <w:rPr>
          <w:sz w:val="22"/>
          <w:szCs w:val="22"/>
        </w:rPr>
        <w:tab/>
      </w:r>
      <w:r w:rsidRPr="00DA3E27">
        <w:rPr>
          <w:sz w:val="22"/>
          <w:szCs w:val="22"/>
        </w:rPr>
        <w:t>(</w:t>
      </w:r>
      <w:r w:rsidR="00E3737D">
        <w:rPr>
          <w:sz w:val="22"/>
          <w:szCs w:val="22"/>
        </w:rPr>
        <w:t>1</w:t>
      </w:r>
      <w:r w:rsidRPr="00DA3E27">
        <w:rPr>
          <w:sz w:val="22"/>
          <w:szCs w:val="22"/>
        </w:rPr>
        <w:t>.2)</w:t>
      </w:r>
    </w:p>
    <w:p w:rsidR="0087530E" w:rsidRPr="00DA3E27" w:rsidRDefault="0087530E" w:rsidP="00040D36">
      <w:pPr>
        <w:widowControl w:val="0"/>
        <w:spacing w:before="240"/>
        <w:jc w:val="both"/>
        <w:rPr>
          <w:sz w:val="22"/>
          <w:szCs w:val="22"/>
        </w:rPr>
      </w:pPr>
      <w:r w:rsidRPr="00DA3E27">
        <w:rPr>
          <w:sz w:val="22"/>
          <w:szCs w:val="22"/>
        </w:rPr>
        <w:t xml:space="preserve">Le périmètre mouillé </w:t>
      </w:r>
      <w:r w:rsidRPr="00DA3E27">
        <w:rPr>
          <w:position w:val="-4"/>
          <w:sz w:val="22"/>
          <w:szCs w:val="22"/>
        </w:rPr>
        <w:object w:dxaOrig="240" w:dyaOrig="260">
          <v:shape id="_x0000_i1041" type="#_x0000_t75" style="width:12.25pt;height:12.7pt" o:ole="">
            <v:imagedata r:id="rId39" o:title=""/>
          </v:shape>
          <o:OLEObject Type="Embed" ProgID="Equation.3" ShapeID="_x0000_i1041" DrawAspect="Content" ObjectID="_1647486586" r:id="rId40"/>
        </w:object>
      </w:r>
      <w:r w:rsidRPr="00DA3E27">
        <w:rPr>
          <w:sz w:val="22"/>
          <w:szCs w:val="22"/>
        </w:rPr>
        <w:t>est :</w:t>
      </w:r>
    </w:p>
    <w:p w:rsidR="0087530E" w:rsidRPr="00DA3E27" w:rsidRDefault="0087530E" w:rsidP="00E3737D">
      <w:pPr>
        <w:widowControl w:val="0"/>
        <w:spacing w:before="120" w:after="120"/>
        <w:ind w:firstLine="709"/>
        <w:jc w:val="both"/>
        <w:rPr>
          <w:sz w:val="22"/>
          <w:szCs w:val="22"/>
        </w:rPr>
      </w:pPr>
      <w:r w:rsidRPr="00DA3E27">
        <w:rPr>
          <w:position w:val="-12"/>
          <w:sz w:val="22"/>
          <w:szCs w:val="22"/>
        </w:rPr>
        <w:object w:dxaOrig="1359" w:dyaOrig="380">
          <v:shape id="_x0000_i1042" type="#_x0000_t75" style="width:55.55pt;height:15.55pt" o:ole="">
            <v:imagedata r:id="rId41" o:title=""/>
          </v:shape>
          <o:OLEObject Type="Embed" ProgID="Equation.3" ShapeID="_x0000_i1042" DrawAspect="Content" ObjectID="_1647486587" r:id="rId42"/>
        </w:object>
      </w:r>
      <w:r w:rsidRPr="00DA3E27">
        <w:rPr>
          <w:sz w:val="22"/>
          <w:szCs w:val="22"/>
        </w:rPr>
        <w:t xml:space="preserve">                                                </w:t>
      </w:r>
      <w:r w:rsidRPr="00DA3E27">
        <w:rPr>
          <w:sz w:val="22"/>
          <w:szCs w:val="22"/>
        </w:rPr>
        <w:tab/>
      </w:r>
      <w:r w:rsidRPr="00DA3E27">
        <w:rPr>
          <w:sz w:val="22"/>
          <w:szCs w:val="22"/>
        </w:rPr>
        <w:tab/>
      </w:r>
      <w:r w:rsidRPr="00DA3E27">
        <w:rPr>
          <w:sz w:val="22"/>
          <w:szCs w:val="22"/>
        </w:rPr>
        <w:tab/>
        <w:t xml:space="preserve"> </w:t>
      </w:r>
      <w:r w:rsidR="00283277" w:rsidRPr="00DA3E27">
        <w:rPr>
          <w:sz w:val="22"/>
          <w:szCs w:val="22"/>
        </w:rPr>
        <w:t xml:space="preserve">    </w:t>
      </w:r>
      <w:r w:rsidR="00DA3E27">
        <w:rPr>
          <w:sz w:val="22"/>
          <w:szCs w:val="22"/>
        </w:rPr>
        <w:tab/>
      </w:r>
      <w:r w:rsidR="00DA3E27">
        <w:rPr>
          <w:sz w:val="22"/>
          <w:szCs w:val="22"/>
        </w:rPr>
        <w:tab/>
      </w:r>
      <w:r w:rsidR="00DA3E27">
        <w:rPr>
          <w:sz w:val="22"/>
          <w:szCs w:val="22"/>
        </w:rPr>
        <w:tab/>
      </w:r>
      <w:r w:rsidR="00DA3E27">
        <w:rPr>
          <w:sz w:val="22"/>
          <w:szCs w:val="22"/>
        </w:rPr>
        <w:tab/>
      </w:r>
      <w:r w:rsidRPr="00DA3E27">
        <w:rPr>
          <w:sz w:val="22"/>
          <w:szCs w:val="22"/>
        </w:rPr>
        <w:t>(</w:t>
      </w:r>
      <w:r w:rsidR="00E3737D">
        <w:rPr>
          <w:sz w:val="22"/>
          <w:szCs w:val="22"/>
        </w:rPr>
        <w:t>1</w:t>
      </w:r>
      <w:r w:rsidRPr="00DA3E27">
        <w:rPr>
          <w:sz w:val="22"/>
          <w:szCs w:val="22"/>
        </w:rPr>
        <w:t>.3)</w:t>
      </w:r>
    </w:p>
    <w:p w:rsidR="0087530E" w:rsidRPr="00DA3E27" w:rsidRDefault="0087530E" w:rsidP="00040D36">
      <w:pPr>
        <w:widowControl w:val="0"/>
        <w:spacing w:before="240"/>
        <w:jc w:val="both"/>
        <w:rPr>
          <w:sz w:val="22"/>
          <w:szCs w:val="22"/>
        </w:rPr>
      </w:pPr>
      <w:r w:rsidRPr="00DA3E27">
        <w:rPr>
          <w:sz w:val="22"/>
          <w:szCs w:val="22"/>
        </w:rPr>
        <w:t>ou bien :</w:t>
      </w:r>
    </w:p>
    <w:p w:rsidR="0087530E" w:rsidRPr="00DA3E27" w:rsidRDefault="0087530E" w:rsidP="00E3737D">
      <w:pPr>
        <w:widowControl w:val="0"/>
        <w:spacing w:before="240"/>
        <w:ind w:firstLine="708"/>
        <w:jc w:val="both"/>
        <w:rPr>
          <w:sz w:val="22"/>
          <w:szCs w:val="22"/>
        </w:rPr>
      </w:pPr>
      <w:r w:rsidRPr="00DA3E27">
        <w:rPr>
          <w:position w:val="-12"/>
          <w:sz w:val="22"/>
          <w:szCs w:val="22"/>
        </w:rPr>
        <w:object w:dxaOrig="1540" w:dyaOrig="380">
          <v:shape id="_x0000_i1043" type="#_x0000_t75" style="width:63.05pt;height:16pt" o:ole="">
            <v:imagedata r:id="rId43" o:title=""/>
          </v:shape>
          <o:OLEObject Type="Embed" ProgID="Equation.3" ShapeID="_x0000_i1043" DrawAspect="Content" ObjectID="_1647486588" r:id="rId44"/>
        </w:object>
      </w:r>
      <w:r w:rsidRPr="00DA3E27">
        <w:rPr>
          <w:sz w:val="22"/>
          <w:szCs w:val="22"/>
        </w:rPr>
        <w:t xml:space="preserve">                                              </w:t>
      </w:r>
      <w:r w:rsidRPr="00DA3E27">
        <w:rPr>
          <w:sz w:val="22"/>
          <w:szCs w:val="22"/>
        </w:rPr>
        <w:tab/>
      </w:r>
      <w:r w:rsidRPr="00DA3E27">
        <w:rPr>
          <w:sz w:val="22"/>
          <w:szCs w:val="22"/>
        </w:rPr>
        <w:tab/>
      </w:r>
      <w:r w:rsidRPr="00DA3E27">
        <w:rPr>
          <w:sz w:val="22"/>
          <w:szCs w:val="22"/>
        </w:rPr>
        <w:tab/>
        <w:t xml:space="preserve"> </w:t>
      </w:r>
      <w:r w:rsidR="00283277" w:rsidRPr="00DA3E27">
        <w:rPr>
          <w:sz w:val="22"/>
          <w:szCs w:val="22"/>
        </w:rPr>
        <w:t xml:space="preserve">    </w:t>
      </w:r>
      <w:r w:rsidR="00DA3E27">
        <w:rPr>
          <w:sz w:val="22"/>
          <w:szCs w:val="22"/>
        </w:rPr>
        <w:tab/>
      </w:r>
      <w:r w:rsidR="00DA3E27">
        <w:rPr>
          <w:sz w:val="22"/>
          <w:szCs w:val="22"/>
        </w:rPr>
        <w:tab/>
      </w:r>
      <w:r w:rsidR="00DA3E27">
        <w:rPr>
          <w:sz w:val="22"/>
          <w:szCs w:val="22"/>
        </w:rPr>
        <w:tab/>
      </w:r>
      <w:r w:rsidR="00DA3E27">
        <w:rPr>
          <w:sz w:val="22"/>
          <w:szCs w:val="22"/>
        </w:rPr>
        <w:tab/>
      </w:r>
      <w:r w:rsidRPr="00DA3E27">
        <w:rPr>
          <w:sz w:val="22"/>
          <w:szCs w:val="22"/>
        </w:rPr>
        <w:t>(</w:t>
      </w:r>
      <w:r w:rsidR="00E3737D">
        <w:rPr>
          <w:sz w:val="22"/>
          <w:szCs w:val="22"/>
        </w:rPr>
        <w:t>1</w:t>
      </w:r>
      <w:r w:rsidRPr="00DA3E27">
        <w:rPr>
          <w:sz w:val="22"/>
          <w:szCs w:val="22"/>
        </w:rPr>
        <w:t>.4)</w:t>
      </w:r>
    </w:p>
    <w:p w:rsidR="0087530E" w:rsidRPr="00DA3E27" w:rsidRDefault="0087530E" w:rsidP="00040D36">
      <w:pPr>
        <w:widowControl w:val="0"/>
        <w:spacing w:before="240"/>
        <w:jc w:val="both"/>
        <w:rPr>
          <w:sz w:val="22"/>
          <w:szCs w:val="22"/>
        </w:rPr>
      </w:pPr>
      <w:r w:rsidRPr="00DA3E27">
        <w:rPr>
          <w:sz w:val="22"/>
          <w:szCs w:val="22"/>
        </w:rPr>
        <w:t>Le diamètre hydraulique est par suite :</w:t>
      </w:r>
    </w:p>
    <w:p w:rsidR="0087530E" w:rsidRPr="00DA3E27" w:rsidRDefault="0087530E" w:rsidP="00040D36">
      <w:pPr>
        <w:widowControl w:val="0"/>
        <w:spacing w:before="120" w:after="120"/>
        <w:ind w:firstLine="708"/>
        <w:rPr>
          <w:sz w:val="22"/>
          <w:szCs w:val="22"/>
        </w:rPr>
      </w:pPr>
      <w:r w:rsidRPr="00DA3E27">
        <w:rPr>
          <w:position w:val="-30"/>
          <w:sz w:val="22"/>
          <w:szCs w:val="22"/>
        </w:rPr>
        <w:object w:dxaOrig="2480" w:dyaOrig="780">
          <v:shape id="_x0000_i1044" type="#_x0000_t75" style="width:104pt;height:32.95pt" o:ole="">
            <v:imagedata r:id="rId45" o:title=""/>
          </v:shape>
          <o:OLEObject Type="Embed" ProgID="Equation.3" ShapeID="_x0000_i1044" DrawAspect="Content" ObjectID="_1647486589" r:id="rId46"/>
        </w:object>
      </w:r>
    </w:p>
    <w:p w:rsidR="0087530E" w:rsidRPr="00DA3E27" w:rsidRDefault="0087530E" w:rsidP="00040D36">
      <w:pPr>
        <w:widowControl w:val="0"/>
        <w:spacing w:before="240"/>
        <w:jc w:val="both"/>
        <w:rPr>
          <w:sz w:val="22"/>
          <w:szCs w:val="22"/>
        </w:rPr>
      </w:pPr>
      <w:r w:rsidRPr="00DA3E27">
        <w:rPr>
          <w:sz w:val="22"/>
          <w:szCs w:val="22"/>
        </w:rPr>
        <w:t>soit :</w:t>
      </w:r>
    </w:p>
    <w:p w:rsidR="0087530E" w:rsidRPr="00DA3E27" w:rsidRDefault="0087530E" w:rsidP="00E3737D">
      <w:pPr>
        <w:widowControl w:val="0"/>
        <w:spacing w:before="120"/>
        <w:ind w:firstLine="709"/>
        <w:jc w:val="both"/>
        <w:rPr>
          <w:sz w:val="22"/>
          <w:szCs w:val="22"/>
        </w:rPr>
      </w:pPr>
      <w:r w:rsidRPr="00DA3E27">
        <w:rPr>
          <w:position w:val="-30"/>
          <w:sz w:val="22"/>
          <w:szCs w:val="22"/>
        </w:rPr>
        <w:object w:dxaOrig="1640" w:dyaOrig="680">
          <v:shape id="_x0000_i1045" type="#_x0000_t75" style="width:66.35pt;height:27.75pt" o:ole="">
            <v:imagedata r:id="rId47" o:title=""/>
          </v:shape>
          <o:OLEObject Type="Embed" ProgID="Equation.3" ShapeID="_x0000_i1045" DrawAspect="Content" ObjectID="_1647486590" r:id="rId48"/>
        </w:object>
      </w:r>
      <w:r w:rsidRPr="00DA3E27">
        <w:rPr>
          <w:sz w:val="22"/>
          <w:szCs w:val="22"/>
        </w:rPr>
        <w:t xml:space="preserve">                                                </w:t>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r>
      <w:r w:rsidR="00DA3E27">
        <w:rPr>
          <w:sz w:val="22"/>
          <w:szCs w:val="22"/>
        </w:rPr>
        <w:tab/>
      </w:r>
      <w:r w:rsidRPr="00DA3E27">
        <w:rPr>
          <w:sz w:val="22"/>
          <w:szCs w:val="22"/>
        </w:rPr>
        <w:t>(</w:t>
      </w:r>
      <w:r w:rsidR="00E3737D">
        <w:rPr>
          <w:sz w:val="22"/>
          <w:szCs w:val="22"/>
        </w:rPr>
        <w:t>1</w:t>
      </w:r>
      <w:r w:rsidRPr="00DA3E27">
        <w:rPr>
          <w:sz w:val="22"/>
          <w:szCs w:val="22"/>
        </w:rPr>
        <w:t>.5)</w:t>
      </w:r>
    </w:p>
    <w:p w:rsidR="0087530E" w:rsidRPr="00DA3E27" w:rsidRDefault="0087530E" w:rsidP="00040D36">
      <w:pPr>
        <w:widowControl w:val="0"/>
        <w:spacing w:before="360" w:after="360"/>
        <w:jc w:val="both"/>
        <w:rPr>
          <w:b/>
          <w:bCs/>
          <w:sz w:val="22"/>
          <w:szCs w:val="22"/>
        </w:rPr>
      </w:pPr>
      <w:r w:rsidRPr="00DA3E27">
        <w:rPr>
          <w:b/>
          <w:bCs/>
          <w:sz w:val="22"/>
          <w:szCs w:val="22"/>
        </w:rPr>
        <w:t>I.2.2. Caractéristiques du modèle rugueux de référence</w:t>
      </w:r>
    </w:p>
    <w:p w:rsidR="0087530E" w:rsidRPr="00DA3E27" w:rsidRDefault="0087530E" w:rsidP="00E3737D">
      <w:pPr>
        <w:widowControl w:val="0"/>
        <w:spacing w:before="360"/>
        <w:jc w:val="both"/>
        <w:rPr>
          <w:sz w:val="22"/>
          <w:szCs w:val="22"/>
        </w:rPr>
      </w:pPr>
      <w:r w:rsidRPr="00DA3E27">
        <w:rPr>
          <w:sz w:val="22"/>
          <w:szCs w:val="22"/>
        </w:rPr>
        <w:t xml:space="preserve">Le modèle rugueux de référence du canal étudié est représenté schématiquement sur la figure </w:t>
      </w:r>
      <w:r w:rsidR="00E3737D">
        <w:rPr>
          <w:sz w:val="22"/>
          <w:szCs w:val="22"/>
        </w:rPr>
        <w:t>1</w:t>
      </w:r>
      <w:r w:rsidRPr="00DA3E27">
        <w:rPr>
          <w:sz w:val="22"/>
          <w:szCs w:val="22"/>
        </w:rPr>
        <w:t xml:space="preserve">.2. Il est caractérisé par la largeur </w:t>
      </w:r>
      <w:r w:rsidRPr="00DA3E27">
        <w:rPr>
          <w:position w:val="-6"/>
          <w:sz w:val="22"/>
          <w:szCs w:val="22"/>
        </w:rPr>
        <w:object w:dxaOrig="200" w:dyaOrig="340">
          <v:shape id="_x0000_i1046" type="#_x0000_t75" style="width:9.9pt;height:17.4pt" o:ole="">
            <v:imagedata r:id="rId49" o:title=""/>
          </v:shape>
          <o:OLEObject Type="Embed" ProgID="Equation.3" ShapeID="_x0000_i1046" DrawAspect="Content" ObjectID="_1647486591" r:id="rId50"/>
        </w:object>
      </w:r>
      <w:r w:rsidRPr="00DA3E27">
        <w:rPr>
          <w:sz w:val="22"/>
          <w:szCs w:val="22"/>
        </w:rPr>
        <w:t>et l’écoulement est de profondeur</w:t>
      </w:r>
      <w:r w:rsidRPr="00DA3E27">
        <w:rPr>
          <w:position w:val="-12"/>
          <w:sz w:val="22"/>
          <w:szCs w:val="22"/>
        </w:rPr>
        <w:object w:dxaOrig="340" w:dyaOrig="400">
          <v:shape id="_x0000_i1047" type="#_x0000_t75" style="width:17.4pt;height:20.25pt" o:ole="">
            <v:imagedata r:id="rId51" o:title=""/>
          </v:shape>
          <o:OLEObject Type="Embed" ProgID="Equation.3" ShapeID="_x0000_i1047" DrawAspect="Content" ObjectID="_1647486592" r:id="rId52"/>
        </w:object>
      </w:r>
      <w:r w:rsidRPr="00DA3E27">
        <w:rPr>
          <w:sz w:val="22"/>
          <w:szCs w:val="22"/>
        </w:rPr>
        <w:t xml:space="preserve">. Le paramètre de forme </w:t>
      </w:r>
      <w:r w:rsidRPr="00DA3E27">
        <w:rPr>
          <w:position w:val="-12"/>
          <w:sz w:val="22"/>
          <w:szCs w:val="22"/>
        </w:rPr>
        <w:object w:dxaOrig="960" w:dyaOrig="400">
          <v:shape id="_x0000_i1048" type="#_x0000_t75" style="width:48pt;height:20.25pt" o:ole="">
            <v:imagedata r:id="rId53" o:title=""/>
          </v:shape>
          <o:OLEObject Type="Embed" ProgID="Equation.3" ShapeID="_x0000_i1048" DrawAspect="Content" ObjectID="_1647486593" r:id="rId54"/>
        </w:object>
      </w:r>
      <w:r w:rsidRPr="00DA3E27">
        <w:rPr>
          <w:sz w:val="22"/>
          <w:szCs w:val="22"/>
        </w:rPr>
        <w:t xml:space="preserve"> du modèle rugueux de référence est égal à celui du canal à dimensionner, représenté par la figure </w:t>
      </w:r>
      <w:r w:rsidR="00E3737D">
        <w:rPr>
          <w:sz w:val="22"/>
          <w:szCs w:val="22"/>
        </w:rPr>
        <w:t>1</w:t>
      </w:r>
      <w:r w:rsidRPr="00DA3E27">
        <w:rPr>
          <w:sz w:val="22"/>
          <w:szCs w:val="22"/>
        </w:rPr>
        <w:t>.1, soit :</w:t>
      </w:r>
    </w:p>
    <w:p w:rsidR="0087530E" w:rsidRPr="00DA3E27" w:rsidRDefault="0087530E" w:rsidP="00E3737D">
      <w:pPr>
        <w:widowControl w:val="0"/>
        <w:spacing w:before="240" w:after="240"/>
        <w:ind w:firstLine="708"/>
        <w:jc w:val="both"/>
        <w:rPr>
          <w:sz w:val="22"/>
          <w:szCs w:val="22"/>
        </w:rPr>
      </w:pPr>
      <w:r w:rsidRPr="00DA3E27">
        <w:rPr>
          <w:position w:val="-26"/>
          <w:sz w:val="22"/>
          <w:szCs w:val="22"/>
        </w:rPr>
        <w:object w:dxaOrig="1840" w:dyaOrig="700">
          <v:shape id="_x0000_i1049" type="#_x0000_t75" style="width:80pt;height:29.65pt" o:ole="">
            <v:imagedata r:id="rId55" o:title=""/>
          </v:shape>
          <o:OLEObject Type="Embed" ProgID="Equation.3" ShapeID="_x0000_i1049" DrawAspect="Content" ObjectID="_1647486594" r:id="rId56"/>
        </w:object>
      </w:r>
      <w:r w:rsidRPr="00DA3E27">
        <w:rPr>
          <w:sz w:val="22"/>
          <w:szCs w:val="22"/>
        </w:rPr>
        <w:t xml:space="preserve">                                 </w:t>
      </w:r>
      <w:r w:rsidRPr="00DA3E27">
        <w:rPr>
          <w:sz w:val="22"/>
          <w:szCs w:val="22"/>
        </w:rPr>
        <w:tab/>
      </w:r>
      <w:r w:rsidRPr="00DA3E27">
        <w:rPr>
          <w:sz w:val="22"/>
          <w:szCs w:val="22"/>
        </w:rPr>
        <w:tab/>
        <w:t xml:space="preserve">     </w:t>
      </w:r>
      <w:r w:rsidRPr="00DA3E27">
        <w:rPr>
          <w:sz w:val="22"/>
          <w:szCs w:val="22"/>
        </w:rPr>
        <w:tab/>
      </w:r>
      <w:r w:rsidR="00950BD9" w:rsidRPr="00DA3E27">
        <w:rPr>
          <w:sz w:val="22"/>
          <w:szCs w:val="22"/>
        </w:rPr>
        <w:t xml:space="preserve">     </w:t>
      </w:r>
      <w:r w:rsidR="00DA3E27">
        <w:rPr>
          <w:sz w:val="22"/>
          <w:szCs w:val="22"/>
        </w:rPr>
        <w:tab/>
      </w:r>
      <w:r w:rsidR="00DA3E27">
        <w:rPr>
          <w:sz w:val="22"/>
          <w:szCs w:val="22"/>
        </w:rPr>
        <w:tab/>
      </w:r>
      <w:r w:rsidR="00DA3E27">
        <w:rPr>
          <w:sz w:val="22"/>
          <w:szCs w:val="22"/>
        </w:rPr>
        <w:tab/>
      </w:r>
      <w:r w:rsidR="00DA3E27">
        <w:rPr>
          <w:sz w:val="22"/>
          <w:szCs w:val="22"/>
        </w:rPr>
        <w:tab/>
      </w:r>
      <w:r w:rsidR="00DA3E27">
        <w:rPr>
          <w:sz w:val="22"/>
          <w:szCs w:val="22"/>
        </w:rPr>
        <w:tab/>
      </w:r>
      <w:r w:rsidRPr="00DA3E27">
        <w:rPr>
          <w:sz w:val="22"/>
          <w:szCs w:val="22"/>
        </w:rPr>
        <w:t>(</w:t>
      </w:r>
      <w:r w:rsidR="00E3737D">
        <w:rPr>
          <w:sz w:val="22"/>
          <w:szCs w:val="22"/>
        </w:rPr>
        <w:t>1</w:t>
      </w:r>
      <w:r w:rsidRPr="00DA3E27">
        <w:rPr>
          <w:sz w:val="22"/>
          <w:szCs w:val="22"/>
        </w:rPr>
        <w:t>.6)</w:t>
      </w:r>
    </w:p>
    <w:p w:rsidR="0087530E" w:rsidRPr="00DA3E27" w:rsidRDefault="0087530E" w:rsidP="00040D36">
      <w:pPr>
        <w:widowControl w:val="0"/>
        <w:spacing w:before="240"/>
        <w:jc w:val="both"/>
        <w:rPr>
          <w:sz w:val="22"/>
          <w:szCs w:val="22"/>
        </w:rPr>
      </w:pPr>
      <w:r w:rsidRPr="00DA3E27">
        <w:rPr>
          <w:sz w:val="22"/>
          <w:szCs w:val="22"/>
        </w:rPr>
        <w:t xml:space="preserve">Le modèle rugueux écoule le même débit volume que celui </w:t>
      </w:r>
      <w:r w:rsidR="00930DBF" w:rsidRPr="00DA3E27">
        <w:rPr>
          <w:sz w:val="22"/>
          <w:szCs w:val="22"/>
        </w:rPr>
        <w:t>du canal à dimensionner et sous la</w:t>
      </w:r>
      <w:r w:rsidRPr="00DA3E27">
        <w:rPr>
          <w:sz w:val="22"/>
          <w:szCs w:val="22"/>
        </w:rPr>
        <w:t xml:space="preserve"> même </w:t>
      </w:r>
      <w:r w:rsidR="00930DBF" w:rsidRPr="00DA3E27">
        <w:rPr>
          <w:sz w:val="22"/>
          <w:szCs w:val="22"/>
        </w:rPr>
        <w:t xml:space="preserve">pente </w:t>
      </w:r>
      <w:r w:rsidR="00930DBF" w:rsidRPr="00DA3E27">
        <w:rPr>
          <w:i/>
          <w:sz w:val="22"/>
          <w:szCs w:val="22"/>
        </w:rPr>
        <w:t>i</w:t>
      </w:r>
      <w:r w:rsidRPr="00DA3E27">
        <w:rPr>
          <w:sz w:val="22"/>
          <w:szCs w:val="22"/>
        </w:rPr>
        <w:t xml:space="preserve">, soit : </w:t>
      </w:r>
    </w:p>
    <w:p w:rsidR="0087530E" w:rsidRPr="00DA3E27" w:rsidRDefault="00930DBF" w:rsidP="00E3737D">
      <w:pPr>
        <w:widowControl w:val="0"/>
        <w:spacing w:before="240"/>
        <w:ind w:firstLine="708"/>
        <w:jc w:val="both"/>
        <w:rPr>
          <w:sz w:val="22"/>
          <w:szCs w:val="22"/>
        </w:rPr>
      </w:pPr>
      <w:r w:rsidRPr="00DA3E27">
        <w:rPr>
          <w:position w:val="-12"/>
          <w:sz w:val="22"/>
          <w:szCs w:val="22"/>
        </w:rPr>
        <w:object w:dxaOrig="1260" w:dyaOrig="400">
          <v:shape id="_x0000_i1050" type="#_x0000_t75" style="width:52.25pt;height:16.45pt" o:ole="">
            <v:imagedata r:id="rId57" o:title=""/>
          </v:shape>
          <o:OLEObject Type="Embed" ProgID="Equation.3" ShapeID="_x0000_i1050" DrawAspect="Content" ObjectID="_1647486595" r:id="rId58"/>
        </w:object>
      </w:r>
      <w:r w:rsidR="0087530E" w:rsidRPr="00DA3E27">
        <w:rPr>
          <w:sz w:val="22"/>
          <w:szCs w:val="22"/>
        </w:rPr>
        <w:t xml:space="preserve">                                                </w:t>
      </w:r>
      <w:r w:rsidR="0087530E" w:rsidRPr="00DA3E27">
        <w:rPr>
          <w:sz w:val="22"/>
          <w:szCs w:val="22"/>
        </w:rPr>
        <w:tab/>
      </w:r>
      <w:r w:rsidR="0087530E" w:rsidRPr="00DA3E27">
        <w:rPr>
          <w:sz w:val="22"/>
          <w:szCs w:val="22"/>
        </w:rPr>
        <w:tab/>
      </w:r>
      <w:r w:rsidR="0087530E" w:rsidRPr="00DA3E27">
        <w:rPr>
          <w:sz w:val="22"/>
          <w:szCs w:val="22"/>
        </w:rPr>
        <w:tab/>
        <w:t xml:space="preserve"> </w:t>
      </w:r>
      <w:r w:rsidR="00283277" w:rsidRPr="00DA3E27">
        <w:rPr>
          <w:sz w:val="22"/>
          <w:szCs w:val="22"/>
        </w:rPr>
        <w:t xml:space="preserve">    </w:t>
      </w:r>
      <w:r w:rsidR="00DA3E27">
        <w:rPr>
          <w:sz w:val="22"/>
          <w:szCs w:val="22"/>
        </w:rPr>
        <w:tab/>
      </w:r>
      <w:r w:rsidR="00DA3E27">
        <w:rPr>
          <w:sz w:val="22"/>
          <w:szCs w:val="22"/>
        </w:rPr>
        <w:tab/>
      </w:r>
      <w:r w:rsidR="00DA3E27">
        <w:rPr>
          <w:sz w:val="22"/>
          <w:szCs w:val="22"/>
        </w:rPr>
        <w:tab/>
      </w:r>
      <w:r w:rsidR="00DA3E27">
        <w:rPr>
          <w:sz w:val="22"/>
          <w:szCs w:val="22"/>
        </w:rPr>
        <w:tab/>
      </w:r>
      <w:r w:rsidR="0087530E" w:rsidRPr="00DA3E27">
        <w:rPr>
          <w:sz w:val="22"/>
          <w:szCs w:val="22"/>
        </w:rPr>
        <w:t>(</w:t>
      </w:r>
      <w:r w:rsidR="00E3737D">
        <w:rPr>
          <w:sz w:val="22"/>
          <w:szCs w:val="22"/>
        </w:rPr>
        <w:t>1</w:t>
      </w:r>
      <w:r w:rsidR="0087530E" w:rsidRPr="00DA3E27">
        <w:rPr>
          <w:sz w:val="22"/>
          <w:szCs w:val="22"/>
        </w:rPr>
        <w:t>.7)</w:t>
      </w:r>
    </w:p>
    <w:p w:rsidR="0087530E" w:rsidRPr="00DA3E27" w:rsidRDefault="0087530E" w:rsidP="00E3737D">
      <w:pPr>
        <w:widowControl w:val="0"/>
        <w:spacing w:before="120"/>
        <w:jc w:val="both"/>
        <w:rPr>
          <w:sz w:val="22"/>
          <w:szCs w:val="22"/>
        </w:rPr>
      </w:pPr>
      <w:r w:rsidRPr="00DA3E27">
        <w:rPr>
          <w:sz w:val="22"/>
          <w:szCs w:val="22"/>
        </w:rPr>
        <w:t>En tenant compte de la relation (</w:t>
      </w:r>
      <w:r w:rsidR="00E3737D">
        <w:rPr>
          <w:sz w:val="22"/>
          <w:szCs w:val="22"/>
        </w:rPr>
        <w:t>1</w:t>
      </w:r>
      <w:r w:rsidRPr="00DA3E27">
        <w:rPr>
          <w:sz w:val="22"/>
          <w:szCs w:val="22"/>
        </w:rPr>
        <w:t xml:space="preserve">.6), l’aire de la section mouillée </w:t>
      </w:r>
      <w:r w:rsidRPr="00DA3E27">
        <w:rPr>
          <w:position w:val="-4"/>
          <w:sz w:val="22"/>
          <w:szCs w:val="22"/>
        </w:rPr>
        <w:object w:dxaOrig="260" w:dyaOrig="340">
          <v:shape id="_x0000_i1051" type="#_x0000_t75" style="width:12.7pt;height:17.4pt" o:ole="">
            <v:imagedata r:id="rId59" o:title=""/>
          </v:shape>
          <o:OLEObject Type="Embed" ProgID="Equation.3" ShapeID="_x0000_i1051" DrawAspect="Content" ObjectID="_1647486596" r:id="rId60"/>
        </w:object>
      </w:r>
      <w:r w:rsidRPr="00DA3E27">
        <w:rPr>
          <w:sz w:val="22"/>
          <w:szCs w:val="22"/>
        </w:rPr>
        <w:t xml:space="preserve"> du modèle rugueux de référence est donc :</w:t>
      </w:r>
    </w:p>
    <w:p w:rsidR="0087530E" w:rsidRPr="00DA3E27" w:rsidRDefault="0087530E" w:rsidP="00E3737D">
      <w:pPr>
        <w:widowControl w:val="0"/>
        <w:spacing w:before="120"/>
        <w:ind w:firstLine="709"/>
        <w:jc w:val="both"/>
        <w:rPr>
          <w:sz w:val="22"/>
          <w:szCs w:val="22"/>
        </w:rPr>
      </w:pPr>
      <w:r w:rsidRPr="00DA3E27">
        <w:rPr>
          <w:position w:val="-10"/>
          <w:sz w:val="22"/>
          <w:szCs w:val="22"/>
        </w:rPr>
        <w:object w:dxaOrig="940" w:dyaOrig="480">
          <v:shape id="_x0000_i1052" type="#_x0000_t75" style="width:42.35pt;height:20.7pt" o:ole="">
            <v:imagedata r:id="rId61" o:title=""/>
          </v:shape>
          <o:OLEObject Type="Embed" ProgID="Equation.3" ShapeID="_x0000_i1052" DrawAspect="Content" ObjectID="_1647486597" r:id="rId62"/>
        </w:object>
      </w:r>
      <w:r w:rsidRPr="00DA3E27">
        <w:rPr>
          <w:sz w:val="22"/>
          <w:szCs w:val="22"/>
        </w:rPr>
        <w:t xml:space="preserve">                                                  </w:t>
      </w:r>
      <w:r w:rsidRPr="00DA3E27">
        <w:rPr>
          <w:sz w:val="22"/>
          <w:szCs w:val="22"/>
        </w:rPr>
        <w:tab/>
      </w:r>
      <w:r w:rsidRPr="00DA3E27">
        <w:rPr>
          <w:sz w:val="22"/>
          <w:szCs w:val="22"/>
        </w:rPr>
        <w:tab/>
      </w:r>
      <w:r w:rsidRPr="00DA3E27">
        <w:rPr>
          <w:sz w:val="22"/>
          <w:szCs w:val="22"/>
        </w:rPr>
        <w:tab/>
        <w:t xml:space="preserve"> </w:t>
      </w:r>
      <w:r w:rsidR="00283277" w:rsidRPr="00DA3E27">
        <w:rPr>
          <w:sz w:val="22"/>
          <w:szCs w:val="22"/>
        </w:rPr>
        <w:t xml:space="preserve">    </w:t>
      </w:r>
      <w:r w:rsidR="00DA3E27">
        <w:rPr>
          <w:sz w:val="22"/>
          <w:szCs w:val="22"/>
        </w:rPr>
        <w:tab/>
      </w:r>
      <w:r w:rsidR="00DA3E27">
        <w:rPr>
          <w:sz w:val="22"/>
          <w:szCs w:val="22"/>
        </w:rPr>
        <w:tab/>
      </w:r>
      <w:r w:rsidR="00DA3E27">
        <w:rPr>
          <w:sz w:val="22"/>
          <w:szCs w:val="22"/>
        </w:rPr>
        <w:tab/>
      </w:r>
      <w:r w:rsidR="00DA3E27">
        <w:rPr>
          <w:sz w:val="22"/>
          <w:szCs w:val="22"/>
        </w:rPr>
        <w:tab/>
      </w:r>
      <w:r w:rsidRPr="00DA3E27">
        <w:rPr>
          <w:sz w:val="22"/>
          <w:szCs w:val="22"/>
        </w:rPr>
        <w:t>(</w:t>
      </w:r>
      <w:r w:rsidR="00E3737D">
        <w:rPr>
          <w:sz w:val="22"/>
          <w:szCs w:val="22"/>
        </w:rPr>
        <w:t>1</w:t>
      </w:r>
      <w:r w:rsidRPr="00DA3E27">
        <w:rPr>
          <w:sz w:val="22"/>
          <w:szCs w:val="22"/>
        </w:rPr>
        <w:t>.8)</w:t>
      </w:r>
    </w:p>
    <w:p w:rsidR="0087530E" w:rsidRPr="00DA3E27" w:rsidRDefault="0087530E" w:rsidP="00040D36">
      <w:pPr>
        <w:widowControl w:val="0"/>
        <w:spacing w:before="240"/>
        <w:jc w:val="both"/>
        <w:rPr>
          <w:sz w:val="22"/>
          <w:szCs w:val="22"/>
        </w:rPr>
      </w:pPr>
      <w:r w:rsidRPr="00DA3E27">
        <w:rPr>
          <w:sz w:val="22"/>
          <w:szCs w:val="22"/>
        </w:rPr>
        <w:t>Le périmètre mouillé est :</w:t>
      </w:r>
    </w:p>
    <w:p w:rsidR="0087530E" w:rsidRPr="00DA3E27" w:rsidRDefault="0087530E" w:rsidP="00E3737D">
      <w:pPr>
        <w:widowControl w:val="0"/>
        <w:spacing w:before="240" w:after="240"/>
        <w:ind w:firstLine="708"/>
        <w:jc w:val="both"/>
        <w:rPr>
          <w:sz w:val="22"/>
          <w:szCs w:val="22"/>
        </w:rPr>
      </w:pPr>
      <w:r w:rsidRPr="00DA3E27">
        <w:rPr>
          <w:position w:val="-12"/>
          <w:sz w:val="22"/>
          <w:szCs w:val="22"/>
        </w:rPr>
        <w:object w:dxaOrig="1400" w:dyaOrig="420">
          <v:shape id="_x0000_i1053" type="#_x0000_t75" style="width:58.35pt;height:17.4pt" o:ole="">
            <v:imagedata r:id="rId63" o:title=""/>
          </v:shape>
          <o:OLEObject Type="Embed" ProgID="Equation.3" ShapeID="_x0000_i1053" DrawAspect="Content" ObjectID="_1647486598" r:id="rId64"/>
        </w:object>
      </w:r>
      <w:r w:rsidRPr="00DA3E27">
        <w:rPr>
          <w:sz w:val="22"/>
          <w:szCs w:val="22"/>
        </w:rPr>
        <w:t xml:space="preserve">                                                </w:t>
      </w:r>
      <w:r w:rsidRPr="00DA3E27">
        <w:rPr>
          <w:sz w:val="22"/>
          <w:szCs w:val="22"/>
        </w:rPr>
        <w:tab/>
      </w:r>
      <w:r w:rsidRPr="00DA3E27">
        <w:rPr>
          <w:sz w:val="22"/>
          <w:szCs w:val="22"/>
        </w:rPr>
        <w:tab/>
      </w:r>
      <w:r w:rsidRPr="00DA3E27">
        <w:rPr>
          <w:sz w:val="22"/>
          <w:szCs w:val="22"/>
        </w:rPr>
        <w:tab/>
      </w:r>
      <w:r w:rsidR="00774183" w:rsidRPr="00DA3E27">
        <w:rPr>
          <w:sz w:val="22"/>
          <w:szCs w:val="22"/>
        </w:rPr>
        <w:t xml:space="preserve">    </w:t>
      </w:r>
      <w:r w:rsidR="00DA3E27">
        <w:rPr>
          <w:sz w:val="22"/>
          <w:szCs w:val="22"/>
        </w:rPr>
        <w:tab/>
      </w:r>
      <w:r w:rsidR="00DA3E27">
        <w:rPr>
          <w:sz w:val="22"/>
          <w:szCs w:val="22"/>
        </w:rPr>
        <w:tab/>
      </w:r>
      <w:r w:rsidR="00DA3E27">
        <w:rPr>
          <w:sz w:val="22"/>
          <w:szCs w:val="22"/>
        </w:rPr>
        <w:tab/>
      </w:r>
      <w:r w:rsidR="00DA3E27">
        <w:rPr>
          <w:sz w:val="22"/>
          <w:szCs w:val="22"/>
        </w:rPr>
        <w:tab/>
      </w:r>
      <w:r w:rsidRPr="00DA3E27">
        <w:rPr>
          <w:sz w:val="22"/>
          <w:szCs w:val="22"/>
        </w:rPr>
        <w:t>(</w:t>
      </w:r>
      <w:r w:rsidR="00E3737D">
        <w:rPr>
          <w:sz w:val="22"/>
          <w:szCs w:val="22"/>
        </w:rPr>
        <w:t>1</w:t>
      </w:r>
      <w:r w:rsidRPr="00DA3E27">
        <w:rPr>
          <w:sz w:val="22"/>
          <w:szCs w:val="22"/>
        </w:rPr>
        <w:t>.9)</w:t>
      </w:r>
    </w:p>
    <w:p w:rsidR="0087530E" w:rsidRPr="00DA3E27" w:rsidRDefault="0087530E" w:rsidP="00040D36">
      <w:pPr>
        <w:widowControl w:val="0"/>
        <w:spacing w:before="240"/>
        <w:jc w:val="both"/>
        <w:rPr>
          <w:sz w:val="22"/>
          <w:szCs w:val="22"/>
        </w:rPr>
      </w:pPr>
      <w:r w:rsidRPr="00DA3E27">
        <w:rPr>
          <w:sz w:val="22"/>
          <w:szCs w:val="22"/>
        </w:rPr>
        <w:t>qui peut s’écrire :</w:t>
      </w:r>
    </w:p>
    <w:p w:rsidR="0087530E" w:rsidRPr="00DA3E27" w:rsidRDefault="0087530E" w:rsidP="00E3737D">
      <w:pPr>
        <w:widowControl w:val="0"/>
        <w:spacing w:before="240"/>
        <w:ind w:firstLine="708"/>
        <w:jc w:val="both"/>
        <w:rPr>
          <w:sz w:val="22"/>
          <w:szCs w:val="22"/>
        </w:rPr>
      </w:pPr>
      <w:r w:rsidRPr="00DA3E27">
        <w:rPr>
          <w:position w:val="-12"/>
          <w:sz w:val="22"/>
          <w:szCs w:val="22"/>
        </w:rPr>
        <w:object w:dxaOrig="1560" w:dyaOrig="420">
          <v:shape id="_x0000_i1054" type="#_x0000_t75" style="width:63.55pt;height:16.45pt" o:ole="">
            <v:imagedata r:id="rId65" o:title=""/>
          </v:shape>
          <o:OLEObject Type="Embed" ProgID="Equation.3" ShapeID="_x0000_i1054" DrawAspect="Content" ObjectID="_1647486599" r:id="rId66"/>
        </w:object>
      </w:r>
      <w:r w:rsidRPr="00DA3E27">
        <w:rPr>
          <w:sz w:val="22"/>
          <w:szCs w:val="22"/>
        </w:rPr>
        <w:t xml:space="preserve">                                            </w:t>
      </w:r>
      <w:r w:rsidRPr="00DA3E27">
        <w:rPr>
          <w:sz w:val="22"/>
          <w:szCs w:val="22"/>
        </w:rPr>
        <w:tab/>
      </w:r>
      <w:r w:rsidRPr="00DA3E27">
        <w:rPr>
          <w:sz w:val="22"/>
          <w:szCs w:val="22"/>
        </w:rPr>
        <w:tab/>
      </w:r>
      <w:r w:rsidRPr="00DA3E27">
        <w:rPr>
          <w:sz w:val="22"/>
          <w:szCs w:val="22"/>
        </w:rPr>
        <w:tab/>
      </w:r>
      <w:r w:rsidR="00774183"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E3737D">
        <w:rPr>
          <w:sz w:val="22"/>
          <w:szCs w:val="22"/>
        </w:rPr>
        <w:t>1</w:t>
      </w:r>
      <w:r w:rsidRPr="00DA3E27">
        <w:rPr>
          <w:sz w:val="22"/>
          <w:szCs w:val="22"/>
        </w:rPr>
        <w:t>.10)</w:t>
      </w:r>
    </w:p>
    <w:p w:rsidR="0087530E" w:rsidRPr="00DA3E27" w:rsidRDefault="000376E3" w:rsidP="00040D36">
      <w:pPr>
        <w:widowControl w:val="0"/>
        <w:jc w:val="center"/>
        <w:rPr>
          <w:sz w:val="22"/>
          <w:szCs w:val="22"/>
        </w:rPr>
      </w:pPr>
      <w:r>
        <w:rPr>
          <w:noProof/>
          <w:sz w:val="22"/>
          <w:szCs w:val="22"/>
        </w:rPr>
        <w:drawing>
          <wp:inline distT="0" distB="0" distL="0" distR="0">
            <wp:extent cx="1197610" cy="1052195"/>
            <wp:effectExtent l="19050" t="0" r="254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7"/>
                    <a:srcRect/>
                    <a:stretch>
                      <a:fillRect/>
                    </a:stretch>
                  </pic:blipFill>
                  <pic:spPr bwMode="auto">
                    <a:xfrm>
                      <a:off x="0" y="0"/>
                      <a:ext cx="1200307" cy="1051965"/>
                    </a:xfrm>
                    <a:prstGeom prst="rect">
                      <a:avLst/>
                    </a:prstGeom>
                    <a:noFill/>
                    <a:ln w="9525">
                      <a:noFill/>
                      <a:miter lim="800000"/>
                      <a:headEnd/>
                      <a:tailEnd/>
                    </a:ln>
                  </pic:spPr>
                </pic:pic>
              </a:graphicData>
            </a:graphic>
          </wp:inline>
        </w:drawing>
      </w:r>
    </w:p>
    <w:p w:rsidR="0087530E" w:rsidRPr="00DA3E27" w:rsidRDefault="0087530E" w:rsidP="00F0238D">
      <w:pPr>
        <w:widowControl w:val="0"/>
        <w:spacing w:before="240"/>
        <w:jc w:val="center"/>
        <w:rPr>
          <w:sz w:val="22"/>
          <w:szCs w:val="22"/>
        </w:rPr>
      </w:pPr>
      <w:r w:rsidRPr="00DA3E27">
        <w:rPr>
          <w:b/>
          <w:sz w:val="22"/>
          <w:szCs w:val="22"/>
        </w:rPr>
        <w:t xml:space="preserve">Figure </w:t>
      </w:r>
      <w:r w:rsidR="00F0238D">
        <w:rPr>
          <w:b/>
          <w:sz w:val="22"/>
          <w:szCs w:val="22"/>
        </w:rPr>
        <w:t>1</w:t>
      </w:r>
      <w:r w:rsidRPr="00DA3E27">
        <w:rPr>
          <w:b/>
          <w:sz w:val="22"/>
          <w:szCs w:val="22"/>
        </w:rPr>
        <w:t>.2</w:t>
      </w:r>
      <w:r w:rsidRPr="00DA3E27">
        <w:rPr>
          <w:sz w:val="22"/>
          <w:szCs w:val="22"/>
        </w:rPr>
        <w:t> : Schéma de définition du modèle rugueux de référence</w:t>
      </w:r>
    </w:p>
    <w:p w:rsidR="0087530E" w:rsidRPr="00DA3E27" w:rsidRDefault="0087530E" w:rsidP="00040D36">
      <w:pPr>
        <w:widowControl w:val="0"/>
        <w:jc w:val="center"/>
        <w:rPr>
          <w:sz w:val="22"/>
          <w:szCs w:val="22"/>
        </w:rPr>
      </w:pPr>
      <w:r w:rsidRPr="00DA3E27">
        <w:rPr>
          <w:sz w:val="22"/>
          <w:szCs w:val="22"/>
        </w:rPr>
        <w:t xml:space="preserve">du canal ouvert de forme rectangulaire </w:t>
      </w:r>
    </w:p>
    <w:p w:rsidR="0087530E" w:rsidRPr="00DA3E27" w:rsidRDefault="0087530E" w:rsidP="00040D36">
      <w:pPr>
        <w:widowControl w:val="0"/>
        <w:spacing w:before="240"/>
        <w:jc w:val="both"/>
        <w:rPr>
          <w:sz w:val="22"/>
          <w:szCs w:val="22"/>
        </w:rPr>
      </w:pPr>
      <w:r w:rsidRPr="00DA3E27">
        <w:rPr>
          <w:sz w:val="22"/>
          <w:szCs w:val="22"/>
        </w:rPr>
        <w:t>Le diamètre hydraulique est par suite :</w:t>
      </w:r>
    </w:p>
    <w:p w:rsidR="0087530E" w:rsidRPr="00DA3E27" w:rsidRDefault="0087530E" w:rsidP="00040D36">
      <w:pPr>
        <w:widowControl w:val="0"/>
        <w:spacing w:before="120"/>
        <w:ind w:firstLine="709"/>
        <w:rPr>
          <w:sz w:val="22"/>
          <w:szCs w:val="22"/>
        </w:rPr>
      </w:pPr>
      <w:r w:rsidRPr="00DA3E27">
        <w:rPr>
          <w:position w:val="-32"/>
          <w:sz w:val="22"/>
          <w:szCs w:val="22"/>
        </w:rPr>
        <w:object w:dxaOrig="2520" w:dyaOrig="859">
          <v:shape id="_x0000_i1055" type="#_x0000_t75" style="width:101.65pt;height:34.35pt" o:ole="">
            <v:imagedata r:id="rId68" o:title=""/>
          </v:shape>
          <o:OLEObject Type="Embed" ProgID="Equation.3" ShapeID="_x0000_i1055" DrawAspect="Content" ObjectID="_1647486600" r:id="rId69"/>
        </w:object>
      </w:r>
    </w:p>
    <w:p w:rsidR="0087530E" w:rsidRPr="00DA3E27" w:rsidRDefault="0087530E" w:rsidP="00040D36">
      <w:pPr>
        <w:widowControl w:val="0"/>
        <w:spacing w:before="240"/>
        <w:jc w:val="both"/>
        <w:rPr>
          <w:sz w:val="22"/>
          <w:szCs w:val="22"/>
        </w:rPr>
      </w:pPr>
      <w:r w:rsidRPr="00DA3E27">
        <w:rPr>
          <w:sz w:val="22"/>
          <w:szCs w:val="22"/>
        </w:rPr>
        <w:t xml:space="preserve">soit : </w:t>
      </w:r>
    </w:p>
    <w:p w:rsidR="0087530E" w:rsidRPr="00DA3E27" w:rsidRDefault="0087530E" w:rsidP="00F0238D">
      <w:pPr>
        <w:widowControl w:val="0"/>
        <w:spacing w:before="240"/>
        <w:ind w:firstLine="708"/>
        <w:jc w:val="both"/>
        <w:rPr>
          <w:sz w:val="22"/>
          <w:szCs w:val="22"/>
        </w:rPr>
      </w:pPr>
      <w:r w:rsidRPr="00DA3E27">
        <w:rPr>
          <w:position w:val="-30"/>
          <w:sz w:val="22"/>
          <w:szCs w:val="22"/>
        </w:rPr>
        <w:object w:dxaOrig="1640" w:dyaOrig="680">
          <v:shape id="_x0000_i1056" type="#_x0000_t75" style="width:66.35pt;height:26.8pt" o:ole="">
            <v:imagedata r:id="rId70" o:title=""/>
          </v:shape>
          <o:OLEObject Type="Embed" ProgID="Equation.3" ShapeID="_x0000_i1056" DrawAspect="Content" ObjectID="_1647486601" r:id="rId71"/>
        </w:object>
      </w:r>
      <w:r w:rsidRPr="00DA3E27">
        <w:rPr>
          <w:sz w:val="22"/>
          <w:szCs w:val="22"/>
        </w:rPr>
        <w:t xml:space="preserve">                                            </w:t>
      </w:r>
      <w:r w:rsidRPr="00DA3E27">
        <w:rPr>
          <w:sz w:val="22"/>
          <w:szCs w:val="22"/>
        </w:rPr>
        <w:tab/>
      </w:r>
      <w:r w:rsidRPr="00DA3E27">
        <w:rPr>
          <w:sz w:val="22"/>
          <w:szCs w:val="22"/>
        </w:rPr>
        <w:tab/>
      </w:r>
      <w:r w:rsidRPr="00DA3E27">
        <w:rPr>
          <w:sz w:val="22"/>
          <w:szCs w:val="22"/>
        </w:rPr>
        <w:tab/>
      </w:r>
      <w:r w:rsidR="00774183"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F0238D">
        <w:rPr>
          <w:sz w:val="22"/>
          <w:szCs w:val="22"/>
        </w:rPr>
        <w:t>1</w:t>
      </w:r>
      <w:r w:rsidRPr="00DA3E27">
        <w:rPr>
          <w:sz w:val="22"/>
          <w:szCs w:val="22"/>
        </w:rPr>
        <w:t>.11)</w:t>
      </w:r>
    </w:p>
    <w:p w:rsidR="009D2A3E" w:rsidRPr="00DA3E27" w:rsidRDefault="009D2A3E" w:rsidP="00040D36">
      <w:pPr>
        <w:widowControl w:val="0"/>
        <w:spacing w:before="240"/>
        <w:jc w:val="both"/>
        <w:rPr>
          <w:sz w:val="22"/>
          <w:szCs w:val="22"/>
        </w:rPr>
      </w:pPr>
      <w:r w:rsidRPr="00DA3E27">
        <w:rPr>
          <w:sz w:val="22"/>
          <w:szCs w:val="22"/>
        </w:rPr>
        <w:t xml:space="preserve">Etant donné que la rugosité relative du modèle rugueux de référence est </w:t>
      </w:r>
      <w:r w:rsidRPr="00DA3E27">
        <w:rPr>
          <w:position w:val="-12"/>
          <w:sz w:val="22"/>
          <w:szCs w:val="22"/>
        </w:rPr>
        <w:object w:dxaOrig="1600" w:dyaOrig="440">
          <v:shape id="_x0000_i1057" type="#_x0000_t75" style="width:80.45pt;height:21.65pt" o:ole="">
            <v:imagedata r:id="rId7" o:title=""/>
          </v:shape>
          <o:OLEObject Type="Embed" ProgID="Equation.3" ShapeID="_x0000_i1057" DrawAspect="Content" ObjectID="_1647486602" r:id="rId72"/>
        </w:object>
      </w:r>
      <w:r w:rsidRPr="00DA3E27">
        <w:rPr>
          <w:sz w:val="22"/>
          <w:szCs w:val="22"/>
        </w:rPr>
        <w:t xml:space="preserve">et que le régime d’écoulement est turbulent rugueux, alors le coefficient de frottement </w:t>
      </w:r>
      <w:r w:rsidRPr="00DA3E27">
        <w:rPr>
          <w:position w:val="-10"/>
          <w:sz w:val="22"/>
          <w:szCs w:val="22"/>
        </w:rPr>
        <w:object w:dxaOrig="240" w:dyaOrig="380">
          <v:shape id="_x0000_i1058" type="#_x0000_t75" style="width:12.25pt;height:18.8pt" o:ole="">
            <v:imagedata r:id="rId73" o:title=""/>
          </v:shape>
          <o:OLEObject Type="Embed" ProgID="Equation.DSMT4" ShapeID="_x0000_i1058" DrawAspect="Content" ObjectID="_1647486603" r:id="rId74"/>
        </w:object>
      </w:r>
      <w:r w:rsidRPr="00DA3E27">
        <w:rPr>
          <w:sz w:val="22"/>
          <w:szCs w:val="22"/>
        </w:rPr>
        <w:t xml:space="preserve">de l’écoulement est donné par la relation bien connue de </w:t>
      </w:r>
      <w:r w:rsidRPr="00DA3E27">
        <w:rPr>
          <w:i/>
          <w:sz w:val="22"/>
          <w:szCs w:val="22"/>
        </w:rPr>
        <w:t>Nikuradse</w:t>
      </w:r>
      <w:r w:rsidRPr="00DA3E27">
        <w:rPr>
          <w:sz w:val="22"/>
          <w:szCs w:val="22"/>
        </w:rPr>
        <w:t>, soit :</w:t>
      </w:r>
    </w:p>
    <w:p w:rsidR="009D2A3E" w:rsidRPr="00DA3E27" w:rsidRDefault="000E5CE6" w:rsidP="00F0238D">
      <w:pPr>
        <w:widowControl w:val="0"/>
        <w:spacing w:before="240"/>
        <w:ind w:firstLine="708"/>
        <w:jc w:val="both"/>
        <w:rPr>
          <w:sz w:val="22"/>
          <w:szCs w:val="22"/>
        </w:rPr>
      </w:pPr>
      <w:r w:rsidRPr="00DA3E27">
        <w:rPr>
          <w:position w:val="-36"/>
          <w:sz w:val="22"/>
          <w:szCs w:val="22"/>
        </w:rPr>
        <w:object w:dxaOrig="2360" w:dyaOrig="900">
          <v:shape id="_x0000_i1059" type="#_x0000_t75" style="width:111.05pt;height:41.9pt" o:ole="">
            <v:imagedata r:id="rId75" o:title=""/>
          </v:shape>
          <o:OLEObject Type="Embed" ProgID="Equation.3" ShapeID="_x0000_i1059" DrawAspect="Content" ObjectID="_1647486604" r:id="rId76"/>
        </w:object>
      </w:r>
      <w:r w:rsidR="009D2A3E" w:rsidRPr="00DA3E27">
        <w:rPr>
          <w:sz w:val="22"/>
          <w:szCs w:val="22"/>
        </w:rPr>
        <w:tab/>
      </w:r>
      <w:r w:rsidR="009D2A3E" w:rsidRPr="00DA3E27">
        <w:rPr>
          <w:sz w:val="22"/>
          <w:szCs w:val="22"/>
        </w:rPr>
        <w:tab/>
      </w:r>
      <w:r w:rsidR="009D2A3E" w:rsidRPr="00DA3E27">
        <w:rPr>
          <w:sz w:val="22"/>
          <w:szCs w:val="22"/>
        </w:rPr>
        <w:tab/>
      </w:r>
      <w:r w:rsidR="009D2A3E" w:rsidRPr="00DA3E27">
        <w:rPr>
          <w:sz w:val="22"/>
          <w:szCs w:val="22"/>
        </w:rPr>
        <w:tab/>
      </w:r>
      <w:r w:rsidR="009D2A3E" w:rsidRPr="00DA3E27">
        <w:rPr>
          <w:sz w:val="22"/>
          <w:szCs w:val="22"/>
        </w:rPr>
        <w:tab/>
      </w:r>
      <w:r w:rsidR="00774183"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009D2A3E" w:rsidRPr="00DA3E27">
        <w:rPr>
          <w:sz w:val="22"/>
          <w:szCs w:val="22"/>
        </w:rPr>
        <w:t>(</w:t>
      </w:r>
      <w:r w:rsidR="00F0238D">
        <w:rPr>
          <w:sz w:val="22"/>
          <w:szCs w:val="22"/>
        </w:rPr>
        <w:t>1</w:t>
      </w:r>
      <w:r w:rsidR="009D2A3E" w:rsidRPr="00DA3E27">
        <w:rPr>
          <w:sz w:val="22"/>
          <w:szCs w:val="22"/>
        </w:rPr>
        <w:t>.12)</w:t>
      </w:r>
    </w:p>
    <w:p w:rsidR="009D2A3E" w:rsidRPr="00DA3E27" w:rsidRDefault="009D2A3E" w:rsidP="00040D36">
      <w:pPr>
        <w:widowControl w:val="0"/>
        <w:spacing w:before="240"/>
        <w:jc w:val="both"/>
        <w:rPr>
          <w:sz w:val="22"/>
          <w:szCs w:val="22"/>
        </w:rPr>
      </w:pPr>
      <w:r w:rsidRPr="00DA3E27">
        <w:rPr>
          <w:sz w:val="22"/>
          <w:szCs w:val="22"/>
        </w:rPr>
        <w:t xml:space="preserve">Après calcul, le coefficient de frottement </w:t>
      </w:r>
      <w:r w:rsidRPr="00DA3E27">
        <w:rPr>
          <w:position w:val="-10"/>
          <w:sz w:val="22"/>
          <w:szCs w:val="22"/>
        </w:rPr>
        <w:object w:dxaOrig="240" w:dyaOrig="380">
          <v:shape id="_x0000_i1060" type="#_x0000_t75" style="width:12.25pt;height:18.8pt" o:ole="">
            <v:imagedata r:id="rId73" o:title=""/>
          </v:shape>
          <o:OLEObject Type="Embed" ProgID="Equation.DSMT4" ShapeID="_x0000_i1060" DrawAspect="Content" ObjectID="_1647486605" r:id="rId77"/>
        </w:object>
      </w:r>
      <w:r w:rsidRPr="00DA3E27">
        <w:rPr>
          <w:sz w:val="22"/>
          <w:szCs w:val="22"/>
        </w:rPr>
        <w:t>prend alors la valeur</w:t>
      </w:r>
      <w:r w:rsidRPr="00DA3E27">
        <w:rPr>
          <w:position w:val="-10"/>
          <w:sz w:val="22"/>
          <w:szCs w:val="22"/>
        </w:rPr>
        <w:object w:dxaOrig="900" w:dyaOrig="380">
          <v:shape id="_x0000_i1061" type="#_x0000_t75" style="width:45.2pt;height:18.8pt" o:ole="">
            <v:imagedata r:id="rId78" o:title=""/>
          </v:shape>
          <o:OLEObject Type="Embed" ProgID="Equation.DSMT4" ShapeID="_x0000_i1061" DrawAspect="Content" ObjectID="_1647486606" r:id="rId79"/>
        </w:object>
      </w:r>
      <w:r w:rsidRPr="00DA3E27">
        <w:rPr>
          <w:sz w:val="22"/>
          <w:szCs w:val="22"/>
        </w:rPr>
        <w:t>. L’écoulement turbulent rugueux se produisant dans le canal de forme rectangulaire de référence est donc caractérisé par un coefficient de frottement constant égal à 1/16.</w:t>
      </w:r>
    </w:p>
    <w:p w:rsidR="0087530E" w:rsidRPr="00DA3E27" w:rsidRDefault="0087530E" w:rsidP="00040D36">
      <w:pPr>
        <w:widowControl w:val="0"/>
        <w:spacing w:before="360" w:after="360"/>
        <w:jc w:val="both"/>
        <w:rPr>
          <w:b/>
          <w:bCs/>
          <w:sz w:val="22"/>
          <w:szCs w:val="22"/>
        </w:rPr>
      </w:pPr>
      <w:r w:rsidRPr="00DA3E27">
        <w:rPr>
          <w:b/>
          <w:bCs/>
          <w:sz w:val="22"/>
          <w:szCs w:val="22"/>
        </w:rPr>
        <w:t xml:space="preserve">I.2.3. </w:t>
      </w:r>
      <w:r w:rsidR="00E56275" w:rsidRPr="00DA3E27">
        <w:rPr>
          <w:b/>
          <w:bCs/>
          <w:sz w:val="22"/>
          <w:szCs w:val="22"/>
        </w:rPr>
        <w:t>Relation</w:t>
      </w:r>
      <w:r w:rsidRPr="00DA3E27">
        <w:rPr>
          <w:b/>
          <w:bCs/>
          <w:sz w:val="22"/>
          <w:szCs w:val="22"/>
        </w:rPr>
        <w:t xml:space="preserve"> de </w:t>
      </w:r>
      <w:r w:rsidRPr="00DA3E27">
        <w:rPr>
          <w:b/>
          <w:bCs/>
          <w:i/>
          <w:sz w:val="22"/>
          <w:szCs w:val="22"/>
        </w:rPr>
        <w:t>Darcy-Weisbach</w:t>
      </w:r>
      <w:r w:rsidR="00E56275" w:rsidRPr="00DA3E27">
        <w:rPr>
          <w:b/>
          <w:bCs/>
          <w:sz w:val="22"/>
          <w:szCs w:val="22"/>
        </w:rPr>
        <w:t xml:space="preserve"> appliquée au modèle rugueux</w:t>
      </w:r>
    </w:p>
    <w:p w:rsidR="009D2A3E" w:rsidRPr="00DA3E27" w:rsidRDefault="009D2A3E" w:rsidP="00F0238D">
      <w:pPr>
        <w:widowControl w:val="0"/>
        <w:spacing w:before="240"/>
        <w:jc w:val="both"/>
        <w:rPr>
          <w:sz w:val="22"/>
          <w:szCs w:val="22"/>
        </w:rPr>
      </w:pPr>
      <w:r w:rsidRPr="00DA3E27">
        <w:rPr>
          <w:sz w:val="22"/>
          <w:szCs w:val="22"/>
        </w:rPr>
        <w:t xml:space="preserve">La relation de </w:t>
      </w:r>
      <w:r w:rsidRPr="00DA3E27">
        <w:rPr>
          <w:i/>
          <w:sz w:val="22"/>
          <w:szCs w:val="22"/>
        </w:rPr>
        <w:t>Darcy-Weisbach</w:t>
      </w:r>
      <w:r w:rsidRPr="00DA3E27">
        <w:rPr>
          <w:sz w:val="22"/>
          <w:szCs w:val="22"/>
        </w:rPr>
        <w:t xml:space="preserve"> s’applique également aux canaux à ciel ouvert. </w:t>
      </w:r>
      <w:r w:rsidR="00F0238D">
        <w:rPr>
          <w:sz w:val="22"/>
          <w:szCs w:val="22"/>
        </w:rPr>
        <w:t>S</w:t>
      </w:r>
      <w:r w:rsidRPr="00DA3E27">
        <w:rPr>
          <w:sz w:val="22"/>
          <w:szCs w:val="22"/>
        </w:rPr>
        <w:t>oit :</w:t>
      </w:r>
    </w:p>
    <w:p w:rsidR="009D2A3E" w:rsidRPr="00DA3E27" w:rsidRDefault="009D2A3E" w:rsidP="00F0238D">
      <w:pPr>
        <w:widowControl w:val="0"/>
        <w:spacing w:before="240"/>
        <w:ind w:firstLine="708"/>
        <w:jc w:val="both"/>
        <w:rPr>
          <w:sz w:val="22"/>
          <w:szCs w:val="22"/>
        </w:rPr>
      </w:pPr>
      <w:r w:rsidRPr="00DA3E27">
        <w:rPr>
          <w:position w:val="-30"/>
          <w:sz w:val="22"/>
          <w:szCs w:val="22"/>
        </w:rPr>
        <w:object w:dxaOrig="1040" w:dyaOrig="720">
          <v:shape id="_x0000_i1062" type="#_x0000_t75" style="width:51.75pt;height:36.25pt" o:ole="" fillcolor="window">
            <v:imagedata r:id="rId80" o:title=""/>
          </v:shape>
          <o:OLEObject Type="Embed" ProgID="Equation.3" ShapeID="_x0000_i1062" DrawAspect="Content" ObjectID="_1647486607" r:id="rId81"/>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F0238D">
        <w:rPr>
          <w:sz w:val="22"/>
          <w:szCs w:val="22"/>
        </w:rPr>
        <w:t>1</w:t>
      </w:r>
      <w:r w:rsidRPr="00DA3E27">
        <w:rPr>
          <w:sz w:val="22"/>
          <w:szCs w:val="22"/>
        </w:rPr>
        <w:t>.13)</w:t>
      </w:r>
    </w:p>
    <w:p w:rsidR="009D2A3E" w:rsidRPr="00DA3E27" w:rsidRDefault="00CC43FD" w:rsidP="00F0238D">
      <w:pPr>
        <w:widowControl w:val="0"/>
        <w:spacing w:before="240"/>
        <w:jc w:val="both"/>
        <w:rPr>
          <w:sz w:val="22"/>
          <w:szCs w:val="22"/>
        </w:rPr>
      </w:pPr>
      <w:r w:rsidRPr="00DA3E27">
        <w:rPr>
          <w:sz w:val="22"/>
          <w:szCs w:val="22"/>
        </w:rPr>
        <w:t xml:space="preserve">La vitesse moyenne </w:t>
      </w:r>
      <w:r w:rsidRPr="00DA3E27">
        <w:rPr>
          <w:i/>
          <w:sz w:val="22"/>
          <w:szCs w:val="22"/>
        </w:rPr>
        <w:t>V</w:t>
      </w:r>
      <w:r w:rsidRPr="00DA3E27">
        <w:rPr>
          <w:sz w:val="22"/>
          <w:szCs w:val="22"/>
        </w:rPr>
        <w:t xml:space="preserve"> figurant dans la relation (</w:t>
      </w:r>
      <w:r w:rsidR="00F0238D">
        <w:rPr>
          <w:sz w:val="22"/>
          <w:szCs w:val="22"/>
        </w:rPr>
        <w:t>1</w:t>
      </w:r>
      <w:r w:rsidRPr="00DA3E27">
        <w:rPr>
          <w:sz w:val="22"/>
          <w:szCs w:val="22"/>
        </w:rPr>
        <w:t>.13) peut s’écrire, en tenant compte de l’équation de continuité :</w:t>
      </w:r>
    </w:p>
    <w:p w:rsidR="00CC43FD" w:rsidRPr="00DA3E27" w:rsidRDefault="00CC43FD" w:rsidP="00F0238D">
      <w:pPr>
        <w:widowControl w:val="0"/>
        <w:spacing w:before="240"/>
        <w:ind w:firstLine="708"/>
        <w:jc w:val="both"/>
        <w:rPr>
          <w:sz w:val="22"/>
          <w:szCs w:val="22"/>
        </w:rPr>
      </w:pPr>
      <w:r w:rsidRPr="00DA3E27">
        <w:rPr>
          <w:position w:val="-10"/>
          <w:sz w:val="22"/>
          <w:szCs w:val="22"/>
        </w:rPr>
        <w:object w:dxaOrig="960" w:dyaOrig="320">
          <v:shape id="_x0000_i1063" type="#_x0000_t75" style="width:48pt;height:16pt" o:ole="">
            <v:imagedata r:id="rId82" o:title=""/>
          </v:shape>
          <o:OLEObject Type="Embed" ProgID="Equation.DSMT4" ShapeID="_x0000_i1063" DrawAspect="Content" ObjectID="_1647486608" r:id="rId83"/>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F0238D">
        <w:rPr>
          <w:sz w:val="22"/>
          <w:szCs w:val="22"/>
        </w:rPr>
        <w:t>1</w:t>
      </w:r>
      <w:r w:rsidRPr="00DA3E27">
        <w:rPr>
          <w:sz w:val="22"/>
          <w:szCs w:val="22"/>
        </w:rPr>
        <w:t>.14)</w:t>
      </w:r>
    </w:p>
    <w:p w:rsidR="00CC43FD" w:rsidRPr="00DA3E27" w:rsidRDefault="00CC43FD" w:rsidP="00040D36">
      <w:pPr>
        <w:widowControl w:val="0"/>
        <w:spacing w:before="240"/>
        <w:jc w:val="both"/>
        <w:rPr>
          <w:sz w:val="22"/>
          <w:szCs w:val="22"/>
        </w:rPr>
      </w:pPr>
      <w:r w:rsidRPr="00DA3E27">
        <w:rPr>
          <w:sz w:val="22"/>
          <w:szCs w:val="22"/>
        </w:rPr>
        <w:t>Le diamètre hydraulique est par définition :</w:t>
      </w:r>
    </w:p>
    <w:p w:rsidR="00CC43FD" w:rsidRPr="00DA3E27" w:rsidRDefault="00CC43FD" w:rsidP="00F0238D">
      <w:pPr>
        <w:widowControl w:val="0"/>
        <w:spacing w:before="240"/>
        <w:ind w:firstLine="708"/>
        <w:jc w:val="both"/>
        <w:rPr>
          <w:sz w:val="22"/>
          <w:szCs w:val="22"/>
        </w:rPr>
      </w:pPr>
      <w:r w:rsidRPr="00DA3E27">
        <w:rPr>
          <w:position w:val="-12"/>
          <w:sz w:val="22"/>
          <w:szCs w:val="22"/>
        </w:rPr>
        <w:object w:dxaOrig="1180" w:dyaOrig="360">
          <v:shape id="_x0000_i1064" type="#_x0000_t75" style="width:59.3pt;height:17.9pt" o:ole="">
            <v:imagedata r:id="rId84" o:title=""/>
          </v:shape>
          <o:OLEObject Type="Embed" ProgID="Equation.DSMT4" ShapeID="_x0000_i1064" DrawAspect="Content" ObjectID="_1647486609" r:id="rId85"/>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F0238D">
        <w:rPr>
          <w:sz w:val="22"/>
          <w:szCs w:val="22"/>
        </w:rPr>
        <w:t>1</w:t>
      </w:r>
      <w:r w:rsidRPr="00DA3E27">
        <w:rPr>
          <w:sz w:val="22"/>
          <w:szCs w:val="22"/>
        </w:rPr>
        <w:t>.15)</w:t>
      </w:r>
    </w:p>
    <w:p w:rsidR="00CC43FD" w:rsidRPr="00DA3E27" w:rsidRDefault="00CC43FD" w:rsidP="00F0238D">
      <w:pPr>
        <w:widowControl w:val="0"/>
        <w:spacing w:before="240"/>
        <w:jc w:val="both"/>
        <w:rPr>
          <w:sz w:val="22"/>
          <w:szCs w:val="22"/>
        </w:rPr>
      </w:pPr>
      <w:r w:rsidRPr="00DA3E27">
        <w:rPr>
          <w:sz w:val="22"/>
          <w:szCs w:val="22"/>
        </w:rPr>
        <w:t>En tenant compte des relations (</w:t>
      </w:r>
      <w:r w:rsidR="00F0238D">
        <w:rPr>
          <w:sz w:val="22"/>
          <w:szCs w:val="22"/>
        </w:rPr>
        <w:t>1</w:t>
      </w:r>
      <w:r w:rsidRPr="00DA3E27">
        <w:rPr>
          <w:sz w:val="22"/>
          <w:szCs w:val="22"/>
        </w:rPr>
        <w:t>.14) et (</w:t>
      </w:r>
      <w:r w:rsidR="00F0238D">
        <w:rPr>
          <w:sz w:val="22"/>
          <w:szCs w:val="22"/>
        </w:rPr>
        <w:t>1</w:t>
      </w:r>
      <w:r w:rsidRPr="00DA3E27">
        <w:rPr>
          <w:sz w:val="22"/>
          <w:szCs w:val="22"/>
        </w:rPr>
        <w:t>.15), la relation (</w:t>
      </w:r>
      <w:r w:rsidR="00F0238D">
        <w:rPr>
          <w:sz w:val="22"/>
          <w:szCs w:val="22"/>
        </w:rPr>
        <w:t>1</w:t>
      </w:r>
      <w:r w:rsidRPr="00DA3E27">
        <w:rPr>
          <w:sz w:val="22"/>
          <w:szCs w:val="22"/>
        </w:rPr>
        <w:t>.13) s’écrit alors :</w:t>
      </w:r>
    </w:p>
    <w:p w:rsidR="00CC43FD" w:rsidRPr="00DA3E27" w:rsidRDefault="00CC43FD" w:rsidP="00731A8D">
      <w:pPr>
        <w:widowControl w:val="0"/>
        <w:spacing w:before="240"/>
        <w:ind w:firstLine="708"/>
        <w:jc w:val="both"/>
        <w:rPr>
          <w:sz w:val="22"/>
          <w:szCs w:val="22"/>
        </w:rPr>
      </w:pPr>
      <w:r w:rsidRPr="00DA3E27">
        <w:rPr>
          <w:position w:val="-28"/>
          <w:sz w:val="22"/>
          <w:szCs w:val="22"/>
        </w:rPr>
        <w:object w:dxaOrig="1219" w:dyaOrig="700">
          <v:shape id="_x0000_i1065" type="#_x0000_t75" style="width:60.25pt;height:34.8pt" o:ole="">
            <v:imagedata r:id="rId86" o:title=""/>
          </v:shape>
          <o:OLEObject Type="Embed" ProgID="Equation.DSMT4" ShapeID="_x0000_i1065" DrawAspect="Content" ObjectID="_1647486610" r:id="rId87"/>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731A8D">
        <w:rPr>
          <w:sz w:val="22"/>
          <w:szCs w:val="22"/>
        </w:rPr>
        <w:t>1</w:t>
      </w:r>
      <w:r w:rsidRPr="00DA3E27">
        <w:rPr>
          <w:sz w:val="22"/>
          <w:szCs w:val="22"/>
        </w:rPr>
        <w:t>.16)</w:t>
      </w:r>
    </w:p>
    <w:p w:rsidR="005D1F49" w:rsidRPr="00DA3E27" w:rsidRDefault="00930DBF" w:rsidP="00731A8D">
      <w:pPr>
        <w:widowControl w:val="0"/>
        <w:spacing w:before="240"/>
        <w:jc w:val="both"/>
        <w:rPr>
          <w:sz w:val="22"/>
          <w:szCs w:val="22"/>
        </w:rPr>
      </w:pPr>
      <w:r w:rsidRPr="00DA3E27">
        <w:rPr>
          <w:sz w:val="22"/>
          <w:szCs w:val="22"/>
        </w:rPr>
        <w:t>En appliquant la relation (</w:t>
      </w:r>
      <w:r w:rsidR="00731A8D">
        <w:rPr>
          <w:sz w:val="22"/>
          <w:szCs w:val="22"/>
        </w:rPr>
        <w:t>1</w:t>
      </w:r>
      <w:r w:rsidRPr="00DA3E27">
        <w:rPr>
          <w:sz w:val="22"/>
          <w:szCs w:val="22"/>
        </w:rPr>
        <w:t xml:space="preserve">.16) au modèle rugueux de référence, </w:t>
      </w:r>
      <w:r w:rsidR="00731A8D">
        <w:rPr>
          <w:sz w:val="22"/>
          <w:szCs w:val="22"/>
        </w:rPr>
        <w:t>on</w:t>
      </w:r>
      <w:r w:rsidRPr="00DA3E27">
        <w:rPr>
          <w:sz w:val="22"/>
          <w:szCs w:val="22"/>
        </w:rPr>
        <w:t xml:space="preserve"> obt</w:t>
      </w:r>
      <w:r w:rsidR="00731A8D">
        <w:rPr>
          <w:sz w:val="22"/>
          <w:szCs w:val="22"/>
        </w:rPr>
        <w:t>i</w:t>
      </w:r>
      <w:r w:rsidRPr="00DA3E27">
        <w:rPr>
          <w:sz w:val="22"/>
          <w:szCs w:val="22"/>
        </w:rPr>
        <w:t>en</w:t>
      </w:r>
      <w:r w:rsidR="00731A8D">
        <w:rPr>
          <w:sz w:val="22"/>
          <w:szCs w:val="22"/>
        </w:rPr>
        <w:t>t</w:t>
      </w:r>
      <w:r w:rsidRPr="00DA3E27">
        <w:rPr>
          <w:sz w:val="22"/>
          <w:szCs w:val="22"/>
        </w:rPr>
        <w:t> :</w:t>
      </w:r>
    </w:p>
    <w:p w:rsidR="00930DBF" w:rsidRPr="00DA3E27" w:rsidRDefault="00930DBF" w:rsidP="00731A8D">
      <w:pPr>
        <w:widowControl w:val="0"/>
        <w:spacing w:before="240"/>
        <w:ind w:firstLine="708"/>
        <w:jc w:val="both"/>
        <w:rPr>
          <w:sz w:val="22"/>
          <w:szCs w:val="22"/>
        </w:rPr>
      </w:pPr>
      <w:r w:rsidRPr="00DA3E27">
        <w:rPr>
          <w:position w:val="-30"/>
          <w:sz w:val="22"/>
          <w:szCs w:val="22"/>
        </w:rPr>
        <w:object w:dxaOrig="1219" w:dyaOrig="720">
          <v:shape id="_x0000_i1066" type="#_x0000_t75" style="width:60.25pt;height:36.25pt" o:ole="">
            <v:imagedata r:id="rId88" o:title=""/>
          </v:shape>
          <o:OLEObject Type="Embed" ProgID="Equation.DSMT4" ShapeID="_x0000_i1066" DrawAspect="Content" ObjectID="_1647486611" r:id="rId89"/>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731A8D">
        <w:rPr>
          <w:sz w:val="22"/>
          <w:szCs w:val="22"/>
        </w:rPr>
        <w:t>1</w:t>
      </w:r>
      <w:r w:rsidRPr="00DA3E27">
        <w:rPr>
          <w:sz w:val="22"/>
          <w:szCs w:val="22"/>
        </w:rPr>
        <w:t>.17)</w:t>
      </w:r>
    </w:p>
    <w:p w:rsidR="00930DBF" w:rsidRPr="00DA3E27" w:rsidRDefault="00930DBF" w:rsidP="00731A8D">
      <w:pPr>
        <w:widowControl w:val="0"/>
        <w:spacing w:before="240"/>
        <w:jc w:val="both"/>
        <w:rPr>
          <w:sz w:val="22"/>
          <w:szCs w:val="22"/>
        </w:rPr>
      </w:pPr>
      <w:r w:rsidRPr="00DA3E27">
        <w:rPr>
          <w:sz w:val="22"/>
          <w:szCs w:val="22"/>
        </w:rPr>
        <w:t xml:space="preserve">Rappelons que </w:t>
      </w:r>
      <w:r w:rsidRPr="00DA3E27">
        <w:rPr>
          <w:position w:val="-10"/>
          <w:sz w:val="22"/>
          <w:szCs w:val="22"/>
        </w:rPr>
        <w:object w:dxaOrig="900" w:dyaOrig="380">
          <v:shape id="_x0000_i1067" type="#_x0000_t75" style="width:45.2pt;height:18.8pt" o:ole="">
            <v:imagedata r:id="rId78" o:title=""/>
          </v:shape>
          <o:OLEObject Type="Embed" ProgID="Equation.DSMT4" ShapeID="_x0000_i1067" DrawAspect="Content" ObjectID="_1647486612" r:id="rId90"/>
        </w:object>
      </w:r>
      <w:r w:rsidRPr="00DA3E27">
        <w:rPr>
          <w:sz w:val="22"/>
          <w:szCs w:val="22"/>
        </w:rPr>
        <w:t xml:space="preserve">et que la section mouillée </w:t>
      </w:r>
      <w:r w:rsidRPr="00DA3E27">
        <w:rPr>
          <w:position w:val="-4"/>
          <w:sz w:val="22"/>
          <w:szCs w:val="22"/>
        </w:rPr>
        <w:object w:dxaOrig="240" w:dyaOrig="320">
          <v:shape id="_x0000_i1068" type="#_x0000_t75" style="width:12.25pt;height:16pt" o:ole="">
            <v:imagedata r:id="rId91" o:title=""/>
          </v:shape>
          <o:OLEObject Type="Embed" ProgID="Equation.DSMT4" ShapeID="_x0000_i1068" DrawAspect="Content" ObjectID="_1647486613" r:id="rId92"/>
        </w:object>
      </w:r>
      <w:r w:rsidRPr="00DA3E27">
        <w:rPr>
          <w:sz w:val="22"/>
          <w:szCs w:val="22"/>
        </w:rPr>
        <w:t xml:space="preserve">et le périmètre mouillé </w:t>
      </w:r>
      <w:r w:rsidRPr="00DA3E27">
        <w:rPr>
          <w:position w:val="-4"/>
          <w:sz w:val="22"/>
          <w:szCs w:val="22"/>
        </w:rPr>
        <w:object w:dxaOrig="240" w:dyaOrig="320">
          <v:shape id="_x0000_i1069" type="#_x0000_t75" style="width:12.25pt;height:16pt" o:ole="">
            <v:imagedata r:id="rId93" o:title=""/>
          </v:shape>
          <o:OLEObject Type="Embed" ProgID="Equation.DSMT4" ShapeID="_x0000_i1069" DrawAspect="Content" ObjectID="_1647486614" r:id="rId94"/>
        </w:object>
      </w:r>
      <w:r w:rsidRPr="00DA3E27">
        <w:rPr>
          <w:sz w:val="22"/>
          <w:szCs w:val="22"/>
        </w:rPr>
        <w:t>sont régis respectivement par les relations (</w:t>
      </w:r>
      <w:r w:rsidR="00731A8D">
        <w:rPr>
          <w:sz w:val="22"/>
          <w:szCs w:val="22"/>
        </w:rPr>
        <w:t>1</w:t>
      </w:r>
      <w:r w:rsidRPr="00DA3E27">
        <w:rPr>
          <w:sz w:val="22"/>
          <w:szCs w:val="22"/>
        </w:rPr>
        <w:t>.8) et (</w:t>
      </w:r>
      <w:r w:rsidR="00731A8D">
        <w:rPr>
          <w:sz w:val="22"/>
          <w:szCs w:val="22"/>
        </w:rPr>
        <w:t>1</w:t>
      </w:r>
      <w:r w:rsidRPr="00DA3E27">
        <w:rPr>
          <w:sz w:val="22"/>
          <w:szCs w:val="22"/>
        </w:rPr>
        <w:t>.10). Ainsi, la relation (</w:t>
      </w:r>
      <w:r w:rsidR="00731A8D">
        <w:rPr>
          <w:sz w:val="22"/>
          <w:szCs w:val="22"/>
        </w:rPr>
        <w:t>1</w:t>
      </w:r>
      <w:r w:rsidRPr="00DA3E27">
        <w:rPr>
          <w:sz w:val="22"/>
          <w:szCs w:val="22"/>
        </w:rPr>
        <w:t>.17) s’écrit :</w:t>
      </w:r>
    </w:p>
    <w:p w:rsidR="00930DBF" w:rsidRPr="00DA3E27" w:rsidRDefault="00E827E7" w:rsidP="00731A8D">
      <w:pPr>
        <w:widowControl w:val="0"/>
        <w:spacing w:before="240"/>
        <w:ind w:firstLine="708"/>
        <w:jc w:val="both"/>
        <w:rPr>
          <w:sz w:val="22"/>
          <w:szCs w:val="22"/>
        </w:rPr>
      </w:pPr>
      <w:r w:rsidRPr="00DA3E27">
        <w:rPr>
          <w:position w:val="-42"/>
          <w:sz w:val="22"/>
          <w:szCs w:val="22"/>
        </w:rPr>
        <w:object w:dxaOrig="2400" w:dyaOrig="880">
          <v:shape id="_x0000_i1070" type="#_x0000_t75" style="width:96.45pt;height:34.8pt" o:ole="">
            <v:imagedata r:id="rId95" o:title=""/>
          </v:shape>
          <o:OLEObject Type="Embed" ProgID="Equation.3" ShapeID="_x0000_i1070" DrawAspect="Content" ObjectID="_1647486615" r:id="rId96"/>
        </w:object>
      </w:r>
      <w:r w:rsidR="00930DBF" w:rsidRPr="00DA3E27">
        <w:rPr>
          <w:sz w:val="22"/>
          <w:szCs w:val="22"/>
        </w:rPr>
        <w:tab/>
      </w:r>
      <w:r w:rsidR="00930DBF" w:rsidRPr="00DA3E27">
        <w:rPr>
          <w:sz w:val="22"/>
          <w:szCs w:val="22"/>
        </w:rPr>
        <w:tab/>
      </w:r>
      <w:r w:rsidR="00930DBF" w:rsidRPr="00DA3E27">
        <w:rPr>
          <w:sz w:val="22"/>
          <w:szCs w:val="22"/>
        </w:rPr>
        <w:tab/>
      </w:r>
      <w:r w:rsidR="00930DBF" w:rsidRPr="00DA3E27">
        <w:rPr>
          <w:sz w:val="22"/>
          <w:szCs w:val="22"/>
        </w:rPr>
        <w:tab/>
      </w:r>
      <w:r w:rsidR="00930DBF" w:rsidRPr="00DA3E27">
        <w:rPr>
          <w:sz w:val="22"/>
          <w:szCs w:val="22"/>
        </w:rPr>
        <w:tab/>
      </w:r>
      <w:r w:rsidR="00930DBF" w:rsidRPr="00DA3E27">
        <w:rPr>
          <w:sz w:val="22"/>
          <w:szCs w:val="22"/>
        </w:rPr>
        <w:tab/>
      </w:r>
      <w:r w:rsidR="00950BD9"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00930DBF" w:rsidRPr="00DA3E27">
        <w:rPr>
          <w:sz w:val="22"/>
          <w:szCs w:val="22"/>
        </w:rPr>
        <w:t>(</w:t>
      </w:r>
      <w:r w:rsidR="00731A8D">
        <w:rPr>
          <w:sz w:val="22"/>
          <w:szCs w:val="22"/>
        </w:rPr>
        <w:t>1</w:t>
      </w:r>
      <w:r w:rsidR="00930DBF" w:rsidRPr="00DA3E27">
        <w:rPr>
          <w:sz w:val="22"/>
          <w:szCs w:val="22"/>
        </w:rPr>
        <w:t>.18)</w:t>
      </w:r>
    </w:p>
    <w:p w:rsidR="00930DBF" w:rsidRPr="00DA3E27" w:rsidRDefault="00731A8D" w:rsidP="00731A8D">
      <w:pPr>
        <w:widowControl w:val="0"/>
        <w:spacing w:before="240"/>
        <w:jc w:val="both"/>
        <w:rPr>
          <w:sz w:val="22"/>
          <w:szCs w:val="22"/>
        </w:rPr>
      </w:pPr>
      <w:r>
        <w:rPr>
          <w:sz w:val="22"/>
          <w:szCs w:val="22"/>
        </w:rPr>
        <w:t>On</w:t>
      </w:r>
      <w:r w:rsidR="00930DBF" w:rsidRPr="00DA3E27">
        <w:rPr>
          <w:sz w:val="22"/>
          <w:szCs w:val="22"/>
        </w:rPr>
        <w:t xml:space="preserve"> p</w:t>
      </w:r>
      <w:r>
        <w:rPr>
          <w:sz w:val="22"/>
          <w:szCs w:val="22"/>
        </w:rPr>
        <w:t>e</w:t>
      </w:r>
      <w:r w:rsidR="00930DBF" w:rsidRPr="00DA3E27">
        <w:rPr>
          <w:sz w:val="22"/>
          <w:szCs w:val="22"/>
        </w:rPr>
        <w:t>u</w:t>
      </w:r>
      <w:r>
        <w:rPr>
          <w:sz w:val="22"/>
          <w:szCs w:val="22"/>
        </w:rPr>
        <w:t>t</w:t>
      </w:r>
      <w:r w:rsidR="00930DBF" w:rsidRPr="00DA3E27">
        <w:rPr>
          <w:sz w:val="22"/>
          <w:szCs w:val="22"/>
        </w:rPr>
        <w:t xml:space="preserve"> alors tirer de la relation (</w:t>
      </w:r>
      <w:r>
        <w:rPr>
          <w:sz w:val="22"/>
          <w:szCs w:val="22"/>
        </w:rPr>
        <w:t>1</w:t>
      </w:r>
      <w:r w:rsidR="00930DBF" w:rsidRPr="00DA3E27">
        <w:rPr>
          <w:sz w:val="22"/>
          <w:szCs w:val="22"/>
        </w:rPr>
        <w:t xml:space="preserve">.18) que la largeur </w:t>
      </w:r>
      <w:r w:rsidR="00930DBF" w:rsidRPr="00DA3E27">
        <w:rPr>
          <w:position w:val="-6"/>
          <w:sz w:val="22"/>
          <w:szCs w:val="22"/>
        </w:rPr>
        <w:object w:dxaOrig="200" w:dyaOrig="340">
          <v:shape id="_x0000_i1071" type="#_x0000_t75" style="width:9.9pt;height:17.4pt" o:ole="">
            <v:imagedata r:id="rId97" o:title=""/>
          </v:shape>
          <o:OLEObject Type="Embed" ProgID="Equation.DSMT4" ShapeID="_x0000_i1071" DrawAspect="Content" ObjectID="_1647486616" r:id="rId98"/>
        </w:object>
      </w:r>
      <w:r w:rsidR="00930DBF" w:rsidRPr="00DA3E27">
        <w:rPr>
          <w:sz w:val="22"/>
          <w:szCs w:val="22"/>
        </w:rPr>
        <w:t>du modèle rugueux s’écrit :</w:t>
      </w:r>
    </w:p>
    <w:p w:rsidR="00930DBF" w:rsidRPr="00DA3E27" w:rsidRDefault="00E827E7" w:rsidP="00731A8D">
      <w:pPr>
        <w:widowControl w:val="0"/>
        <w:spacing w:before="240"/>
        <w:ind w:firstLine="708"/>
        <w:jc w:val="both"/>
        <w:rPr>
          <w:sz w:val="22"/>
          <w:szCs w:val="22"/>
        </w:rPr>
      </w:pPr>
      <w:r w:rsidRPr="00DA3E27">
        <w:rPr>
          <w:position w:val="-40"/>
          <w:sz w:val="22"/>
          <w:szCs w:val="22"/>
        </w:rPr>
        <w:object w:dxaOrig="2659" w:dyaOrig="999">
          <v:shape id="_x0000_i1072" type="#_x0000_t75" style="width:111.05pt;height:42.35pt" o:ole="">
            <v:imagedata r:id="rId99" o:title=""/>
          </v:shape>
          <o:OLEObject Type="Embed" ProgID="Equation.3" ShapeID="_x0000_i1072" DrawAspect="Content" ObjectID="_1647486617" r:id="rId100"/>
        </w:object>
      </w:r>
      <w:r w:rsidR="00930DBF" w:rsidRPr="00DA3E27">
        <w:rPr>
          <w:sz w:val="22"/>
          <w:szCs w:val="22"/>
        </w:rPr>
        <w:tab/>
      </w:r>
      <w:r w:rsidR="00930DBF" w:rsidRPr="00DA3E27">
        <w:rPr>
          <w:sz w:val="22"/>
          <w:szCs w:val="22"/>
        </w:rPr>
        <w:tab/>
      </w:r>
      <w:r w:rsidR="00930DBF" w:rsidRPr="00DA3E27">
        <w:rPr>
          <w:sz w:val="22"/>
          <w:szCs w:val="22"/>
        </w:rPr>
        <w:tab/>
      </w:r>
      <w:r w:rsidR="00930DBF" w:rsidRPr="00DA3E27">
        <w:rPr>
          <w:sz w:val="22"/>
          <w:szCs w:val="22"/>
        </w:rPr>
        <w:tab/>
      </w:r>
      <w:r w:rsidR="00930DBF" w:rsidRPr="00DA3E27">
        <w:rPr>
          <w:sz w:val="22"/>
          <w:szCs w:val="22"/>
        </w:rPr>
        <w:tab/>
      </w:r>
      <w:r w:rsidR="00950BD9"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00930DBF" w:rsidRPr="00DA3E27">
        <w:rPr>
          <w:sz w:val="22"/>
          <w:szCs w:val="22"/>
        </w:rPr>
        <w:t>(</w:t>
      </w:r>
      <w:r w:rsidR="00731A8D">
        <w:rPr>
          <w:sz w:val="22"/>
          <w:szCs w:val="22"/>
        </w:rPr>
        <w:t>1</w:t>
      </w:r>
      <w:r w:rsidR="00930DBF" w:rsidRPr="00DA3E27">
        <w:rPr>
          <w:sz w:val="22"/>
          <w:szCs w:val="22"/>
        </w:rPr>
        <w:t>.19)</w:t>
      </w:r>
    </w:p>
    <w:p w:rsidR="006D3A56" w:rsidRPr="00DA3E27" w:rsidRDefault="006D3A56" w:rsidP="00731A8D">
      <w:pPr>
        <w:widowControl w:val="0"/>
        <w:spacing w:before="240"/>
        <w:jc w:val="both"/>
        <w:rPr>
          <w:sz w:val="22"/>
          <w:szCs w:val="22"/>
        </w:rPr>
      </w:pPr>
      <w:r w:rsidRPr="00DA3E27">
        <w:rPr>
          <w:sz w:val="22"/>
          <w:szCs w:val="22"/>
        </w:rPr>
        <w:t>La relation (</w:t>
      </w:r>
      <w:r w:rsidR="00731A8D">
        <w:rPr>
          <w:sz w:val="22"/>
          <w:szCs w:val="22"/>
        </w:rPr>
        <w:t>1</w:t>
      </w:r>
      <w:r w:rsidRPr="00DA3E27">
        <w:rPr>
          <w:sz w:val="22"/>
          <w:szCs w:val="22"/>
        </w:rPr>
        <w:t xml:space="preserve">.19) permet le calcul explicite de la dimension linéaire </w:t>
      </w:r>
      <w:r w:rsidRPr="00DA3E27">
        <w:rPr>
          <w:position w:val="-6"/>
          <w:sz w:val="22"/>
          <w:szCs w:val="22"/>
        </w:rPr>
        <w:object w:dxaOrig="200" w:dyaOrig="340">
          <v:shape id="_x0000_i1073" type="#_x0000_t75" style="width:9.9pt;height:17.4pt" o:ole="">
            <v:imagedata r:id="rId49" o:title=""/>
          </v:shape>
          <o:OLEObject Type="Embed" ProgID="Equation.3" ShapeID="_x0000_i1073" DrawAspect="Content" ObjectID="_1647486618" r:id="rId101"/>
        </w:object>
      </w:r>
      <w:r w:rsidRPr="00DA3E27">
        <w:rPr>
          <w:sz w:val="22"/>
          <w:szCs w:val="22"/>
        </w:rPr>
        <w:t>du modèle rugueux de référence, à partir des valeurs connues du débit volume</w:t>
      </w:r>
      <w:r w:rsidR="00731A8D">
        <w:rPr>
          <w:sz w:val="22"/>
          <w:szCs w:val="22"/>
        </w:rPr>
        <w:t xml:space="preserve"> </w:t>
      </w:r>
      <w:r w:rsidRPr="00DA3E27">
        <w:rPr>
          <w:position w:val="-10"/>
          <w:sz w:val="22"/>
          <w:szCs w:val="22"/>
        </w:rPr>
        <w:object w:dxaOrig="240" w:dyaOrig="320">
          <v:shape id="_x0000_i1074" type="#_x0000_t75" style="width:12.25pt;height:16pt" o:ole="">
            <v:imagedata r:id="rId102" o:title=""/>
          </v:shape>
          <o:OLEObject Type="Embed" ProgID="Equation.3" ShapeID="_x0000_i1074" DrawAspect="Content" ObjectID="_1647486619" r:id="rId103"/>
        </w:object>
      </w:r>
      <w:r w:rsidRPr="00DA3E27">
        <w:rPr>
          <w:sz w:val="22"/>
          <w:szCs w:val="22"/>
        </w:rPr>
        <w:t xml:space="preserve">, de la pente </w:t>
      </w:r>
      <w:r w:rsidRPr="00DA3E27">
        <w:rPr>
          <w:i/>
          <w:sz w:val="22"/>
          <w:szCs w:val="22"/>
        </w:rPr>
        <w:t xml:space="preserve">i </w:t>
      </w:r>
      <w:r w:rsidRPr="00DA3E27">
        <w:rPr>
          <w:sz w:val="22"/>
          <w:szCs w:val="22"/>
        </w:rPr>
        <w:t>et du paramètre de forme</w:t>
      </w:r>
      <w:r w:rsidRPr="00DA3E27">
        <w:rPr>
          <w:position w:val="-10"/>
          <w:sz w:val="22"/>
          <w:szCs w:val="22"/>
        </w:rPr>
        <w:object w:dxaOrig="200" w:dyaOrig="260">
          <v:shape id="_x0000_i1075" type="#_x0000_t75" style="width:9.9pt;height:12.7pt" o:ole="">
            <v:imagedata r:id="rId104" o:title=""/>
          </v:shape>
          <o:OLEObject Type="Embed" ProgID="Equation.3" ShapeID="_x0000_i1075" DrawAspect="Content" ObjectID="_1647486620" r:id="rId105"/>
        </w:object>
      </w:r>
      <w:r w:rsidRPr="00DA3E27">
        <w:rPr>
          <w:sz w:val="22"/>
          <w:szCs w:val="22"/>
        </w:rPr>
        <w:t xml:space="preserve">. Les effets de la viscosité cinématique </w:t>
      </w:r>
      <w:r w:rsidRPr="00DA3E27">
        <w:rPr>
          <w:position w:val="-6"/>
          <w:sz w:val="22"/>
          <w:szCs w:val="22"/>
        </w:rPr>
        <w:object w:dxaOrig="200" w:dyaOrig="220">
          <v:shape id="_x0000_i1076" type="#_x0000_t75" style="width:9.9pt;height:11.75pt" o:ole="">
            <v:imagedata r:id="rId106" o:title=""/>
          </v:shape>
          <o:OLEObject Type="Embed" ProgID="Equation.3" ShapeID="_x0000_i1076" DrawAspect="Content" ObjectID="_1647486621" r:id="rId107"/>
        </w:object>
      </w:r>
      <w:r w:rsidR="00731A8D">
        <w:rPr>
          <w:position w:val="-6"/>
          <w:sz w:val="22"/>
          <w:szCs w:val="22"/>
        </w:rPr>
        <w:t xml:space="preserve"> </w:t>
      </w:r>
      <w:r w:rsidRPr="00DA3E27">
        <w:rPr>
          <w:sz w:val="22"/>
          <w:szCs w:val="22"/>
        </w:rPr>
        <w:t xml:space="preserve">du liquide ne sont pas pris en considération, puisque l’écoulement est, ou supposé être, dans le domaine turbulent rugueux. La profondeur normale </w:t>
      </w:r>
      <w:r w:rsidRPr="00DA3E27">
        <w:rPr>
          <w:position w:val="-12"/>
          <w:sz w:val="22"/>
          <w:szCs w:val="22"/>
        </w:rPr>
        <w:object w:dxaOrig="340" w:dyaOrig="400">
          <v:shape id="_x0000_i1077" type="#_x0000_t75" style="width:17.4pt;height:20.25pt" o:ole="">
            <v:imagedata r:id="rId108" o:title=""/>
          </v:shape>
          <o:OLEObject Type="Embed" ProgID="Equation.3" ShapeID="_x0000_i1077" DrawAspect="Content" ObjectID="_1647486622" r:id="rId109"/>
        </w:object>
      </w:r>
      <w:r w:rsidRPr="00DA3E27">
        <w:rPr>
          <w:sz w:val="22"/>
          <w:szCs w:val="22"/>
        </w:rPr>
        <w:t xml:space="preserve">de l’écoulement dans le modèle rugueux de référence est telle que </w:t>
      </w:r>
      <w:r w:rsidRPr="00DA3E27">
        <w:rPr>
          <w:position w:val="-12"/>
          <w:sz w:val="22"/>
          <w:szCs w:val="22"/>
        </w:rPr>
        <w:object w:dxaOrig="820" w:dyaOrig="400">
          <v:shape id="_x0000_i1078" type="#_x0000_t75" style="width:41.4pt;height:20.25pt" o:ole="">
            <v:imagedata r:id="rId110" o:title=""/>
          </v:shape>
          <o:OLEObject Type="Embed" ProgID="Equation.3" ShapeID="_x0000_i1078" DrawAspect="Content" ObjectID="_1647486623" r:id="rId111"/>
        </w:object>
      </w:r>
      <w:r w:rsidR="00731A8D">
        <w:rPr>
          <w:position w:val="-12"/>
          <w:sz w:val="22"/>
          <w:szCs w:val="22"/>
        </w:rPr>
        <w:t xml:space="preserve"> </w:t>
      </w:r>
      <w:r w:rsidRPr="00DA3E27">
        <w:rPr>
          <w:sz w:val="22"/>
          <w:szCs w:val="22"/>
        </w:rPr>
        <w:t>et qui s’écrit, en tenant compte de la relation (</w:t>
      </w:r>
      <w:r w:rsidR="00731A8D">
        <w:rPr>
          <w:sz w:val="22"/>
          <w:szCs w:val="22"/>
        </w:rPr>
        <w:t>1</w:t>
      </w:r>
      <w:r w:rsidRPr="00DA3E27">
        <w:rPr>
          <w:sz w:val="22"/>
          <w:szCs w:val="22"/>
        </w:rPr>
        <w:t>.19) :</w:t>
      </w:r>
    </w:p>
    <w:p w:rsidR="006D3A56" w:rsidRPr="00DA3E27" w:rsidRDefault="00E827E7" w:rsidP="00731A8D">
      <w:pPr>
        <w:widowControl w:val="0"/>
        <w:spacing w:before="240"/>
        <w:ind w:firstLine="708"/>
        <w:jc w:val="both"/>
        <w:rPr>
          <w:sz w:val="22"/>
          <w:szCs w:val="22"/>
        </w:rPr>
      </w:pPr>
      <w:r w:rsidRPr="00DA3E27">
        <w:rPr>
          <w:position w:val="-40"/>
          <w:sz w:val="22"/>
          <w:szCs w:val="22"/>
        </w:rPr>
        <w:object w:dxaOrig="3340" w:dyaOrig="999">
          <v:shape id="_x0000_i1079" type="#_x0000_t75" style="width:129.9pt;height:39.55pt" o:ole="">
            <v:imagedata r:id="rId112" o:title=""/>
          </v:shape>
          <o:OLEObject Type="Embed" ProgID="Equation.3" ShapeID="_x0000_i1079" DrawAspect="Content" ObjectID="_1647486624" r:id="rId113"/>
        </w:object>
      </w:r>
      <w:r w:rsidR="00B74EAA" w:rsidRPr="00DA3E27">
        <w:rPr>
          <w:sz w:val="22"/>
          <w:szCs w:val="22"/>
        </w:rPr>
        <w:tab/>
      </w:r>
      <w:r w:rsidR="00B74EAA" w:rsidRPr="00DA3E27">
        <w:rPr>
          <w:sz w:val="22"/>
          <w:szCs w:val="22"/>
        </w:rPr>
        <w:tab/>
      </w:r>
      <w:r w:rsidR="00B74EAA" w:rsidRPr="00DA3E27">
        <w:rPr>
          <w:sz w:val="22"/>
          <w:szCs w:val="22"/>
        </w:rPr>
        <w:tab/>
      </w:r>
      <w:r w:rsidR="00B74EAA" w:rsidRPr="00DA3E27">
        <w:rPr>
          <w:sz w:val="22"/>
          <w:szCs w:val="22"/>
        </w:rPr>
        <w:tab/>
      </w:r>
      <w:r w:rsidR="00B74EAA" w:rsidRPr="00DA3E27">
        <w:rPr>
          <w:sz w:val="22"/>
          <w:szCs w:val="22"/>
        </w:rPr>
        <w:tab/>
      </w:r>
      <w:r w:rsidR="00A8473C"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00B74EAA" w:rsidRPr="00DA3E27">
        <w:rPr>
          <w:sz w:val="22"/>
          <w:szCs w:val="22"/>
        </w:rPr>
        <w:t>(</w:t>
      </w:r>
      <w:r w:rsidR="00731A8D">
        <w:rPr>
          <w:sz w:val="22"/>
          <w:szCs w:val="22"/>
        </w:rPr>
        <w:t>1</w:t>
      </w:r>
      <w:r w:rsidR="00B74EAA" w:rsidRPr="00DA3E27">
        <w:rPr>
          <w:sz w:val="22"/>
          <w:szCs w:val="22"/>
        </w:rPr>
        <w:t>.20)</w:t>
      </w:r>
    </w:p>
    <w:p w:rsidR="005D1F49" w:rsidRPr="00DA3E27" w:rsidRDefault="00B74EAA" w:rsidP="00040D36">
      <w:pPr>
        <w:widowControl w:val="0"/>
        <w:spacing w:before="360" w:after="360"/>
        <w:jc w:val="both"/>
        <w:rPr>
          <w:b/>
          <w:bCs/>
          <w:sz w:val="22"/>
          <w:szCs w:val="22"/>
        </w:rPr>
      </w:pPr>
      <w:r w:rsidRPr="00DA3E27">
        <w:rPr>
          <w:b/>
          <w:bCs/>
          <w:sz w:val="22"/>
          <w:szCs w:val="22"/>
        </w:rPr>
        <w:t>I.2.4. Facteur de correction des dimensions linéaires</w:t>
      </w:r>
    </w:p>
    <w:p w:rsidR="005D1F49" w:rsidRPr="00DA3E27" w:rsidRDefault="000B5F7A" w:rsidP="00040D36">
      <w:pPr>
        <w:widowControl w:val="0"/>
        <w:spacing w:before="240"/>
        <w:jc w:val="both"/>
        <w:rPr>
          <w:sz w:val="22"/>
          <w:szCs w:val="22"/>
        </w:rPr>
      </w:pPr>
      <w:r w:rsidRPr="00DA3E27">
        <w:rPr>
          <w:sz w:val="22"/>
          <w:szCs w:val="22"/>
        </w:rPr>
        <w:t xml:space="preserve">Selon la méthode du modèle rugueux, toute dimension linéaire </w:t>
      </w:r>
      <w:r w:rsidRPr="00DA3E27">
        <w:rPr>
          <w:i/>
          <w:sz w:val="22"/>
          <w:szCs w:val="22"/>
        </w:rPr>
        <w:t xml:space="preserve">b </w:t>
      </w:r>
      <w:r w:rsidRPr="00DA3E27">
        <w:rPr>
          <w:sz w:val="22"/>
          <w:szCs w:val="22"/>
        </w:rPr>
        <w:t xml:space="preserve">d’un canal donné est égale à la dimension linéaire </w:t>
      </w:r>
      <w:r w:rsidR="00A8473C" w:rsidRPr="00DA3E27">
        <w:rPr>
          <w:sz w:val="22"/>
          <w:szCs w:val="22"/>
        </w:rPr>
        <w:t>homologue</w:t>
      </w:r>
      <w:r w:rsidRPr="00DA3E27">
        <w:rPr>
          <w:sz w:val="22"/>
          <w:szCs w:val="22"/>
        </w:rPr>
        <w:t xml:space="preserve"> </w:t>
      </w:r>
      <w:r w:rsidRPr="00DA3E27">
        <w:rPr>
          <w:position w:val="-6"/>
          <w:sz w:val="22"/>
          <w:szCs w:val="22"/>
        </w:rPr>
        <w:object w:dxaOrig="200" w:dyaOrig="340">
          <v:shape id="_x0000_i1080" type="#_x0000_t75" style="width:9.9pt;height:17.4pt" o:ole="">
            <v:imagedata r:id="rId114" o:title=""/>
          </v:shape>
          <o:OLEObject Type="Embed" ProgID="Equation.DSMT4" ShapeID="_x0000_i1080" DrawAspect="Content" ObjectID="_1647486625" r:id="rId115"/>
        </w:object>
      </w:r>
      <w:r w:rsidRPr="00DA3E27">
        <w:rPr>
          <w:sz w:val="22"/>
          <w:szCs w:val="22"/>
        </w:rPr>
        <w:t xml:space="preserve"> du modèle rugueux, corrigée par les effets d’un facteur de correction</w:t>
      </w:r>
      <w:r w:rsidRPr="00DA3E27">
        <w:rPr>
          <w:position w:val="-10"/>
          <w:sz w:val="22"/>
          <w:szCs w:val="22"/>
        </w:rPr>
        <w:object w:dxaOrig="240" w:dyaOrig="260">
          <v:shape id="_x0000_i1081" type="#_x0000_t75" style="width:12.25pt;height:12.7pt" o:ole="">
            <v:imagedata r:id="rId116" o:title=""/>
          </v:shape>
          <o:OLEObject Type="Embed" ProgID="Equation.DSMT4" ShapeID="_x0000_i1081" DrawAspect="Content" ObjectID="_1647486626" r:id="rId117"/>
        </w:object>
      </w:r>
      <w:r w:rsidRPr="00DA3E27">
        <w:rPr>
          <w:sz w:val="22"/>
          <w:szCs w:val="22"/>
        </w:rPr>
        <w:t>. Cela se traduit par la relation </w:t>
      </w:r>
      <w:r w:rsidR="00CC1D00" w:rsidRPr="00DA3E27">
        <w:rPr>
          <w:sz w:val="22"/>
          <w:szCs w:val="22"/>
        </w:rPr>
        <w:t xml:space="preserve">fondamentale </w:t>
      </w:r>
      <w:r w:rsidRPr="00DA3E27">
        <w:rPr>
          <w:sz w:val="22"/>
          <w:szCs w:val="22"/>
        </w:rPr>
        <w:t>:</w:t>
      </w:r>
    </w:p>
    <w:p w:rsidR="000B5F7A" w:rsidRPr="00DA3E27" w:rsidRDefault="000B5F7A" w:rsidP="00731A8D">
      <w:pPr>
        <w:widowControl w:val="0"/>
        <w:spacing w:before="240"/>
        <w:ind w:firstLine="708"/>
        <w:jc w:val="both"/>
        <w:rPr>
          <w:sz w:val="22"/>
          <w:szCs w:val="22"/>
        </w:rPr>
      </w:pPr>
      <w:r w:rsidRPr="00DA3E27">
        <w:rPr>
          <w:position w:val="-10"/>
          <w:sz w:val="22"/>
          <w:szCs w:val="22"/>
        </w:rPr>
        <w:object w:dxaOrig="800" w:dyaOrig="400">
          <v:shape id="_x0000_i1082" type="#_x0000_t75" style="width:32.95pt;height:16.45pt" o:ole="">
            <v:imagedata r:id="rId118" o:title=""/>
          </v:shape>
          <o:OLEObject Type="Embed" ProgID="Equation.3" ShapeID="_x0000_i1082" DrawAspect="Content" ObjectID="_1647486627" r:id="rId119"/>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00950BD9"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731A8D">
        <w:rPr>
          <w:sz w:val="22"/>
          <w:szCs w:val="22"/>
        </w:rPr>
        <w:t>1</w:t>
      </w:r>
      <w:r w:rsidRPr="00DA3E27">
        <w:rPr>
          <w:sz w:val="22"/>
          <w:szCs w:val="22"/>
        </w:rPr>
        <w:t>.21)</w:t>
      </w:r>
    </w:p>
    <w:p w:rsidR="000B5F7A" w:rsidRPr="00DA3E27" w:rsidRDefault="000B5F7A" w:rsidP="00040D36">
      <w:pPr>
        <w:widowControl w:val="0"/>
        <w:spacing w:before="240"/>
        <w:jc w:val="both"/>
        <w:rPr>
          <w:sz w:val="22"/>
          <w:szCs w:val="22"/>
        </w:rPr>
      </w:pPr>
      <w:r w:rsidRPr="00DA3E27">
        <w:rPr>
          <w:sz w:val="22"/>
          <w:szCs w:val="22"/>
        </w:rPr>
        <w:t>Etant donné que la dimension linéaire</w:t>
      </w:r>
      <w:r w:rsidR="00731A8D">
        <w:rPr>
          <w:sz w:val="22"/>
          <w:szCs w:val="22"/>
        </w:rPr>
        <w:t xml:space="preserve"> </w:t>
      </w:r>
      <w:r w:rsidRPr="00DA3E27">
        <w:rPr>
          <w:position w:val="-6"/>
          <w:sz w:val="22"/>
          <w:szCs w:val="22"/>
        </w:rPr>
        <w:object w:dxaOrig="200" w:dyaOrig="340">
          <v:shape id="_x0000_i1083" type="#_x0000_t75" style="width:9.9pt;height:17.4pt" o:ole="">
            <v:imagedata r:id="rId114" o:title=""/>
          </v:shape>
          <o:OLEObject Type="Embed" ProgID="Equation.DSMT4" ShapeID="_x0000_i1083" DrawAspect="Content" ObjectID="_1647486628" r:id="rId120"/>
        </w:object>
      </w:r>
      <w:r w:rsidRPr="00DA3E27">
        <w:rPr>
          <w:sz w:val="22"/>
          <w:szCs w:val="22"/>
        </w:rPr>
        <w:t xml:space="preserve">est plus grande que la dimension linéaire </w:t>
      </w:r>
      <w:r w:rsidRPr="00DA3E27">
        <w:rPr>
          <w:i/>
          <w:sz w:val="22"/>
          <w:szCs w:val="22"/>
        </w:rPr>
        <w:t>b,</w:t>
      </w:r>
      <w:r w:rsidRPr="00DA3E27">
        <w:rPr>
          <w:sz w:val="22"/>
          <w:szCs w:val="22"/>
        </w:rPr>
        <w:t xml:space="preserve"> alors le facteur de correction </w:t>
      </w:r>
      <w:r w:rsidRPr="00DA3E27">
        <w:rPr>
          <w:position w:val="-10"/>
          <w:sz w:val="22"/>
          <w:szCs w:val="22"/>
        </w:rPr>
        <w:object w:dxaOrig="240" w:dyaOrig="260">
          <v:shape id="_x0000_i1084" type="#_x0000_t75" style="width:12.25pt;height:12.7pt" o:ole="">
            <v:imagedata r:id="rId116" o:title=""/>
          </v:shape>
          <o:OLEObject Type="Embed" ProgID="Equation.DSMT4" ShapeID="_x0000_i1084" DrawAspect="Content" ObjectID="_1647486629" r:id="rId121"/>
        </w:object>
      </w:r>
      <w:r w:rsidRPr="00DA3E27">
        <w:rPr>
          <w:sz w:val="22"/>
          <w:szCs w:val="22"/>
        </w:rPr>
        <w:t>est inférieur à l’unité, ou bien</w:t>
      </w:r>
      <w:r w:rsidR="00731A8D">
        <w:rPr>
          <w:sz w:val="22"/>
          <w:szCs w:val="22"/>
        </w:rPr>
        <w:t xml:space="preserve"> </w:t>
      </w:r>
      <w:r w:rsidRPr="00DA3E27">
        <w:rPr>
          <w:position w:val="-10"/>
          <w:sz w:val="22"/>
          <w:szCs w:val="22"/>
        </w:rPr>
        <w:object w:dxaOrig="920" w:dyaOrig="320">
          <v:shape id="_x0000_i1085" type="#_x0000_t75" style="width:46.1pt;height:16pt" o:ole="">
            <v:imagedata r:id="rId122" o:title=""/>
          </v:shape>
          <o:OLEObject Type="Embed" ProgID="Equation.DSMT4" ShapeID="_x0000_i1085" DrawAspect="Content" ObjectID="_1647486630" r:id="rId123"/>
        </w:object>
      </w:r>
      <w:r w:rsidRPr="00DA3E27">
        <w:rPr>
          <w:sz w:val="22"/>
          <w:szCs w:val="22"/>
        </w:rPr>
        <w:t>.</w:t>
      </w:r>
    </w:p>
    <w:p w:rsidR="000B5F7A" w:rsidRPr="00DA3E27" w:rsidRDefault="000B5F7A" w:rsidP="00731A8D">
      <w:pPr>
        <w:widowControl w:val="0"/>
        <w:spacing w:before="240"/>
        <w:jc w:val="both"/>
        <w:rPr>
          <w:sz w:val="22"/>
          <w:szCs w:val="22"/>
        </w:rPr>
      </w:pPr>
      <w:r w:rsidRPr="00DA3E27">
        <w:rPr>
          <w:sz w:val="22"/>
          <w:szCs w:val="22"/>
        </w:rPr>
        <w:t xml:space="preserve">Comme le périmètre mouillé </w:t>
      </w:r>
      <w:r w:rsidRPr="00DA3E27">
        <w:rPr>
          <w:i/>
          <w:sz w:val="22"/>
          <w:szCs w:val="22"/>
        </w:rPr>
        <w:t>P</w:t>
      </w:r>
      <w:r w:rsidRPr="00DA3E27">
        <w:rPr>
          <w:sz w:val="22"/>
          <w:szCs w:val="22"/>
        </w:rPr>
        <w:t xml:space="preserve"> est une dimension linéaire, alors </w:t>
      </w:r>
      <w:r w:rsidR="00731A8D">
        <w:rPr>
          <w:sz w:val="22"/>
          <w:szCs w:val="22"/>
        </w:rPr>
        <w:t>on</w:t>
      </w:r>
      <w:r w:rsidRPr="00DA3E27">
        <w:rPr>
          <w:sz w:val="22"/>
          <w:szCs w:val="22"/>
        </w:rPr>
        <w:t xml:space="preserve"> p</w:t>
      </w:r>
      <w:r w:rsidR="00731A8D">
        <w:rPr>
          <w:sz w:val="22"/>
          <w:szCs w:val="22"/>
        </w:rPr>
        <w:t>e</w:t>
      </w:r>
      <w:r w:rsidRPr="00DA3E27">
        <w:rPr>
          <w:sz w:val="22"/>
          <w:szCs w:val="22"/>
        </w:rPr>
        <w:t>u</w:t>
      </w:r>
      <w:r w:rsidR="00731A8D">
        <w:rPr>
          <w:sz w:val="22"/>
          <w:szCs w:val="22"/>
        </w:rPr>
        <w:t>t</w:t>
      </w:r>
      <w:r w:rsidRPr="00DA3E27">
        <w:rPr>
          <w:sz w:val="22"/>
          <w:szCs w:val="22"/>
        </w:rPr>
        <w:t xml:space="preserve"> écrire :</w:t>
      </w:r>
    </w:p>
    <w:p w:rsidR="000B5F7A" w:rsidRPr="00DA3E27" w:rsidRDefault="000B5F7A" w:rsidP="00731A8D">
      <w:pPr>
        <w:widowControl w:val="0"/>
        <w:spacing w:before="240"/>
        <w:ind w:firstLine="708"/>
        <w:jc w:val="both"/>
        <w:rPr>
          <w:sz w:val="22"/>
          <w:szCs w:val="22"/>
        </w:rPr>
      </w:pPr>
      <w:r w:rsidRPr="00DA3E27">
        <w:rPr>
          <w:position w:val="-10"/>
          <w:sz w:val="22"/>
          <w:szCs w:val="22"/>
        </w:rPr>
        <w:object w:dxaOrig="900" w:dyaOrig="380">
          <v:shape id="_x0000_i1086" type="#_x0000_t75" style="width:37.65pt;height:16pt" o:ole="">
            <v:imagedata r:id="rId124" o:title=""/>
          </v:shape>
          <o:OLEObject Type="Embed" ProgID="Equation.3" ShapeID="_x0000_i1086" DrawAspect="Content" ObjectID="_1647486631" r:id="rId125"/>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00950BD9"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731A8D">
        <w:rPr>
          <w:sz w:val="22"/>
          <w:szCs w:val="22"/>
        </w:rPr>
        <w:t>1</w:t>
      </w:r>
      <w:r w:rsidRPr="00DA3E27">
        <w:rPr>
          <w:sz w:val="22"/>
          <w:szCs w:val="22"/>
        </w:rPr>
        <w:t>.22)</w:t>
      </w:r>
    </w:p>
    <w:p w:rsidR="000B5F7A" w:rsidRPr="00DA3E27" w:rsidRDefault="000B5F7A" w:rsidP="00731A8D">
      <w:pPr>
        <w:widowControl w:val="0"/>
        <w:spacing w:before="240"/>
        <w:jc w:val="both"/>
        <w:rPr>
          <w:sz w:val="22"/>
          <w:szCs w:val="22"/>
        </w:rPr>
      </w:pPr>
      <w:r w:rsidRPr="00DA3E27">
        <w:rPr>
          <w:sz w:val="22"/>
          <w:szCs w:val="22"/>
        </w:rPr>
        <w:t xml:space="preserve">En ce qui concerne </w:t>
      </w:r>
      <w:r w:rsidR="00731A8D">
        <w:rPr>
          <w:sz w:val="22"/>
          <w:szCs w:val="22"/>
        </w:rPr>
        <w:t>l</w:t>
      </w:r>
      <w:r w:rsidRPr="00DA3E27">
        <w:rPr>
          <w:sz w:val="22"/>
          <w:szCs w:val="22"/>
        </w:rPr>
        <w:t xml:space="preserve">’aire de la section mouillée </w:t>
      </w:r>
      <w:r w:rsidRPr="00DA3E27">
        <w:rPr>
          <w:i/>
          <w:sz w:val="22"/>
          <w:szCs w:val="22"/>
        </w:rPr>
        <w:t>A</w:t>
      </w:r>
      <w:r w:rsidRPr="00DA3E27">
        <w:rPr>
          <w:sz w:val="22"/>
          <w:szCs w:val="22"/>
        </w:rPr>
        <w:t xml:space="preserve">, celle-ci étant proportionnelle </w:t>
      </w:r>
      <w:r w:rsidR="007666D1" w:rsidRPr="00DA3E27">
        <w:rPr>
          <w:sz w:val="22"/>
          <w:szCs w:val="22"/>
        </w:rPr>
        <w:t>au carré de</w:t>
      </w:r>
      <w:r w:rsidRPr="00DA3E27">
        <w:rPr>
          <w:sz w:val="22"/>
          <w:szCs w:val="22"/>
        </w:rPr>
        <w:t xml:space="preserve"> la dimension linéaire </w:t>
      </w:r>
      <w:r w:rsidRPr="00DA3E27">
        <w:rPr>
          <w:i/>
          <w:sz w:val="22"/>
          <w:szCs w:val="22"/>
        </w:rPr>
        <w:t>b</w:t>
      </w:r>
      <w:r w:rsidRPr="00DA3E27">
        <w:rPr>
          <w:sz w:val="22"/>
          <w:szCs w:val="22"/>
        </w:rPr>
        <w:t xml:space="preserve">, </w:t>
      </w:r>
      <w:r w:rsidR="00731A8D">
        <w:rPr>
          <w:sz w:val="22"/>
          <w:szCs w:val="22"/>
        </w:rPr>
        <w:t>on</w:t>
      </w:r>
      <w:r w:rsidRPr="00DA3E27">
        <w:rPr>
          <w:sz w:val="22"/>
          <w:szCs w:val="22"/>
        </w:rPr>
        <w:t xml:space="preserve"> p</w:t>
      </w:r>
      <w:r w:rsidR="00731A8D">
        <w:rPr>
          <w:sz w:val="22"/>
          <w:szCs w:val="22"/>
        </w:rPr>
        <w:t>e</w:t>
      </w:r>
      <w:r w:rsidRPr="00DA3E27">
        <w:rPr>
          <w:sz w:val="22"/>
          <w:szCs w:val="22"/>
        </w:rPr>
        <w:t>u</w:t>
      </w:r>
      <w:r w:rsidR="00731A8D">
        <w:rPr>
          <w:sz w:val="22"/>
          <w:szCs w:val="22"/>
        </w:rPr>
        <w:t>t</w:t>
      </w:r>
      <w:r w:rsidRPr="00DA3E27">
        <w:rPr>
          <w:sz w:val="22"/>
          <w:szCs w:val="22"/>
        </w:rPr>
        <w:t xml:space="preserve"> alors écrire que :</w:t>
      </w:r>
    </w:p>
    <w:p w:rsidR="000B5F7A" w:rsidRPr="00DA3E27" w:rsidRDefault="000B5F7A" w:rsidP="00731A8D">
      <w:pPr>
        <w:widowControl w:val="0"/>
        <w:spacing w:before="240"/>
        <w:ind w:firstLine="708"/>
        <w:jc w:val="both"/>
        <w:rPr>
          <w:sz w:val="22"/>
          <w:szCs w:val="22"/>
        </w:rPr>
      </w:pPr>
      <w:r w:rsidRPr="00DA3E27">
        <w:rPr>
          <w:position w:val="-10"/>
          <w:sz w:val="22"/>
          <w:szCs w:val="22"/>
        </w:rPr>
        <w:object w:dxaOrig="920" w:dyaOrig="380">
          <v:shape id="_x0000_i1087" type="#_x0000_t75" style="width:46.1pt;height:18.8pt" o:ole="">
            <v:imagedata r:id="rId126" o:title=""/>
          </v:shape>
          <o:OLEObject Type="Embed" ProgID="Equation.DSMT4" ShapeID="_x0000_i1087" DrawAspect="Content" ObjectID="_1647486632" r:id="rId127"/>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00950BD9"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731A8D">
        <w:rPr>
          <w:sz w:val="22"/>
          <w:szCs w:val="22"/>
        </w:rPr>
        <w:t>1</w:t>
      </w:r>
      <w:r w:rsidRPr="00DA3E27">
        <w:rPr>
          <w:sz w:val="22"/>
          <w:szCs w:val="22"/>
        </w:rPr>
        <w:t>.23)</w:t>
      </w:r>
    </w:p>
    <w:p w:rsidR="000B5F7A" w:rsidRPr="00DA3E27" w:rsidRDefault="00E93336" w:rsidP="00E93336">
      <w:pPr>
        <w:widowControl w:val="0"/>
        <w:spacing w:before="240"/>
        <w:jc w:val="both"/>
        <w:rPr>
          <w:sz w:val="22"/>
          <w:szCs w:val="22"/>
        </w:rPr>
      </w:pPr>
      <w:r>
        <w:rPr>
          <w:sz w:val="22"/>
          <w:szCs w:val="22"/>
        </w:rPr>
        <w:lastRenderedPageBreak/>
        <w:t>On a</w:t>
      </w:r>
      <w:r w:rsidR="000B5F7A" w:rsidRPr="00DA3E27">
        <w:rPr>
          <w:sz w:val="22"/>
          <w:szCs w:val="22"/>
        </w:rPr>
        <w:t>ppliqu</w:t>
      </w:r>
      <w:r>
        <w:rPr>
          <w:sz w:val="22"/>
          <w:szCs w:val="22"/>
        </w:rPr>
        <w:t>e</w:t>
      </w:r>
      <w:r w:rsidR="000B5F7A" w:rsidRPr="00DA3E27">
        <w:rPr>
          <w:sz w:val="22"/>
          <w:szCs w:val="22"/>
        </w:rPr>
        <w:t xml:space="preserve"> les relations (</w:t>
      </w:r>
      <w:r>
        <w:rPr>
          <w:sz w:val="22"/>
          <w:szCs w:val="22"/>
        </w:rPr>
        <w:t>1</w:t>
      </w:r>
      <w:r w:rsidR="000B5F7A" w:rsidRPr="00DA3E27">
        <w:rPr>
          <w:sz w:val="22"/>
          <w:szCs w:val="22"/>
        </w:rPr>
        <w:t>.22) et (</w:t>
      </w:r>
      <w:r>
        <w:rPr>
          <w:sz w:val="22"/>
          <w:szCs w:val="22"/>
        </w:rPr>
        <w:t>1</w:t>
      </w:r>
      <w:r w:rsidR="000B5F7A" w:rsidRPr="00DA3E27">
        <w:rPr>
          <w:sz w:val="22"/>
          <w:szCs w:val="22"/>
        </w:rPr>
        <w:t>.23) à la relation (</w:t>
      </w:r>
      <w:r>
        <w:rPr>
          <w:sz w:val="22"/>
          <w:szCs w:val="22"/>
        </w:rPr>
        <w:t>1</w:t>
      </w:r>
      <w:r w:rsidR="000B5F7A" w:rsidRPr="00DA3E27">
        <w:rPr>
          <w:sz w:val="22"/>
          <w:szCs w:val="22"/>
        </w:rPr>
        <w:t xml:space="preserve">.16). </w:t>
      </w:r>
      <w:r>
        <w:rPr>
          <w:sz w:val="22"/>
          <w:szCs w:val="22"/>
        </w:rPr>
        <w:t>On</w:t>
      </w:r>
      <w:r w:rsidR="000B5F7A" w:rsidRPr="00DA3E27">
        <w:rPr>
          <w:sz w:val="22"/>
          <w:szCs w:val="22"/>
        </w:rPr>
        <w:t xml:space="preserve"> obt</w:t>
      </w:r>
      <w:r>
        <w:rPr>
          <w:sz w:val="22"/>
          <w:szCs w:val="22"/>
        </w:rPr>
        <w:t>i</w:t>
      </w:r>
      <w:r w:rsidR="000B5F7A" w:rsidRPr="00DA3E27">
        <w:rPr>
          <w:sz w:val="22"/>
          <w:szCs w:val="22"/>
        </w:rPr>
        <w:t>en</w:t>
      </w:r>
      <w:r>
        <w:rPr>
          <w:sz w:val="22"/>
          <w:szCs w:val="22"/>
        </w:rPr>
        <w:t>t</w:t>
      </w:r>
      <w:r w:rsidR="000B5F7A" w:rsidRPr="00DA3E27">
        <w:rPr>
          <w:sz w:val="22"/>
          <w:szCs w:val="22"/>
        </w:rPr>
        <w:t> :</w:t>
      </w:r>
    </w:p>
    <w:p w:rsidR="000B5F7A" w:rsidRPr="00DA3E27" w:rsidRDefault="000B5F7A" w:rsidP="00040D36">
      <w:pPr>
        <w:widowControl w:val="0"/>
        <w:spacing w:before="240"/>
        <w:ind w:firstLine="708"/>
        <w:jc w:val="both"/>
        <w:rPr>
          <w:sz w:val="22"/>
          <w:szCs w:val="22"/>
        </w:rPr>
      </w:pPr>
      <w:r w:rsidRPr="00DA3E27">
        <w:rPr>
          <w:position w:val="-34"/>
          <w:sz w:val="22"/>
          <w:szCs w:val="22"/>
        </w:rPr>
        <w:object w:dxaOrig="1640" w:dyaOrig="760">
          <v:shape id="_x0000_i1088" type="#_x0000_t75" style="width:81.9pt;height:38.1pt" o:ole="">
            <v:imagedata r:id="rId128" o:title=""/>
          </v:shape>
          <o:OLEObject Type="Embed" ProgID="Equation.DSMT4" ShapeID="_x0000_i1088" DrawAspect="Content" ObjectID="_1647486633" r:id="rId129"/>
        </w:object>
      </w:r>
    </w:p>
    <w:p w:rsidR="000B5F7A" w:rsidRPr="00DA3E27" w:rsidRDefault="000B5F7A" w:rsidP="00040D36">
      <w:pPr>
        <w:widowControl w:val="0"/>
        <w:spacing w:before="240"/>
        <w:jc w:val="both"/>
        <w:rPr>
          <w:sz w:val="22"/>
          <w:szCs w:val="22"/>
        </w:rPr>
      </w:pPr>
      <w:r w:rsidRPr="00DA3E27">
        <w:rPr>
          <w:sz w:val="22"/>
          <w:szCs w:val="22"/>
        </w:rPr>
        <w:t>Soit :</w:t>
      </w:r>
    </w:p>
    <w:p w:rsidR="00EB447D" w:rsidRPr="00DA3E27" w:rsidRDefault="00EB447D" w:rsidP="00E93336">
      <w:pPr>
        <w:widowControl w:val="0"/>
        <w:spacing w:before="240"/>
        <w:ind w:firstLine="708"/>
        <w:jc w:val="both"/>
        <w:rPr>
          <w:sz w:val="22"/>
          <w:szCs w:val="22"/>
        </w:rPr>
      </w:pPr>
      <w:r w:rsidRPr="00DA3E27">
        <w:rPr>
          <w:position w:val="-30"/>
          <w:sz w:val="22"/>
          <w:szCs w:val="22"/>
        </w:rPr>
        <w:object w:dxaOrig="1540" w:dyaOrig="720">
          <v:shape id="_x0000_i1089" type="#_x0000_t75" style="width:77.2pt;height:36.25pt" o:ole="">
            <v:imagedata r:id="rId130" o:title=""/>
          </v:shape>
          <o:OLEObject Type="Embed" ProgID="Equation.DSMT4" ShapeID="_x0000_i1089" DrawAspect="Content" ObjectID="_1647486634" r:id="rId131"/>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E93336">
        <w:rPr>
          <w:sz w:val="22"/>
          <w:szCs w:val="22"/>
        </w:rPr>
        <w:t>1</w:t>
      </w:r>
      <w:r w:rsidRPr="00DA3E27">
        <w:rPr>
          <w:sz w:val="22"/>
          <w:szCs w:val="22"/>
        </w:rPr>
        <w:t>.24)</w:t>
      </w:r>
    </w:p>
    <w:p w:rsidR="00EB447D" w:rsidRPr="00DA3E27" w:rsidRDefault="00E93336" w:rsidP="00E93336">
      <w:pPr>
        <w:widowControl w:val="0"/>
        <w:spacing w:before="240"/>
        <w:jc w:val="both"/>
        <w:rPr>
          <w:sz w:val="22"/>
          <w:szCs w:val="22"/>
        </w:rPr>
      </w:pPr>
      <w:r>
        <w:rPr>
          <w:sz w:val="22"/>
          <w:szCs w:val="22"/>
        </w:rPr>
        <w:t>On r</w:t>
      </w:r>
      <w:r w:rsidR="00EB447D" w:rsidRPr="00DA3E27">
        <w:rPr>
          <w:sz w:val="22"/>
          <w:szCs w:val="22"/>
        </w:rPr>
        <w:t>emarqu</w:t>
      </w:r>
      <w:r>
        <w:rPr>
          <w:sz w:val="22"/>
          <w:szCs w:val="22"/>
        </w:rPr>
        <w:t>e</w:t>
      </w:r>
      <w:r w:rsidR="00EB447D" w:rsidRPr="00DA3E27">
        <w:rPr>
          <w:sz w:val="22"/>
          <w:szCs w:val="22"/>
        </w:rPr>
        <w:t>, en vertu de la relation (</w:t>
      </w:r>
      <w:r>
        <w:rPr>
          <w:sz w:val="22"/>
          <w:szCs w:val="22"/>
        </w:rPr>
        <w:t>1</w:t>
      </w:r>
      <w:r w:rsidR="00EB447D" w:rsidRPr="00DA3E27">
        <w:rPr>
          <w:sz w:val="22"/>
          <w:szCs w:val="22"/>
        </w:rPr>
        <w:t>.17) que :</w:t>
      </w:r>
    </w:p>
    <w:p w:rsidR="00EB447D" w:rsidRPr="00DA3E27" w:rsidRDefault="00EB447D" w:rsidP="00E93336">
      <w:pPr>
        <w:widowControl w:val="0"/>
        <w:spacing w:before="240"/>
        <w:ind w:firstLine="708"/>
        <w:jc w:val="both"/>
        <w:rPr>
          <w:sz w:val="22"/>
          <w:szCs w:val="22"/>
        </w:rPr>
      </w:pPr>
      <w:r w:rsidRPr="00DA3E27">
        <w:rPr>
          <w:position w:val="-30"/>
          <w:sz w:val="22"/>
          <w:szCs w:val="22"/>
        </w:rPr>
        <w:object w:dxaOrig="1359" w:dyaOrig="720">
          <v:shape id="_x0000_i1090" type="#_x0000_t75" style="width:68.25pt;height:36.25pt" o:ole="">
            <v:imagedata r:id="rId132" o:title=""/>
          </v:shape>
          <o:OLEObject Type="Embed" ProgID="Equation.DSMT4" ShapeID="_x0000_i1090" DrawAspect="Content" ObjectID="_1647486635" r:id="rId133"/>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E93336">
        <w:rPr>
          <w:sz w:val="22"/>
          <w:szCs w:val="22"/>
        </w:rPr>
        <w:t>1</w:t>
      </w:r>
      <w:r w:rsidRPr="00DA3E27">
        <w:rPr>
          <w:sz w:val="22"/>
          <w:szCs w:val="22"/>
        </w:rPr>
        <w:t>.25)</w:t>
      </w:r>
    </w:p>
    <w:p w:rsidR="00EB447D" w:rsidRPr="00DA3E27" w:rsidRDefault="00EB447D" w:rsidP="00E93336">
      <w:pPr>
        <w:widowControl w:val="0"/>
        <w:spacing w:before="240"/>
        <w:jc w:val="both"/>
        <w:rPr>
          <w:sz w:val="22"/>
          <w:szCs w:val="22"/>
        </w:rPr>
      </w:pPr>
      <w:r w:rsidRPr="00DA3E27">
        <w:rPr>
          <w:sz w:val="22"/>
          <w:szCs w:val="22"/>
        </w:rPr>
        <w:t>En combinant les relations (</w:t>
      </w:r>
      <w:r w:rsidR="00E93336">
        <w:rPr>
          <w:sz w:val="22"/>
          <w:szCs w:val="22"/>
        </w:rPr>
        <w:t>1</w:t>
      </w:r>
      <w:r w:rsidRPr="00DA3E27">
        <w:rPr>
          <w:sz w:val="22"/>
          <w:szCs w:val="22"/>
        </w:rPr>
        <w:t>.24) et (</w:t>
      </w:r>
      <w:r w:rsidR="00E93336">
        <w:rPr>
          <w:sz w:val="22"/>
          <w:szCs w:val="22"/>
        </w:rPr>
        <w:t>1</w:t>
      </w:r>
      <w:r w:rsidRPr="00DA3E27">
        <w:rPr>
          <w:sz w:val="22"/>
          <w:szCs w:val="22"/>
        </w:rPr>
        <w:t>.25), il vient alors que :</w:t>
      </w:r>
    </w:p>
    <w:p w:rsidR="00EB447D" w:rsidRPr="00DA3E27" w:rsidRDefault="00EB447D" w:rsidP="00E93336">
      <w:pPr>
        <w:widowControl w:val="0"/>
        <w:spacing w:before="240"/>
        <w:ind w:firstLine="708"/>
        <w:jc w:val="both"/>
        <w:rPr>
          <w:sz w:val="22"/>
          <w:szCs w:val="22"/>
        </w:rPr>
      </w:pPr>
      <w:r w:rsidRPr="00DA3E27">
        <w:rPr>
          <w:position w:val="-30"/>
          <w:sz w:val="22"/>
          <w:szCs w:val="22"/>
        </w:rPr>
        <w:object w:dxaOrig="1020" w:dyaOrig="680">
          <v:shape id="_x0000_i1091" type="#_x0000_t75" style="width:51.3pt;height:33.9pt" o:ole="">
            <v:imagedata r:id="rId134" o:title=""/>
          </v:shape>
          <o:OLEObject Type="Embed" ProgID="Equation.DSMT4" ShapeID="_x0000_i1091" DrawAspect="Content" ObjectID="_1647486636" r:id="rId135"/>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E93336">
        <w:rPr>
          <w:sz w:val="22"/>
          <w:szCs w:val="22"/>
        </w:rPr>
        <w:t>1</w:t>
      </w:r>
      <w:r w:rsidRPr="00DA3E27">
        <w:rPr>
          <w:sz w:val="22"/>
          <w:szCs w:val="22"/>
        </w:rPr>
        <w:t>.26)</w:t>
      </w:r>
    </w:p>
    <w:p w:rsidR="00EB447D" w:rsidRPr="00DA3E27" w:rsidRDefault="00EB447D" w:rsidP="00E93336">
      <w:pPr>
        <w:widowControl w:val="0"/>
        <w:spacing w:before="240"/>
        <w:jc w:val="both"/>
        <w:rPr>
          <w:sz w:val="22"/>
          <w:szCs w:val="22"/>
        </w:rPr>
      </w:pPr>
      <w:r w:rsidRPr="00DA3E27">
        <w:rPr>
          <w:sz w:val="22"/>
          <w:szCs w:val="22"/>
        </w:rPr>
        <w:t xml:space="preserve">Comme </w:t>
      </w:r>
      <w:r w:rsidRPr="00DA3E27">
        <w:rPr>
          <w:position w:val="-10"/>
          <w:sz w:val="22"/>
          <w:szCs w:val="22"/>
        </w:rPr>
        <w:object w:dxaOrig="900" w:dyaOrig="380">
          <v:shape id="_x0000_i1092" type="#_x0000_t75" style="width:45.2pt;height:18.8pt" o:ole="">
            <v:imagedata r:id="rId78" o:title=""/>
          </v:shape>
          <o:OLEObject Type="Embed" ProgID="Equation.DSMT4" ShapeID="_x0000_i1092" DrawAspect="Content" ObjectID="_1647486637" r:id="rId136"/>
        </w:object>
      </w:r>
      <w:r w:rsidRPr="00DA3E27">
        <w:rPr>
          <w:sz w:val="22"/>
          <w:szCs w:val="22"/>
        </w:rPr>
        <w:t xml:space="preserve">et </w:t>
      </w:r>
      <w:r w:rsidRPr="00DA3E27">
        <w:rPr>
          <w:position w:val="-6"/>
          <w:sz w:val="22"/>
          <w:szCs w:val="22"/>
        </w:rPr>
        <w:object w:dxaOrig="440" w:dyaOrig="340">
          <v:shape id="_x0000_i1093" type="#_x0000_t75" style="width:21.65pt;height:17.4pt" o:ole="">
            <v:imagedata r:id="rId137" o:title=""/>
          </v:shape>
          <o:OLEObject Type="Embed" ProgID="Equation.DSMT4" ShapeID="_x0000_i1093" DrawAspect="Content" ObjectID="_1647486638" r:id="rId138"/>
        </w:object>
      </w:r>
      <w:r w:rsidRPr="00DA3E27">
        <w:rPr>
          <w:sz w:val="22"/>
          <w:szCs w:val="22"/>
        </w:rPr>
        <w:t xml:space="preserve"> en vertu de la condition (</w:t>
      </w:r>
      <w:r w:rsidR="00E93336">
        <w:rPr>
          <w:sz w:val="22"/>
          <w:szCs w:val="22"/>
        </w:rPr>
        <w:t>1</w:t>
      </w:r>
      <w:r w:rsidRPr="00DA3E27">
        <w:rPr>
          <w:sz w:val="22"/>
          <w:szCs w:val="22"/>
        </w:rPr>
        <w:t>.7), la relation (</w:t>
      </w:r>
      <w:r w:rsidR="00E93336">
        <w:rPr>
          <w:sz w:val="22"/>
          <w:szCs w:val="22"/>
        </w:rPr>
        <w:t>1</w:t>
      </w:r>
      <w:r w:rsidRPr="00DA3E27">
        <w:rPr>
          <w:sz w:val="22"/>
          <w:szCs w:val="22"/>
        </w:rPr>
        <w:t>.26) s’écrit alors plus simplement :</w:t>
      </w:r>
    </w:p>
    <w:p w:rsidR="00EB447D" w:rsidRPr="00DA3E27" w:rsidRDefault="00430D29" w:rsidP="00040D36">
      <w:pPr>
        <w:widowControl w:val="0"/>
        <w:spacing w:before="240"/>
        <w:ind w:firstLine="708"/>
        <w:jc w:val="both"/>
        <w:rPr>
          <w:sz w:val="22"/>
          <w:szCs w:val="22"/>
        </w:rPr>
      </w:pPr>
      <w:r w:rsidRPr="00DA3E27">
        <w:rPr>
          <w:position w:val="-28"/>
          <w:sz w:val="22"/>
          <w:szCs w:val="22"/>
        </w:rPr>
        <w:object w:dxaOrig="780" w:dyaOrig="660">
          <v:shape id="_x0000_i1094" type="#_x0000_t75" style="width:39.05pt;height:32.95pt" o:ole="">
            <v:imagedata r:id="rId139" o:title=""/>
          </v:shape>
          <o:OLEObject Type="Embed" ProgID="Equation.DSMT4" ShapeID="_x0000_i1094" DrawAspect="Content" ObjectID="_1647486639" r:id="rId140"/>
        </w:object>
      </w:r>
    </w:p>
    <w:p w:rsidR="00EB447D" w:rsidRPr="00DA3E27" w:rsidRDefault="00EB447D" w:rsidP="00040D36">
      <w:pPr>
        <w:widowControl w:val="0"/>
        <w:spacing w:before="240"/>
        <w:jc w:val="both"/>
        <w:rPr>
          <w:sz w:val="22"/>
          <w:szCs w:val="22"/>
        </w:rPr>
      </w:pPr>
      <w:r w:rsidRPr="00DA3E27">
        <w:rPr>
          <w:sz w:val="22"/>
          <w:szCs w:val="22"/>
        </w:rPr>
        <w:t>Soit :</w:t>
      </w:r>
    </w:p>
    <w:p w:rsidR="00EB447D" w:rsidRPr="00DA3E27" w:rsidRDefault="00430D29" w:rsidP="00E93336">
      <w:pPr>
        <w:widowControl w:val="0"/>
        <w:spacing w:before="240"/>
        <w:ind w:firstLine="708"/>
        <w:jc w:val="both"/>
        <w:rPr>
          <w:sz w:val="22"/>
          <w:szCs w:val="22"/>
        </w:rPr>
      </w:pPr>
      <w:r w:rsidRPr="00DA3E27">
        <w:rPr>
          <w:position w:val="-24"/>
          <w:sz w:val="22"/>
          <w:szCs w:val="22"/>
        </w:rPr>
        <w:object w:dxaOrig="760" w:dyaOrig="660">
          <v:shape id="_x0000_i1095" type="#_x0000_t75" style="width:38.1pt;height:32.95pt" o:ole="">
            <v:imagedata r:id="rId141" o:title=""/>
          </v:shape>
          <o:OLEObject Type="Embed" ProgID="Equation.DSMT4" ShapeID="_x0000_i1095" DrawAspect="Content" ObjectID="_1647486640" r:id="rId142"/>
        </w:object>
      </w:r>
      <w:r w:rsidR="009D1316" w:rsidRPr="00DA3E27">
        <w:rPr>
          <w:sz w:val="22"/>
          <w:szCs w:val="22"/>
        </w:rPr>
        <w:tab/>
      </w:r>
      <w:r w:rsidR="009D1316" w:rsidRPr="00DA3E27">
        <w:rPr>
          <w:sz w:val="22"/>
          <w:szCs w:val="22"/>
        </w:rPr>
        <w:tab/>
      </w:r>
      <w:r w:rsidR="009D1316" w:rsidRPr="00DA3E27">
        <w:rPr>
          <w:sz w:val="22"/>
          <w:szCs w:val="22"/>
        </w:rPr>
        <w:tab/>
      </w:r>
      <w:r w:rsidR="009D1316" w:rsidRPr="00DA3E27">
        <w:rPr>
          <w:sz w:val="22"/>
          <w:szCs w:val="22"/>
        </w:rPr>
        <w:tab/>
      </w:r>
      <w:r w:rsidR="009D1316" w:rsidRPr="00DA3E27">
        <w:rPr>
          <w:sz w:val="22"/>
          <w:szCs w:val="22"/>
        </w:rPr>
        <w:tab/>
      </w:r>
      <w:r w:rsidR="009D1316" w:rsidRPr="00DA3E27">
        <w:rPr>
          <w:sz w:val="22"/>
          <w:szCs w:val="22"/>
        </w:rPr>
        <w:tab/>
      </w:r>
      <w:r w:rsidR="009D1316" w:rsidRPr="00DA3E27">
        <w:rPr>
          <w:sz w:val="22"/>
          <w:szCs w:val="22"/>
        </w:rPr>
        <w:tab/>
      </w:r>
      <w:r w:rsidR="00B03222"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009D1316" w:rsidRPr="00DA3E27">
        <w:rPr>
          <w:sz w:val="22"/>
          <w:szCs w:val="22"/>
        </w:rPr>
        <w:t>(</w:t>
      </w:r>
      <w:r w:rsidR="00E93336">
        <w:rPr>
          <w:sz w:val="22"/>
          <w:szCs w:val="22"/>
        </w:rPr>
        <w:t>1</w:t>
      </w:r>
      <w:r w:rsidR="009D1316" w:rsidRPr="00DA3E27">
        <w:rPr>
          <w:sz w:val="22"/>
          <w:szCs w:val="22"/>
        </w:rPr>
        <w:t>.27)</w:t>
      </w:r>
    </w:p>
    <w:p w:rsidR="009D1316" w:rsidRPr="00DA3E27" w:rsidRDefault="009D1316" w:rsidP="00040D36">
      <w:pPr>
        <w:widowControl w:val="0"/>
        <w:spacing w:before="240"/>
        <w:jc w:val="both"/>
        <w:rPr>
          <w:sz w:val="22"/>
          <w:szCs w:val="22"/>
        </w:rPr>
      </w:pPr>
      <w:r w:rsidRPr="00DA3E27">
        <w:rPr>
          <w:sz w:val="22"/>
          <w:szCs w:val="22"/>
        </w:rPr>
        <w:t xml:space="preserve">Il faut donc noter que le facteur de correction des dimensions linéaires </w:t>
      </w:r>
      <w:r w:rsidRPr="00DA3E27">
        <w:rPr>
          <w:position w:val="-10"/>
          <w:sz w:val="22"/>
          <w:szCs w:val="22"/>
        </w:rPr>
        <w:object w:dxaOrig="240" w:dyaOrig="260">
          <v:shape id="_x0000_i1096" type="#_x0000_t75" style="width:12.25pt;height:12.7pt" o:ole="">
            <v:imagedata r:id="rId143" o:title=""/>
          </v:shape>
          <o:OLEObject Type="Embed" ProgID="Equation.DSMT4" ShapeID="_x0000_i1096" DrawAspect="Content" ObjectID="_1647486641" r:id="rId144"/>
        </w:object>
      </w:r>
      <w:r w:rsidRPr="00DA3E27">
        <w:rPr>
          <w:sz w:val="22"/>
          <w:szCs w:val="22"/>
        </w:rPr>
        <w:t xml:space="preserve">est étroitement lié au coefficient de frottement </w:t>
      </w:r>
      <w:r w:rsidRPr="00DA3E27">
        <w:rPr>
          <w:i/>
          <w:sz w:val="22"/>
          <w:szCs w:val="22"/>
        </w:rPr>
        <w:t>f</w:t>
      </w:r>
      <w:r w:rsidRPr="00DA3E27">
        <w:rPr>
          <w:sz w:val="22"/>
          <w:szCs w:val="22"/>
        </w:rPr>
        <w:t>.</w:t>
      </w:r>
    </w:p>
    <w:p w:rsidR="00EF3A44" w:rsidRPr="00DA3E27" w:rsidRDefault="00EF3A44" w:rsidP="00040D36">
      <w:pPr>
        <w:widowControl w:val="0"/>
        <w:spacing w:before="240"/>
        <w:jc w:val="both"/>
        <w:rPr>
          <w:sz w:val="22"/>
          <w:szCs w:val="22"/>
        </w:rPr>
      </w:pPr>
      <w:r w:rsidRPr="00DA3E27">
        <w:rPr>
          <w:sz w:val="22"/>
          <w:szCs w:val="22"/>
        </w:rPr>
        <w:t xml:space="preserve">Dans cette étape </w:t>
      </w:r>
      <w:r w:rsidR="00A8473C" w:rsidRPr="00DA3E27">
        <w:rPr>
          <w:sz w:val="22"/>
          <w:szCs w:val="22"/>
        </w:rPr>
        <w:t>du chapitre</w:t>
      </w:r>
      <w:r w:rsidRPr="00DA3E27">
        <w:rPr>
          <w:sz w:val="22"/>
          <w:szCs w:val="22"/>
        </w:rPr>
        <w:t xml:space="preserve">, il est nécessaire de faire appel à la formule de </w:t>
      </w:r>
      <w:r w:rsidRPr="00DA3E27">
        <w:rPr>
          <w:i/>
          <w:sz w:val="22"/>
          <w:szCs w:val="22"/>
        </w:rPr>
        <w:t>Colebrook-White</w:t>
      </w:r>
      <w:r w:rsidRPr="00DA3E27">
        <w:rPr>
          <w:sz w:val="22"/>
          <w:szCs w:val="22"/>
        </w:rPr>
        <w:t xml:space="preserve"> exprimant le coefficient de frottement </w:t>
      </w:r>
      <w:r w:rsidRPr="00DA3E27">
        <w:rPr>
          <w:i/>
          <w:sz w:val="22"/>
          <w:szCs w:val="22"/>
        </w:rPr>
        <w:t>f</w:t>
      </w:r>
      <w:r w:rsidR="00A8473C" w:rsidRPr="00DA3E27">
        <w:rPr>
          <w:sz w:val="22"/>
          <w:szCs w:val="22"/>
        </w:rPr>
        <w:t>, soit</w:t>
      </w:r>
      <w:r w:rsidRPr="00DA3E27">
        <w:rPr>
          <w:sz w:val="22"/>
          <w:szCs w:val="22"/>
        </w:rPr>
        <w:t> :</w:t>
      </w:r>
    </w:p>
    <w:p w:rsidR="00EF3A44" w:rsidRPr="00DA3E27" w:rsidRDefault="00430D29" w:rsidP="00E93336">
      <w:pPr>
        <w:widowControl w:val="0"/>
        <w:spacing w:before="240"/>
        <w:ind w:firstLine="708"/>
        <w:jc w:val="both"/>
        <w:rPr>
          <w:sz w:val="22"/>
          <w:szCs w:val="22"/>
        </w:rPr>
      </w:pPr>
      <w:r w:rsidRPr="00DA3E27">
        <w:rPr>
          <w:position w:val="-28"/>
          <w:sz w:val="22"/>
          <w:szCs w:val="22"/>
        </w:rPr>
        <w:object w:dxaOrig="2840" w:dyaOrig="680">
          <v:shape id="_x0000_i1097" type="#_x0000_t75" style="width:141.2pt;height:33.9pt" o:ole="" fillcolor="window">
            <v:imagedata r:id="rId145" o:title=""/>
          </v:shape>
          <o:OLEObject Type="Embed" ProgID="Equation.3" ShapeID="_x0000_i1097" DrawAspect="Content" ObjectID="_1647486642" r:id="rId146"/>
        </w:object>
      </w:r>
      <w:r w:rsidR="00A8473C" w:rsidRPr="00DA3E27">
        <w:rPr>
          <w:sz w:val="22"/>
          <w:szCs w:val="22"/>
        </w:rPr>
        <w:tab/>
      </w:r>
      <w:r w:rsidR="00A8473C" w:rsidRPr="00DA3E27">
        <w:rPr>
          <w:sz w:val="22"/>
          <w:szCs w:val="22"/>
        </w:rPr>
        <w:tab/>
      </w:r>
      <w:r w:rsidR="00A8473C" w:rsidRPr="00DA3E27">
        <w:rPr>
          <w:sz w:val="22"/>
          <w:szCs w:val="22"/>
        </w:rPr>
        <w:tab/>
      </w:r>
      <w:r w:rsidR="00A8473C" w:rsidRPr="00DA3E27">
        <w:rPr>
          <w:sz w:val="22"/>
          <w:szCs w:val="22"/>
        </w:rPr>
        <w:tab/>
      </w:r>
      <w:r w:rsidR="00EF3A44"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00EF3A44" w:rsidRPr="00DA3E27">
        <w:rPr>
          <w:sz w:val="22"/>
          <w:szCs w:val="22"/>
        </w:rPr>
        <w:t>(</w:t>
      </w:r>
      <w:r w:rsidR="00E93336">
        <w:rPr>
          <w:sz w:val="22"/>
          <w:szCs w:val="22"/>
        </w:rPr>
        <w:t>1</w:t>
      </w:r>
      <w:r w:rsidR="00EF3A44" w:rsidRPr="00DA3E27">
        <w:rPr>
          <w:sz w:val="22"/>
          <w:szCs w:val="22"/>
        </w:rPr>
        <w:t>.28)</w:t>
      </w:r>
    </w:p>
    <w:p w:rsidR="00EF3A44" w:rsidRPr="00DA3E27" w:rsidRDefault="00EF3A44" w:rsidP="00E93336">
      <w:pPr>
        <w:widowControl w:val="0"/>
        <w:spacing w:before="240"/>
        <w:jc w:val="both"/>
        <w:rPr>
          <w:sz w:val="22"/>
          <w:szCs w:val="22"/>
        </w:rPr>
      </w:pPr>
      <w:r w:rsidRPr="00DA3E27">
        <w:rPr>
          <w:sz w:val="22"/>
          <w:szCs w:val="22"/>
        </w:rPr>
        <w:t xml:space="preserve">Le diamètre hydraulique </w:t>
      </w:r>
      <w:r w:rsidRPr="00DA3E27">
        <w:rPr>
          <w:position w:val="-12"/>
          <w:sz w:val="22"/>
          <w:szCs w:val="22"/>
        </w:rPr>
        <w:object w:dxaOrig="320" w:dyaOrig="360">
          <v:shape id="_x0000_i1098" type="#_x0000_t75" style="width:16pt;height:17.9pt" o:ole="">
            <v:imagedata r:id="rId147" o:title=""/>
          </v:shape>
          <o:OLEObject Type="Embed" ProgID="Equation.DSMT4" ShapeID="_x0000_i1098" DrawAspect="Content" ObjectID="_1647486643" r:id="rId148"/>
        </w:object>
      </w:r>
      <w:r w:rsidRPr="00DA3E27">
        <w:rPr>
          <w:sz w:val="22"/>
          <w:szCs w:val="22"/>
        </w:rPr>
        <w:t>figurant dans la relation (</w:t>
      </w:r>
      <w:r w:rsidR="00E93336">
        <w:rPr>
          <w:sz w:val="22"/>
          <w:szCs w:val="22"/>
        </w:rPr>
        <w:t>1</w:t>
      </w:r>
      <w:r w:rsidRPr="00DA3E27">
        <w:rPr>
          <w:sz w:val="22"/>
          <w:szCs w:val="22"/>
        </w:rPr>
        <w:t>.28) est une dimension linéaire et peut donc s’écrire, en vertu de la relation (</w:t>
      </w:r>
      <w:r w:rsidR="00E93336">
        <w:rPr>
          <w:sz w:val="22"/>
          <w:szCs w:val="22"/>
        </w:rPr>
        <w:t>1</w:t>
      </w:r>
      <w:r w:rsidRPr="00DA3E27">
        <w:rPr>
          <w:sz w:val="22"/>
          <w:szCs w:val="22"/>
        </w:rPr>
        <w:t>.21) :</w:t>
      </w:r>
    </w:p>
    <w:p w:rsidR="00EF3A44" w:rsidRPr="00DA3E27" w:rsidRDefault="00EF3A44" w:rsidP="00E93336">
      <w:pPr>
        <w:widowControl w:val="0"/>
        <w:spacing w:before="240"/>
        <w:ind w:firstLine="708"/>
        <w:jc w:val="both"/>
        <w:rPr>
          <w:sz w:val="22"/>
          <w:szCs w:val="22"/>
        </w:rPr>
      </w:pPr>
      <w:r w:rsidRPr="00DA3E27">
        <w:rPr>
          <w:position w:val="-12"/>
          <w:sz w:val="22"/>
          <w:szCs w:val="22"/>
        </w:rPr>
        <w:object w:dxaOrig="1040" w:dyaOrig="400">
          <v:shape id="_x0000_i1099" type="#_x0000_t75" style="width:51.75pt;height:20.25pt" o:ole="">
            <v:imagedata r:id="rId149" o:title=""/>
          </v:shape>
          <o:OLEObject Type="Embed" ProgID="Equation.DSMT4" ShapeID="_x0000_i1099" DrawAspect="Content" ObjectID="_1647486644" r:id="rId150"/>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E93336">
        <w:rPr>
          <w:sz w:val="22"/>
          <w:szCs w:val="22"/>
        </w:rPr>
        <w:t>1</w:t>
      </w:r>
      <w:r w:rsidRPr="00DA3E27">
        <w:rPr>
          <w:sz w:val="22"/>
          <w:szCs w:val="22"/>
        </w:rPr>
        <w:t>.29)</w:t>
      </w:r>
    </w:p>
    <w:p w:rsidR="00EF3A44" w:rsidRPr="00DA3E27" w:rsidRDefault="00EF3A44" w:rsidP="00E93336">
      <w:pPr>
        <w:widowControl w:val="0"/>
        <w:spacing w:before="240"/>
        <w:jc w:val="both"/>
        <w:rPr>
          <w:sz w:val="22"/>
          <w:szCs w:val="22"/>
        </w:rPr>
      </w:pPr>
      <w:r w:rsidRPr="00DA3E27">
        <w:rPr>
          <w:sz w:val="22"/>
          <w:szCs w:val="22"/>
        </w:rPr>
        <w:t xml:space="preserve">Le nombre de </w:t>
      </w:r>
      <w:r w:rsidRPr="00DA3E27">
        <w:rPr>
          <w:i/>
          <w:sz w:val="22"/>
          <w:szCs w:val="22"/>
        </w:rPr>
        <w:t>Reynolds</w:t>
      </w:r>
      <w:r w:rsidRPr="00DA3E27">
        <w:rPr>
          <w:sz w:val="22"/>
          <w:szCs w:val="22"/>
        </w:rPr>
        <w:t xml:space="preserve"> </w:t>
      </w:r>
      <w:r w:rsidRPr="00DA3E27">
        <w:rPr>
          <w:i/>
          <w:sz w:val="22"/>
          <w:szCs w:val="22"/>
        </w:rPr>
        <w:t xml:space="preserve">R </w:t>
      </w:r>
      <w:r w:rsidRPr="00DA3E27">
        <w:rPr>
          <w:sz w:val="22"/>
          <w:szCs w:val="22"/>
        </w:rPr>
        <w:t>figurant dans la relation (</w:t>
      </w:r>
      <w:r w:rsidR="00E93336">
        <w:rPr>
          <w:sz w:val="22"/>
          <w:szCs w:val="22"/>
        </w:rPr>
        <w:t>1</w:t>
      </w:r>
      <w:r w:rsidRPr="00DA3E27">
        <w:rPr>
          <w:sz w:val="22"/>
          <w:szCs w:val="22"/>
        </w:rPr>
        <w:t>.28) s’écrit, par définition :</w:t>
      </w:r>
    </w:p>
    <w:p w:rsidR="00EF3A44" w:rsidRPr="00DA3E27" w:rsidRDefault="00EF3A44" w:rsidP="00E93336">
      <w:pPr>
        <w:widowControl w:val="0"/>
        <w:spacing w:before="240"/>
        <w:ind w:firstLine="708"/>
        <w:jc w:val="both"/>
        <w:rPr>
          <w:sz w:val="22"/>
          <w:szCs w:val="22"/>
        </w:rPr>
      </w:pPr>
      <w:r w:rsidRPr="00DA3E27">
        <w:rPr>
          <w:position w:val="-30"/>
          <w:sz w:val="22"/>
          <w:szCs w:val="22"/>
        </w:rPr>
        <w:object w:dxaOrig="840" w:dyaOrig="680">
          <v:shape id="_x0000_i1100" type="#_x0000_t75" style="width:42.35pt;height:33.9pt" o:ole="">
            <v:imagedata r:id="rId151" o:title=""/>
          </v:shape>
          <o:OLEObject Type="Embed" ProgID="Equation.DSMT4" ShapeID="_x0000_i1100" DrawAspect="Content" ObjectID="_1647486645" r:id="rId152"/>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E93336">
        <w:rPr>
          <w:sz w:val="22"/>
          <w:szCs w:val="22"/>
        </w:rPr>
        <w:t>1</w:t>
      </w:r>
      <w:r w:rsidRPr="00DA3E27">
        <w:rPr>
          <w:sz w:val="22"/>
          <w:szCs w:val="22"/>
        </w:rPr>
        <w:t>.30)</w:t>
      </w:r>
    </w:p>
    <w:p w:rsidR="00EF3A44" w:rsidRPr="00DA3E27" w:rsidRDefault="00EF3A44" w:rsidP="00E93336">
      <w:pPr>
        <w:widowControl w:val="0"/>
        <w:spacing w:before="240"/>
        <w:jc w:val="both"/>
        <w:rPr>
          <w:sz w:val="22"/>
          <w:szCs w:val="22"/>
        </w:rPr>
      </w:pPr>
      <w:r w:rsidRPr="00DA3E27">
        <w:rPr>
          <w:sz w:val="22"/>
          <w:szCs w:val="22"/>
        </w:rPr>
        <w:t>Compte de la relation (</w:t>
      </w:r>
      <w:r w:rsidR="00E93336">
        <w:rPr>
          <w:sz w:val="22"/>
          <w:szCs w:val="22"/>
        </w:rPr>
        <w:t>1</w:t>
      </w:r>
      <w:r w:rsidRPr="00DA3E27">
        <w:rPr>
          <w:sz w:val="22"/>
          <w:szCs w:val="22"/>
        </w:rPr>
        <w:t>.22), la relation (</w:t>
      </w:r>
      <w:r w:rsidR="00E93336">
        <w:rPr>
          <w:sz w:val="22"/>
          <w:szCs w:val="22"/>
        </w:rPr>
        <w:t>1</w:t>
      </w:r>
      <w:r w:rsidRPr="00DA3E27">
        <w:rPr>
          <w:sz w:val="22"/>
          <w:szCs w:val="22"/>
        </w:rPr>
        <w:t>.30) devient :</w:t>
      </w:r>
    </w:p>
    <w:p w:rsidR="00EF3A44" w:rsidRPr="00DA3E27" w:rsidRDefault="00EF3A44" w:rsidP="00E93336">
      <w:pPr>
        <w:widowControl w:val="0"/>
        <w:spacing w:before="240"/>
        <w:ind w:firstLine="708"/>
        <w:jc w:val="both"/>
        <w:rPr>
          <w:sz w:val="22"/>
          <w:szCs w:val="22"/>
        </w:rPr>
      </w:pPr>
      <w:r w:rsidRPr="00DA3E27">
        <w:rPr>
          <w:position w:val="-30"/>
          <w:sz w:val="22"/>
          <w:szCs w:val="22"/>
        </w:rPr>
        <w:object w:dxaOrig="999" w:dyaOrig="680">
          <v:shape id="_x0000_i1101" type="#_x0000_t75" style="width:50.35pt;height:33.9pt" o:ole="">
            <v:imagedata r:id="rId153" o:title=""/>
          </v:shape>
          <o:OLEObject Type="Embed" ProgID="Equation.DSMT4" ShapeID="_x0000_i1101" DrawAspect="Content" ObjectID="_1647486646" r:id="rId154"/>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E93336">
        <w:rPr>
          <w:sz w:val="22"/>
          <w:szCs w:val="22"/>
        </w:rPr>
        <w:t>1</w:t>
      </w:r>
      <w:r w:rsidRPr="00DA3E27">
        <w:rPr>
          <w:sz w:val="22"/>
          <w:szCs w:val="22"/>
        </w:rPr>
        <w:t>.31)</w:t>
      </w:r>
    </w:p>
    <w:p w:rsidR="00EF3A44" w:rsidRPr="00DA3E27" w:rsidRDefault="00EA105B" w:rsidP="0082148A">
      <w:pPr>
        <w:widowControl w:val="0"/>
        <w:spacing w:before="240"/>
        <w:jc w:val="both"/>
        <w:rPr>
          <w:sz w:val="22"/>
          <w:szCs w:val="22"/>
        </w:rPr>
      </w:pPr>
      <w:r w:rsidRPr="00DA3E27">
        <w:rPr>
          <w:sz w:val="22"/>
          <w:szCs w:val="22"/>
        </w:rPr>
        <w:t xml:space="preserve">Puisque </w:t>
      </w:r>
      <w:r w:rsidRPr="00DA3E27">
        <w:rPr>
          <w:position w:val="-10"/>
          <w:sz w:val="22"/>
          <w:szCs w:val="22"/>
        </w:rPr>
        <w:object w:dxaOrig="660" w:dyaOrig="380">
          <v:shape id="_x0000_i1102" type="#_x0000_t75" style="width:32.95pt;height:18.8pt" o:ole="">
            <v:imagedata r:id="rId155" o:title=""/>
          </v:shape>
          <o:OLEObject Type="Embed" ProgID="Equation.DSMT4" ShapeID="_x0000_i1102" DrawAspect="Content" ObjectID="_1647486647" r:id="rId156"/>
        </w:object>
      </w:r>
      <w:r w:rsidRPr="00DA3E27">
        <w:rPr>
          <w:sz w:val="22"/>
          <w:szCs w:val="22"/>
        </w:rPr>
        <w:t>en vertu de la condition (</w:t>
      </w:r>
      <w:r w:rsidR="0082148A">
        <w:rPr>
          <w:sz w:val="22"/>
          <w:szCs w:val="22"/>
        </w:rPr>
        <w:t>1</w:t>
      </w:r>
      <w:r w:rsidRPr="00DA3E27">
        <w:rPr>
          <w:sz w:val="22"/>
          <w:szCs w:val="22"/>
        </w:rPr>
        <w:t xml:space="preserve">.7), </w:t>
      </w:r>
      <w:r w:rsidR="0082148A">
        <w:rPr>
          <w:sz w:val="22"/>
          <w:szCs w:val="22"/>
        </w:rPr>
        <w:t>on</w:t>
      </w:r>
      <w:r w:rsidRPr="00DA3E27">
        <w:rPr>
          <w:sz w:val="22"/>
          <w:szCs w:val="22"/>
        </w:rPr>
        <w:t xml:space="preserve"> p</w:t>
      </w:r>
      <w:r w:rsidR="0082148A">
        <w:rPr>
          <w:sz w:val="22"/>
          <w:szCs w:val="22"/>
        </w:rPr>
        <w:t>e</w:t>
      </w:r>
      <w:r w:rsidRPr="00DA3E27">
        <w:rPr>
          <w:sz w:val="22"/>
          <w:szCs w:val="22"/>
        </w:rPr>
        <w:t>u</w:t>
      </w:r>
      <w:r w:rsidR="0082148A">
        <w:rPr>
          <w:sz w:val="22"/>
          <w:szCs w:val="22"/>
        </w:rPr>
        <w:t>t</w:t>
      </w:r>
      <w:r w:rsidRPr="00DA3E27">
        <w:rPr>
          <w:sz w:val="22"/>
          <w:szCs w:val="22"/>
        </w:rPr>
        <w:t xml:space="preserve"> alors remarquer que la quantité </w:t>
      </w:r>
      <w:r w:rsidRPr="00DA3E27">
        <w:rPr>
          <w:position w:val="-10"/>
          <w:sz w:val="22"/>
          <w:szCs w:val="22"/>
        </w:rPr>
        <w:object w:dxaOrig="840" w:dyaOrig="380">
          <v:shape id="_x0000_i1103" type="#_x0000_t75" style="width:42.35pt;height:18.8pt" o:ole="">
            <v:imagedata r:id="rId157" o:title=""/>
          </v:shape>
          <o:OLEObject Type="Embed" ProgID="Equation.DSMT4" ShapeID="_x0000_i1103" DrawAspect="Content" ObjectID="_1647486648" r:id="rId158"/>
        </w:object>
      </w:r>
      <w:r w:rsidRPr="00DA3E27">
        <w:rPr>
          <w:sz w:val="22"/>
          <w:szCs w:val="22"/>
        </w:rPr>
        <w:t>figurant dans la relation (</w:t>
      </w:r>
      <w:r w:rsidR="0082148A">
        <w:rPr>
          <w:sz w:val="22"/>
          <w:szCs w:val="22"/>
        </w:rPr>
        <w:t>1</w:t>
      </w:r>
      <w:r w:rsidRPr="00DA3E27">
        <w:rPr>
          <w:sz w:val="22"/>
          <w:szCs w:val="22"/>
        </w:rPr>
        <w:t xml:space="preserve">.31) correspond au fait au nombre de </w:t>
      </w:r>
      <w:r w:rsidRPr="00DA3E27">
        <w:rPr>
          <w:i/>
          <w:sz w:val="22"/>
          <w:szCs w:val="22"/>
        </w:rPr>
        <w:t>Reynolds</w:t>
      </w:r>
      <w:r w:rsidRPr="00DA3E27">
        <w:rPr>
          <w:sz w:val="22"/>
          <w:szCs w:val="22"/>
        </w:rPr>
        <w:t xml:space="preserve"> </w:t>
      </w:r>
      <w:r w:rsidRPr="00DA3E27">
        <w:rPr>
          <w:position w:val="-4"/>
          <w:sz w:val="22"/>
          <w:szCs w:val="22"/>
        </w:rPr>
        <w:object w:dxaOrig="240" w:dyaOrig="320">
          <v:shape id="_x0000_i1104" type="#_x0000_t75" style="width:12.25pt;height:16pt" o:ole="">
            <v:imagedata r:id="rId159" o:title=""/>
          </v:shape>
          <o:OLEObject Type="Embed" ProgID="Equation.DSMT4" ShapeID="_x0000_i1104" DrawAspect="Content" ObjectID="_1647486649" r:id="rId160"/>
        </w:object>
      </w:r>
      <w:r w:rsidRPr="00DA3E27">
        <w:rPr>
          <w:sz w:val="22"/>
          <w:szCs w:val="22"/>
        </w:rPr>
        <w:t>caractérisant l’écoulement dans le modèle rugueux. Ainsi :</w:t>
      </w:r>
    </w:p>
    <w:p w:rsidR="00EA105B" w:rsidRPr="00DA3E27" w:rsidRDefault="00EA105B" w:rsidP="0082148A">
      <w:pPr>
        <w:widowControl w:val="0"/>
        <w:spacing w:before="240"/>
        <w:ind w:firstLine="708"/>
        <w:jc w:val="both"/>
        <w:rPr>
          <w:sz w:val="22"/>
          <w:szCs w:val="22"/>
        </w:rPr>
      </w:pPr>
      <w:r w:rsidRPr="00DA3E27">
        <w:rPr>
          <w:position w:val="-30"/>
          <w:sz w:val="22"/>
          <w:szCs w:val="22"/>
        </w:rPr>
        <w:object w:dxaOrig="840" w:dyaOrig="680">
          <v:shape id="_x0000_i1105" type="#_x0000_t75" style="width:42.35pt;height:33.9pt" o:ole="">
            <v:imagedata r:id="rId161" o:title=""/>
          </v:shape>
          <o:OLEObject Type="Embed" ProgID="Equation.DSMT4" ShapeID="_x0000_i1105" DrawAspect="Content" ObjectID="_1647486650" r:id="rId162"/>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82148A">
        <w:rPr>
          <w:sz w:val="22"/>
          <w:szCs w:val="22"/>
        </w:rPr>
        <w:t>1</w:t>
      </w:r>
      <w:r w:rsidRPr="00DA3E27">
        <w:rPr>
          <w:sz w:val="22"/>
          <w:szCs w:val="22"/>
        </w:rPr>
        <w:t>.32)</w:t>
      </w:r>
    </w:p>
    <w:p w:rsidR="00EA105B" w:rsidRPr="00DA3E27" w:rsidRDefault="00EA105B" w:rsidP="0082148A">
      <w:pPr>
        <w:widowControl w:val="0"/>
        <w:spacing w:before="240"/>
        <w:jc w:val="both"/>
        <w:rPr>
          <w:sz w:val="22"/>
          <w:szCs w:val="22"/>
        </w:rPr>
      </w:pPr>
      <w:r w:rsidRPr="00DA3E27">
        <w:rPr>
          <w:sz w:val="22"/>
          <w:szCs w:val="22"/>
        </w:rPr>
        <w:t>En combinant les relations (</w:t>
      </w:r>
      <w:r w:rsidR="0082148A">
        <w:rPr>
          <w:sz w:val="22"/>
          <w:szCs w:val="22"/>
        </w:rPr>
        <w:t>1</w:t>
      </w:r>
      <w:r w:rsidRPr="00DA3E27">
        <w:rPr>
          <w:sz w:val="22"/>
          <w:szCs w:val="22"/>
        </w:rPr>
        <w:t>.31) et (</w:t>
      </w:r>
      <w:r w:rsidR="0082148A">
        <w:rPr>
          <w:sz w:val="22"/>
          <w:szCs w:val="22"/>
        </w:rPr>
        <w:t>1</w:t>
      </w:r>
      <w:r w:rsidRPr="00DA3E27">
        <w:rPr>
          <w:sz w:val="22"/>
          <w:szCs w:val="22"/>
        </w:rPr>
        <w:t>.32), il ressort que :</w:t>
      </w:r>
    </w:p>
    <w:p w:rsidR="00EA105B" w:rsidRPr="00DA3E27" w:rsidRDefault="00EA105B" w:rsidP="0082148A">
      <w:pPr>
        <w:widowControl w:val="0"/>
        <w:spacing w:before="240"/>
        <w:ind w:firstLine="708"/>
        <w:jc w:val="both"/>
        <w:rPr>
          <w:sz w:val="22"/>
          <w:szCs w:val="22"/>
        </w:rPr>
      </w:pPr>
      <w:r w:rsidRPr="00DA3E27">
        <w:rPr>
          <w:position w:val="-10"/>
          <w:sz w:val="22"/>
          <w:szCs w:val="22"/>
        </w:rPr>
        <w:object w:dxaOrig="980" w:dyaOrig="380">
          <v:shape id="_x0000_i1106" type="#_x0000_t75" style="width:49.4pt;height:18.8pt" o:ole="">
            <v:imagedata r:id="rId163" o:title=""/>
          </v:shape>
          <o:OLEObject Type="Embed" ProgID="Equation.DSMT4" ShapeID="_x0000_i1106" DrawAspect="Content" ObjectID="_1647486651" r:id="rId164"/>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82148A">
        <w:rPr>
          <w:sz w:val="22"/>
          <w:szCs w:val="22"/>
        </w:rPr>
        <w:t>1</w:t>
      </w:r>
      <w:r w:rsidRPr="00DA3E27">
        <w:rPr>
          <w:sz w:val="22"/>
          <w:szCs w:val="22"/>
        </w:rPr>
        <w:t>.33)</w:t>
      </w:r>
    </w:p>
    <w:p w:rsidR="000B5F7A" w:rsidRPr="00DA3E27" w:rsidRDefault="0082148A" w:rsidP="0082148A">
      <w:pPr>
        <w:widowControl w:val="0"/>
        <w:spacing w:before="240"/>
        <w:jc w:val="both"/>
        <w:rPr>
          <w:sz w:val="22"/>
          <w:szCs w:val="22"/>
        </w:rPr>
      </w:pPr>
      <w:r>
        <w:rPr>
          <w:sz w:val="22"/>
          <w:szCs w:val="22"/>
        </w:rPr>
        <w:t>On i</w:t>
      </w:r>
      <w:r w:rsidR="00EA105B" w:rsidRPr="00DA3E27">
        <w:rPr>
          <w:sz w:val="22"/>
          <w:szCs w:val="22"/>
        </w:rPr>
        <w:t>ntrodui</w:t>
      </w:r>
      <w:r>
        <w:rPr>
          <w:sz w:val="22"/>
          <w:szCs w:val="22"/>
        </w:rPr>
        <w:t>t</w:t>
      </w:r>
      <w:r w:rsidR="00EA105B" w:rsidRPr="00DA3E27">
        <w:rPr>
          <w:sz w:val="22"/>
          <w:szCs w:val="22"/>
        </w:rPr>
        <w:t xml:space="preserve"> les relations (</w:t>
      </w:r>
      <w:r>
        <w:rPr>
          <w:sz w:val="22"/>
          <w:szCs w:val="22"/>
        </w:rPr>
        <w:t>1</w:t>
      </w:r>
      <w:r w:rsidR="00EA105B" w:rsidRPr="00DA3E27">
        <w:rPr>
          <w:sz w:val="22"/>
          <w:szCs w:val="22"/>
        </w:rPr>
        <w:t>.27), (</w:t>
      </w:r>
      <w:r>
        <w:rPr>
          <w:sz w:val="22"/>
          <w:szCs w:val="22"/>
        </w:rPr>
        <w:t>1</w:t>
      </w:r>
      <w:r w:rsidR="00EA105B" w:rsidRPr="00DA3E27">
        <w:rPr>
          <w:sz w:val="22"/>
          <w:szCs w:val="22"/>
        </w:rPr>
        <w:t>.29) et (</w:t>
      </w:r>
      <w:r>
        <w:rPr>
          <w:sz w:val="22"/>
          <w:szCs w:val="22"/>
        </w:rPr>
        <w:t>1</w:t>
      </w:r>
      <w:r w:rsidR="00EA105B" w:rsidRPr="00DA3E27">
        <w:rPr>
          <w:sz w:val="22"/>
          <w:szCs w:val="22"/>
        </w:rPr>
        <w:t>.33) dans la relation (</w:t>
      </w:r>
      <w:r>
        <w:rPr>
          <w:sz w:val="22"/>
          <w:szCs w:val="22"/>
        </w:rPr>
        <w:t>1</w:t>
      </w:r>
      <w:r w:rsidR="00EA105B" w:rsidRPr="00DA3E27">
        <w:rPr>
          <w:sz w:val="22"/>
          <w:szCs w:val="22"/>
        </w:rPr>
        <w:t xml:space="preserve">.28). </w:t>
      </w:r>
      <w:r>
        <w:rPr>
          <w:sz w:val="22"/>
          <w:szCs w:val="22"/>
        </w:rPr>
        <w:t>On</w:t>
      </w:r>
      <w:r w:rsidR="00EA105B" w:rsidRPr="00DA3E27">
        <w:rPr>
          <w:sz w:val="22"/>
          <w:szCs w:val="22"/>
        </w:rPr>
        <w:t xml:space="preserve"> obt</w:t>
      </w:r>
      <w:r>
        <w:rPr>
          <w:sz w:val="22"/>
          <w:szCs w:val="22"/>
        </w:rPr>
        <w:t>i</w:t>
      </w:r>
      <w:r w:rsidR="00EA105B" w:rsidRPr="00DA3E27">
        <w:rPr>
          <w:sz w:val="22"/>
          <w:szCs w:val="22"/>
        </w:rPr>
        <w:t>en</w:t>
      </w:r>
      <w:r>
        <w:rPr>
          <w:sz w:val="22"/>
          <w:szCs w:val="22"/>
        </w:rPr>
        <w:t>t</w:t>
      </w:r>
      <w:r w:rsidR="00EA105B" w:rsidRPr="00DA3E27">
        <w:rPr>
          <w:sz w:val="22"/>
          <w:szCs w:val="22"/>
        </w:rPr>
        <w:t> :</w:t>
      </w:r>
    </w:p>
    <w:p w:rsidR="00EA105B" w:rsidRPr="00DA3E27" w:rsidRDefault="00430D29" w:rsidP="00040D36">
      <w:pPr>
        <w:widowControl w:val="0"/>
        <w:spacing w:before="240"/>
        <w:ind w:firstLine="708"/>
        <w:jc w:val="both"/>
        <w:rPr>
          <w:sz w:val="22"/>
          <w:szCs w:val="22"/>
        </w:rPr>
      </w:pPr>
      <w:r w:rsidRPr="00DA3E27">
        <w:rPr>
          <w:position w:val="-32"/>
          <w:sz w:val="22"/>
          <w:szCs w:val="22"/>
        </w:rPr>
        <w:object w:dxaOrig="3200" w:dyaOrig="760">
          <v:shape id="_x0000_i1107" type="#_x0000_t75" style="width:160pt;height:38.1pt" o:ole="" fillcolor="window">
            <v:imagedata r:id="rId165" o:title=""/>
          </v:shape>
          <o:OLEObject Type="Embed" ProgID="Equation.3" ShapeID="_x0000_i1107" DrawAspect="Content" ObjectID="_1647486652" r:id="rId166"/>
        </w:object>
      </w:r>
    </w:p>
    <w:p w:rsidR="00EA105B" w:rsidRPr="00DA3E27" w:rsidRDefault="00EA105B" w:rsidP="00040D36">
      <w:pPr>
        <w:widowControl w:val="0"/>
        <w:spacing w:before="240"/>
        <w:jc w:val="both"/>
        <w:rPr>
          <w:sz w:val="22"/>
          <w:szCs w:val="22"/>
        </w:rPr>
      </w:pPr>
      <w:r w:rsidRPr="00DA3E27">
        <w:rPr>
          <w:sz w:val="22"/>
          <w:szCs w:val="22"/>
        </w:rPr>
        <w:t>Ou bien :</w:t>
      </w:r>
    </w:p>
    <w:p w:rsidR="00EA105B" w:rsidRPr="00DA3E27" w:rsidRDefault="00430D29" w:rsidP="0082148A">
      <w:pPr>
        <w:widowControl w:val="0"/>
        <w:spacing w:before="240"/>
        <w:ind w:firstLine="708"/>
        <w:jc w:val="both"/>
        <w:rPr>
          <w:sz w:val="22"/>
          <w:szCs w:val="22"/>
        </w:rPr>
      </w:pPr>
      <w:r w:rsidRPr="00DA3E27">
        <w:rPr>
          <w:position w:val="-32"/>
          <w:sz w:val="22"/>
          <w:szCs w:val="22"/>
        </w:rPr>
        <w:object w:dxaOrig="2840" w:dyaOrig="760">
          <v:shape id="_x0000_i1108" type="#_x0000_t75" style="width:141.2pt;height:38.1pt" o:ole="" fillcolor="window">
            <v:imagedata r:id="rId167" o:title=""/>
          </v:shape>
          <o:OLEObject Type="Embed" ProgID="Equation.3" ShapeID="_x0000_i1108" DrawAspect="Content" ObjectID="_1647486653" r:id="rId168"/>
        </w:object>
      </w:r>
      <w:r w:rsidR="00EA105B" w:rsidRPr="00DA3E27">
        <w:rPr>
          <w:sz w:val="22"/>
          <w:szCs w:val="22"/>
        </w:rPr>
        <w:tab/>
      </w:r>
      <w:r w:rsidR="00EA105B" w:rsidRPr="00DA3E27">
        <w:rPr>
          <w:sz w:val="22"/>
          <w:szCs w:val="22"/>
        </w:rPr>
        <w:tab/>
      </w:r>
      <w:r w:rsidR="00EA105B" w:rsidRPr="00DA3E27">
        <w:rPr>
          <w:sz w:val="22"/>
          <w:szCs w:val="22"/>
        </w:rPr>
        <w:tab/>
      </w:r>
      <w:r w:rsidR="00EA105B"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00EA105B" w:rsidRPr="00DA3E27">
        <w:rPr>
          <w:sz w:val="22"/>
          <w:szCs w:val="22"/>
        </w:rPr>
        <w:t>(</w:t>
      </w:r>
      <w:r w:rsidR="0082148A">
        <w:rPr>
          <w:sz w:val="22"/>
          <w:szCs w:val="22"/>
        </w:rPr>
        <w:t>1</w:t>
      </w:r>
      <w:r w:rsidR="00EA105B" w:rsidRPr="00DA3E27">
        <w:rPr>
          <w:sz w:val="22"/>
          <w:szCs w:val="22"/>
        </w:rPr>
        <w:t>.34)</w:t>
      </w:r>
    </w:p>
    <w:p w:rsidR="002C51D6" w:rsidRPr="00DA3E27" w:rsidRDefault="001C329E" w:rsidP="0082148A">
      <w:pPr>
        <w:widowControl w:val="0"/>
        <w:spacing w:before="240"/>
        <w:jc w:val="both"/>
        <w:rPr>
          <w:sz w:val="22"/>
          <w:szCs w:val="22"/>
        </w:rPr>
      </w:pPr>
      <w:r w:rsidRPr="00DA3E27">
        <w:rPr>
          <w:sz w:val="22"/>
          <w:szCs w:val="22"/>
        </w:rPr>
        <w:t>Selon la relation (</w:t>
      </w:r>
      <w:r w:rsidR="0082148A">
        <w:rPr>
          <w:sz w:val="22"/>
          <w:szCs w:val="22"/>
        </w:rPr>
        <w:t>1</w:t>
      </w:r>
      <w:r w:rsidRPr="00DA3E27">
        <w:rPr>
          <w:sz w:val="22"/>
          <w:szCs w:val="22"/>
        </w:rPr>
        <w:t xml:space="preserve">.34), le facteur de correction des dimensions linéaires </w:t>
      </w:r>
      <w:r w:rsidRPr="00DA3E27">
        <w:rPr>
          <w:position w:val="-10"/>
          <w:sz w:val="22"/>
          <w:szCs w:val="22"/>
        </w:rPr>
        <w:object w:dxaOrig="240" w:dyaOrig="260">
          <v:shape id="_x0000_i1109" type="#_x0000_t75" style="width:12.25pt;height:12.7pt" o:ole="">
            <v:imagedata r:id="rId169" o:title=""/>
          </v:shape>
          <o:OLEObject Type="Embed" ProgID="Equation.DSMT4" ShapeID="_x0000_i1109" DrawAspect="Content" ObjectID="_1647486654" r:id="rId170"/>
        </w:object>
      </w:r>
      <w:r w:rsidRPr="00DA3E27">
        <w:rPr>
          <w:sz w:val="22"/>
          <w:szCs w:val="22"/>
        </w:rPr>
        <w:t xml:space="preserve">est fonction de la rugosité absolue </w:t>
      </w:r>
      <w:r w:rsidRPr="00DA3E27">
        <w:rPr>
          <w:position w:val="-6"/>
          <w:sz w:val="22"/>
          <w:szCs w:val="22"/>
        </w:rPr>
        <w:object w:dxaOrig="200" w:dyaOrig="220">
          <v:shape id="_x0000_i1110" type="#_x0000_t75" style="width:9.9pt;height:11.75pt" o:ole="">
            <v:imagedata r:id="rId171" o:title=""/>
          </v:shape>
          <o:OLEObject Type="Embed" ProgID="Equation.DSMT4" ShapeID="_x0000_i1110" DrawAspect="Content" ObjectID="_1647486655" r:id="rId172"/>
        </w:object>
      </w:r>
      <w:r w:rsidRPr="00DA3E27">
        <w:rPr>
          <w:sz w:val="22"/>
          <w:szCs w:val="22"/>
        </w:rPr>
        <w:t xml:space="preserve"> et des caractéristiques hydrauliques </w:t>
      </w:r>
      <w:r w:rsidRPr="00DA3E27">
        <w:rPr>
          <w:position w:val="-12"/>
          <w:sz w:val="22"/>
          <w:szCs w:val="22"/>
        </w:rPr>
        <w:object w:dxaOrig="340" w:dyaOrig="400">
          <v:shape id="_x0000_i1111" type="#_x0000_t75" style="width:17.4pt;height:20.25pt" o:ole="">
            <v:imagedata r:id="rId173" o:title=""/>
          </v:shape>
          <o:OLEObject Type="Embed" ProgID="Equation.DSMT4" ShapeID="_x0000_i1111" DrawAspect="Content" ObjectID="_1647486656" r:id="rId174"/>
        </w:object>
      </w:r>
      <w:r w:rsidRPr="00DA3E27">
        <w:rPr>
          <w:sz w:val="22"/>
          <w:szCs w:val="22"/>
        </w:rPr>
        <w:t xml:space="preserve">et </w:t>
      </w:r>
      <w:r w:rsidRPr="00DA3E27">
        <w:rPr>
          <w:position w:val="-4"/>
          <w:sz w:val="22"/>
          <w:szCs w:val="22"/>
        </w:rPr>
        <w:object w:dxaOrig="240" w:dyaOrig="320">
          <v:shape id="_x0000_i1112" type="#_x0000_t75" style="width:12.25pt;height:16pt" o:ole="">
            <v:imagedata r:id="rId175" o:title=""/>
          </v:shape>
          <o:OLEObject Type="Embed" ProgID="Equation.DSMT4" ShapeID="_x0000_i1112" DrawAspect="Content" ObjectID="_1647486657" r:id="rId176"/>
        </w:object>
      </w:r>
      <w:r w:rsidRPr="00DA3E27">
        <w:rPr>
          <w:sz w:val="22"/>
          <w:szCs w:val="22"/>
        </w:rPr>
        <w:t>de l’écoulement dans le modèle rugueux. La relation (</w:t>
      </w:r>
      <w:r w:rsidR="0082148A">
        <w:rPr>
          <w:sz w:val="22"/>
          <w:szCs w:val="22"/>
        </w:rPr>
        <w:t>1</w:t>
      </w:r>
      <w:r w:rsidRPr="00DA3E27">
        <w:rPr>
          <w:sz w:val="22"/>
          <w:szCs w:val="22"/>
        </w:rPr>
        <w:t xml:space="preserve">.34) montre bien qu’elle </w:t>
      </w:r>
      <w:r w:rsidR="00472588" w:rsidRPr="00DA3E27">
        <w:rPr>
          <w:sz w:val="22"/>
          <w:szCs w:val="22"/>
        </w:rPr>
        <w:t xml:space="preserve">est </w:t>
      </w:r>
      <w:r w:rsidRPr="00DA3E27">
        <w:rPr>
          <w:sz w:val="22"/>
          <w:szCs w:val="22"/>
        </w:rPr>
        <w:t xml:space="preserve">implicite vis-à-vis du </w:t>
      </w:r>
      <w:r w:rsidR="0095128D" w:rsidRPr="00DA3E27">
        <w:rPr>
          <w:sz w:val="22"/>
          <w:szCs w:val="22"/>
        </w:rPr>
        <w:t>facteur</w:t>
      </w:r>
      <w:bookmarkStart w:id="0" w:name="OLE_LINK1"/>
      <w:bookmarkStart w:id="1" w:name="OLE_LINK2"/>
      <w:r w:rsidRPr="00DA3E27">
        <w:rPr>
          <w:position w:val="-10"/>
          <w:sz w:val="22"/>
          <w:szCs w:val="22"/>
        </w:rPr>
        <w:object w:dxaOrig="240" w:dyaOrig="260">
          <v:shape id="_x0000_i1113" type="#_x0000_t75" style="width:12.25pt;height:12.7pt" o:ole="">
            <v:imagedata r:id="rId177" o:title=""/>
          </v:shape>
          <o:OLEObject Type="Embed" ProgID="Equation.DSMT4" ShapeID="_x0000_i1113" DrawAspect="Content" ObjectID="_1647486658" r:id="rId178"/>
        </w:object>
      </w:r>
      <w:bookmarkEnd w:id="0"/>
      <w:bookmarkEnd w:id="1"/>
      <w:r w:rsidRPr="00DA3E27">
        <w:rPr>
          <w:sz w:val="22"/>
          <w:szCs w:val="22"/>
        </w:rPr>
        <w:t>.</w:t>
      </w:r>
      <w:r w:rsidR="002C51D6" w:rsidRPr="00DA3E27">
        <w:rPr>
          <w:sz w:val="22"/>
          <w:szCs w:val="22"/>
        </w:rPr>
        <w:t xml:space="preserve"> Une relation approchée de </w:t>
      </w:r>
      <w:r w:rsidR="002C51D6" w:rsidRPr="00DA3E27">
        <w:rPr>
          <w:position w:val="-10"/>
          <w:sz w:val="22"/>
          <w:szCs w:val="22"/>
        </w:rPr>
        <w:object w:dxaOrig="240" w:dyaOrig="260">
          <v:shape id="_x0000_i1114" type="#_x0000_t75" style="width:12.25pt;height:12.7pt" o:ole="">
            <v:imagedata r:id="rId179" o:title=""/>
          </v:shape>
          <o:OLEObject Type="Embed" ProgID="Equation.DSMT4" ShapeID="_x0000_i1114" DrawAspect="Content" ObjectID="_1647486659" r:id="rId180"/>
        </w:object>
      </w:r>
      <w:r w:rsidR="002C51D6" w:rsidRPr="00DA3E27">
        <w:rPr>
          <w:sz w:val="22"/>
          <w:szCs w:val="22"/>
        </w:rPr>
        <w:t xml:space="preserve">a été déterminée et les calculs ont montré que le facteur de correction </w:t>
      </w:r>
      <w:r w:rsidR="002C51D6" w:rsidRPr="00DA3E27">
        <w:rPr>
          <w:position w:val="-10"/>
          <w:sz w:val="22"/>
          <w:szCs w:val="22"/>
        </w:rPr>
        <w:object w:dxaOrig="240" w:dyaOrig="260">
          <v:shape id="_x0000_i1115" type="#_x0000_t75" style="width:12.25pt;height:12.7pt" o:ole="">
            <v:imagedata r:id="rId177" o:title=""/>
          </v:shape>
          <o:OLEObject Type="Embed" ProgID="Equation.DSMT4" ShapeID="_x0000_i1115" DrawAspect="Content" ObjectID="_1647486660" r:id="rId181"/>
        </w:object>
      </w:r>
      <w:r w:rsidR="002C51D6" w:rsidRPr="00DA3E27">
        <w:rPr>
          <w:sz w:val="22"/>
          <w:szCs w:val="22"/>
        </w:rPr>
        <w:t>pouvait s’écrire, avec une excellente approximation, sous la forme :</w:t>
      </w:r>
    </w:p>
    <w:p w:rsidR="001C329E" w:rsidRPr="00DA3E27" w:rsidRDefault="00430D29" w:rsidP="0082148A">
      <w:pPr>
        <w:widowControl w:val="0"/>
        <w:spacing w:before="240"/>
        <w:ind w:firstLine="708"/>
        <w:jc w:val="both"/>
        <w:rPr>
          <w:sz w:val="22"/>
          <w:szCs w:val="22"/>
        </w:rPr>
      </w:pPr>
      <w:r w:rsidRPr="00DA3E27">
        <w:rPr>
          <w:color w:val="000000"/>
          <w:position w:val="-32"/>
          <w:sz w:val="22"/>
          <w:szCs w:val="22"/>
          <w:lang w:val="en-GB"/>
        </w:rPr>
        <w:object w:dxaOrig="3100" w:dyaOrig="820">
          <v:shape id="_x0000_i1116" type="#_x0000_t75" style="width:155.75pt;height:41.4pt" o:ole="">
            <v:imagedata r:id="rId182" o:title=""/>
          </v:shape>
          <o:OLEObject Type="Embed" ProgID="Equation.3" ShapeID="_x0000_i1116" DrawAspect="Content" ObjectID="_1647486661" r:id="rId183"/>
        </w:object>
      </w:r>
      <w:r w:rsidR="002C51D6" w:rsidRPr="00DA3E27">
        <w:rPr>
          <w:sz w:val="22"/>
          <w:szCs w:val="22"/>
        </w:rPr>
        <w:t xml:space="preserve"> </w:t>
      </w:r>
      <w:r w:rsidR="002C51D6" w:rsidRPr="00DA3E27">
        <w:rPr>
          <w:sz w:val="22"/>
          <w:szCs w:val="22"/>
        </w:rPr>
        <w:tab/>
      </w:r>
      <w:r w:rsidR="002C51D6" w:rsidRPr="00DA3E27">
        <w:rPr>
          <w:sz w:val="22"/>
          <w:szCs w:val="22"/>
        </w:rPr>
        <w:tab/>
      </w:r>
      <w:r w:rsidR="002C51D6" w:rsidRPr="00DA3E27">
        <w:rPr>
          <w:sz w:val="22"/>
          <w:szCs w:val="22"/>
        </w:rPr>
        <w:tab/>
      </w:r>
      <w:r w:rsidR="002C51D6"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002C51D6" w:rsidRPr="00DA3E27">
        <w:rPr>
          <w:sz w:val="22"/>
          <w:szCs w:val="22"/>
        </w:rPr>
        <w:t>(</w:t>
      </w:r>
      <w:r w:rsidR="0082148A">
        <w:rPr>
          <w:sz w:val="22"/>
          <w:szCs w:val="22"/>
        </w:rPr>
        <w:t>1</w:t>
      </w:r>
      <w:r w:rsidR="002C51D6" w:rsidRPr="00DA3E27">
        <w:rPr>
          <w:sz w:val="22"/>
          <w:szCs w:val="22"/>
        </w:rPr>
        <w:t>.35)</w:t>
      </w:r>
    </w:p>
    <w:p w:rsidR="002C51D6" w:rsidRPr="00DA3E27" w:rsidRDefault="002C51D6" w:rsidP="0082148A">
      <w:pPr>
        <w:widowControl w:val="0"/>
        <w:spacing w:before="240"/>
        <w:jc w:val="both"/>
        <w:rPr>
          <w:sz w:val="22"/>
          <w:szCs w:val="22"/>
        </w:rPr>
      </w:pPr>
      <w:r w:rsidRPr="00DA3E27">
        <w:rPr>
          <w:sz w:val="22"/>
          <w:szCs w:val="22"/>
        </w:rPr>
        <w:t>La relation approchée (</w:t>
      </w:r>
      <w:r w:rsidR="0082148A">
        <w:rPr>
          <w:sz w:val="22"/>
          <w:szCs w:val="22"/>
        </w:rPr>
        <w:t>1</w:t>
      </w:r>
      <w:r w:rsidRPr="00DA3E27">
        <w:rPr>
          <w:sz w:val="22"/>
          <w:szCs w:val="22"/>
        </w:rPr>
        <w:t>.35) a été comparée à la relation exacte (</w:t>
      </w:r>
      <w:r w:rsidR="0082148A">
        <w:rPr>
          <w:sz w:val="22"/>
          <w:szCs w:val="22"/>
        </w:rPr>
        <w:t>1</w:t>
      </w:r>
      <w:r w:rsidRPr="00DA3E27">
        <w:rPr>
          <w:sz w:val="22"/>
          <w:szCs w:val="22"/>
        </w:rPr>
        <w:t>.34). La comparaison a été menée en respectant les étapes suivantes :</w:t>
      </w:r>
    </w:p>
    <w:p w:rsidR="002C51D6" w:rsidRPr="00DA3E27" w:rsidRDefault="002C51D6" w:rsidP="00040D36">
      <w:pPr>
        <w:widowControl w:val="0"/>
        <w:numPr>
          <w:ilvl w:val="0"/>
          <w:numId w:val="1"/>
        </w:numPr>
        <w:spacing w:before="240"/>
        <w:jc w:val="both"/>
        <w:rPr>
          <w:sz w:val="22"/>
          <w:szCs w:val="22"/>
        </w:rPr>
      </w:pPr>
      <w:r w:rsidRPr="00DA3E27">
        <w:rPr>
          <w:sz w:val="22"/>
          <w:szCs w:val="22"/>
        </w:rPr>
        <w:t xml:space="preserve">On fixe une valeur de la rugosité relative </w:t>
      </w:r>
      <w:r w:rsidRPr="00DA3E27">
        <w:rPr>
          <w:position w:val="-12"/>
          <w:sz w:val="22"/>
          <w:szCs w:val="22"/>
        </w:rPr>
        <w:object w:dxaOrig="639" w:dyaOrig="400">
          <v:shape id="_x0000_i1117" type="#_x0000_t75" style="width:32.45pt;height:20.25pt" o:ole="">
            <v:imagedata r:id="rId184" o:title=""/>
          </v:shape>
          <o:OLEObject Type="Embed" ProgID="Equation.DSMT4" ShapeID="_x0000_i1117" DrawAspect="Content" ObjectID="_1647486662" r:id="rId185"/>
        </w:object>
      </w:r>
      <w:r w:rsidRPr="00DA3E27">
        <w:rPr>
          <w:sz w:val="22"/>
          <w:szCs w:val="22"/>
        </w:rPr>
        <w:t xml:space="preserve">entre les valeurs 0 et 0,05 afin de balayer l’ensemble du diagramme universel de </w:t>
      </w:r>
      <w:r w:rsidRPr="00DA3E27">
        <w:rPr>
          <w:i/>
          <w:sz w:val="22"/>
          <w:szCs w:val="22"/>
        </w:rPr>
        <w:t>Moody</w:t>
      </w:r>
      <w:r w:rsidRPr="00DA3E27">
        <w:rPr>
          <w:sz w:val="22"/>
          <w:szCs w:val="22"/>
        </w:rPr>
        <w:t>.</w:t>
      </w:r>
    </w:p>
    <w:p w:rsidR="002C51D6" w:rsidRPr="00DA3E27" w:rsidRDefault="002C51D6" w:rsidP="0082148A">
      <w:pPr>
        <w:widowControl w:val="0"/>
        <w:numPr>
          <w:ilvl w:val="0"/>
          <w:numId w:val="1"/>
        </w:numPr>
        <w:spacing w:before="240"/>
        <w:jc w:val="both"/>
        <w:rPr>
          <w:sz w:val="22"/>
          <w:szCs w:val="22"/>
        </w:rPr>
      </w:pPr>
      <w:r w:rsidRPr="00DA3E27">
        <w:rPr>
          <w:sz w:val="22"/>
          <w:szCs w:val="22"/>
        </w:rPr>
        <w:t xml:space="preserve">On fait varier le nombre de </w:t>
      </w:r>
      <w:r w:rsidRPr="00DA3E27">
        <w:rPr>
          <w:i/>
          <w:sz w:val="22"/>
          <w:szCs w:val="22"/>
        </w:rPr>
        <w:t>Reynolds</w:t>
      </w:r>
      <w:r w:rsidRPr="00DA3E27">
        <w:rPr>
          <w:sz w:val="22"/>
          <w:szCs w:val="22"/>
        </w:rPr>
        <w:t xml:space="preserve"> </w:t>
      </w:r>
      <w:r w:rsidRPr="00DA3E27">
        <w:rPr>
          <w:position w:val="-4"/>
          <w:sz w:val="22"/>
          <w:szCs w:val="22"/>
        </w:rPr>
        <w:object w:dxaOrig="240" w:dyaOrig="320">
          <v:shape id="_x0000_i1118" type="#_x0000_t75" style="width:12.25pt;height:16pt" o:ole="">
            <v:imagedata r:id="rId186" o:title=""/>
          </v:shape>
          <o:OLEObject Type="Embed" ProgID="Equation.DSMT4" ShapeID="_x0000_i1118" DrawAspect="Content" ObjectID="_1647486663" r:id="rId187"/>
        </w:object>
      </w:r>
      <w:r w:rsidRPr="00DA3E27">
        <w:rPr>
          <w:sz w:val="22"/>
          <w:szCs w:val="22"/>
        </w:rPr>
        <w:t>avec un pas arbitrairement choisi.</w:t>
      </w:r>
    </w:p>
    <w:p w:rsidR="002C51D6" w:rsidRPr="00DA3E27" w:rsidRDefault="002C51D6" w:rsidP="0082148A">
      <w:pPr>
        <w:widowControl w:val="0"/>
        <w:numPr>
          <w:ilvl w:val="0"/>
          <w:numId w:val="1"/>
        </w:numPr>
        <w:spacing w:before="240"/>
        <w:jc w:val="both"/>
        <w:rPr>
          <w:sz w:val="22"/>
          <w:szCs w:val="22"/>
        </w:rPr>
      </w:pPr>
      <w:r w:rsidRPr="00DA3E27">
        <w:rPr>
          <w:sz w:val="22"/>
          <w:szCs w:val="22"/>
        </w:rPr>
        <w:t xml:space="preserve">Par un procédé itératif, on calcule la valeur du coefficient de correction </w:t>
      </w:r>
      <w:r w:rsidRPr="00DA3E27">
        <w:rPr>
          <w:position w:val="-10"/>
          <w:sz w:val="22"/>
          <w:szCs w:val="22"/>
        </w:rPr>
        <w:object w:dxaOrig="240" w:dyaOrig="260">
          <v:shape id="_x0000_i1119" type="#_x0000_t75" style="width:12.25pt;height:12.7pt" o:ole="">
            <v:imagedata r:id="rId188" o:title=""/>
          </v:shape>
          <o:OLEObject Type="Embed" ProgID="Equation.DSMT4" ShapeID="_x0000_i1119" DrawAspect="Content" ObjectID="_1647486664" r:id="rId189"/>
        </w:object>
      </w:r>
      <w:r w:rsidRPr="00DA3E27">
        <w:rPr>
          <w:sz w:val="22"/>
          <w:szCs w:val="22"/>
        </w:rPr>
        <w:t xml:space="preserve"> en application de la relation exacte (</w:t>
      </w:r>
      <w:r w:rsidR="0082148A">
        <w:rPr>
          <w:sz w:val="22"/>
          <w:szCs w:val="22"/>
        </w:rPr>
        <w:t>1</w:t>
      </w:r>
      <w:r w:rsidRPr="00DA3E27">
        <w:rPr>
          <w:sz w:val="22"/>
          <w:szCs w:val="22"/>
        </w:rPr>
        <w:t>.34).</w:t>
      </w:r>
    </w:p>
    <w:p w:rsidR="002C51D6" w:rsidRPr="00DA3E27" w:rsidRDefault="00605D09" w:rsidP="0082148A">
      <w:pPr>
        <w:widowControl w:val="0"/>
        <w:numPr>
          <w:ilvl w:val="0"/>
          <w:numId w:val="1"/>
        </w:numPr>
        <w:spacing w:before="240"/>
        <w:jc w:val="both"/>
        <w:rPr>
          <w:sz w:val="22"/>
          <w:szCs w:val="22"/>
        </w:rPr>
      </w:pPr>
      <w:r w:rsidRPr="00DA3E27">
        <w:rPr>
          <w:sz w:val="22"/>
          <w:szCs w:val="22"/>
        </w:rPr>
        <w:t xml:space="preserve">On calcule la valeur approchée de </w:t>
      </w:r>
      <w:r w:rsidRPr="00DA3E27">
        <w:rPr>
          <w:position w:val="-10"/>
          <w:sz w:val="22"/>
          <w:szCs w:val="22"/>
        </w:rPr>
        <w:object w:dxaOrig="240" w:dyaOrig="260">
          <v:shape id="_x0000_i1120" type="#_x0000_t75" style="width:12.25pt;height:12.7pt" o:ole="">
            <v:imagedata r:id="rId188" o:title=""/>
          </v:shape>
          <o:OLEObject Type="Embed" ProgID="Equation.DSMT4" ShapeID="_x0000_i1120" DrawAspect="Content" ObjectID="_1647486665" r:id="rId190"/>
        </w:object>
      </w:r>
      <w:r w:rsidRPr="00DA3E27">
        <w:rPr>
          <w:sz w:val="22"/>
          <w:szCs w:val="22"/>
        </w:rPr>
        <w:t xml:space="preserve"> selon la relation proposée (</w:t>
      </w:r>
      <w:r w:rsidR="0082148A">
        <w:rPr>
          <w:sz w:val="22"/>
          <w:szCs w:val="22"/>
        </w:rPr>
        <w:t>1</w:t>
      </w:r>
      <w:r w:rsidRPr="00DA3E27">
        <w:rPr>
          <w:sz w:val="22"/>
          <w:szCs w:val="22"/>
        </w:rPr>
        <w:t>.35).</w:t>
      </w:r>
    </w:p>
    <w:p w:rsidR="00605D09" w:rsidRPr="00DA3E27" w:rsidRDefault="00605D09" w:rsidP="00040D36">
      <w:pPr>
        <w:widowControl w:val="0"/>
        <w:numPr>
          <w:ilvl w:val="0"/>
          <w:numId w:val="1"/>
        </w:numPr>
        <w:spacing w:before="240"/>
        <w:jc w:val="both"/>
        <w:rPr>
          <w:sz w:val="22"/>
          <w:szCs w:val="22"/>
        </w:rPr>
      </w:pPr>
      <w:r w:rsidRPr="00DA3E27">
        <w:rPr>
          <w:sz w:val="22"/>
          <w:szCs w:val="22"/>
        </w:rPr>
        <w:t xml:space="preserve">On calcule enfin l’écart relatif </w:t>
      </w:r>
      <w:r w:rsidRPr="00DA3E27">
        <w:rPr>
          <w:position w:val="-10"/>
          <w:sz w:val="22"/>
          <w:szCs w:val="22"/>
        </w:rPr>
        <w:object w:dxaOrig="1120" w:dyaOrig="320">
          <v:shape id="_x0000_i1121" type="#_x0000_t75" style="width:56pt;height:16pt" o:ole="">
            <v:imagedata r:id="rId191" o:title=""/>
          </v:shape>
          <o:OLEObject Type="Embed" ProgID="Equation.DSMT4" ShapeID="_x0000_i1121" DrawAspect="Content" ObjectID="_1647486666" r:id="rId192"/>
        </w:object>
      </w:r>
      <w:r w:rsidRPr="00DA3E27">
        <w:rPr>
          <w:sz w:val="22"/>
          <w:szCs w:val="22"/>
        </w:rPr>
        <w:t xml:space="preserve">entre les valeurs de </w:t>
      </w:r>
      <w:r w:rsidRPr="00DA3E27">
        <w:rPr>
          <w:position w:val="-10"/>
          <w:sz w:val="22"/>
          <w:szCs w:val="22"/>
        </w:rPr>
        <w:object w:dxaOrig="240" w:dyaOrig="260">
          <v:shape id="_x0000_i1122" type="#_x0000_t75" style="width:12.25pt;height:12.7pt" o:ole="">
            <v:imagedata r:id="rId188" o:title=""/>
          </v:shape>
          <o:OLEObject Type="Embed" ProgID="Equation.DSMT4" ShapeID="_x0000_i1122" DrawAspect="Content" ObjectID="_1647486667" r:id="rId193"/>
        </w:object>
      </w:r>
      <w:r w:rsidRPr="00DA3E27">
        <w:rPr>
          <w:sz w:val="22"/>
          <w:szCs w:val="22"/>
        </w:rPr>
        <w:t>déterminées au cours des étapes 3 et 4.</w:t>
      </w:r>
    </w:p>
    <w:p w:rsidR="00605D09" w:rsidRPr="00DA3E27" w:rsidRDefault="00605D09" w:rsidP="0082148A">
      <w:pPr>
        <w:widowControl w:val="0"/>
        <w:spacing w:before="240"/>
        <w:jc w:val="both"/>
        <w:rPr>
          <w:sz w:val="22"/>
          <w:szCs w:val="22"/>
        </w:rPr>
      </w:pPr>
      <w:r w:rsidRPr="00DA3E27">
        <w:rPr>
          <w:sz w:val="22"/>
          <w:szCs w:val="22"/>
        </w:rPr>
        <w:lastRenderedPageBreak/>
        <w:t xml:space="preserve">Les résultats de cette comparaison ont été tracés graphiquement dans le système d’axes </w:t>
      </w:r>
      <w:r w:rsidR="00950BD9" w:rsidRPr="00DA3E27">
        <w:rPr>
          <w:sz w:val="22"/>
          <w:szCs w:val="22"/>
        </w:rPr>
        <w:t>de</w:t>
      </w:r>
      <w:r w:rsidRPr="00DA3E27">
        <w:rPr>
          <w:sz w:val="22"/>
          <w:szCs w:val="22"/>
        </w:rPr>
        <w:t xml:space="preserve"> coordonnées </w:t>
      </w:r>
      <w:r w:rsidR="00950BD9" w:rsidRPr="00DA3E27">
        <w:rPr>
          <w:sz w:val="22"/>
          <w:szCs w:val="22"/>
        </w:rPr>
        <w:t xml:space="preserve">à divisions </w:t>
      </w:r>
      <w:r w:rsidRPr="00DA3E27">
        <w:rPr>
          <w:sz w:val="22"/>
          <w:szCs w:val="22"/>
        </w:rPr>
        <w:t xml:space="preserve">semi logarithmiques de la figure </w:t>
      </w:r>
      <w:r w:rsidR="0082148A">
        <w:rPr>
          <w:sz w:val="22"/>
          <w:szCs w:val="22"/>
        </w:rPr>
        <w:t>1</w:t>
      </w:r>
      <w:r w:rsidRPr="00DA3E27">
        <w:rPr>
          <w:sz w:val="22"/>
          <w:szCs w:val="22"/>
        </w:rPr>
        <w:t>.3.</w:t>
      </w:r>
    </w:p>
    <w:p w:rsidR="002C51D6" w:rsidRPr="00DA3E27" w:rsidRDefault="000376E3" w:rsidP="00040D36">
      <w:pPr>
        <w:widowControl w:val="0"/>
        <w:spacing w:before="240"/>
        <w:jc w:val="center"/>
        <w:rPr>
          <w:sz w:val="22"/>
          <w:szCs w:val="22"/>
        </w:rPr>
      </w:pPr>
      <w:r>
        <w:rPr>
          <w:noProof/>
          <w:sz w:val="22"/>
          <w:szCs w:val="22"/>
        </w:rPr>
        <w:drawing>
          <wp:inline distT="0" distB="0" distL="0" distR="0">
            <wp:extent cx="3091180" cy="1990725"/>
            <wp:effectExtent l="19050" t="0" r="0" b="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4"/>
                    <a:srcRect l="3360"/>
                    <a:stretch>
                      <a:fillRect/>
                    </a:stretch>
                  </pic:blipFill>
                  <pic:spPr bwMode="auto">
                    <a:xfrm>
                      <a:off x="0" y="0"/>
                      <a:ext cx="3091180" cy="1990725"/>
                    </a:xfrm>
                    <a:prstGeom prst="rect">
                      <a:avLst/>
                    </a:prstGeom>
                    <a:noFill/>
                    <a:ln w="9525">
                      <a:noFill/>
                      <a:miter lim="800000"/>
                      <a:headEnd/>
                      <a:tailEnd/>
                    </a:ln>
                  </pic:spPr>
                </pic:pic>
              </a:graphicData>
            </a:graphic>
          </wp:inline>
        </w:drawing>
      </w:r>
    </w:p>
    <w:p w:rsidR="00605D09" w:rsidRPr="00DA3E27" w:rsidRDefault="00605D09" w:rsidP="0082148A">
      <w:pPr>
        <w:widowControl w:val="0"/>
        <w:spacing w:before="240"/>
        <w:jc w:val="center"/>
        <w:rPr>
          <w:sz w:val="22"/>
          <w:szCs w:val="22"/>
        </w:rPr>
      </w:pPr>
      <w:r w:rsidRPr="00DA3E27">
        <w:rPr>
          <w:b/>
          <w:sz w:val="22"/>
          <w:szCs w:val="22"/>
        </w:rPr>
        <w:t xml:space="preserve">Figure </w:t>
      </w:r>
      <w:r w:rsidR="0082148A">
        <w:rPr>
          <w:b/>
          <w:sz w:val="22"/>
          <w:szCs w:val="22"/>
        </w:rPr>
        <w:t>1</w:t>
      </w:r>
      <w:r w:rsidRPr="00DA3E27">
        <w:rPr>
          <w:b/>
          <w:sz w:val="22"/>
          <w:szCs w:val="22"/>
        </w:rPr>
        <w:t>.3</w:t>
      </w:r>
      <w:r w:rsidRPr="00DA3E27">
        <w:rPr>
          <w:sz w:val="22"/>
          <w:szCs w:val="22"/>
        </w:rPr>
        <w:t xml:space="preserve"> : Comparaison entre les valeurs exactes et approchées du coefficient </w:t>
      </w:r>
      <w:r w:rsidRPr="00DA3E27">
        <w:rPr>
          <w:position w:val="-10"/>
          <w:sz w:val="22"/>
          <w:szCs w:val="22"/>
        </w:rPr>
        <w:object w:dxaOrig="240" w:dyaOrig="260">
          <v:shape id="_x0000_i1123" type="#_x0000_t75" style="width:12.25pt;height:12.7pt" o:ole="">
            <v:imagedata r:id="rId188" o:title=""/>
          </v:shape>
          <o:OLEObject Type="Embed" ProgID="Equation.DSMT4" ShapeID="_x0000_i1123" DrawAspect="Content" ObjectID="_1647486668" r:id="rId195"/>
        </w:object>
      </w:r>
      <w:r w:rsidRPr="00DA3E27">
        <w:rPr>
          <w:sz w:val="22"/>
          <w:szCs w:val="22"/>
        </w:rPr>
        <w:t>calculées selon les relations (</w:t>
      </w:r>
      <w:r w:rsidR="0082148A">
        <w:rPr>
          <w:sz w:val="22"/>
          <w:szCs w:val="22"/>
        </w:rPr>
        <w:t>1</w:t>
      </w:r>
      <w:r w:rsidRPr="00DA3E27">
        <w:rPr>
          <w:sz w:val="22"/>
          <w:szCs w:val="22"/>
        </w:rPr>
        <w:t>.34) et (</w:t>
      </w:r>
      <w:r w:rsidR="0082148A">
        <w:rPr>
          <w:sz w:val="22"/>
          <w:szCs w:val="22"/>
        </w:rPr>
        <w:t>1</w:t>
      </w:r>
      <w:r w:rsidRPr="00DA3E27">
        <w:rPr>
          <w:sz w:val="22"/>
          <w:szCs w:val="22"/>
        </w:rPr>
        <w:t>.35)</w:t>
      </w:r>
      <w:r w:rsidR="00AE0F4C" w:rsidRPr="00DA3E27">
        <w:rPr>
          <w:sz w:val="22"/>
          <w:szCs w:val="22"/>
        </w:rPr>
        <w:t>.</w:t>
      </w:r>
    </w:p>
    <w:p w:rsidR="00AE0F4C" w:rsidRPr="00DA3E27" w:rsidRDefault="00AE0F4C" w:rsidP="0082148A">
      <w:pPr>
        <w:widowControl w:val="0"/>
        <w:spacing w:before="240"/>
        <w:jc w:val="both"/>
        <w:rPr>
          <w:sz w:val="22"/>
          <w:szCs w:val="22"/>
        </w:rPr>
      </w:pPr>
      <w:r w:rsidRPr="00DA3E27">
        <w:rPr>
          <w:sz w:val="22"/>
          <w:szCs w:val="22"/>
        </w:rPr>
        <w:t xml:space="preserve">Il ressort de la figure </w:t>
      </w:r>
      <w:r w:rsidR="0082148A">
        <w:rPr>
          <w:sz w:val="22"/>
          <w:szCs w:val="22"/>
        </w:rPr>
        <w:t>1</w:t>
      </w:r>
      <w:r w:rsidRPr="00DA3E27">
        <w:rPr>
          <w:sz w:val="22"/>
          <w:szCs w:val="22"/>
        </w:rPr>
        <w:t>.3 que, pour les valeurs pratiques</w:t>
      </w:r>
      <w:r w:rsidR="007666D1" w:rsidRPr="00DA3E27">
        <w:rPr>
          <w:position w:val="-6"/>
          <w:sz w:val="22"/>
          <w:szCs w:val="22"/>
        </w:rPr>
        <w:object w:dxaOrig="760" w:dyaOrig="340">
          <v:shape id="_x0000_i1124" type="#_x0000_t75" style="width:38.1pt;height:17.4pt" o:ole="">
            <v:imagedata r:id="rId196" o:title=""/>
          </v:shape>
          <o:OLEObject Type="Embed" ProgID="Equation.DSMT4" ShapeID="_x0000_i1124" DrawAspect="Content" ObjectID="_1647486669" r:id="rId197"/>
        </w:object>
      </w:r>
      <w:r w:rsidRPr="00DA3E27">
        <w:rPr>
          <w:sz w:val="22"/>
          <w:szCs w:val="22"/>
        </w:rPr>
        <w:t xml:space="preserve">, l’écart relatif entre les valeurs exactes et approchées de </w:t>
      </w:r>
      <w:r w:rsidRPr="00DA3E27">
        <w:rPr>
          <w:position w:val="-10"/>
          <w:sz w:val="22"/>
          <w:szCs w:val="22"/>
        </w:rPr>
        <w:object w:dxaOrig="240" w:dyaOrig="260">
          <v:shape id="_x0000_i1125" type="#_x0000_t75" style="width:12.25pt;height:12.7pt" o:ole="">
            <v:imagedata r:id="rId188" o:title=""/>
          </v:shape>
          <o:OLEObject Type="Embed" ProgID="Equation.DSMT4" ShapeID="_x0000_i1125" DrawAspect="Content" ObjectID="_1647486670" r:id="rId198"/>
        </w:object>
      </w:r>
      <w:r w:rsidRPr="00DA3E27">
        <w:rPr>
          <w:sz w:val="22"/>
          <w:szCs w:val="22"/>
        </w:rPr>
        <w:t>ne dépassent guère 0,4% seulement. Ceci montre clairement la fiabilité de la relation approchée (</w:t>
      </w:r>
      <w:r w:rsidR="0082148A">
        <w:rPr>
          <w:sz w:val="22"/>
          <w:szCs w:val="22"/>
        </w:rPr>
        <w:t>1</w:t>
      </w:r>
      <w:r w:rsidRPr="00DA3E27">
        <w:rPr>
          <w:sz w:val="22"/>
          <w:szCs w:val="22"/>
        </w:rPr>
        <w:t xml:space="preserve">.35) qui peut donc être appliquée avec une erreur très acceptable. </w:t>
      </w:r>
      <w:r w:rsidR="0082148A">
        <w:rPr>
          <w:sz w:val="22"/>
          <w:szCs w:val="22"/>
        </w:rPr>
        <w:t>On n</w:t>
      </w:r>
      <w:r w:rsidR="00E827E7" w:rsidRPr="00DA3E27">
        <w:rPr>
          <w:sz w:val="22"/>
          <w:szCs w:val="22"/>
        </w:rPr>
        <w:t>ot</w:t>
      </w:r>
      <w:r w:rsidR="0082148A">
        <w:rPr>
          <w:sz w:val="22"/>
          <w:szCs w:val="22"/>
        </w:rPr>
        <w:t>e</w:t>
      </w:r>
      <w:r w:rsidR="00E827E7" w:rsidRPr="00DA3E27">
        <w:rPr>
          <w:sz w:val="22"/>
          <w:szCs w:val="22"/>
        </w:rPr>
        <w:t xml:space="preserve"> que la relation approchée (</w:t>
      </w:r>
      <w:r w:rsidR="0082148A">
        <w:rPr>
          <w:sz w:val="22"/>
          <w:szCs w:val="22"/>
        </w:rPr>
        <w:t>1</w:t>
      </w:r>
      <w:r w:rsidR="00E827E7" w:rsidRPr="00DA3E27">
        <w:rPr>
          <w:sz w:val="22"/>
          <w:szCs w:val="22"/>
        </w:rPr>
        <w:t>.35) est applicable à l’ensemble du domaine de l’écoulement turbulent, comprenant le régime d’écoulement lisse, le régime d’écoulement de transition et le régime d’écoulement turbulent rugueux.</w:t>
      </w:r>
    </w:p>
    <w:p w:rsidR="000E442B" w:rsidRPr="00DA3E27" w:rsidRDefault="00BC3E2A" w:rsidP="00040D36">
      <w:pPr>
        <w:widowControl w:val="0"/>
        <w:spacing w:before="240"/>
        <w:jc w:val="both"/>
        <w:rPr>
          <w:b/>
          <w:bCs/>
          <w:sz w:val="22"/>
          <w:szCs w:val="22"/>
        </w:rPr>
      </w:pPr>
      <w:r w:rsidRPr="00DA3E27">
        <w:rPr>
          <w:b/>
          <w:bCs/>
          <w:sz w:val="22"/>
          <w:szCs w:val="22"/>
        </w:rPr>
        <w:t>I.2.5. Dimensionnement du canal</w:t>
      </w:r>
      <w:r w:rsidR="00565185" w:rsidRPr="00DA3E27">
        <w:rPr>
          <w:b/>
          <w:bCs/>
          <w:sz w:val="22"/>
          <w:szCs w:val="22"/>
        </w:rPr>
        <w:t xml:space="preserve"> </w:t>
      </w:r>
      <w:r w:rsidR="00CB4B0A" w:rsidRPr="00DA3E27">
        <w:rPr>
          <w:b/>
          <w:bCs/>
          <w:sz w:val="22"/>
          <w:szCs w:val="22"/>
        </w:rPr>
        <w:t xml:space="preserve">par la relation de </w:t>
      </w:r>
      <w:r w:rsidR="00CB4B0A" w:rsidRPr="00DA3E27">
        <w:rPr>
          <w:b/>
          <w:bCs/>
          <w:i/>
          <w:sz w:val="22"/>
          <w:szCs w:val="22"/>
        </w:rPr>
        <w:t>Darcy-Weisbach</w:t>
      </w:r>
      <w:r w:rsidR="00CB4B0A" w:rsidRPr="00DA3E27">
        <w:rPr>
          <w:b/>
          <w:bCs/>
          <w:sz w:val="22"/>
          <w:szCs w:val="22"/>
        </w:rPr>
        <w:t xml:space="preserve"> </w:t>
      </w:r>
    </w:p>
    <w:p w:rsidR="00BC3E2A" w:rsidRPr="00DA3E27" w:rsidRDefault="000E442B" w:rsidP="00040D36">
      <w:pPr>
        <w:widowControl w:val="0"/>
        <w:ind w:left="540"/>
        <w:jc w:val="both"/>
        <w:rPr>
          <w:b/>
          <w:bCs/>
          <w:sz w:val="22"/>
          <w:szCs w:val="22"/>
        </w:rPr>
      </w:pPr>
      <w:r w:rsidRPr="00DA3E27">
        <w:rPr>
          <w:b/>
          <w:bCs/>
          <w:sz w:val="22"/>
          <w:szCs w:val="22"/>
        </w:rPr>
        <w:t xml:space="preserve"> </w:t>
      </w:r>
      <w:r w:rsidR="00565185" w:rsidRPr="00DA3E27">
        <w:rPr>
          <w:b/>
          <w:bCs/>
          <w:sz w:val="22"/>
          <w:szCs w:val="22"/>
        </w:rPr>
        <w:t>pour un rapport d’aspect imposé</w:t>
      </w:r>
    </w:p>
    <w:p w:rsidR="00BC3E2A" w:rsidRPr="00DA3E27" w:rsidRDefault="00BC3E2A" w:rsidP="00040D36">
      <w:pPr>
        <w:widowControl w:val="0"/>
        <w:spacing w:before="360"/>
        <w:jc w:val="both"/>
        <w:rPr>
          <w:sz w:val="22"/>
          <w:szCs w:val="22"/>
        </w:rPr>
      </w:pPr>
      <w:r w:rsidRPr="00DA3E27">
        <w:rPr>
          <w:sz w:val="22"/>
          <w:szCs w:val="22"/>
        </w:rPr>
        <w:t xml:space="preserve">Le dimensionnement du canal consiste donc à déterminer la valeur de la dimension linéaire </w:t>
      </w:r>
      <w:r w:rsidRPr="00DA3E27">
        <w:rPr>
          <w:i/>
          <w:sz w:val="22"/>
          <w:szCs w:val="22"/>
        </w:rPr>
        <w:t>b</w:t>
      </w:r>
      <w:r w:rsidRPr="00DA3E27">
        <w:rPr>
          <w:sz w:val="22"/>
          <w:szCs w:val="22"/>
        </w:rPr>
        <w:t xml:space="preserve">, correspondant à </w:t>
      </w:r>
      <w:r w:rsidR="00950BD9" w:rsidRPr="00DA3E27">
        <w:rPr>
          <w:sz w:val="22"/>
          <w:szCs w:val="22"/>
        </w:rPr>
        <w:t>l</w:t>
      </w:r>
      <w:r w:rsidRPr="00DA3E27">
        <w:rPr>
          <w:sz w:val="22"/>
          <w:szCs w:val="22"/>
        </w:rPr>
        <w:t>a largeur</w:t>
      </w:r>
      <w:r w:rsidR="00E827E7" w:rsidRPr="00DA3E27">
        <w:rPr>
          <w:sz w:val="22"/>
          <w:szCs w:val="22"/>
        </w:rPr>
        <w:t xml:space="preserve"> du canal</w:t>
      </w:r>
      <w:r w:rsidRPr="00DA3E27">
        <w:rPr>
          <w:sz w:val="22"/>
          <w:szCs w:val="22"/>
        </w:rPr>
        <w:t>.</w:t>
      </w:r>
      <w:r w:rsidR="00E827E7" w:rsidRPr="00DA3E27">
        <w:rPr>
          <w:sz w:val="22"/>
          <w:szCs w:val="22"/>
        </w:rPr>
        <w:t xml:space="preserve"> Il faut noter que les paramètres connus du problème sont : le débit volume </w:t>
      </w:r>
      <w:r w:rsidR="00E827E7" w:rsidRPr="00DA3E27">
        <w:rPr>
          <w:i/>
          <w:sz w:val="22"/>
          <w:szCs w:val="22"/>
        </w:rPr>
        <w:t>Q</w:t>
      </w:r>
      <w:r w:rsidR="00E827E7" w:rsidRPr="00DA3E27">
        <w:rPr>
          <w:sz w:val="22"/>
          <w:szCs w:val="22"/>
        </w:rPr>
        <w:t>, le paramètre d’aspect ou paramètre de forme</w:t>
      </w:r>
      <w:r w:rsidR="00E827E7" w:rsidRPr="00DA3E27">
        <w:rPr>
          <w:position w:val="-10"/>
          <w:sz w:val="22"/>
          <w:szCs w:val="22"/>
        </w:rPr>
        <w:object w:dxaOrig="200" w:dyaOrig="260">
          <v:shape id="_x0000_i1126" type="#_x0000_t75" style="width:9.9pt;height:12.7pt" o:ole="">
            <v:imagedata r:id="rId199" o:title=""/>
          </v:shape>
          <o:OLEObject Type="Embed" ProgID="Equation.DSMT4" ShapeID="_x0000_i1126" DrawAspect="Content" ObjectID="_1647486671" r:id="rId200"/>
        </w:object>
      </w:r>
      <w:r w:rsidR="00E827E7" w:rsidRPr="00DA3E27">
        <w:rPr>
          <w:sz w:val="22"/>
          <w:szCs w:val="22"/>
        </w:rPr>
        <w:t xml:space="preserve">, la rugosité absolue </w:t>
      </w:r>
      <w:r w:rsidR="00E827E7" w:rsidRPr="00DA3E27">
        <w:rPr>
          <w:position w:val="-6"/>
          <w:sz w:val="22"/>
          <w:szCs w:val="22"/>
        </w:rPr>
        <w:object w:dxaOrig="200" w:dyaOrig="220">
          <v:shape id="_x0000_i1127" type="#_x0000_t75" style="width:9.9pt;height:11.75pt" o:ole="">
            <v:imagedata r:id="rId201" o:title=""/>
          </v:shape>
          <o:OLEObject Type="Embed" ProgID="Equation.DSMT4" ShapeID="_x0000_i1127" DrawAspect="Content" ObjectID="_1647486672" r:id="rId202"/>
        </w:object>
      </w:r>
      <w:r w:rsidR="00E827E7" w:rsidRPr="00DA3E27">
        <w:rPr>
          <w:sz w:val="22"/>
          <w:szCs w:val="22"/>
        </w:rPr>
        <w:t xml:space="preserve">caractérisant l’état de la paroi interne du canal, la pente géométrique </w:t>
      </w:r>
      <w:r w:rsidR="00E827E7" w:rsidRPr="00DA3E27">
        <w:rPr>
          <w:i/>
          <w:sz w:val="22"/>
          <w:szCs w:val="22"/>
        </w:rPr>
        <w:t>i</w:t>
      </w:r>
      <w:r w:rsidR="00E827E7" w:rsidRPr="00DA3E27">
        <w:rPr>
          <w:sz w:val="22"/>
          <w:szCs w:val="22"/>
        </w:rPr>
        <w:t xml:space="preserve"> du canal et  enfin la viscosité cinématique </w:t>
      </w:r>
      <w:r w:rsidR="00E827E7" w:rsidRPr="00DA3E27">
        <w:rPr>
          <w:position w:val="-6"/>
          <w:sz w:val="22"/>
          <w:szCs w:val="22"/>
        </w:rPr>
        <w:object w:dxaOrig="200" w:dyaOrig="220">
          <v:shape id="_x0000_i1128" type="#_x0000_t75" style="width:9.9pt;height:11.75pt" o:ole="">
            <v:imagedata r:id="rId203" o:title=""/>
          </v:shape>
          <o:OLEObject Type="Embed" ProgID="Equation.DSMT4" ShapeID="_x0000_i1128" DrawAspect="Content" ObjectID="_1647486673" r:id="rId204"/>
        </w:object>
      </w:r>
      <w:r w:rsidR="00E827E7" w:rsidRPr="00DA3E27">
        <w:rPr>
          <w:sz w:val="22"/>
          <w:szCs w:val="22"/>
        </w:rPr>
        <w:t xml:space="preserve">du liquide en écoulement. A partir de ces cinq paramètres connus, les étapes suivantes sont recommandées pour déterminer la dimension </w:t>
      </w:r>
      <w:r w:rsidR="00950BD9" w:rsidRPr="00DA3E27">
        <w:rPr>
          <w:sz w:val="22"/>
          <w:szCs w:val="22"/>
        </w:rPr>
        <w:t xml:space="preserve">linéaire </w:t>
      </w:r>
      <w:r w:rsidR="00E827E7" w:rsidRPr="00DA3E27">
        <w:rPr>
          <w:sz w:val="22"/>
          <w:szCs w:val="22"/>
        </w:rPr>
        <w:t xml:space="preserve">recherchée </w:t>
      </w:r>
      <w:r w:rsidR="00E827E7" w:rsidRPr="00DA3E27">
        <w:rPr>
          <w:i/>
          <w:sz w:val="22"/>
          <w:szCs w:val="22"/>
        </w:rPr>
        <w:t>b</w:t>
      </w:r>
      <w:r w:rsidR="00E827E7" w:rsidRPr="00DA3E27">
        <w:rPr>
          <w:sz w:val="22"/>
          <w:szCs w:val="22"/>
        </w:rPr>
        <w:t xml:space="preserve"> du canal étudié :</w:t>
      </w:r>
    </w:p>
    <w:p w:rsidR="00E827E7" w:rsidRPr="00DA3E27" w:rsidRDefault="00E827E7" w:rsidP="0027486C">
      <w:pPr>
        <w:widowControl w:val="0"/>
        <w:numPr>
          <w:ilvl w:val="0"/>
          <w:numId w:val="2"/>
        </w:numPr>
        <w:tabs>
          <w:tab w:val="clear" w:pos="720"/>
        </w:tabs>
        <w:spacing w:before="240" w:after="240"/>
        <w:ind w:left="403" w:hanging="403"/>
        <w:jc w:val="both"/>
        <w:rPr>
          <w:sz w:val="22"/>
          <w:szCs w:val="22"/>
        </w:rPr>
      </w:pPr>
      <w:r w:rsidRPr="00DA3E27">
        <w:rPr>
          <w:sz w:val="22"/>
          <w:szCs w:val="22"/>
        </w:rPr>
        <w:t>Avec les valeurs connues des paramètres</w:t>
      </w:r>
      <w:r w:rsidRPr="00DA3E27">
        <w:rPr>
          <w:position w:val="-10"/>
          <w:sz w:val="22"/>
          <w:szCs w:val="22"/>
        </w:rPr>
        <w:object w:dxaOrig="240" w:dyaOrig="320">
          <v:shape id="_x0000_i1129" type="#_x0000_t75" style="width:12.25pt;height:16pt" o:ole="">
            <v:imagedata r:id="rId205" o:title=""/>
          </v:shape>
          <o:OLEObject Type="Embed" ProgID="Equation.3" ShapeID="_x0000_i1129" DrawAspect="Content" ObjectID="_1647486674" r:id="rId206"/>
        </w:object>
      </w:r>
      <w:r w:rsidRPr="00DA3E27">
        <w:rPr>
          <w:sz w:val="22"/>
          <w:szCs w:val="22"/>
        </w:rPr>
        <w:t>,</w:t>
      </w:r>
      <w:r w:rsidR="0061439D" w:rsidRPr="00DA3E27">
        <w:rPr>
          <w:sz w:val="22"/>
          <w:szCs w:val="22"/>
        </w:rPr>
        <w:t xml:space="preserve"> </w:t>
      </w:r>
      <w:r w:rsidR="0061439D" w:rsidRPr="00DA3E27">
        <w:rPr>
          <w:i/>
          <w:sz w:val="22"/>
          <w:szCs w:val="22"/>
        </w:rPr>
        <w:t xml:space="preserve">i </w:t>
      </w:r>
      <w:r w:rsidRPr="00DA3E27">
        <w:rPr>
          <w:sz w:val="22"/>
          <w:szCs w:val="22"/>
        </w:rPr>
        <w:t>et</w:t>
      </w:r>
      <w:r w:rsidRPr="00DA3E27">
        <w:rPr>
          <w:position w:val="-10"/>
          <w:sz w:val="22"/>
          <w:szCs w:val="22"/>
        </w:rPr>
        <w:object w:dxaOrig="200" w:dyaOrig="260">
          <v:shape id="_x0000_i1130" type="#_x0000_t75" style="width:9.9pt;height:12.7pt" o:ole="">
            <v:imagedata r:id="rId207" o:title=""/>
          </v:shape>
          <o:OLEObject Type="Embed" ProgID="Equation.3" ShapeID="_x0000_i1130" DrawAspect="Content" ObjectID="_1647486675" r:id="rId208"/>
        </w:object>
      </w:r>
      <w:r w:rsidRPr="00DA3E27">
        <w:rPr>
          <w:sz w:val="22"/>
          <w:szCs w:val="22"/>
        </w:rPr>
        <w:t xml:space="preserve">, la dimension linéaire </w:t>
      </w:r>
      <w:r w:rsidRPr="00DA3E27">
        <w:rPr>
          <w:position w:val="-6"/>
          <w:sz w:val="22"/>
          <w:szCs w:val="22"/>
        </w:rPr>
        <w:object w:dxaOrig="200" w:dyaOrig="340">
          <v:shape id="_x0000_i1131" type="#_x0000_t75" style="width:9.9pt;height:17.4pt" o:ole="">
            <v:imagedata r:id="rId49" o:title=""/>
          </v:shape>
          <o:OLEObject Type="Embed" ProgID="Equation.3" ShapeID="_x0000_i1131" DrawAspect="Content" ObjectID="_1647486676" r:id="rId209"/>
        </w:object>
      </w:r>
      <w:r w:rsidRPr="00DA3E27">
        <w:rPr>
          <w:sz w:val="22"/>
          <w:szCs w:val="22"/>
        </w:rPr>
        <w:t>du modèle rugueux de référence est déterminée par application de la relation (</w:t>
      </w:r>
      <w:r w:rsidR="0027486C">
        <w:rPr>
          <w:sz w:val="22"/>
          <w:szCs w:val="22"/>
        </w:rPr>
        <w:t>1</w:t>
      </w:r>
      <w:r w:rsidRPr="00DA3E27">
        <w:rPr>
          <w:sz w:val="22"/>
          <w:szCs w:val="22"/>
        </w:rPr>
        <w:t>.1</w:t>
      </w:r>
      <w:r w:rsidR="0061439D" w:rsidRPr="00DA3E27">
        <w:rPr>
          <w:sz w:val="22"/>
          <w:szCs w:val="22"/>
        </w:rPr>
        <w:t>9</w:t>
      </w:r>
      <w:r w:rsidRPr="00DA3E27">
        <w:rPr>
          <w:sz w:val="22"/>
          <w:szCs w:val="22"/>
        </w:rPr>
        <w:t>).</w:t>
      </w:r>
    </w:p>
    <w:p w:rsidR="0061439D" w:rsidRPr="00DA3E27" w:rsidRDefault="0061439D" w:rsidP="0027486C">
      <w:pPr>
        <w:widowControl w:val="0"/>
        <w:numPr>
          <w:ilvl w:val="0"/>
          <w:numId w:val="2"/>
        </w:numPr>
        <w:tabs>
          <w:tab w:val="clear" w:pos="720"/>
        </w:tabs>
        <w:spacing w:before="240" w:after="240"/>
        <w:ind w:left="403" w:hanging="403"/>
        <w:jc w:val="both"/>
        <w:rPr>
          <w:sz w:val="22"/>
          <w:szCs w:val="22"/>
        </w:rPr>
      </w:pPr>
      <w:r w:rsidRPr="00DA3E27">
        <w:rPr>
          <w:sz w:val="22"/>
          <w:szCs w:val="22"/>
        </w:rPr>
        <w:t>Connaissant les valeurs de</w:t>
      </w:r>
      <w:r w:rsidRPr="00DA3E27">
        <w:rPr>
          <w:position w:val="-6"/>
          <w:sz w:val="22"/>
          <w:szCs w:val="22"/>
        </w:rPr>
        <w:object w:dxaOrig="200" w:dyaOrig="340">
          <v:shape id="_x0000_i1132" type="#_x0000_t75" style="width:9.9pt;height:17.4pt" o:ole="">
            <v:imagedata r:id="rId49" o:title=""/>
          </v:shape>
          <o:OLEObject Type="Embed" ProgID="Equation.3" ShapeID="_x0000_i1132" DrawAspect="Content" ObjectID="_1647486677" r:id="rId210"/>
        </w:object>
      </w:r>
      <w:r w:rsidRPr="00DA3E27">
        <w:rPr>
          <w:sz w:val="22"/>
          <w:szCs w:val="22"/>
        </w:rPr>
        <w:t>et de</w:t>
      </w:r>
      <w:r w:rsidRPr="00DA3E27">
        <w:rPr>
          <w:position w:val="-10"/>
          <w:sz w:val="22"/>
          <w:szCs w:val="22"/>
        </w:rPr>
        <w:object w:dxaOrig="200" w:dyaOrig="260">
          <v:shape id="_x0000_i1133" type="#_x0000_t75" style="width:9.9pt;height:12.7pt" o:ole="">
            <v:imagedata r:id="rId211" o:title=""/>
          </v:shape>
          <o:OLEObject Type="Embed" ProgID="Equation.3" ShapeID="_x0000_i1133" DrawAspect="Content" ObjectID="_1647486678" r:id="rId212"/>
        </w:object>
      </w:r>
      <w:r w:rsidRPr="00DA3E27">
        <w:rPr>
          <w:sz w:val="22"/>
          <w:szCs w:val="22"/>
        </w:rPr>
        <w:t>, la relation (</w:t>
      </w:r>
      <w:r w:rsidR="0027486C">
        <w:rPr>
          <w:sz w:val="22"/>
          <w:szCs w:val="22"/>
        </w:rPr>
        <w:t>1</w:t>
      </w:r>
      <w:r w:rsidRPr="00DA3E27">
        <w:rPr>
          <w:sz w:val="22"/>
          <w:szCs w:val="22"/>
        </w:rPr>
        <w:t xml:space="preserve">.11) permet de calculer la valeur du diamètre hydraulique </w:t>
      </w:r>
      <w:r w:rsidRPr="00DA3E27">
        <w:rPr>
          <w:position w:val="-12"/>
          <w:sz w:val="22"/>
          <w:szCs w:val="22"/>
        </w:rPr>
        <w:object w:dxaOrig="360" w:dyaOrig="400">
          <v:shape id="_x0000_i1134" type="#_x0000_t75" style="width:17.9pt;height:20.25pt" o:ole="">
            <v:imagedata r:id="rId213" o:title=""/>
          </v:shape>
          <o:OLEObject Type="Embed" ProgID="Equation.3" ShapeID="_x0000_i1134" DrawAspect="Content" ObjectID="_1647486679" r:id="rId214"/>
        </w:object>
      </w:r>
      <w:r w:rsidRPr="00DA3E27">
        <w:rPr>
          <w:sz w:val="22"/>
          <w:szCs w:val="22"/>
        </w:rPr>
        <w:t xml:space="preserve">de l’écoulement dans le modèle rugueux de référence, tandis que le périmètre mouillé </w:t>
      </w:r>
      <w:r w:rsidRPr="00DA3E27">
        <w:rPr>
          <w:position w:val="-4"/>
          <w:sz w:val="22"/>
          <w:szCs w:val="22"/>
        </w:rPr>
        <w:object w:dxaOrig="240" w:dyaOrig="320">
          <v:shape id="_x0000_i1135" type="#_x0000_t75" style="width:12.25pt;height:16pt" o:ole="">
            <v:imagedata r:id="rId215" o:title=""/>
          </v:shape>
          <o:OLEObject Type="Embed" ProgID="Equation.3" ShapeID="_x0000_i1135" DrawAspect="Content" ObjectID="_1647486680" r:id="rId216"/>
        </w:object>
      </w:r>
      <w:r w:rsidRPr="00DA3E27">
        <w:rPr>
          <w:sz w:val="22"/>
          <w:szCs w:val="22"/>
        </w:rPr>
        <w:t>du modèle rugueux est déterminé par application de la relation (</w:t>
      </w:r>
      <w:r w:rsidR="0027486C">
        <w:rPr>
          <w:sz w:val="22"/>
          <w:szCs w:val="22"/>
        </w:rPr>
        <w:t>1</w:t>
      </w:r>
      <w:r w:rsidRPr="00DA3E27">
        <w:rPr>
          <w:sz w:val="22"/>
          <w:szCs w:val="22"/>
        </w:rPr>
        <w:t>.10).</w:t>
      </w:r>
    </w:p>
    <w:p w:rsidR="00CC1D00" w:rsidRPr="00DA3E27" w:rsidRDefault="00CC1D00" w:rsidP="0027486C">
      <w:pPr>
        <w:widowControl w:val="0"/>
        <w:numPr>
          <w:ilvl w:val="0"/>
          <w:numId w:val="2"/>
        </w:numPr>
        <w:tabs>
          <w:tab w:val="clear" w:pos="720"/>
        </w:tabs>
        <w:spacing w:before="240" w:after="240"/>
        <w:ind w:left="403" w:hanging="403"/>
        <w:jc w:val="both"/>
        <w:rPr>
          <w:sz w:val="22"/>
          <w:szCs w:val="22"/>
        </w:rPr>
      </w:pPr>
      <w:r w:rsidRPr="00DA3E27">
        <w:rPr>
          <w:sz w:val="22"/>
          <w:szCs w:val="22"/>
        </w:rPr>
        <w:t xml:space="preserve">Les valeurs connues des paramètres </w:t>
      </w:r>
      <w:r w:rsidRPr="00DA3E27">
        <w:rPr>
          <w:i/>
          <w:sz w:val="22"/>
          <w:szCs w:val="22"/>
        </w:rPr>
        <w:t>Q</w:t>
      </w:r>
      <w:r w:rsidRPr="00DA3E27">
        <w:rPr>
          <w:sz w:val="22"/>
          <w:szCs w:val="22"/>
        </w:rPr>
        <w:t xml:space="preserve">, </w:t>
      </w:r>
      <w:r w:rsidRPr="00DA3E27">
        <w:rPr>
          <w:position w:val="-4"/>
          <w:sz w:val="22"/>
          <w:szCs w:val="22"/>
        </w:rPr>
        <w:object w:dxaOrig="240" w:dyaOrig="320">
          <v:shape id="_x0000_i1136" type="#_x0000_t75" style="width:12.25pt;height:16pt" o:ole="">
            <v:imagedata r:id="rId215" o:title=""/>
          </v:shape>
          <o:OLEObject Type="Embed" ProgID="Equation.3" ShapeID="_x0000_i1136" DrawAspect="Content" ObjectID="_1647486681" r:id="rId217"/>
        </w:object>
      </w:r>
      <w:r w:rsidRPr="00DA3E27">
        <w:rPr>
          <w:sz w:val="22"/>
          <w:szCs w:val="22"/>
        </w:rPr>
        <w:t xml:space="preserve">et </w:t>
      </w:r>
      <w:r w:rsidRPr="00DA3E27">
        <w:rPr>
          <w:position w:val="-6"/>
          <w:sz w:val="22"/>
          <w:szCs w:val="22"/>
        </w:rPr>
        <w:object w:dxaOrig="200" w:dyaOrig="220">
          <v:shape id="_x0000_i1137" type="#_x0000_t75" style="width:9.9pt;height:11.75pt" o:ole="">
            <v:imagedata r:id="rId218" o:title=""/>
          </v:shape>
          <o:OLEObject Type="Embed" ProgID="Equation.3" ShapeID="_x0000_i1137" DrawAspect="Content" ObjectID="_1647486682" r:id="rId219"/>
        </w:object>
      </w:r>
      <w:r w:rsidRPr="00DA3E27">
        <w:rPr>
          <w:sz w:val="22"/>
          <w:szCs w:val="22"/>
        </w:rPr>
        <w:t>sont introduites dans la relation (</w:t>
      </w:r>
      <w:r w:rsidR="0027486C">
        <w:rPr>
          <w:sz w:val="22"/>
          <w:szCs w:val="22"/>
        </w:rPr>
        <w:t>1</w:t>
      </w:r>
      <w:r w:rsidRPr="00DA3E27">
        <w:rPr>
          <w:sz w:val="22"/>
          <w:szCs w:val="22"/>
        </w:rPr>
        <w:t xml:space="preserve">.32) pour l’évaluation du nombre de </w:t>
      </w:r>
      <w:r w:rsidRPr="00DA3E27">
        <w:rPr>
          <w:i/>
          <w:sz w:val="22"/>
          <w:szCs w:val="22"/>
        </w:rPr>
        <w:t xml:space="preserve">Reynolds </w:t>
      </w:r>
      <w:r w:rsidRPr="00DA3E27">
        <w:rPr>
          <w:position w:val="-4"/>
          <w:sz w:val="22"/>
          <w:szCs w:val="22"/>
        </w:rPr>
        <w:object w:dxaOrig="240" w:dyaOrig="320">
          <v:shape id="_x0000_i1138" type="#_x0000_t75" style="width:12.25pt;height:16pt" o:ole="">
            <v:imagedata r:id="rId220" o:title=""/>
          </v:shape>
          <o:OLEObject Type="Embed" ProgID="Equation.3" ShapeID="_x0000_i1138" DrawAspect="Content" ObjectID="_1647486683" r:id="rId221"/>
        </w:object>
      </w:r>
      <w:r w:rsidRPr="00DA3E27">
        <w:rPr>
          <w:sz w:val="22"/>
          <w:szCs w:val="22"/>
        </w:rPr>
        <w:t>caractérisant l’écoulement dans le modèle rugueux de référence.</w:t>
      </w:r>
    </w:p>
    <w:p w:rsidR="00CC1D00" w:rsidRPr="00DA3E27" w:rsidRDefault="00CC1D00" w:rsidP="0027486C">
      <w:pPr>
        <w:widowControl w:val="0"/>
        <w:numPr>
          <w:ilvl w:val="0"/>
          <w:numId w:val="2"/>
        </w:numPr>
        <w:tabs>
          <w:tab w:val="clear" w:pos="720"/>
        </w:tabs>
        <w:ind w:left="400" w:hanging="400"/>
        <w:jc w:val="both"/>
        <w:rPr>
          <w:sz w:val="22"/>
          <w:szCs w:val="22"/>
        </w:rPr>
      </w:pPr>
      <w:r w:rsidRPr="00DA3E27">
        <w:rPr>
          <w:sz w:val="22"/>
          <w:szCs w:val="22"/>
        </w:rPr>
        <w:t xml:space="preserve">A partir des valeurs connues de </w:t>
      </w:r>
      <w:r w:rsidRPr="00DA3E27">
        <w:rPr>
          <w:position w:val="-12"/>
          <w:sz w:val="22"/>
          <w:szCs w:val="22"/>
        </w:rPr>
        <w:object w:dxaOrig="600" w:dyaOrig="400">
          <v:shape id="_x0000_i1139" type="#_x0000_t75" style="width:29.65pt;height:20.25pt" o:ole="">
            <v:imagedata r:id="rId222" o:title=""/>
          </v:shape>
          <o:OLEObject Type="Embed" ProgID="Equation.3" ShapeID="_x0000_i1139" DrawAspect="Content" ObjectID="_1647486684" r:id="rId223"/>
        </w:object>
      </w:r>
      <w:r w:rsidRPr="00DA3E27">
        <w:rPr>
          <w:sz w:val="22"/>
          <w:szCs w:val="22"/>
        </w:rPr>
        <w:t>et de</w:t>
      </w:r>
      <w:r w:rsidRPr="00DA3E27">
        <w:rPr>
          <w:position w:val="-4"/>
          <w:sz w:val="22"/>
          <w:szCs w:val="22"/>
        </w:rPr>
        <w:object w:dxaOrig="240" w:dyaOrig="320">
          <v:shape id="_x0000_i1140" type="#_x0000_t75" style="width:12.25pt;height:16pt" o:ole="">
            <v:imagedata r:id="rId220" o:title=""/>
          </v:shape>
          <o:OLEObject Type="Embed" ProgID="Equation.3" ShapeID="_x0000_i1140" DrawAspect="Content" ObjectID="_1647486685" r:id="rId224"/>
        </w:object>
      </w:r>
      <w:r w:rsidRPr="00DA3E27">
        <w:rPr>
          <w:sz w:val="22"/>
          <w:szCs w:val="22"/>
        </w:rPr>
        <w:t>, la relation (</w:t>
      </w:r>
      <w:r w:rsidR="0027486C">
        <w:rPr>
          <w:sz w:val="22"/>
          <w:szCs w:val="22"/>
        </w:rPr>
        <w:t>1</w:t>
      </w:r>
      <w:r w:rsidRPr="00DA3E27">
        <w:rPr>
          <w:sz w:val="22"/>
          <w:szCs w:val="22"/>
        </w:rPr>
        <w:t>.35) permet le calcul du facteur de correction des dimensions linéaires</w:t>
      </w:r>
      <w:r w:rsidRPr="00DA3E27">
        <w:rPr>
          <w:position w:val="-10"/>
          <w:sz w:val="22"/>
          <w:szCs w:val="22"/>
        </w:rPr>
        <w:object w:dxaOrig="240" w:dyaOrig="260">
          <v:shape id="_x0000_i1141" type="#_x0000_t75" style="width:12.25pt;height:12.7pt" o:ole="">
            <v:imagedata r:id="rId225" o:title=""/>
          </v:shape>
          <o:OLEObject Type="Embed" ProgID="Equation.3" ShapeID="_x0000_i1141" DrawAspect="Content" ObjectID="_1647486686" r:id="rId226"/>
        </w:object>
      </w:r>
      <w:r w:rsidRPr="00DA3E27">
        <w:rPr>
          <w:sz w:val="22"/>
          <w:szCs w:val="22"/>
        </w:rPr>
        <w:t>.</w:t>
      </w:r>
    </w:p>
    <w:p w:rsidR="0061439D" w:rsidRPr="00DA3E27" w:rsidRDefault="00CC1D00" w:rsidP="0027486C">
      <w:pPr>
        <w:widowControl w:val="0"/>
        <w:numPr>
          <w:ilvl w:val="0"/>
          <w:numId w:val="2"/>
        </w:numPr>
        <w:tabs>
          <w:tab w:val="clear" w:pos="720"/>
        </w:tabs>
        <w:spacing w:before="240" w:after="240"/>
        <w:ind w:left="403" w:hanging="403"/>
        <w:jc w:val="both"/>
        <w:rPr>
          <w:sz w:val="22"/>
          <w:szCs w:val="22"/>
        </w:rPr>
      </w:pPr>
      <w:r w:rsidRPr="00DA3E27">
        <w:rPr>
          <w:sz w:val="22"/>
          <w:szCs w:val="22"/>
        </w:rPr>
        <w:t xml:space="preserve">Enfin, connaissant les valeurs de </w:t>
      </w:r>
      <w:r w:rsidRPr="00DA3E27">
        <w:rPr>
          <w:position w:val="-6"/>
          <w:sz w:val="22"/>
          <w:szCs w:val="22"/>
        </w:rPr>
        <w:object w:dxaOrig="200" w:dyaOrig="340">
          <v:shape id="_x0000_i1142" type="#_x0000_t75" style="width:9.9pt;height:17.4pt" o:ole="">
            <v:imagedata r:id="rId49" o:title=""/>
          </v:shape>
          <o:OLEObject Type="Embed" ProgID="Equation.3" ShapeID="_x0000_i1142" DrawAspect="Content" ObjectID="_1647486687" r:id="rId227"/>
        </w:object>
      </w:r>
      <w:r w:rsidRPr="00DA3E27">
        <w:rPr>
          <w:sz w:val="22"/>
          <w:szCs w:val="22"/>
        </w:rPr>
        <w:t xml:space="preserve">et </w:t>
      </w:r>
      <w:r w:rsidR="006A1346" w:rsidRPr="00DA3E27">
        <w:rPr>
          <w:sz w:val="22"/>
          <w:szCs w:val="22"/>
        </w:rPr>
        <w:t>de</w:t>
      </w:r>
      <w:r w:rsidRPr="00DA3E27">
        <w:rPr>
          <w:position w:val="-10"/>
          <w:sz w:val="22"/>
          <w:szCs w:val="22"/>
        </w:rPr>
        <w:object w:dxaOrig="240" w:dyaOrig="260">
          <v:shape id="_x0000_i1143" type="#_x0000_t75" style="width:12.25pt;height:12.7pt" o:ole="">
            <v:imagedata r:id="rId225" o:title=""/>
          </v:shape>
          <o:OLEObject Type="Embed" ProgID="Equation.3" ShapeID="_x0000_i1143" DrawAspect="Content" ObjectID="_1647486688" r:id="rId228"/>
        </w:object>
      </w:r>
      <w:r w:rsidRPr="00DA3E27">
        <w:rPr>
          <w:sz w:val="22"/>
          <w:szCs w:val="22"/>
        </w:rPr>
        <w:t xml:space="preserve">, la valeur recherchée de la dimension linéaire </w:t>
      </w:r>
      <w:r w:rsidRPr="00DA3E27">
        <w:rPr>
          <w:i/>
          <w:sz w:val="22"/>
          <w:szCs w:val="22"/>
        </w:rPr>
        <w:t>b</w:t>
      </w:r>
      <w:r w:rsidRPr="00DA3E27">
        <w:rPr>
          <w:sz w:val="22"/>
          <w:szCs w:val="22"/>
        </w:rPr>
        <w:t xml:space="preserve"> est directement déduite </w:t>
      </w:r>
      <w:r w:rsidR="0027486C">
        <w:rPr>
          <w:sz w:val="22"/>
          <w:szCs w:val="22"/>
        </w:rPr>
        <w:t xml:space="preserve">par </w:t>
      </w:r>
      <w:r w:rsidRPr="00DA3E27">
        <w:rPr>
          <w:sz w:val="22"/>
          <w:szCs w:val="22"/>
        </w:rPr>
        <w:t xml:space="preserve">application de la relation </w:t>
      </w:r>
      <w:r w:rsidR="006A1346" w:rsidRPr="00DA3E27">
        <w:rPr>
          <w:sz w:val="22"/>
          <w:szCs w:val="22"/>
        </w:rPr>
        <w:t xml:space="preserve">fondamentale </w:t>
      </w:r>
      <w:r w:rsidRPr="00DA3E27">
        <w:rPr>
          <w:sz w:val="22"/>
          <w:szCs w:val="22"/>
        </w:rPr>
        <w:t>(</w:t>
      </w:r>
      <w:r w:rsidR="0027486C">
        <w:rPr>
          <w:sz w:val="22"/>
          <w:szCs w:val="22"/>
        </w:rPr>
        <w:t>1</w:t>
      </w:r>
      <w:r w:rsidRPr="00DA3E27">
        <w:rPr>
          <w:sz w:val="22"/>
          <w:szCs w:val="22"/>
        </w:rPr>
        <w:t>.21).</w:t>
      </w:r>
    </w:p>
    <w:p w:rsidR="00BF07C0" w:rsidRPr="00DA3E27" w:rsidRDefault="00BF07C0" w:rsidP="00040D36">
      <w:pPr>
        <w:widowControl w:val="0"/>
        <w:spacing w:before="240" w:after="240"/>
        <w:jc w:val="both"/>
        <w:rPr>
          <w:sz w:val="22"/>
          <w:szCs w:val="22"/>
        </w:rPr>
      </w:pPr>
      <w:r w:rsidRPr="00DA3E27">
        <w:rPr>
          <w:sz w:val="22"/>
          <w:szCs w:val="22"/>
        </w:rPr>
        <w:lastRenderedPageBreak/>
        <w:t>Afin de mieux illustrer les étapes de calcul de dimensionnement ci-dessus indiquées, l’exemple d’application suivant est proposé.</w:t>
      </w:r>
    </w:p>
    <w:p w:rsidR="00E35002" w:rsidRPr="00DA3E27" w:rsidRDefault="00E35002" w:rsidP="005344EB">
      <w:pPr>
        <w:widowControl w:val="0"/>
        <w:spacing w:before="360" w:after="240"/>
        <w:jc w:val="both"/>
        <w:rPr>
          <w:i/>
          <w:iCs/>
          <w:sz w:val="22"/>
          <w:szCs w:val="22"/>
        </w:rPr>
      </w:pPr>
      <w:r w:rsidRPr="00DA3E27">
        <w:rPr>
          <w:b/>
          <w:i/>
          <w:iCs/>
          <w:sz w:val="22"/>
          <w:szCs w:val="22"/>
        </w:rPr>
        <w:t xml:space="preserve">Exemple d’application </w:t>
      </w:r>
      <w:r w:rsidR="005344EB">
        <w:rPr>
          <w:b/>
          <w:i/>
          <w:iCs/>
          <w:sz w:val="22"/>
          <w:szCs w:val="22"/>
        </w:rPr>
        <w:t>1.</w:t>
      </w:r>
      <w:r w:rsidRPr="00DA3E27">
        <w:rPr>
          <w:b/>
          <w:i/>
          <w:iCs/>
          <w:sz w:val="22"/>
          <w:szCs w:val="22"/>
        </w:rPr>
        <w:t>1</w:t>
      </w:r>
      <w:r w:rsidR="00430D29" w:rsidRPr="00DA3E27">
        <w:rPr>
          <w:i/>
          <w:iCs/>
          <w:sz w:val="22"/>
          <w:szCs w:val="22"/>
        </w:rPr>
        <w:t>.</w:t>
      </w:r>
    </w:p>
    <w:p w:rsidR="00D115AB" w:rsidRPr="00DA3E27" w:rsidRDefault="00E35002" w:rsidP="005344EB">
      <w:pPr>
        <w:widowControl w:val="0"/>
        <w:spacing w:before="240"/>
        <w:jc w:val="both"/>
        <w:rPr>
          <w:sz w:val="22"/>
          <w:szCs w:val="22"/>
        </w:rPr>
      </w:pPr>
      <w:r w:rsidRPr="00DA3E27">
        <w:rPr>
          <w:sz w:val="22"/>
          <w:szCs w:val="22"/>
        </w:rPr>
        <w:t xml:space="preserve">Un canal de forme rectangulaire écoule un débit volume </w:t>
      </w:r>
      <w:r w:rsidRPr="00DA3E27">
        <w:rPr>
          <w:position w:val="-10"/>
          <w:sz w:val="22"/>
          <w:szCs w:val="22"/>
        </w:rPr>
        <w:object w:dxaOrig="1400" w:dyaOrig="420">
          <v:shape id="_x0000_i1144" type="#_x0000_t75" style="width:69.2pt;height:20.7pt" o:ole="">
            <v:imagedata r:id="rId229" o:title=""/>
          </v:shape>
          <o:OLEObject Type="Embed" ProgID="Equation.3" ShapeID="_x0000_i1144" DrawAspect="Content" ObjectID="_1647486689" r:id="rId230"/>
        </w:object>
      </w:r>
      <w:r w:rsidR="005344EB">
        <w:rPr>
          <w:position w:val="-10"/>
          <w:sz w:val="22"/>
          <w:szCs w:val="22"/>
        </w:rPr>
        <w:t xml:space="preserve"> </w:t>
      </w:r>
      <w:r w:rsidRPr="00DA3E27">
        <w:rPr>
          <w:sz w:val="22"/>
          <w:szCs w:val="22"/>
        </w:rPr>
        <w:t xml:space="preserve">d’un liquide de viscosité cinématique </w:t>
      </w:r>
      <w:r w:rsidRPr="00DA3E27">
        <w:rPr>
          <w:position w:val="-6"/>
          <w:sz w:val="22"/>
          <w:szCs w:val="22"/>
        </w:rPr>
        <w:object w:dxaOrig="1280" w:dyaOrig="380">
          <v:shape id="_x0000_i1145" type="#_x0000_t75" style="width:63.55pt;height:18.8pt" o:ole="">
            <v:imagedata r:id="rId231" o:title=""/>
          </v:shape>
          <o:OLEObject Type="Embed" ProgID="Equation.3" ShapeID="_x0000_i1145" DrawAspect="Content" ObjectID="_1647486690" r:id="rId232"/>
        </w:object>
      </w:r>
      <w:r w:rsidR="005344EB">
        <w:rPr>
          <w:position w:val="-6"/>
          <w:sz w:val="22"/>
          <w:szCs w:val="22"/>
        </w:rPr>
        <w:t xml:space="preserve"> </w:t>
      </w:r>
      <w:r w:rsidRPr="00DA3E27">
        <w:rPr>
          <w:sz w:val="22"/>
          <w:szCs w:val="22"/>
        </w:rPr>
        <w:t xml:space="preserve">sous </w:t>
      </w:r>
      <w:r w:rsidR="00D33C61" w:rsidRPr="00DA3E27">
        <w:rPr>
          <w:sz w:val="22"/>
          <w:szCs w:val="22"/>
        </w:rPr>
        <w:t>une pente géométrique</w:t>
      </w:r>
      <w:r w:rsidR="005344EB">
        <w:rPr>
          <w:sz w:val="22"/>
          <w:szCs w:val="22"/>
        </w:rPr>
        <w:t xml:space="preserve"> </w:t>
      </w:r>
      <w:r w:rsidR="00D33C61" w:rsidRPr="00DA3E27">
        <w:rPr>
          <w:position w:val="-6"/>
          <w:sz w:val="22"/>
          <w:szCs w:val="22"/>
        </w:rPr>
        <w:object w:dxaOrig="720" w:dyaOrig="380">
          <v:shape id="_x0000_i1146" type="#_x0000_t75" style="width:36.25pt;height:18.8pt" o:ole="">
            <v:imagedata r:id="rId233" o:title=""/>
          </v:shape>
          <o:OLEObject Type="Embed" ProgID="Equation.3" ShapeID="_x0000_i1146" DrawAspect="Content" ObjectID="_1647486691" r:id="rId234"/>
        </w:object>
      </w:r>
      <w:r w:rsidRPr="00DA3E27">
        <w:rPr>
          <w:sz w:val="22"/>
          <w:szCs w:val="22"/>
        </w:rPr>
        <w:t xml:space="preserve">. Sachant que la rugosité absolue caractérisant l’état des parois internes du canal est </w:t>
      </w:r>
      <w:r w:rsidRPr="00DA3E27">
        <w:rPr>
          <w:position w:val="-6"/>
          <w:sz w:val="22"/>
          <w:szCs w:val="22"/>
        </w:rPr>
        <w:object w:dxaOrig="960" w:dyaOrig="380">
          <v:shape id="_x0000_i1147" type="#_x0000_t75" style="width:48pt;height:18.8pt" o:ole="">
            <v:imagedata r:id="rId235" o:title=""/>
          </v:shape>
          <o:OLEObject Type="Embed" ProgID="Equation.3" ShapeID="_x0000_i1147" DrawAspect="Content" ObjectID="_1647486692" r:id="rId236"/>
        </w:object>
      </w:r>
      <w:r w:rsidRPr="00DA3E27">
        <w:rPr>
          <w:sz w:val="22"/>
          <w:szCs w:val="22"/>
        </w:rPr>
        <w:t xml:space="preserve"> et que le paramètre de forme de la section mouillée est</w:t>
      </w:r>
      <w:r w:rsidR="005344EB">
        <w:rPr>
          <w:sz w:val="22"/>
          <w:szCs w:val="22"/>
        </w:rPr>
        <w:t xml:space="preserve"> </w:t>
      </w:r>
      <w:r w:rsidRPr="00DA3E27">
        <w:rPr>
          <w:position w:val="-12"/>
          <w:sz w:val="22"/>
          <w:szCs w:val="22"/>
        </w:rPr>
        <w:object w:dxaOrig="1520" w:dyaOrig="360">
          <v:shape id="_x0000_i1148" type="#_x0000_t75" style="width:75.75pt;height:17.9pt" o:ole="">
            <v:imagedata r:id="rId237" o:title=""/>
          </v:shape>
          <o:OLEObject Type="Embed" ProgID="Equation.3" ShapeID="_x0000_i1148" DrawAspect="Content" ObjectID="_1647486693" r:id="rId238"/>
        </w:object>
      </w:r>
      <w:r w:rsidRPr="00DA3E27">
        <w:rPr>
          <w:sz w:val="22"/>
          <w:szCs w:val="22"/>
        </w:rPr>
        <w:t xml:space="preserve">, déterminez la largeur </w:t>
      </w:r>
      <w:r w:rsidRPr="00DA3E27">
        <w:rPr>
          <w:position w:val="-6"/>
          <w:sz w:val="22"/>
          <w:szCs w:val="22"/>
        </w:rPr>
        <w:object w:dxaOrig="200" w:dyaOrig="279">
          <v:shape id="_x0000_i1149" type="#_x0000_t75" style="width:9.9pt;height:14.1pt" o:ole="">
            <v:imagedata r:id="rId30" o:title=""/>
          </v:shape>
          <o:OLEObject Type="Embed" ProgID="Equation.3" ShapeID="_x0000_i1149" DrawAspect="Content" ObjectID="_1647486694" r:id="rId239"/>
        </w:object>
      </w:r>
      <w:r w:rsidRPr="00DA3E27">
        <w:rPr>
          <w:sz w:val="22"/>
          <w:szCs w:val="22"/>
        </w:rPr>
        <w:t>du canal</w:t>
      </w:r>
      <w:r w:rsidR="00D33C61" w:rsidRPr="00DA3E27">
        <w:rPr>
          <w:sz w:val="22"/>
          <w:szCs w:val="22"/>
        </w:rPr>
        <w:t>.</w:t>
      </w:r>
      <w:r w:rsidRPr="00DA3E27">
        <w:rPr>
          <w:sz w:val="22"/>
          <w:szCs w:val="22"/>
        </w:rPr>
        <w:t xml:space="preserve"> </w:t>
      </w:r>
    </w:p>
    <w:p w:rsidR="000E442B" w:rsidRPr="00DA3E27" w:rsidRDefault="00167164" w:rsidP="00040D36">
      <w:pPr>
        <w:widowControl w:val="0"/>
        <w:spacing w:before="360"/>
        <w:jc w:val="both"/>
        <w:rPr>
          <w:b/>
          <w:bCs/>
          <w:sz w:val="22"/>
          <w:szCs w:val="22"/>
        </w:rPr>
      </w:pPr>
      <w:r w:rsidRPr="00DA3E27">
        <w:rPr>
          <w:b/>
          <w:bCs/>
          <w:sz w:val="22"/>
          <w:szCs w:val="22"/>
        </w:rPr>
        <w:t>I.2.6. Dimensionne</w:t>
      </w:r>
      <w:r w:rsidR="005B61CD" w:rsidRPr="00DA3E27">
        <w:rPr>
          <w:b/>
          <w:bCs/>
          <w:sz w:val="22"/>
          <w:szCs w:val="22"/>
        </w:rPr>
        <w:t>me</w:t>
      </w:r>
      <w:r w:rsidRPr="00DA3E27">
        <w:rPr>
          <w:b/>
          <w:bCs/>
          <w:sz w:val="22"/>
          <w:szCs w:val="22"/>
        </w:rPr>
        <w:t xml:space="preserve">nt du canal </w:t>
      </w:r>
      <w:r w:rsidR="00CB4B0A" w:rsidRPr="00DA3E27">
        <w:rPr>
          <w:b/>
          <w:bCs/>
          <w:sz w:val="22"/>
          <w:szCs w:val="22"/>
        </w:rPr>
        <w:t xml:space="preserve">par la relation de </w:t>
      </w:r>
      <w:r w:rsidR="00CB4B0A" w:rsidRPr="00DA3E27">
        <w:rPr>
          <w:b/>
          <w:bCs/>
          <w:i/>
          <w:sz w:val="22"/>
          <w:szCs w:val="22"/>
        </w:rPr>
        <w:t>Darcy-Weisbach</w:t>
      </w:r>
      <w:r w:rsidR="00CB4B0A" w:rsidRPr="00DA3E27">
        <w:rPr>
          <w:b/>
          <w:bCs/>
          <w:sz w:val="22"/>
          <w:szCs w:val="22"/>
        </w:rPr>
        <w:t xml:space="preserve"> </w:t>
      </w:r>
    </w:p>
    <w:p w:rsidR="00D33C61" w:rsidRPr="00DA3E27" w:rsidRDefault="000E442B" w:rsidP="00040D36">
      <w:pPr>
        <w:widowControl w:val="0"/>
        <w:ind w:left="540"/>
        <w:jc w:val="both"/>
        <w:rPr>
          <w:b/>
          <w:bCs/>
          <w:sz w:val="22"/>
          <w:szCs w:val="22"/>
        </w:rPr>
      </w:pPr>
      <w:r w:rsidRPr="00DA3E27">
        <w:rPr>
          <w:b/>
          <w:bCs/>
          <w:sz w:val="22"/>
          <w:szCs w:val="22"/>
        </w:rPr>
        <w:t xml:space="preserve"> </w:t>
      </w:r>
      <w:r w:rsidR="00167164" w:rsidRPr="00DA3E27">
        <w:rPr>
          <w:b/>
          <w:bCs/>
          <w:sz w:val="22"/>
          <w:szCs w:val="22"/>
        </w:rPr>
        <w:t>pour une profondeur normale imposée</w:t>
      </w:r>
    </w:p>
    <w:p w:rsidR="00E35002" w:rsidRPr="00DA3E27" w:rsidRDefault="005B61CD" w:rsidP="00040D36">
      <w:pPr>
        <w:widowControl w:val="0"/>
        <w:spacing w:before="360"/>
        <w:jc w:val="both"/>
        <w:rPr>
          <w:sz w:val="22"/>
          <w:szCs w:val="22"/>
        </w:rPr>
      </w:pPr>
      <w:r w:rsidRPr="00DA3E27">
        <w:rPr>
          <w:sz w:val="22"/>
          <w:szCs w:val="22"/>
        </w:rPr>
        <w:t xml:space="preserve">Le problème consiste à déterminer la largeur </w:t>
      </w:r>
      <w:r w:rsidRPr="00DA3E27">
        <w:rPr>
          <w:i/>
          <w:sz w:val="22"/>
          <w:szCs w:val="22"/>
        </w:rPr>
        <w:t>b</w:t>
      </w:r>
      <w:r w:rsidRPr="00DA3E27">
        <w:rPr>
          <w:sz w:val="22"/>
          <w:szCs w:val="22"/>
        </w:rPr>
        <w:t xml:space="preserve"> du canal lorsque le débit volume </w:t>
      </w:r>
      <w:r w:rsidRPr="00DA3E27">
        <w:rPr>
          <w:i/>
          <w:sz w:val="22"/>
          <w:szCs w:val="22"/>
        </w:rPr>
        <w:t>Q</w:t>
      </w:r>
      <w:r w:rsidRPr="00DA3E27">
        <w:rPr>
          <w:sz w:val="22"/>
          <w:szCs w:val="22"/>
        </w:rPr>
        <w:t xml:space="preserve">, la pente géométrique </w:t>
      </w:r>
      <w:r w:rsidRPr="00DA3E27">
        <w:rPr>
          <w:i/>
          <w:sz w:val="22"/>
          <w:szCs w:val="22"/>
        </w:rPr>
        <w:t>i</w:t>
      </w:r>
      <w:r w:rsidRPr="00DA3E27">
        <w:rPr>
          <w:sz w:val="22"/>
          <w:szCs w:val="22"/>
        </w:rPr>
        <w:t>, la rugosité absolue</w:t>
      </w:r>
      <w:r w:rsidRPr="00DA3E27">
        <w:rPr>
          <w:position w:val="-6"/>
          <w:sz w:val="22"/>
          <w:szCs w:val="22"/>
        </w:rPr>
        <w:object w:dxaOrig="200" w:dyaOrig="220">
          <v:shape id="_x0000_i1150" type="#_x0000_t75" style="width:9.9pt;height:11.75pt" o:ole="">
            <v:imagedata r:id="rId240" o:title=""/>
          </v:shape>
          <o:OLEObject Type="Embed" ProgID="Equation.DSMT4" ShapeID="_x0000_i1150" DrawAspect="Content" ObjectID="_1647486695" r:id="rId241"/>
        </w:object>
      </w:r>
      <w:r w:rsidRPr="00DA3E27">
        <w:rPr>
          <w:sz w:val="22"/>
          <w:szCs w:val="22"/>
        </w:rPr>
        <w:t xml:space="preserve">caractérisant l’état de la paroi interne du canal, la viscosité cinématique </w:t>
      </w:r>
      <w:r w:rsidRPr="00DA3E27">
        <w:rPr>
          <w:position w:val="-6"/>
          <w:sz w:val="22"/>
          <w:szCs w:val="22"/>
        </w:rPr>
        <w:object w:dxaOrig="200" w:dyaOrig="220">
          <v:shape id="_x0000_i1151" type="#_x0000_t75" style="width:9.9pt;height:11.75pt" o:ole="">
            <v:imagedata r:id="rId242" o:title=""/>
          </v:shape>
          <o:OLEObject Type="Embed" ProgID="Equation.DSMT4" ShapeID="_x0000_i1151" DrawAspect="Content" ObjectID="_1647486696" r:id="rId243"/>
        </w:object>
      </w:r>
      <w:r w:rsidRPr="00DA3E27">
        <w:rPr>
          <w:sz w:val="22"/>
          <w:szCs w:val="22"/>
        </w:rPr>
        <w:t xml:space="preserve">du liquide en écoulement et la profondeur normale </w:t>
      </w:r>
      <w:r w:rsidRPr="00DA3E27">
        <w:rPr>
          <w:position w:val="-12"/>
          <w:sz w:val="22"/>
          <w:szCs w:val="22"/>
        </w:rPr>
        <w:object w:dxaOrig="279" w:dyaOrig="360">
          <v:shape id="_x0000_i1152" type="#_x0000_t75" style="width:14.1pt;height:17.9pt" o:ole="">
            <v:imagedata r:id="rId244" o:title=""/>
          </v:shape>
          <o:OLEObject Type="Embed" ProgID="Equation.DSMT4" ShapeID="_x0000_i1152" DrawAspect="Content" ObjectID="_1647486697" r:id="rId245"/>
        </w:object>
      </w:r>
      <w:r w:rsidRPr="00DA3E27">
        <w:rPr>
          <w:sz w:val="22"/>
          <w:szCs w:val="22"/>
        </w:rPr>
        <w:t xml:space="preserve">sont les paramètres connus ou constituent les données de ce problème. Dans ce cas, le paramètre d’aspect ou paramètre de forme </w:t>
      </w:r>
      <w:r w:rsidRPr="00DA3E27">
        <w:rPr>
          <w:position w:val="-10"/>
          <w:sz w:val="22"/>
          <w:szCs w:val="22"/>
        </w:rPr>
        <w:object w:dxaOrig="200" w:dyaOrig="260">
          <v:shape id="_x0000_i1153" type="#_x0000_t75" style="width:9.9pt;height:12.7pt" o:ole="">
            <v:imagedata r:id="rId246" o:title=""/>
          </v:shape>
          <o:OLEObject Type="Embed" ProgID="Equation.DSMT4" ShapeID="_x0000_i1153" DrawAspect="Content" ObjectID="_1647486698" r:id="rId247"/>
        </w:object>
      </w:r>
      <w:r w:rsidRPr="00DA3E27">
        <w:rPr>
          <w:sz w:val="22"/>
          <w:szCs w:val="22"/>
        </w:rPr>
        <w:t xml:space="preserve">n’est plus une donnée du problème et seule la profondeur normale </w:t>
      </w:r>
      <w:r w:rsidRPr="00DA3E27">
        <w:rPr>
          <w:position w:val="-12"/>
          <w:sz w:val="22"/>
          <w:szCs w:val="22"/>
        </w:rPr>
        <w:object w:dxaOrig="279" w:dyaOrig="360">
          <v:shape id="_x0000_i1154" type="#_x0000_t75" style="width:14.1pt;height:17.9pt" o:ole="">
            <v:imagedata r:id="rId244" o:title=""/>
          </v:shape>
          <o:OLEObject Type="Embed" ProgID="Equation.DSMT4" ShapeID="_x0000_i1154" DrawAspect="Content" ObjectID="_1647486699" r:id="rId248"/>
        </w:object>
      </w:r>
      <w:r w:rsidRPr="00DA3E27">
        <w:rPr>
          <w:sz w:val="22"/>
          <w:szCs w:val="22"/>
        </w:rPr>
        <w:t xml:space="preserve"> est imposée.</w:t>
      </w:r>
    </w:p>
    <w:p w:rsidR="005B61CD" w:rsidRPr="00DA3E27" w:rsidRDefault="005B61CD" w:rsidP="006E4665">
      <w:pPr>
        <w:widowControl w:val="0"/>
        <w:jc w:val="both"/>
        <w:rPr>
          <w:sz w:val="22"/>
          <w:szCs w:val="22"/>
        </w:rPr>
      </w:pPr>
      <w:r w:rsidRPr="00DA3E27">
        <w:rPr>
          <w:sz w:val="22"/>
          <w:szCs w:val="22"/>
        </w:rPr>
        <w:t xml:space="preserve">Pour les données de ce problème, il est nécessaire de considérer que le rapport d’aspect </w:t>
      </w:r>
      <w:r w:rsidRPr="00DA3E27">
        <w:rPr>
          <w:position w:val="-10"/>
          <w:sz w:val="22"/>
          <w:szCs w:val="22"/>
        </w:rPr>
        <w:object w:dxaOrig="200" w:dyaOrig="260">
          <v:shape id="_x0000_i1155" type="#_x0000_t75" style="width:9.9pt;height:12.7pt" o:ole="">
            <v:imagedata r:id="rId249" o:title=""/>
          </v:shape>
          <o:OLEObject Type="Embed" ProgID="Equation.DSMT4" ShapeID="_x0000_i1155" DrawAspect="Content" ObjectID="_1647486700" r:id="rId250"/>
        </w:object>
      </w:r>
      <w:r w:rsidRPr="00DA3E27">
        <w:rPr>
          <w:sz w:val="22"/>
          <w:szCs w:val="22"/>
        </w:rPr>
        <w:t>dans le canal étudié est différent du rapport d’aspect dans le modèle rugueux de référence, soit</w:t>
      </w:r>
      <w:r w:rsidRPr="00DA3E27">
        <w:rPr>
          <w:position w:val="-10"/>
          <w:sz w:val="22"/>
          <w:szCs w:val="22"/>
        </w:rPr>
        <w:object w:dxaOrig="580" w:dyaOrig="380">
          <v:shape id="_x0000_i1156" type="#_x0000_t75" style="width:29.2pt;height:18.8pt" o:ole="">
            <v:imagedata r:id="rId251" o:title=""/>
          </v:shape>
          <o:OLEObject Type="Embed" ProgID="Equation.DSMT4" ShapeID="_x0000_i1156" DrawAspect="Content" ObjectID="_1647486701" r:id="rId252"/>
        </w:object>
      </w:r>
      <w:r w:rsidR="00432256" w:rsidRPr="00DA3E27">
        <w:rPr>
          <w:sz w:val="22"/>
          <w:szCs w:val="22"/>
        </w:rPr>
        <w:t xml:space="preserve">, et que la profondeur normale </w:t>
      </w:r>
      <w:r w:rsidR="00432256" w:rsidRPr="00DA3E27">
        <w:rPr>
          <w:position w:val="-12"/>
          <w:sz w:val="22"/>
          <w:szCs w:val="22"/>
        </w:rPr>
        <w:object w:dxaOrig="279" w:dyaOrig="360">
          <v:shape id="_x0000_i1157" type="#_x0000_t75" style="width:14.1pt;height:17.9pt" o:ole="">
            <v:imagedata r:id="rId253" o:title=""/>
          </v:shape>
          <o:OLEObject Type="Embed" ProgID="Equation.DSMT4" ShapeID="_x0000_i1157" DrawAspect="Content" ObjectID="_1647486702" r:id="rId254"/>
        </w:object>
      </w:r>
      <w:r w:rsidR="00432256" w:rsidRPr="00DA3E27">
        <w:rPr>
          <w:sz w:val="22"/>
          <w:szCs w:val="22"/>
        </w:rPr>
        <w:t xml:space="preserve"> dans le canal considéré est, dans un premier temps, égale à celle </w:t>
      </w:r>
      <w:r w:rsidR="00432256" w:rsidRPr="00DA3E27">
        <w:rPr>
          <w:position w:val="-12"/>
          <w:sz w:val="22"/>
          <w:szCs w:val="22"/>
        </w:rPr>
        <w:object w:dxaOrig="300" w:dyaOrig="400">
          <v:shape id="_x0000_i1158" type="#_x0000_t75" style="width:15.55pt;height:20.25pt" o:ole="">
            <v:imagedata r:id="rId255" o:title=""/>
          </v:shape>
          <o:OLEObject Type="Embed" ProgID="Equation.DSMT4" ShapeID="_x0000_i1158" DrawAspect="Content" ObjectID="_1647486703" r:id="rId256"/>
        </w:object>
      </w:r>
      <w:r w:rsidR="00432256" w:rsidRPr="00DA3E27">
        <w:rPr>
          <w:sz w:val="22"/>
          <w:szCs w:val="22"/>
        </w:rPr>
        <w:t>de l’écoulement dans le modèle rugueux. Sous la condition</w:t>
      </w:r>
      <w:r w:rsidR="00432256" w:rsidRPr="00DA3E27">
        <w:rPr>
          <w:position w:val="-10"/>
          <w:sz w:val="22"/>
          <w:szCs w:val="22"/>
        </w:rPr>
        <w:object w:dxaOrig="580" w:dyaOrig="380">
          <v:shape id="_x0000_i1159" type="#_x0000_t75" style="width:29.2pt;height:18.8pt" o:ole="">
            <v:imagedata r:id="rId251" o:title=""/>
          </v:shape>
          <o:OLEObject Type="Embed" ProgID="Equation.DSMT4" ShapeID="_x0000_i1159" DrawAspect="Content" ObjectID="_1647486704" r:id="rId257"/>
        </w:object>
      </w:r>
      <w:r w:rsidR="00432256" w:rsidRPr="00DA3E27">
        <w:rPr>
          <w:sz w:val="22"/>
          <w:szCs w:val="22"/>
        </w:rPr>
        <w:t>, la relation (</w:t>
      </w:r>
      <w:r w:rsidR="006E4665">
        <w:rPr>
          <w:sz w:val="22"/>
          <w:szCs w:val="22"/>
        </w:rPr>
        <w:t>1</w:t>
      </w:r>
      <w:r w:rsidR="00432256" w:rsidRPr="00DA3E27">
        <w:rPr>
          <w:sz w:val="22"/>
          <w:szCs w:val="22"/>
        </w:rPr>
        <w:t>.20) devient :</w:t>
      </w:r>
    </w:p>
    <w:p w:rsidR="00E827E7" w:rsidRPr="00DA3E27" w:rsidRDefault="00432256" w:rsidP="006E4665">
      <w:pPr>
        <w:widowControl w:val="0"/>
        <w:spacing w:before="240"/>
        <w:ind w:firstLine="708"/>
        <w:jc w:val="both"/>
        <w:rPr>
          <w:sz w:val="22"/>
          <w:szCs w:val="22"/>
        </w:rPr>
      </w:pPr>
      <w:r w:rsidRPr="00DA3E27">
        <w:rPr>
          <w:position w:val="-44"/>
          <w:sz w:val="22"/>
          <w:szCs w:val="22"/>
        </w:rPr>
        <w:object w:dxaOrig="3300" w:dyaOrig="1100">
          <v:shape id="_x0000_i1160" type="#_x0000_t75" style="width:127.55pt;height:43.3pt" o:ole="">
            <v:imagedata r:id="rId258" o:title=""/>
          </v:shape>
          <o:OLEObject Type="Embed" ProgID="Equation.3" ShapeID="_x0000_i1160" DrawAspect="Content" ObjectID="_1647486705" r:id="rId259"/>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6E4665">
        <w:rPr>
          <w:sz w:val="22"/>
          <w:szCs w:val="22"/>
        </w:rPr>
        <w:t>1</w:t>
      </w:r>
      <w:r w:rsidRPr="00DA3E27">
        <w:rPr>
          <w:sz w:val="22"/>
          <w:szCs w:val="22"/>
        </w:rPr>
        <w:t>.36)</w:t>
      </w:r>
    </w:p>
    <w:p w:rsidR="00432256" w:rsidRPr="00DA3E27" w:rsidRDefault="006E4665" w:rsidP="006E4665">
      <w:pPr>
        <w:widowControl w:val="0"/>
        <w:spacing w:before="240"/>
        <w:jc w:val="both"/>
        <w:rPr>
          <w:sz w:val="22"/>
          <w:szCs w:val="22"/>
        </w:rPr>
      </w:pPr>
      <w:r>
        <w:rPr>
          <w:sz w:val="22"/>
          <w:szCs w:val="22"/>
        </w:rPr>
        <w:t>On i</w:t>
      </w:r>
      <w:r w:rsidR="00432256" w:rsidRPr="00DA3E27">
        <w:rPr>
          <w:sz w:val="22"/>
          <w:szCs w:val="22"/>
        </w:rPr>
        <w:t>ntrodui</w:t>
      </w:r>
      <w:r>
        <w:rPr>
          <w:sz w:val="22"/>
          <w:szCs w:val="22"/>
        </w:rPr>
        <w:t>t</w:t>
      </w:r>
      <w:r w:rsidR="00432256" w:rsidRPr="00DA3E27">
        <w:rPr>
          <w:sz w:val="22"/>
          <w:szCs w:val="22"/>
        </w:rPr>
        <w:t xml:space="preserve"> la conductivité relative :</w:t>
      </w:r>
    </w:p>
    <w:p w:rsidR="00432256" w:rsidRPr="00DA3E27" w:rsidRDefault="00432256" w:rsidP="006E4665">
      <w:pPr>
        <w:widowControl w:val="0"/>
        <w:spacing w:before="240"/>
        <w:ind w:firstLine="708"/>
        <w:jc w:val="both"/>
        <w:rPr>
          <w:sz w:val="22"/>
          <w:szCs w:val="22"/>
        </w:rPr>
      </w:pPr>
      <w:r w:rsidRPr="00DA3E27">
        <w:rPr>
          <w:position w:val="-48"/>
          <w:sz w:val="22"/>
          <w:szCs w:val="22"/>
        </w:rPr>
        <w:object w:dxaOrig="1680" w:dyaOrig="900">
          <v:shape id="_x0000_i1161" type="#_x0000_t75" style="width:61.65pt;height:32.95pt" o:ole="">
            <v:imagedata r:id="rId260" o:title=""/>
          </v:shape>
          <o:OLEObject Type="Embed" ProgID="Equation.3" ShapeID="_x0000_i1161" DrawAspect="Content" ObjectID="_1647486706" r:id="rId261"/>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6E4665">
        <w:rPr>
          <w:sz w:val="22"/>
          <w:szCs w:val="22"/>
        </w:rPr>
        <w:t>1</w:t>
      </w:r>
      <w:r w:rsidRPr="00DA3E27">
        <w:rPr>
          <w:sz w:val="22"/>
          <w:szCs w:val="22"/>
        </w:rPr>
        <w:t>.37)</w:t>
      </w:r>
    </w:p>
    <w:p w:rsidR="00432256" w:rsidRPr="00DA3E27" w:rsidRDefault="00432256" w:rsidP="006E4665">
      <w:pPr>
        <w:widowControl w:val="0"/>
        <w:spacing w:before="240"/>
        <w:jc w:val="both"/>
        <w:rPr>
          <w:sz w:val="22"/>
          <w:szCs w:val="22"/>
        </w:rPr>
      </w:pPr>
      <w:r w:rsidRPr="00DA3E27">
        <w:rPr>
          <w:sz w:val="22"/>
          <w:szCs w:val="22"/>
        </w:rPr>
        <w:t>Tenant compte de (</w:t>
      </w:r>
      <w:r w:rsidR="006E4665">
        <w:rPr>
          <w:sz w:val="22"/>
          <w:szCs w:val="22"/>
        </w:rPr>
        <w:t>1</w:t>
      </w:r>
      <w:r w:rsidRPr="00DA3E27">
        <w:rPr>
          <w:sz w:val="22"/>
          <w:szCs w:val="22"/>
        </w:rPr>
        <w:t>.37), la relation (</w:t>
      </w:r>
      <w:r w:rsidR="006E4665">
        <w:rPr>
          <w:sz w:val="22"/>
          <w:szCs w:val="22"/>
        </w:rPr>
        <w:t>1</w:t>
      </w:r>
      <w:r w:rsidRPr="00DA3E27">
        <w:rPr>
          <w:sz w:val="22"/>
          <w:szCs w:val="22"/>
        </w:rPr>
        <w:t>.36) permet de déduire que :</w:t>
      </w:r>
    </w:p>
    <w:p w:rsidR="00432256" w:rsidRPr="00DA3E27" w:rsidRDefault="00432256" w:rsidP="006E4665">
      <w:pPr>
        <w:widowControl w:val="0"/>
        <w:spacing w:before="240"/>
        <w:ind w:firstLine="708"/>
        <w:jc w:val="both"/>
        <w:rPr>
          <w:sz w:val="22"/>
          <w:szCs w:val="22"/>
        </w:rPr>
      </w:pPr>
      <w:r w:rsidRPr="00DA3E27">
        <w:rPr>
          <w:position w:val="-24"/>
          <w:sz w:val="22"/>
          <w:szCs w:val="22"/>
        </w:rPr>
        <w:object w:dxaOrig="2020" w:dyaOrig="760">
          <v:shape id="_x0000_i1162" type="#_x0000_t75" style="width:80pt;height:29.65pt" o:ole="">
            <v:imagedata r:id="rId262" o:title=""/>
          </v:shape>
          <o:OLEObject Type="Embed" ProgID="Equation.3" ShapeID="_x0000_i1162" DrawAspect="Content" ObjectID="_1647486707" r:id="rId263"/>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6E4665">
        <w:rPr>
          <w:sz w:val="22"/>
          <w:szCs w:val="22"/>
        </w:rPr>
        <w:t>1</w:t>
      </w:r>
      <w:r w:rsidRPr="00DA3E27">
        <w:rPr>
          <w:sz w:val="22"/>
          <w:szCs w:val="22"/>
        </w:rPr>
        <w:t>.38)</w:t>
      </w:r>
    </w:p>
    <w:p w:rsidR="00432256" w:rsidRPr="00DA3E27" w:rsidRDefault="00432256" w:rsidP="006E4665">
      <w:pPr>
        <w:widowControl w:val="0"/>
        <w:spacing w:before="240"/>
        <w:jc w:val="both"/>
        <w:rPr>
          <w:sz w:val="22"/>
          <w:szCs w:val="22"/>
        </w:rPr>
      </w:pPr>
      <w:r w:rsidRPr="00DA3E27">
        <w:rPr>
          <w:sz w:val="22"/>
          <w:szCs w:val="22"/>
        </w:rPr>
        <w:t>En développant la relation (</w:t>
      </w:r>
      <w:r w:rsidR="006E4665">
        <w:rPr>
          <w:sz w:val="22"/>
          <w:szCs w:val="22"/>
        </w:rPr>
        <w:t>1</w:t>
      </w:r>
      <w:r w:rsidRPr="00DA3E27">
        <w:rPr>
          <w:sz w:val="22"/>
          <w:szCs w:val="22"/>
        </w:rPr>
        <w:t xml:space="preserve">.38), </w:t>
      </w:r>
      <w:r w:rsidR="006E4665">
        <w:rPr>
          <w:sz w:val="22"/>
          <w:szCs w:val="22"/>
        </w:rPr>
        <w:t>o</w:t>
      </w:r>
      <w:r w:rsidRPr="00DA3E27">
        <w:rPr>
          <w:sz w:val="22"/>
          <w:szCs w:val="22"/>
        </w:rPr>
        <w:t>n p</w:t>
      </w:r>
      <w:r w:rsidR="006E4665">
        <w:rPr>
          <w:sz w:val="22"/>
          <w:szCs w:val="22"/>
        </w:rPr>
        <w:t>e</w:t>
      </w:r>
      <w:r w:rsidRPr="00DA3E27">
        <w:rPr>
          <w:sz w:val="22"/>
          <w:szCs w:val="22"/>
        </w:rPr>
        <w:t>u</w:t>
      </w:r>
      <w:r w:rsidR="006E4665">
        <w:rPr>
          <w:sz w:val="22"/>
          <w:szCs w:val="22"/>
        </w:rPr>
        <w:t>t</w:t>
      </w:r>
      <w:r w:rsidRPr="00DA3E27">
        <w:rPr>
          <w:sz w:val="22"/>
          <w:szCs w:val="22"/>
        </w:rPr>
        <w:t xml:space="preserve"> écrire que :</w:t>
      </w:r>
    </w:p>
    <w:p w:rsidR="00432256" w:rsidRPr="00DA3E27" w:rsidRDefault="00432256" w:rsidP="006E4665">
      <w:pPr>
        <w:widowControl w:val="0"/>
        <w:spacing w:before="240"/>
        <w:ind w:firstLine="708"/>
        <w:jc w:val="both"/>
        <w:rPr>
          <w:sz w:val="22"/>
          <w:szCs w:val="22"/>
        </w:rPr>
      </w:pPr>
      <w:r w:rsidRPr="00DA3E27">
        <w:rPr>
          <w:position w:val="-24"/>
          <w:sz w:val="22"/>
          <w:szCs w:val="22"/>
        </w:rPr>
        <w:object w:dxaOrig="2700" w:dyaOrig="639">
          <v:shape id="_x0000_i1163" type="#_x0000_t75" style="width:104.45pt;height:24.95pt" o:ole="">
            <v:imagedata r:id="rId264" o:title=""/>
          </v:shape>
          <o:OLEObject Type="Embed" ProgID="Equation.3" ShapeID="_x0000_i1163" DrawAspect="Content" ObjectID="_1647486708" r:id="rId265"/>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6E4665">
        <w:rPr>
          <w:sz w:val="22"/>
          <w:szCs w:val="22"/>
        </w:rPr>
        <w:t>1</w:t>
      </w:r>
      <w:r w:rsidRPr="00DA3E27">
        <w:rPr>
          <w:sz w:val="22"/>
          <w:szCs w:val="22"/>
        </w:rPr>
        <w:t>.39)</w:t>
      </w:r>
    </w:p>
    <w:p w:rsidR="00432256" w:rsidRPr="00DA3E27" w:rsidRDefault="006E4665" w:rsidP="006E4665">
      <w:pPr>
        <w:widowControl w:val="0"/>
        <w:spacing w:before="240"/>
        <w:jc w:val="both"/>
        <w:rPr>
          <w:sz w:val="22"/>
          <w:szCs w:val="22"/>
        </w:rPr>
      </w:pPr>
      <w:r>
        <w:rPr>
          <w:sz w:val="22"/>
          <w:szCs w:val="22"/>
        </w:rPr>
        <w:t xml:space="preserve">On </w:t>
      </w:r>
      <w:r w:rsidR="00432256" w:rsidRPr="00DA3E27">
        <w:rPr>
          <w:sz w:val="22"/>
          <w:szCs w:val="22"/>
        </w:rPr>
        <w:t>obt</w:t>
      </w:r>
      <w:r>
        <w:rPr>
          <w:sz w:val="22"/>
          <w:szCs w:val="22"/>
        </w:rPr>
        <w:t>i</w:t>
      </w:r>
      <w:r w:rsidR="00432256" w:rsidRPr="00DA3E27">
        <w:rPr>
          <w:sz w:val="22"/>
          <w:szCs w:val="22"/>
        </w:rPr>
        <w:t>en</w:t>
      </w:r>
      <w:r>
        <w:rPr>
          <w:sz w:val="22"/>
          <w:szCs w:val="22"/>
        </w:rPr>
        <w:t>t</w:t>
      </w:r>
      <w:r w:rsidR="00432256" w:rsidRPr="00DA3E27">
        <w:rPr>
          <w:sz w:val="22"/>
          <w:szCs w:val="22"/>
        </w:rPr>
        <w:t xml:space="preserve"> ainsi une équation de troisième degré </w:t>
      </w:r>
      <w:r w:rsidR="008C3349" w:rsidRPr="00DA3E27">
        <w:rPr>
          <w:sz w:val="22"/>
          <w:szCs w:val="22"/>
        </w:rPr>
        <w:t>en</w:t>
      </w:r>
      <w:r w:rsidR="00432256" w:rsidRPr="00DA3E27">
        <w:rPr>
          <w:position w:val="-10"/>
          <w:sz w:val="22"/>
          <w:szCs w:val="22"/>
        </w:rPr>
        <w:object w:dxaOrig="200" w:dyaOrig="380">
          <v:shape id="_x0000_i1164" type="#_x0000_t75" style="width:9.9pt;height:18.8pt" o:ole="">
            <v:imagedata r:id="rId266" o:title=""/>
          </v:shape>
          <o:OLEObject Type="Embed" ProgID="Equation.DSMT4" ShapeID="_x0000_i1164" DrawAspect="Content" ObjectID="_1647486709" r:id="rId267"/>
        </w:object>
      </w:r>
      <w:r w:rsidR="00432256" w:rsidRPr="00DA3E27">
        <w:rPr>
          <w:sz w:val="22"/>
          <w:szCs w:val="22"/>
        </w:rPr>
        <w:t>, comprenant un terme de second ordre.</w:t>
      </w:r>
      <w:r w:rsidR="00F2709E" w:rsidRPr="00DA3E27">
        <w:rPr>
          <w:sz w:val="22"/>
          <w:szCs w:val="22"/>
        </w:rPr>
        <w:t xml:space="preserve"> L’équation obtenue se présente sous la forme :</w:t>
      </w:r>
    </w:p>
    <w:p w:rsidR="00F2709E" w:rsidRPr="00DA3E27" w:rsidRDefault="00F2709E" w:rsidP="006E4665">
      <w:pPr>
        <w:widowControl w:val="0"/>
        <w:spacing w:before="240"/>
        <w:ind w:firstLine="708"/>
        <w:jc w:val="both"/>
        <w:rPr>
          <w:sz w:val="22"/>
          <w:szCs w:val="22"/>
        </w:rPr>
      </w:pPr>
      <w:r w:rsidRPr="00DA3E27">
        <w:rPr>
          <w:position w:val="-10"/>
          <w:sz w:val="22"/>
          <w:szCs w:val="22"/>
        </w:rPr>
        <w:object w:dxaOrig="2320" w:dyaOrig="460">
          <v:shape id="_x0000_i1165" type="#_x0000_t75" style="width:94.1pt;height:18.8pt" o:ole="">
            <v:imagedata r:id="rId268" o:title=""/>
          </v:shape>
          <o:OLEObject Type="Embed" ProgID="Equation.3" ShapeID="_x0000_i1165" DrawAspect="Content" ObjectID="_1647486710" r:id="rId269"/>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Pr="00DA3E27">
        <w:rPr>
          <w:sz w:val="22"/>
          <w:szCs w:val="22"/>
        </w:rPr>
        <w:t>(</w:t>
      </w:r>
      <w:r w:rsidR="006E4665">
        <w:rPr>
          <w:sz w:val="22"/>
          <w:szCs w:val="22"/>
        </w:rPr>
        <w:t>1</w:t>
      </w:r>
      <w:r w:rsidRPr="00DA3E27">
        <w:rPr>
          <w:sz w:val="22"/>
          <w:szCs w:val="22"/>
        </w:rPr>
        <w:t>.40)</w:t>
      </w:r>
    </w:p>
    <w:p w:rsidR="00F2709E" w:rsidRPr="00DA3E27" w:rsidRDefault="00F2709E" w:rsidP="00040D36">
      <w:pPr>
        <w:widowControl w:val="0"/>
        <w:spacing w:before="240"/>
        <w:jc w:val="both"/>
        <w:rPr>
          <w:sz w:val="22"/>
          <w:szCs w:val="22"/>
        </w:rPr>
      </w:pPr>
      <w:r w:rsidRPr="00DA3E27">
        <w:rPr>
          <w:sz w:val="22"/>
          <w:szCs w:val="22"/>
        </w:rPr>
        <w:t>Avec :</w:t>
      </w:r>
    </w:p>
    <w:p w:rsidR="00F2709E" w:rsidRPr="00DA3E27" w:rsidRDefault="00F2709E" w:rsidP="00040D36">
      <w:pPr>
        <w:widowControl w:val="0"/>
        <w:spacing w:before="120"/>
        <w:ind w:firstLine="708"/>
        <w:jc w:val="both"/>
        <w:rPr>
          <w:color w:val="FF0000"/>
          <w:sz w:val="22"/>
          <w:szCs w:val="22"/>
        </w:rPr>
      </w:pPr>
      <w:r w:rsidRPr="00DA3E27">
        <w:rPr>
          <w:position w:val="-6"/>
          <w:sz w:val="22"/>
          <w:szCs w:val="22"/>
        </w:rPr>
        <w:object w:dxaOrig="820" w:dyaOrig="279">
          <v:shape id="_x0000_i1166" type="#_x0000_t75" style="width:35.75pt;height:12.25pt" o:ole="">
            <v:imagedata r:id="rId270" o:title=""/>
          </v:shape>
          <o:OLEObject Type="Embed" ProgID="Equation.3" ShapeID="_x0000_i1166" DrawAspect="Content" ObjectID="_1647486711" r:id="rId271"/>
        </w:object>
      </w:r>
      <w:r w:rsidRPr="00DA3E27">
        <w:rPr>
          <w:sz w:val="22"/>
          <w:szCs w:val="22"/>
        </w:rPr>
        <w:t xml:space="preserve">, </w:t>
      </w:r>
      <w:r w:rsidRPr="00DA3E27">
        <w:rPr>
          <w:position w:val="-6"/>
          <w:sz w:val="22"/>
          <w:szCs w:val="22"/>
        </w:rPr>
        <w:object w:dxaOrig="600" w:dyaOrig="300">
          <v:shape id="_x0000_i1167" type="#_x0000_t75" style="width:24pt;height:12.25pt" o:ole="">
            <v:imagedata r:id="rId272" o:title=""/>
          </v:shape>
          <o:OLEObject Type="Embed" ProgID="Equation.3" ShapeID="_x0000_i1167" DrawAspect="Content" ObjectID="_1647486712" r:id="rId273"/>
        </w:object>
      </w:r>
      <w:r w:rsidRPr="00DA3E27">
        <w:rPr>
          <w:sz w:val="22"/>
          <w:szCs w:val="22"/>
        </w:rPr>
        <w:t xml:space="preserve">, </w:t>
      </w:r>
      <w:r w:rsidRPr="00DA3E27">
        <w:rPr>
          <w:position w:val="-12"/>
          <w:sz w:val="22"/>
          <w:szCs w:val="22"/>
        </w:rPr>
        <w:object w:dxaOrig="1460" w:dyaOrig="440">
          <v:shape id="_x0000_i1168" type="#_x0000_t75" style="width:59.75pt;height:17.4pt" o:ole="">
            <v:imagedata r:id="rId274" o:title=""/>
          </v:shape>
          <o:OLEObject Type="Embed" ProgID="Equation.3" ShapeID="_x0000_i1168" DrawAspect="Content" ObjectID="_1647486713" r:id="rId275"/>
        </w:object>
      </w:r>
    </w:p>
    <w:p w:rsidR="00122B0B" w:rsidRPr="00DA3E27" w:rsidRDefault="00122B0B" w:rsidP="00040D36">
      <w:pPr>
        <w:widowControl w:val="0"/>
        <w:spacing w:before="240"/>
        <w:jc w:val="both"/>
        <w:rPr>
          <w:sz w:val="22"/>
          <w:szCs w:val="22"/>
        </w:rPr>
      </w:pPr>
      <w:r w:rsidRPr="00DA3E27">
        <w:rPr>
          <w:sz w:val="22"/>
          <w:szCs w:val="22"/>
        </w:rPr>
        <w:t>En procédant au changement de variables :</w:t>
      </w:r>
    </w:p>
    <w:p w:rsidR="00122B0B" w:rsidRPr="00DA3E27" w:rsidRDefault="00122B0B" w:rsidP="00040D36">
      <w:pPr>
        <w:widowControl w:val="0"/>
        <w:spacing w:before="240" w:after="240"/>
        <w:ind w:firstLine="708"/>
        <w:jc w:val="both"/>
        <w:rPr>
          <w:sz w:val="22"/>
          <w:szCs w:val="22"/>
        </w:rPr>
      </w:pPr>
      <w:r w:rsidRPr="00DA3E27">
        <w:rPr>
          <w:position w:val="-10"/>
          <w:sz w:val="22"/>
          <w:szCs w:val="22"/>
        </w:rPr>
        <w:object w:dxaOrig="2240" w:dyaOrig="380">
          <v:shape id="_x0000_i1169" type="#_x0000_t75" style="width:92.25pt;height:16pt" o:ole="">
            <v:imagedata r:id="rId276" o:title=""/>
          </v:shape>
          <o:OLEObject Type="Embed" ProgID="Equation.3" ShapeID="_x0000_i1169" DrawAspect="Content" ObjectID="_1647486714" r:id="rId277"/>
        </w:object>
      </w:r>
    </w:p>
    <w:p w:rsidR="00122B0B" w:rsidRPr="00DA3E27" w:rsidRDefault="00122B0B" w:rsidP="00040D36">
      <w:pPr>
        <w:widowControl w:val="0"/>
        <w:spacing w:before="120"/>
        <w:jc w:val="both"/>
        <w:rPr>
          <w:sz w:val="22"/>
          <w:szCs w:val="22"/>
        </w:rPr>
      </w:pPr>
      <w:r w:rsidRPr="00DA3E27">
        <w:rPr>
          <w:sz w:val="22"/>
          <w:szCs w:val="22"/>
        </w:rPr>
        <w:t>on obtient alors une équation de troisième degré en</w:t>
      </w:r>
      <w:r w:rsidRPr="00DA3E27">
        <w:rPr>
          <w:position w:val="-6"/>
          <w:sz w:val="22"/>
          <w:szCs w:val="22"/>
        </w:rPr>
        <w:object w:dxaOrig="220" w:dyaOrig="240">
          <v:shape id="_x0000_i1170" type="#_x0000_t75" style="width:11.75pt;height:12.25pt" o:ole="">
            <v:imagedata r:id="rId278" o:title=""/>
          </v:shape>
          <o:OLEObject Type="Embed" ProgID="Equation.3" ShapeID="_x0000_i1170" DrawAspect="Content" ObjectID="_1647486715" r:id="rId279"/>
        </w:object>
      </w:r>
      <w:r w:rsidRPr="00DA3E27">
        <w:rPr>
          <w:sz w:val="22"/>
          <w:szCs w:val="22"/>
        </w:rPr>
        <w:t>, sans terme du second ordre</w:t>
      </w:r>
      <w:r w:rsidR="00A94E72" w:rsidRPr="00DA3E27">
        <w:rPr>
          <w:sz w:val="22"/>
          <w:szCs w:val="22"/>
        </w:rPr>
        <w:t>, soit</w:t>
      </w:r>
      <w:r w:rsidRPr="00DA3E27">
        <w:rPr>
          <w:sz w:val="22"/>
          <w:szCs w:val="22"/>
        </w:rPr>
        <w:t> :</w:t>
      </w:r>
    </w:p>
    <w:p w:rsidR="00122B0B" w:rsidRPr="00DA3E27" w:rsidRDefault="00122B0B" w:rsidP="00040D36">
      <w:pPr>
        <w:widowControl w:val="0"/>
        <w:spacing w:before="240" w:after="240"/>
        <w:ind w:firstLine="708"/>
        <w:jc w:val="both"/>
        <w:rPr>
          <w:sz w:val="22"/>
          <w:szCs w:val="22"/>
        </w:rPr>
      </w:pPr>
      <w:r w:rsidRPr="00DA3E27">
        <w:rPr>
          <w:position w:val="-10"/>
          <w:sz w:val="22"/>
          <w:szCs w:val="22"/>
        </w:rPr>
        <w:object w:dxaOrig="1540" w:dyaOrig="420">
          <v:shape id="_x0000_i1171" type="#_x0000_t75" style="width:73.9pt;height:19.3pt" o:ole="">
            <v:imagedata r:id="rId280" o:title=""/>
          </v:shape>
          <o:OLEObject Type="Embed" ProgID="Equation.3" ShapeID="_x0000_i1171" DrawAspect="Content" ObjectID="_1647486716" r:id="rId281"/>
        </w:object>
      </w:r>
    </w:p>
    <w:p w:rsidR="00122B0B" w:rsidRPr="00DA3E27" w:rsidRDefault="00122B0B" w:rsidP="00040D36">
      <w:pPr>
        <w:widowControl w:val="0"/>
        <w:jc w:val="both"/>
        <w:rPr>
          <w:sz w:val="22"/>
          <w:szCs w:val="22"/>
        </w:rPr>
      </w:pPr>
      <w:r w:rsidRPr="00DA3E27">
        <w:rPr>
          <w:sz w:val="22"/>
          <w:szCs w:val="22"/>
        </w:rPr>
        <w:t>où :</w:t>
      </w:r>
    </w:p>
    <w:p w:rsidR="00122B0B" w:rsidRPr="00DA3E27" w:rsidRDefault="00122B0B" w:rsidP="00040D36">
      <w:pPr>
        <w:widowControl w:val="0"/>
        <w:ind w:firstLine="708"/>
        <w:jc w:val="both"/>
        <w:rPr>
          <w:sz w:val="22"/>
          <w:szCs w:val="22"/>
        </w:rPr>
      </w:pPr>
      <w:r w:rsidRPr="00DA3E27">
        <w:rPr>
          <w:position w:val="-24"/>
          <w:sz w:val="22"/>
          <w:szCs w:val="22"/>
        </w:rPr>
        <w:object w:dxaOrig="1900" w:dyaOrig="720">
          <v:shape id="_x0000_i1172" type="#_x0000_t75" style="width:79.55pt;height:30.6pt" o:ole="">
            <v:imagedata r:id="rId282" o:title=""/>
          </v:shape>
          <o:OLEObject Type="Embed" ProgID="Equation.3" ShapeID="_x0000_i1172" DrawAspect="Content" ObjectID="_1647486717" r:id="rId283"/>
        </w:object>
      </w:r>
    </w:p>
    <w:p w:rsidR="00122B0B" w:rsidRPr="00DA3E27" w:rsidRDefault="00122B0B" w:rsidP="00040D36">
      <w:pPr>
        <w:widowControl w:val="0"/>
        <w:ind w:firstLine="708"/>
        <w:jc w:val="both"/>
        <w:rPr>
          <w:sz w:val="22"/>
          <w:szCs w:val="22"/>
        </w:rPr>
      </w:pPr>
      <w:r w:rsidRPr="00DA3E27">
        <w:rPr>
          <w:position w:val="-36"/>
          <w:sz w:val="22"/>
          <w:szCs w:val="22"/>
        </w:rPr>
        <w:object w:dxaOrig="3220" w:dyaOrig="840">
          <v:shape id="_x0000_i1173" type="#_x0000_t75" style="width:123.3pt;height:32.45pt" o:ole="">
            <v:imagedata r:id="rId284" o:title=""/>
          </v:shape>
          <o:OLEObject Type="Embed" ProgID="Equation.3" ShapeID="_x0000_i1173" DrawAspect="Content" ObjectID="_1647486718" r:id="rId285"/>
        </w:object>
      </w:r>
    </w:p>
    <w:p w:rsidR="00122B0B" w:rsidRPr="00DA3E27" w:rsidRDefault="00122B0B" w:rsidP="00040D36">
      <w:pPr>
        <w:widowControl w:val="0"/>
        <w:spacing w:before="240"/>
        <w:jc w:val="both"/>
        <w:rPr>
          <w:sz w:val="22"/>
          <w:szCs w:val="22"/>
        </w:rPr>
      </w:pPr>
      <w:r w:rsidRPr="00DA3E27">
        <w:rPr>
          <w:sz w:val="22"/>
          <w:szCs w:val="22"/>
        </w:rPr>
        <w:t xml:space="preserve">Le discriminant de l’équation en  </w:t>
      </w:r>
      <w:r w:rsidRPr="00DA3E27">
        <w:rPr>
          <w:i/>
          <w:sz w:val="22"/>
          <w:szCs w:val="22"/>
        </w:rPr>
        <w:t xml:space="preserve">x </w:t>
      </w:r>
      <w:r w:rsidRPr="00DA3E27">
        <w:rPr>
          <w:sz w:val="22"/>
          <w:szCs w:val="22"/>
        </w:rPr>
        <w:t>est :</w:t>
      </w:r>
    </w:p>
    <w:p w:rsidR="00122B0B" w:rsidRPr="00DA3E27" w:rsidRDefault="00122B0B" w:rsidP="00040D36">
      <w:pPr>
        <w:widowControl w:val="0"/>
        <w:spacing w:before="240" w:after="240"/>
        <w:ind w:firstLine="708"/>
        <w:jc w:val="both"/>
        <w:rPr>
          <w:sz w:val="22"/>
          <w:szCs w:val="22"/>
        </w:rPr>
      </w:pPr>
      <w:r w:rsidRPr="00DA3E27">
        <w:rPr>
          <w:position w:val="-30"/>
          <w:sz w:val="22"/>
          <w:szCs w:val="22"/>
        </w:rPr>
        <w:object w:dxaOrig="1880" w:dyaOrig="820">
          <v:shape id="_x0000_i1174" type="#_x0000_t75" style="width:75.75pt;height:32.95pt" o:ole="">
            <v:imagedata r:id="rId286" o:title=""/>
          </v:shape>
          <o:OLEObject Type="Embed" ProgID="Equation.3" ShapeID="_x0000_i1174" DrawAspect="Content" ObjectID="_1647486719" r:id="rId287"/>
        </w:object>
      </w:r>
    </w:p>
    <w:p w:rsidR="00122B0B" w:rsidRPr="00DA3E27" w:rsidRDefault="00122B0B" w:rsidP="00040D36">
      <w:pPr>
        <w:widowControl w:val="0"/>
        <w:spacing w:before="120"/>
        <w:jc w:val="both"/>
        <w:rPr>
          <w:sz w:val="22"/>
          <w:szCs w:val="22"/>
        </w:rPr>
      </w:pPr>
      <w:r w:rsidRPr="00DA3E27">
        <w:rPr>
          <w:sz w:val="22"/>
          <w:szCs w:val="22"/>
        </w:rPr>
        <w:t>Soit, après simplifications et réarrangements :</w:t>
      </w:r>
    </w:p>
    <w:p w:rsidR="00122B0B" w:rsidRPr="00DA3E27" w:rsidRDefault="00122B0B" w:rsidP="00040D36">
      <w:pPr>
        <w:widowControl w:val="0"/>
        <w:spacing w:before="240" w:after="240"/>
        <w:ind w:firstLine="708"/>
        <w:jc w:val="both"/>
        <w:rPr>
          <w:sz w:val="22"/>
          <w:szCs w:val="22"/>
        </w:rPr>
      </w:pPr>
      <w:r w:rsidRPr="00DA3E27">
        <w:rPr>
          <w:position w:val="-34"/>
          <w:sz w:val="22"/>
          <w:szCs w:val="22"/>
        </w:rPr>
        <w:object w:dxaOrig="4040" w:dyaOrig="720">
          <v:shape id="_x0000_i1175" type="#_x0000_t75" style="width:161.4pt;height:29.2pt" o:ole="">
            <v:imagedata r:id="rId288" o:title=""/>
          </v:shape>
          <o:OLEObject Type="Embed" ProgID="Equation.3" ShapeID="_x0000_i1175" DrawAspect="Content" ObjectID="_1647486720" r:id="rId289"/>
        </w:object>
      </w:r>
    </w:p>
    <w:p w:rsidR="00122B0B" w:rsidRPr="00DA3E27" w:rsidRDefault="00122B0B" w:rsidP="00040D36">
      <w:pPr>
        <w:widowControl w:val="0"/>
        <w:spacing w:before="120"/>
        <w:jc w:val="both"/>
        <w:rPr>
          <w:sz w:val="22"/>
          <w:szCs w:val="22"/>
        </w:rPr>
      </w:pPr>
      <w:r w:rsidRPr="00DA3E27">
        <w:rPr>
          <w:sz w:val="22"/>
          <w:szCs w:val="22"/>
        </w:rPr>
        <w:t>Il apparaît donc que lorsque la conductivité relative est telle que</w:t>
      </w:r>
      <w:r w:rsidRPr="00DA3E27">
        <w:rPr>
          <w:position w:val="-10"/>
          <w:sz w:val="22"/>
          <w:szCs w:val="22"/>
        </w:rPr>
        <w:object w:dxaOrig="1160" w:dyaOrig="420">
          <v:shape id="_x0000_i1176" type="#_x0000_t75" style="width:50.35pt;height:17.4pt" o:ole="">
            <v:imagedata r:id="rId290" o:title=""/>
          </v:shape>
          <o:OLEObject Type="Embed" ProgID="Equation.3" ShapeID="_x0000_i1176" DrawAspect="Content" ObjectID="_1647486721" r:id="rId291"/>
        </w:object>
      </w:r>
      <w:r w:rsidRPr="00DA3E27">
        <w:rPr>
          <w:sz w:val="22"/>
          <w:szCs w:val="22"/>
        </w:rPr>
        <w:t xml:space="preserve">, alors le discriminant </w:t>
      </w:r>
      <w:r w:rsidRPr="00DA3E27">
        <w:rPr>
          <w:position w:val="-4"/>
          <w:sz w:val="22"/>
          <w:szCs w:val="22"/>
        </w:rPr>
        <w:object w:dxaOrig="240" w:dyaOrig="260">
          <v:shape id="_x0000_i1177" type="#_x0000_t75" style="width:12.25pt;height:12.7pt" o:ole="">
            <v:imagedata r:id="rId292" o:title=""/>
          </v:shape>
          <o:OLEObject Type="Embed" ProgID="Equation.3" ShapeID="_x0000_i1177" DrawAspect="Content" ObjectID="_1647486722" r:id="rId293"/>
        </w:object>
      </w:r>
      <w:r w:rsidRPr="00DA3E27">
        <w:rPr>
          <w:sz w:val="22"/>
          <w:szCs w:val="22"/>
        </w:rPr>
        <w:t>est positif ou nul</w:t>
      </w:r>
      <w:r w:rsidRPr="00DA3E27">
        <w:rPr>
          <w:position w:val="-10"/>
          <w:sz w:val="22"/>
          <w:szCs w:val="22"/>
        </w:rPr>
        <w:object w:dxaOrig="740" w:dyaOrig="320">
          <v:shape id="_x0000_i1178" type="#_x0000_t75" style="width:37.2pt;height:16pt" o:ole="">
            <v:imagedata r:id="rId294" o:title=""/>
          </v:shape>
          <o:OLEObject Type="Embed" ProgID="Equation.3" ShapeID="_x0000_i1178" DrawAspect="Content" ObjectID="_1647486723" r:id="rId295"/>
        </w:object>
      </w:r>
      <w:r w:rsidRPr="00DA3E27">
        <w:rPr>
          <w:sz w:val="22"/>
          <w:szCs w:val="22"/>
        </w:rPr>
        <w:t>. Pour</w:t>
      </w:r>
      <w:r w:rsidRPr="00DA3E27">
        <w:rPr>
          <w:position w:val="-10"/>
          <w:sz w:val="22"/>
          <w:szCs w:val="22"/>
        </w:rPr>
        <w:object w:dxaOrig="1160" w:dyaOrig="420">
          <v:shape id="_x0000_i1179" type="#_x0000_t75" style="width:51.3pt;height:18.8pt" o:ole="">
            <v:imagedata r:id="rId296" o:title=""/>
          </v:shape>
          <o:OLEObject Type="Embed" ProgID="Equation.3" ShapeID="_x0000_i1179" DrawAspect="Content" ObjectID="_1647486724" r:id="rId297"/>
        </w:object>
      </w:r>
      <w:r w:rsidRPr="00DA3E27">
        <w:rPr>
          <w:sz w:val="22"/>
          <w:szCs w:val="22"/>
        </w:rPr>
        <w:t xml:space="preserve">, la valeur du paramètre de forme </w:t>
      </w:r>
      <w:r w:rsidRPr="00DA3E27">
        <w:rPr>
          <w:position w:val="-10"/>
          <w:sz w:val="22"/>
          <w:szCs w:val="22"/>
        </w:rPr>
        <w:object w:dxaOrig="200" w:dyaOrig="380">
          <v:shape id="_x0000_i1180" type="#_x0000_t75" style="width:9.9pt;height:18.8pt" o:ole="">
            <v:imagedata r:id="rId298" o:title=""/>
          </v:shape>
          <o:OLEObject Type="Embed" ProgID="Equation.3" ShapeID="_x0000_i1180" DrawAspect="Content" ObjectID="_1647486725" r:id="rId299"/>
        </w:object>
      </w:r>
      <w:r w:rsidRPr="00DA3E27">
        <w:rPr>
          <w:sz w:val="22"/>
          <w:szCs w:val="22"/>
        </w:rPr>
        <w:t xml:space="preserve">est, selon l’équation du troisième degré en </w:t>
      </w:r>
      <w:r w:rsidRPr="00DA3E27">
        <w:rPr>
          <w:position w:val="-10"/>
          <w:sz w:val="22"/>
          <w:szCs w:val="22"/>
        </w:rPr>
        <w:object w:dxaOrig="200" w:dyaOrig="380">
          <v:shape id="_x0000_i1181" type="#_x0000_t75" style="width:9.9pt;height:18.8pt" o:ole="">
            <v:imagedata r:id="rId298" o:title=""/>
          </v:shape>
          <o:OLEObject Type="Embed" ProgID="Equation.3" ShapeID="_x0000_i1181" DrawAspect="Content" ObjectID="_1647486726" r:id="rId300"/>
        </w:object>
      </w:r>
      <w:r w:rsidRPr="00DA3E27">
        <w:rPr>
          <w:sz w:val="22"/>
          <w:szCs w:val="22"/>
        </w:rPr>
        <w:t> </w:t>
      </w:r>
      <w:r w:rsidR="005F6F66" w:rsidRPr="00DA3E27">
        <w:rPr>
          <w:sz w:val="22"/>
          <w:szCs w:val="22"/>
        </w:rPr>
        <w:t xml:space="preserve">: </w:t>
      </w:r>
      <w:r w:rsidRPr="00DA3E27">
        <w:rPr>
          <w:position w:val="-10"/>
          <w:sz w:val="22"/>
          <w:szCs w:val="22"/>
        </w:rPr>
        <w:object w:dxaOrig="740" w:dyaOrig="380">
          <v:shape id="_x0000_i1182" type="#_x0000_t75" style="width:37.2pt;height:18.8pt" o:ole="">
            <v:imagedata r:id="rId301" o:title=""/>
          </v:shape>
          <o:OLEObject Type="Embed" ProgID="Equation.3" ShapeID="_x0000_i1182" DrawAspect="Content" ObjectID="_1647486727" r:id="rId302"/>
        </w:object>
      </w:r>
      <w:r w:rsidRPr="00DA3E27">
        <w:rPr>
          <w:sz w:val="22"/>
          <w:szCs w:val="22"/>
        </w:rPr>
        <w:t>.</w:t>
      </w:r>
    </w:p>
    <w:p w:rsidR="00122B0B" w:rsidRPr="00DA3E27" w:rsidRDefault="00122B0B" w:rsidP="00040D36">
      <w:pPr>
        <w:widowControl w:val="0"/>
        <w:jc w:val="both"/>
        <w:rPr>
          <w:sz w:val="22"/>
          <w:szCs w:val="22"/>
        </w:rPr>
      </w:pPr>
      <w:r w:rsidRPr="00DA3E27">
        <w:rPr>
          <w:sz w:val="22"/>
          <w:szCs w:val="22"/>
        </w:rPr>
        <w:t xml:space="preserve">Autrement dit, </w:t>
      </w:r>
      <w:r w:rsidR="00380DA1" w:rsidRPr="00DA3E27">
        <w:rPr>
          <w:sz w:val="22"/>
          <w:szCs w:val="22"/>
        </w:rPr>
        <w:t>si</w:t>
      </w:r>
      <w:r w:rsidRPr="00DA3E27">
        <w:rPr>
          <w:position w:val="-10"/>
          <w:sz w:val="22"/>
          <w:szCs w:val="22"/>
        </w:rPr>
        <w:object w:dxaOrig="740" w:dyaOrig="380">
          <v:shape id="_x0000_i1183" type="#_x0000_t75" style="width:37.2pt;height:18.8pt" o:ole="">
            <v:imagedata r:id="rId303" o:title=""/>
          </v:shape>
          <o:OLEObject Type="Embed" ProgID="Equation.3" ShapeID="_x0000_i1183" DrawAspect="Content" ObjectID="_1647486728" r:id="rId304"/>
        </w:object>
      </w:r>
      <w:r w:rsidRPr="00DA3E27">
        <w:rPr>
          <w:sz w:val="22"/>
          <w:szCs w:val="22"/>
        </w:rPr>
        <w:t xml:space="preserve">, ce qui est le cas le plus courant, alors </w:t>
      </w:r>
      <w:r w:rsidRPr="00DA3E27">
        <w:rPr>
          <w:position w:val="-10"/>
          <w:sz w:val="22"/>
          <w:szCs w:val="22"/>
        </w:rPr>
        <w:object w:dxaOrig="1160" w:dyaOrig="420">
          <v:shape id="_x0000_i1184" type="#_x0000_t75" style="width:50.35pt;height:17.4pt" o:ole="">
            <v:imagedata r:id="rId305" o:title=""/>
          </v:shape>
          <o:OLEObject Type="Embed" ProgID="Equation.3" ShapeID="_x0000_i1184" DrawAspect="Content" ObjectID="_1647486729" r:id="rId306"/>
        </w:object>
      </w:r>
      <w:r w:rsidRPr="00DA3E27">
        <w:rPr>
          <w:sz w:val="22"/>
          <w:szCs w:val="22"/>
        </w:rPr>
        <w:t xml:space="preserve">et le discriminant </w:t>
      </w:r>
      <w:r w:rsidRPr="00DA3E27">
        <w:rPr>
          <w:position w:val="-4"/>
          <w:sz w:val="22"/>
          <w:szCs w:val="22"/>
        </w:rPr>
        <w:object w:dxaOrig="220" w:dyaOrig="260">
          <v:shape id="_x0000_i1185" type="#_x0000_t75" style="width:11.75pt;height:12.7pt" o:ole="">
            <v:imagedata r:id="rId307" o:title=""/>
          </v:shape>
          <o:OLEObject Type="Embed" ProgID="Equation.3" ShapeID="_x0000_i1185" DrawAspect="Content" ObjectID="_1647486730" r:id="rId308"/>
        </w:object>
      </w:r>
      <w:r w:rsidRPr="00DA3E27">
        <w:rPr>
          <w:sz w:val="22"/>
          <w:szCs w:val="22"/>
        </w:rPr>
        <w:t>est négatif ou nul</w:t>
      </w:r>
      <w:r w:rsidRPr="00DA3E27">
        <w:rPr>
          <w:position w:val="-10"/>
          <w:sz w:val="22"/>
          <w:szCs w:val="22"/>
        </w:rPr>
        <w:object w:dxaOrig="740" w:dyaOrig="320">
          <v:shape id="_x0000_i1186" type="#_x0000_t75" style="width:37.2pt;height:16pt" o:ole="">
            <v:imagedata r:id="rId309" o:title=""/>
          </v:shape>
          <o:OLEObject Type="Embed" ProgID="Equation.3" ShapeID="_x0000_i1186" DrawAspect="Content" ObjectID="_1647486731" r:id="rId310"/>
        </w:object>
      </w:r>
      <w:r w:rsidRPr="00DA3E27">
        <w:rPr>
          <w:sz w:val="22"/>
          <w:szCs w:val="22"/>
        </w:rPr>
        <w:t>.</w:t>
      </w:r>
    </w:p>
    <w:p w:rsidR="00122B0B" w:rsidRPr="00DA3E27" w:rsidRDefault="00122B0B" w:rsidP="00040D36">
      <w:pPr>
        <w:widowControl w:val="0"/>
        <w:jc w:val="both"/>
        <w:rPr>
          <w:sz w:val="22"/>
          <w:szCs w:val="22"/>
        </w:rPr>
      </w:pPr>
      <w:r w:rsidRPr="00DA3E27">
        <w:rPr>
          <w:sz w:val="22"/>
          <w:szCs w:val="22"/>
        </w:rPr>
        <w:t xml:space="preserve">Dans ce cas, la solution réelle de l’équation du troisième degré en </w:t>
      </w:r>
      <w:r w:rsidRPr="00DA3E27">
        <w:rPr>
          <w:position w:val="-6"/>
          <w:sz w:val="22"/>
          <w:szCs w:val="22"/>
        </w:rPr>
        <w:object w:dxaOrig="200" w:dyaOrig="220">
          <v:shape id="_x0000_i1187" type="#_x0000_t75" style="width:9.9pt;height:11.75pt" o:ole="">
            <v:imagedata r:id="rId311" o:title=""/>
          </v:shape>
          <o:OLEObject Type="Embed" ProgID="Equation.3" ShapeID="_x0000_i1187" DrawAspect="Content" ObjectID="_1647486732" r:id="rId312"/>
        </w:object>
      </w:r>
      <w:r w:rsidRPr="00DA3E27">
        <w:rPr>
          <w:sz w:val="22"/>
          <w:szCs w:val="22"/>
        </w:rPr>
        <w:t xml:space="preserve">est unique et elle s’obtient après avoir calculé l’angle </w:t>
      </w:r>
      <w:r w:rsidRPr="00DA3E27">
        <w:rPr>
          <w:position w:val="-6"/>
          <w:sz w:val="22"/>
          <w:szCs w:val="22"/>
        </w:rPr>
        <w:object w:dxaOrig="240" w:dyaOrig="220">
          <v:shape id="_x0000_i1188" type="#_x0000_t75" style="width:12.25pt;height:11.75pt" o:ole="">
            <v:imagedata r:id="rId313" o:title=""/>
          </v:shape>
          <o:OLEObject Type="Embed" ProgID="Equation.3" ShapeID="_x0000_i1188" DrawAspect="Content" ObjectID="_1647486733" r:id="rId314"/>
        </w:object>
      </w:r>
      <w:r w:rsidRPr="00DA3E27">
        <w:rPr>
          <w:sz w:val="22"/>
          <w:szCs w:val="22"/>
        </w:rPr>
        <w:t>tel que :</w:t>
      </w:r>
    </w:p>
    <w:p w:rsidR="00122B0B" w:rsidRPr="00DA3E27" w:rsidRDefault="00122B0B" w:rsidP="00040D36">
      <w:pPr>
        <w:widowControl w:val="0"/>
        <w:spacing w:before="240"/>
        <w:ind w:firstLine="709"/>
        <w:jc w:val="both"/>
        <w:rPr>
          <w:sz w:val="22"/>
          <w:szCs w:val="22"/>
        </w:rPr>
      </w:pPr>
      <w:r w:rsidRPr="00DA3E27">
        <w:rPr>
          <w:position w:val="-68"/>
          <w:sz w:val="22"/>
          <w:szCs w:val="22"/>
        </w:rPr>
        <w:object w:dxaOrig="1719" w:dyaOrig="1060">
          <v:shape id="_x0000_i1189" type="#_x0000_t75" style="width:71.55pt;height:44.25pt" o:ole="">
            <v:imagedata r:id="rId315" o:title=""/>
          </v:shape>
          <o:OLEObject Type="Embed" ProgID="Equation.3" ShapeID="_x0000_i1189" DrawAspect="Content" ObjectID="_1647486734" r:id="rId316"/>
        </w:object>
      </w:r>
      <w:r w:rsidR="00371572" w:rsidRPr="00DA3E27">
        <w:rPr>
          <w:sz w:val="22"/>
          <w:szCs w:val="22"/>
        </w:rPr>
        <w:tab/>
      </w:r>
      <w:r w:rsidR="00371572" w:rsidRPr="00DA3E27">
        <w:rPr>
          <w:sz w:val="22"/>
          <w:szCs w:val="22"/>
        </w:rPr>
        <w:tab/>
      </w:r>
      <w:r w:rsidR="00371572" w:rsidRPr="00DA3E27">
        <w:rPr>
          <w:sz w:val="22"/>
          <w:szCs w:val="22"/>
        </w:rPr>
        <w:tab/>
      </w:r>
      <w:r w:rsidR="00371572" w:rsidRPr="00DA3E27">
        <w:rPr>
          <w:sz w:val="22"/>
          <w:szCs w:val="22"/>
        </w:rPr>
        <w:tab/>
      </w:r>
      <w:r w:rsidR="00371572" w:rsidRPr="00DA3E27">
        <w:rPr>
          <w:sz w:val="22"/>
          <w:szCs w:val="22"/>
        </w:rPr>
        <w:tab/>
      </w:r>
      <w:r w:rsidR="00371572" w:rsidRPr="00DA3E27">
        <w:rPr>
          <w:sz w:val="22"/>
          <w:szCs w:val="22"/>
        </w:rPr>
        <w:tab/>
      </w:r>
      <w:r w:rsidR="00371572" w:rsidRPr="00DA3E27">
        <w:rPr>
          <w:sz w:val="22"/>
          <w:szCs w:val="22"/>
        </w:rPr>
        <w:tab/>
        <w:t xml:space="preserve">           </w:t>
      </w:r>
    </w:p>
    <w:p w:rsidR="00122B0B" w:rsidRPr="00DA3E27" w:rsidRDefault="00122B0B" w:rsidP="00040D36">
      <w:pPr>
        <w:widowControl w:val="0"/>
        <w:spacing w:before="120"/>
        <w:jc w:val="both"/>
        <w:rPr>
          <w:sz w:val="22"/>
          <w:szCs w:val="22"/>
        </w:rPr>
      </w:pPr>
      <w:r w:rsidRPr="00DA3E27">
        <w:rPr>
          <w:sz w:val="22"/>
          <w:szCs w:val="22"/>
        </w:rPr>
        <w:t>soit :</w:t>
      </w:r>
    </w:p>
    <w:p w:rsidR="00122B0B" w:rsidRPr="00DA3E27" w:rsidRDefault="00122B0B" w:rsidP="00E840F5">
      <w:pPr>
        <w:widowControl w:val="0"/>
        <w:spacing w:before="240" w:after="240"/>
        <w:ind w:firstLine="708"/>
        <w:jc w:val="both"/>
        <w:rPr>
          <w:sz w:val="22"/>
          <w:szCs w:val="22"/>
        </w:rPr>
      </w:pPr>
      <w:r w:rsidRPr="00DA3E27">
        <w:rPr>
          <w:position w:val="-36"/>
          <w:sz w:val="22"/>
          <w:szCs w:val="22"/>
        </w:rPr>
        <w:object w:dxaOrig="1920" w:dyaOrig="740">
          <v:shape id="_x0000_i1190" type="#_x0000_t75" style="width:75.75pt;height:29.65pt" o:ole="">
            <v:imagedata r:id="rId317" o:title=""/>
          </v:shape>
          <o:OLEObject Type="Embed" ProgID="Equation.3" ShapeID="_x0000_i1190" DrawAspect="Content" ObjectID="_1647486735" r:id="rId318"/>
        </w:object>
      </w:r>
      <w:r w:rsidR="00A94E72" w:rsidRPr="00DA3E27">
        <w:rPr>
          <w:sz w:val="22"/>
          <w:szCs w:val="22"/>
        </w:rPr>
        <w:tab/>
      </w:r>
      <w:r w:rsidR="00A94E72" w:rsidRPr="00DA3E27">
        <w:rPr>
          <w:sz w:val="22"/>
          <w:szCs w:val="22"/>
        </w:rPr>
        <w:tab/>
      </w:r>
      <w:r w:rsidR="00A94E72" w:rsidRPr="00DA3E27">
        <w:rPr>
          <w:sz w:val="22"/>
          <w:szCs w:val="22"/>
        </w:rPr>
        <w:tab/>
      </w:r>
      <w:r w:rsidR="00A94E72" w:rsidRPr="00DA3E27">
        <w:rPr>
          <w:sz w:val="22"/>
          <w:szCs w:val="22"/>
        </w:rPr>
        <w:tab/>
      </w:r>
      <w:r w:rsidR="00A94E72" w:rsidRPr="00DA3E27">
        <w:rPr>
          <w:sz w:val="22"/>
          <w:szCs w:val="22"/>
        </w:rPr>
        <w:tab/>
      </w:r>
      <w:r w:rsidR="00A94E72" w:rsidRPr="00DA3E27">
        <w:rPr>
          <w:sz w:val="22"/>
          <w:szCs w:val="22"/>
        </w:rPr>
        <w:tab/>
      </w:r>
      <w:r w:rsidR="00371572" w:rsidRPr="00DA3E27">
        <w:rPr>
          <w:sz w:val="22"/>
          <w:szCs w:val="22"/>
        </w:rPr>
        <w:t xml:space="preserve">   </w:t>
      </w:r>
      <w:r w:rsidR="00DA3E27">
        <w:rPr>
          <w:sz w:val="22"/>
          <w:szCs w:val="22"/>
        </w:rPr>
        <w:tab/>
      </w:r>
      <w:r w:rsidR="00DA3E27">
        <w:rPr>
          <w:sz w:val="22"/>
          <w:szCs w:val="22"/>
        </w:rPr>
        <w:tab/>
      </w:r>
      <w:r w:rsidR="00DA3E27">
        <w:rPr>
          <w:sz w:val="22"/>
          <w:szCs w:val="22"/>
        </w:rPr>
        <w:tab/>
        <w:t xml:space="preserve">           </w:t>
      </w:r>
      <w:r w:rsidR="00371572" w:rsidRPr="00DA3E27">
        <w:rPr>
          <w:sz w:val="22"/>
          <w:szCs w:val="22"/>
        </w:rPr>
        <w:t>(</w:t>
      </w:r>
      <w:r w:rsidR="00E840F5">
        <w:rPr>
          <w:sz w:val="22"/>
          <w:szCs w:val="22"/>
        </w:rPr>
        <w:t>1</w:t>
      </w:r>
      <w:r w:rsidR="00371572" w:rsidRPr="00DA3E27">
        <w:rPr>
          <w:sz w:val="22"/>
          <w:szCs w:val="22"/>
        </w:rPr>
        <w:t>.41)</w:t>
      </w:r>
    </w:p>
    <w:p w:rsidR="00122B0B" w:rsidRPr="00DA3E27" w:rsidRDefault="00122B0B" w:rsidP="00040D36">
      <w:pPr>
        <w:widowControl w:val="0"/>
        <w:spacing w:before="120"/>
        <w:jc w:val="both"/>
        <w:rPr>
          <w:sz w:val="22"/>
          <w:szCs w:val="22"/>
        </w:rPr>
      </w:pPr>
      <w:r w:rsidRPr="00DA3E27">
        <w:rPr>
          <w:sz w:val="22"/>
          <w:szCs w:val="22"/>
        </w:rPr>
        <w:t xml:space="preserve">La racine réelle de l’équation de troisième degré en </w:t>
      </w:r>
      <w:r w:rsidRPr="00DA3E27">
        <w:rPr>
          <w:position w:val="-6"/>
          <w:sz w:val="22"/>
          <w:szCs w:val="22"/>
        </w:rPr>
        <w:object w:dxaOrig="200" w:dyaOrig="220">
          <v:shape id="_x0000_i1191" type="#_x0000_t75" style="width:9.9pt;height:11.75pt" o:ole="">
            <v:imagedata r:id="rId311" o:title=""/>
          </v:shape>
          <o:OLEObject Type="Embed" ProgID="Equation.3" ShapeID="_x0000_i1191" DrawAspect="Content" ObjectID="_1647486736" r:id="rId319"/>
        </w:object>
      </w:r>
      <w:r w:rsidRPr="00DA3E27">
        <w:rPr>
          <w:sz w:val="22"/>
          <w:szCs w:val="22"/>
        </w:rPr>
        <w:t>est :</w:t>
      </w:r>
    </w:p>
    <w:p w:rsidR="00122B0B" w:rsidRPr="00DA3E27" w:rsidRDefault="00122B0B" w:rsidP="00040D36">
      <w:pPr>
        <w:widowControl w:val="0"/>
        <w:spacing w:before="240" w:after="240"/>
        <w:ind w:firstLine="708"/>
        <w:jc w:val="both"/>
        <w:rPr>
          <w:sz w:val="22"/>
          <w:szCs w:val="22"/>
        </w:rPr>
      </w:pPr>
      <w:r w:rsidRPr="00DA3E27">
        <w:rPr>
          <w:position w:val="-26"/>
          <w:sz w:val="22"/>
          <w:szCs w:val="22"/>
        </w:rPr>
        <w:object w:dxaOrig="1560" w:dyaOrig="700">
          <v:shape id="_x0000_i1192" type="#_x0000_t75" style="width:66.35pt;height:29.65pt" o:ole="">
            <v:imagedata r:id="rId320" o:title=""/>
          </v:shape>
          <o:OLEObject Type="Embed" ProgID="Equation.3" ShapeID="_x0000_i1192" DrawAspect="Content" ObjectID="_1647486737" r:id="rId321"/>
        </w:object>
      </w:r>
    </w:p>
    <w:p w:rsidR="00122B0B" w:rsidRPr="00DA3E27" w:rsidRDefault="00122B0B" w:rsidP="00040D36">
      <w:pPr>
        <w:widowControl w:val="0"/>
        <w:spacing w:before="120"/>
        <w:jc w:val="both"/>
        <w:rPr>
          <w:sz w:val="22"/>
          <w:szCs w:val="22"/>
        </w:rPr>
      </w:pPr>
      <w:r w:rsidRPr="00DA3E27">
        <w:rPr>
          <w:sz w:val="22"/>
          <w:szCs w:val="22"/>
        </w:rPr>
        <w:t xml:space="preserve">soit : </w:t>
      </w:r>
    </w:p>
    <w:p w:rsidR="00122B0B" w:rsidRPr="00DA3E27" w:rsidRDefault="00122B0B" w:rsidP="00040D36">
      <w:pPr>
        <w:widowControl w:val="0"/>
        <w:spacing w:before="240" w:after="240"/>
        <w:ind w:firstLine="708"/>
        <w:jc w:val="both"/>
        <w:rPr>
          <w:sz w:val="22"/>
          <w:szCs w:val="22"/>
        </w:rPr>
      </w:pPr>
      <w:r w:rsidRPr="00DA3E27">
        <w:rPr>
          <w:position w:val="-24"/>
          <w:sz w:val="22"/>
          <w:szCs w:val="22"/>
        </w:rPr>
        <w:object w:dxaOrig="1219" w:dyaOrig="620">
          <v:shape id="_x0000_i1193" type="#_x0000_t75" style="width:54.6pt;height:26.8pt" o:ole="">
            <v:imagedata r:id="rId322" o:title=""/>
          </v:shape>
          <o:OLEObject Type="Embed" ProgID="Equation.3" ShapeID="_x0000_i1193" DrawAspect="Content" ObjectID="_1647486738" r:id="rId323"/>
        </w:object>
      </w:r>
    </w:p>
    <w:p w:rsidR="00122B0B" w:rsidRPr="00DA3E27" w:rsidRDefault="00122B0B" w:rsidP="00040D36">
      <w:pPr>
        <w:widowControl w:val="0"/>
        <w:spacing w:before="120"/>
        <w:jc w:val="both"/>
        <w:rPr>
          <w:sz w:val="22"/>
          <w:szCs w:val="22"/>
        </w:rPr>
      </w:pPr>
      <w:r w:rsidRPr="00DA3E27">
        <w:rPr>
          <w:sz w:val="22"/>
          <w:szCs w:val="22"/>
        </w:rPr>
        <w:t xml:space="preserve">En tenant compte du changement de variables adopté, la racine réelle de l’équation du troisième degré en </w:t>
      </w:r>
      <w:r w:rsidRPr="00DA3E27">
        <w:rPr>
          <w:position w:val="-10"/>
          <w:sz w:val="22"/>
          <w:szCs w:val="22"/>
        </w:rPr>
        <w:object w:dxaOrig="200" w:dyaOrig="380">
          <v:shape id="_x0000_i1194" type="#_x0000_t75" style="width:9.9pt;height:18.8pt" o:ole="">
            <v:imagedata r:id="rId298" o:title=""/>
          </v:shape>
          <o:OLEObject Type="Embed" ProgID="Equation.3" ShapeID="_x0000_i1194" DrawAspect="Content" ObjectID="_1647486739" r:id="rId324"/>
        </w:object>
      </w:r>
      <w:r w:rsidRPr="00DA3E27">
        <w:rPr>
          <w:sz w:val="22"/>
          <w:szCs w:val="22"/>
        </w:rPr>
        <w:t>est donc :</w:t>
      </w:r>
    </w:p>
    <w:p w:rsidR="00122B0B" w:rsidRPr="00DA3E27" w:rsidRDefault="00122B0B" w:rsidP="00174F92">
      <w:pPr>
        <w:widowControl w:val="0"/>
        <w:spacing w:before="240" w:after="240"/>
        <w:ind w:firstLine="708"/>
        <w:jc w:val="both"/>
        <w:rPr>
          <w:sz w:val="22"/>
          <w:szCs w:val="22"/>
        </w:rPr>
      </w:pPr>
      <w:r w:rsidRPr="00DA3E27">
        <w:rPr>
          <w:position w:val="-30"/>
          <w:sz w:val="22"/>
          <w:szCs w:val="22"/>
        </w:rPr>
        <w:object w:dxaOrig="1900" w:dyaOrig="720">
          <v:shape id="_x0000_i1195" type="#_x0000_t75" style="width:75.3pt;height:27.75pt" o:ole="">
            <v:imagedata r:id="rId325" o:title=""/>
          </v:shape>
          <o:OLEObject Type="Embed" ProgID="Equation.3" ShapeID="_x0000_i1195" DrawAspect="Content" ObjectID="_1647486740" r:id="rId326"/>
        </w:object>
      </w:r>
      <w:r w:rsidR="00371572" w:rsidRPr="00DA3E27">
        <w:rPr>
          <w:sz w:val="22"/>
          <w:szCs w:val="22"/>
        </w:rPr>
        <w:tab/>
      </w:r>
      <w:r w:rsidR="00371572" w:rsidRPr="00DA3E27">
        <w:rPr>
          <w:sz w:val="22"/>
          <w:szCs w:val="22"/>
        </w:rPr>
        <w:tab/>
      </w:r>
      <w:r w:rsidR="00371572" w:rsidRPr="00DA3E27">
        <w:rPr>
          <w:sz w:val="22"/>
          <w:szCs w:val="22"/>
        </w:rPr>
        <w:tab/>
      </w:r>
      <w:r w:rsidR="00371572" w:rsidRPr="00DA3E27">
        <w:rPr>
          <w:sz w:val="22"/>
          <w:szCs w:val="22"/>
        </w:rPr>
        <w:tab/>
      </w:r>
      <w:r w:rsidR="00371572" w:rsidRPr="00DA3E27">
        <w:rPr>
          <w:sz w:val="22"/>
          <w:szCs w:val="22"/>
        </w:rPr>
        <w:tab/>
      </w:r>
      <w:r w:rsidR="00371572" w:rsidRPr="00DA3E27">
        <w:rPr>
          <w:sz w:val="22"/>
          <w:szCs w:val="22"/>
        </w:rPr>
        <w:tab/>
        <w:t xml:space="preserve">   </w:t>
      </w:r>
      <w:r w:rsidR="00DA3E27">
        <w:rPr>
          <w:sz w:val="22"/>
          <w:szCs w:val="22"/>
        </w:rPr>
        <w:tab/>
      </w:r>
      <w:r w:rsidR="00DA3E27">
        <w:rPr>
          <w:sz w:val="22"/>
          <w:szCs w:val="22"/>
        </w:rPr>
        <w:tab/>
      </w:r>
      <w:r w:rsidR="00DA3E27">
        <w:rPr>
          <w:sz w:val="22"/>
          <w:szCs w:val="22"/>
        </w:rPr>
        <w:tab/>
        <w:t xml:space="preserve">           </w:t>
      </w:r>
      <w:r w:rsidR="00371572" w:rsidRPr="00DA3E27">
        <w:rPr>
          <w:sz w:val="22"/>
          <w:szCs w:val="22"/>
        </w:rPr>
        <w:t>(</w:t>
      </w:r>
      <w:r w:rsidR="00174F92">
        <w:rPr>
          <w:sz w:val="22"/>
          <w:szCs w:val="22"/>
        </w:rPr>
        <w:t>1</w:t>
      </w:r>
      <w:r w:rsidR="00371572" w:rsidRPr="00DA3E27">
        <w:rPr>
          <w:sz w:val="22"/>
          <w:szCs w:val="22"/>
        </w:rPr>
        <w:t>.42)</w:t>
      </w:r>
    </w:p>
    <w:p w:rsidR="00122B0B" w:rsidRPr="00DA3E27" w:rsidRDefault="00122B0B" w:rsidP="00040D36">
      <w:pPr>
        <w:pStyle w:val="Listepuces2"/>
        <w:widowControl w:val="0"/>
        <w:numPr>
          <w:ilvl w:val="0"/>
          <w:numId w:val="0"/>
        </w:numPr>
        <w:spacing w:before="240"/>
        <w:jc w:val="both"/>
        <w:rPr>
          <w:sz w:val="22"/>
          <w:szCs w:val="22"/>
        </w:rPr>
      </w:pPr>
      <w:r w:rsidRPr="00DA3E27">
        <w:rPr>
          <w:sz w:val="22"/>
          <w:szCs w:val="22"/>
        </w:rPr>
        <w:t xml:space="preserve">Pour résoudre le problème du dimensionnement du canal lorsque la profondeur normale </w:t>
      </w:r>
      <w:r w:rsidRPr="00DA3E27">
        <w:rPr>
          <w:position w:val="-12"/>
          <w:sz w:val="22"/>
          <w:szCs w:val="22"/>
        </w:rPr>
        <w:object w:dxaOrig="279" w:dyaOrig="360">
          <v:shape id="_x0000_i1196" type="#_x0000_t75" style="width:14.1pt;height:17.9pt" o:ole="">
            <v:imagedata r:id="rId327" o:title=""/>
          </v:shape>
          <o:OLEObject Type="Embed" ProgID="Equation.DSMT4" ShapeID="_x0000_i1196" DrawAspect="Content" ObjectID="_1647486741" r:id="rId328"/>
        </w:object>
      </w:r>
      <w:r w:rsidRPr="00DA3E27">
        <w:rPr>
          <w:sz w:val="22"/>
          <w:szCs w:val="22"/>
        </w:rPr>
        <w:t xml:space="preserve">est imposée, il faut donc supposer dans un premier temps que la profondeur normale </w:t>
      </w:r>
      <w:r w:rsidRPr="00DA3E27">
        <w:rPr>
          <w:position w:val="-12"/>
          <w:sz w:val="22"/>
          <w:szCs w:val="22"/>
        </w:rPr>
        <w:object w:dxaOrig="340" w:dyaOrig="400">
          <v:shape id="_x0000_i1197" type="#_x0000_t75" style="width:17.4pt;height:20.25pt" o:ole="">
            <v:imagedata r:id="rId329" o:title=""/>
          </v:shape>
          <o:OLEObject Type="Embed" ProgID="Equation.3" ShapeID="_x0000_i1197" DrawAspect="Content" ObjectID="_1647486742" r:id="rId330"/>
        </w:object>
      </w:r>
      <w:r w:rsidRPr="00DA3E27">
        <w:rPr>
          <w:sz w:val="22"/>
          <w:szCs w:val="22"/>
        </w:rPr>
        <w:t xml:space="preserve">de l’écoulement dans le modèle rugueux de référence </w:t>
      </w:r>
      <w:r w:rsidR="00A94E72" w:rsidRPr="00DA3E27">
        <w:rPr>
          <w:sz w:val="22"/>
          <w:szCs w:val="22"/>
        </w:rPr>
        <w:t>est</w:t>
      </w:r>
      <w:r w:rsidRPr="00DA3E27">
        <w:rPr>
          <w:sz w:val="22"/>
          <w:szCs w:val="22"/>
        </w:rPr>
        <w:t xml:space="preserve"> égale à celle </w:t>
      </w:r>
      <w:r w:rsidRPr="00DA3E27">
        <w:rPr>
          <w:position w:val="-12"/>
          <w:sz w:val="22"/>
          <w:szCs w:val="22"/>
        </w:rPr>
        <w:object w:dxaOrig="300" w:dyaOrig="360">
          <v:shape id="_x0000_i1198" type="#_x0000_t75" style="width:15.55pt;height:17.9pt" o:ole="">
            <v:imagedata r:id="rId331" o:title=""/>
          </v:shape>
          <o:OLEObject Type="Embed" ProgID="Equation.3" ShapeID="_x0000_i1198" DrawAspect="Content" ObjectID="_1647486743" r:id="rId332"/>
        </w:object>
      </w:r>
      <w:r w:rsidRPr="00DA3E27">
        <w:rPr>
          <w:sz w:val="22"/>
          <w:szCs w:val="22"/>
        </w:rPr>
        <w:t xml:space="preserve">de l’écoulement dans le canal étudié. </w:t>
      </w:r>
    </w:p>
    <w:p w:rsidR="00122B0B" w:rsidRPr="00DA3E27" w:rsidRDefault="00122B0B" w:rsidP="00174F92">
      <w:pPr>
        <w:pStyle w:val="Listepuces2"/>
        <w:widowControl w:val="0"/>
        <w:numPr>
          <w:ilvl w:val="0"/>
          <w:numId w:val="0"/>
        </w:numPr>
        <w:jc w:val="both"/>
        <w:rPr>
          <w:sz w:val="22"/>
          <w:szCs w:val="22"/>
        </w:rPr>
      </w:pPr>
      <w:r w:rsidRPr="00DA3E27">
        <w:rPr>
          <w:sz w:val="22"/>
          <w:szCs w:val="22"/>
        </w:rPr>
        <w:t xml:space="preserve">En outre, si l’on faisait écouler le même débit volume </w:t>
      </w:r>
      <w:r w:rsidRPr="00DA3E27">
        <w:rPr>
          <w:position w:val="-10"/>
          <w:sz w:val="22"/>
          <w:szCs w:val="22"/>
        </w:rPr>
        <w:object w:dxaOrig="620" w:dyaOrig="380">
          <v:shape id="_x0000_i1199" type="#_x0000_t75" style="width:30.6pt;height:18.8pt" o:ole="">
            <v:imagedata r:id="rId333" o:title=""/>
          </v:shape>
          <o:OLEObject Type="Embed" ProgID="Equation.3" ShapeID="_x0000_i1199" DrawAspect="Content" ObjectID="_1647486744" r:id="rId334"/>
        </w:object>
      </w:r>
      <w:r w:rsidRPr="00DA3E27">
        <w:rPr>
          <w:sz w:val="22"/>
          <w:szCs w:val="22"/>
        </w:rPr>
        <w:t>dans le modèle rugueux et dans le canal, sous l</w:t>
      </w:r>
      <w:r w:rsidR="005F6F66" w:rsidRPr="00DA3E27">
        <w:rPr>
          <w:sz w:val="22"/>
          <w:szCs w:val="22"/>
        </w:rPr>
        <w:t xml:space="preserve">a </w:t>
      </w:r>
      <w:r w:rsidRPr="00DA3E27">
        <w:rPr>
          <w:sz w:val="22"/>
          <w:szCs w:val="22"/>
        </w:rPr>
        <w:t xml:space="preserve">même </w:t>
      </w:r>
      <w:r w:rsidR="005F6F66" w:rsidRPr="00DA3E27">
        <w:rPr>
          <w:sz w:val="22"/>
          <w:szCs w:val="22"/>
        </w:rPr>
        <w:t>pente géométrique</w:t>
      </w:r>
      <w:r w:rsidR="005F6F66" w:rsidRPr="00DA3E27">
        <w:rPr>
          <w:position w:val="-6"/>
          <w:sz w:val="22"/>
          <w:szCs w:val="22"/>
        </w:rPr>
        <w:object w:dxaOrig="440" w:dyaOrig="340">
          <v:shape id="_x0000_i1200" type="#_x0000_t75" style="width:21.65pt;height:17.4pt" o:ole="">
            <v:imagedata r:id="rId335" o:title=""/>
          </v:shape>
          <o:OLEObject Type="Embed" ProgID="Equation.3" ShapeID="_x0000_i1200" DrawAspect="Content" ObjectID="_1647486745" r:id="rId336"/>
        </w:object>
      </w:r>
      <w:r w:rsidRPr="00DA3E27">
        <w:rPr>
          <w:sz w:val="22"/>
          <w:szCs w:val="22"/>
        </w:rPr>
        <w:t xml:space="preserve">, alors la largeur </w:t>
      </w:r>
      <w:r w:rsidRPr="00DA3E27">
        <w:rPr>
          <w:position w:val="-6"/>
          <w:sz w:val="22"/>
          <w:szCs w:val="22"/>
        </w:rPr>
        <w:object w:dxaOrig="200" w:dyaOrig="340">
          <v:shape id="_x0000_i1201" type="#_x0000_t75" style="width:9.9pt;height:17.4pt" o:ole="">
            <v:imagedata r:id="rId337" o:title=""/>
          </v:shape>
          <o:OLEObject Type="Embed" ProgID="Equation.3" ShapeID="_x0000_i1201" DrawAspect="Content" ObjectID="_1647486746" r:id="rId338"/>
        </w:object>
      </w:r>
      <w:r w:rsidRPr="00DA3E27">
        <w:rPr>
          <w:sz w:val="22"/>
          <w:szCs w:val="22"/>
        </w:rPr>
        <w:t>du modèle rugueux de référence devrait être nécessairement différente de la largeur</w:t>
      </w:r>
      <w:r w:rsidRPr="00DA3E27">
        <w:rPr>
          <w:position w:val="-6"/>
          <w:sz w:val="22"/>
          <w:szCs w:val="22"/>
        </w:rPr>
        <w:object w:dxaOrig="200" w:dyaOrig="279">
          <v:shape id="_x0000_i1202" type="#_x0000_t75" style="width:9.9pt;height:14.1pt" o:ole="">
            <v:imagedata r:id="rId339" o:title=""/>
          </v:shape>
          <o:OLEObject Type="Embed" ProgID="Equation.3" ShapeID="_x0000_i1202" DrawAspect="Content" ObjectID="_1647486747" r:id="rId340"/>
        </w:object>
      </w:r>
      <w:r w:rsidRPr="00DA3E27">
        <w:rPr>
          <w:position w:val="-10"/>
          <w:sz w:val="22"/>
          <w:szCs w:val="22"/>
        </w:rPr>
        <w:object w:dxaOrig="720" w:dyaOrig="380">
          <v:shape id="_x0000_i1203" type="#_x0000_t75" style="width:36.25pt;height:18.8pt" o:ole="">
            <v:imagedata r:id="rId341" o:title=""/>
          </v:shape>
          <o:OLEObject Type="Embed" ProgID="Equation.3" ShapeID="_x0000_i1203" DrawAspect="Content" ObjectID="_1647486748" r:id="rId342"/>
        </w:object>
      </w:r>
      <w:r w:rsidRPr="00DA3E27">
        <w:rPr>
          <w:sz w:val="22"/>
          <w:szCs w:val="22"/>
        </w:rPr>
        <w:t>, voire même supérieure</w:t>
      </w:r>
      <w:r w:rsidRPr="00DA3E27">
        <w:rPr>
          <w:position w:val="-10"/>
          <w:sz w:val="22"/>
          <w:szCs w:val="22"/>
        </w:rPr>
        <w:object w:dxaOrig="720" w:dyaOrig="380">
          <v:shape id="_x0000_i1204" type="#_x0000_t75" style="width:36.25pt;height:18.8pt" o:ole="">
            <v:imagedata r:id="rId343" o:title=""/>
          </v:shape>
          <o:OLEObject Type="Embed" ProgID="Equation.3" ShapeID="_x0000_i1204" DrawAspect="Content" ObjectID="_1647486749" r:id="rId344"/>
        </w:object>
      </w:r>
      <w:r w:rsidRPr="00DA3E27">
        <w:rPr>
          <w:sz w:val="22"/>
          <w:szCs w:val="22"/>
        </w:rPr>
        <w:t xml:space="preserve">. </w:t>
      </w:r>
      <w:r w:rsidR="00174F92">
        <w:rPr>
          <w:sz w:val="22"/>
          <w:szCs w:val="22"/>
        </w:rPr>
        <w:t xml:space="preserve">On </w:t>
      </w:r>
      <w:r w:rsidRPr="00DA3E27">
        <w:rPr>
          <w:sz w:val="22"/>
          <w:szCs w:val="22"/>
        </w:rPr>
        <w:t>obt</w:t>
      </w:r>
      <w:r w:rsidR="00174F92">
        <w:rPr>
          <w:sz w:val="22"/>
          <w:szCs w:val="22"/>
        </w:rPr>
        <w:t>i</w:t>
      </w:r>
      <w:r w:rsidRPr="00DA3E27">
        <w:rPr>
          <w:sz w:val="22"/>
          <w:szCs w:val="22"/>
        </w:rPr>
        <w:t>en</w:t>
      </w:r>
      <w:r w:rsidR="00174F92">
        <w:rPr>
          <w:sz w:val="22"/>
          <w:szCs w:val="22"/>
        </w:rPr>
        <w:t>t</w:t>
      </w:r>
      <w:r w:rsidRPr="00DA3E27">
        <w:rPr>
          <w:sz w:val="22"/>
          <w:szCs w:val="22"/>
        </w:rPr>
        <w:t xml:space="preserve"> schématiquement ce qui suit :</w:t>
      </w:r>
    </w:p>
    <w:p w:rsidR="00122B0B" w:rsidRPr="00DA3E27" w:rsidRDefault="00122B0B" w:rsidP="00040D36">
      <w:pPr>
        <w:widowControl w:val="0"/>
        <w:ind w:left="360" w:firstLine="348"/>
        <w:jc w:val="both"/>
        <w:rPr>
          <w:sz w:val="22"/>
          <w:szCs w:val="22"/>
        </w:rPr>
      </w:pPr>
    </w:p>
    <w:p w:rsidR="00122B0B" w:rsidRPr="00DA3E27" w:rsidRDefault="000376E3" w:rsidP="00040D36">
      <w:pPr>
        <w:widowControl w:val="0"/>
        <w:jc w:val="center"/>
        <w:rPr>
          <w:sz w:val="22"/>
          <w:szCs w:val="22"/>
        </w:rPr>
      </w:pPr>
      <w:r>
        <w:rPr>
          <w:noProof/>
          <w:sz w:val="22"/>
          <w:szCs w:val="22"/>
        </w:rPr>
        <w:drawing>
          <wp:inline distT="0" distB="0" distL="0" distR="0">
            <wp:extent cx="3390265" cy="1375410"/>
            <wp:effectExtent l="19050" t="0" r="0" b="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45"/>
                    <a:srcRect/>
                    <a:stretch>
                      <a:fillRect/>
                    </a:stretch>
                  </pic:blipFill>
                  <pic:spPr bwMode="auto">
                    <a:xfrm>
                      <a:off x="0" y="0"/>
                      <a:ext cx="3390265" cy="1375410"/>
                    </a:xfrm>
                    <a:prstGeom prst="rect">
                      <a:avLst/>
                    </a:prstGeom>
                    <a:noFill/>
                    <a:ln w="9525">
                      <a:noFill/>
                      <a:miter lim="800000"/>
                      <a:headEnd/>
                      <a:tailEnd/>
                    </a:ln>
                  </pic:spPr>
                </pic:pic>
              </a:graphicData>
            </a:graphic>
          </wp:inline>
        </w:drawing>
      </w:r>
    </w:p>
    <w:p w:rsidR="005F6F66" w:rsidRPr="00513630" w:rsidRDefault="005F6F66" w:rsidP="00040D36">
      <w:pPr>
        <w:widowControl w:val="0"/>
        <w:jc w:val="both"/>
        <w:rPr>
          <w:b/>
          <w:sz w:val="22"/>
          <w:szCs w:val="22"/>
        </w:rPr>
      </w:pPr>
      <w:r w:rsidRPr="00DA3E27">
        <w:rPr>
          <w:sz w:val="22"/>
          <w:szCs w:val="22"/>
        </w:rPr>
        <w:t xml:space="preserve">    </w:t>
      </w:r>
      <w:r w:rsidR="00A94E72" w:rsidRPr="00DA3E27">
        <w:rPr>
          <w:sz w:val="22"/>
          <w:szCs w:val="22"/>
        </w:rPr>
        <w:t xml:space="preserve">               </w:t>
      </w:r>
      <w:r w:rsidR="00513630">
        <w:rPr>
          <w:sz w:val="22"/>
          <w:szCs w:val="22"/>
        </w:rPr>
        <w:t xml:space="preserve">                          </w:t>
      </w:r>
      <w:r w:rsidRPr="00513630">
        <w:rPr>
          <w:b/>
          <w:sz w:val="22"/>
          <w:szCs w:val="22"/>
        </w:rPr>
        <w:t xml:space="preserve">Canal étudié                 </w:t>
      </w:r>
      <w:r w:rsidR="00A94E72" w:rsidRPr="00513630">
        <w:rPr>
          <w:b/>
          <w:sz w:val="22"/>
          <w:szCs w:val="22"/>
        </w:rPr>
        <w:t xml:space="preserve">  M</w:t>
      </w:r>
      <w:r w:rsidRPr="00513630">
        <w:rPr>
          <w:b/>
          <w:sz w:val="22"/>
          <w:szCs w:val="22"/>
        </w:rPr>
        <w:t>odèle rugueux</w:t>
      </w:r>
    </w:p>
    <w:p w:rsidR="005F6F66" w:rsidRPr="00DA3E27" w:rsidRDefault="005F6F66" w:rsidP="00040D36">
      <w:pPr>
        <w:widowControl w:val="0"/>
        <w:jc w:val="both"/>
        <w:rPr>
          <w:sz w:val="22"/>
          <w:szCs w:val="22"/>
        </w:rPr>
      </w:pPr>
    </w:p>
    <w:p w:rsidR="005F6F66" w:rsidRPr="00DA3E27" w:rsidRDefault="005F6F66" w:rsidP="00040D36">
      <w:pPr>
        <w:widowControl w:val="0"/>
        <w:jc w:val="both"/>
        <w:rPr>
          <w:sz w:val="22"/>
          <w:szCs w:val="22"/>
        </w:rPr>
      </w:pPr>
      <w:r w:rsidRPr="00DA3E27">
        <w:rPr>
          <w:sz w:val="22"/>
          <w:szCs w:val="22"/>
        </w:rPr>
        <w:t xml:space="preserve">Cela revient à dire que pour obtenir, pour le même débit volume </w:t>
      </w:r>
      <w:r w:rsidRPr="00DA3E27">
        <w:rPr>
          <w:i/>
          <w:sz w:val="22"/>
          <w:szCs w:val="22"/>
        </w:rPr>
        <w:t>Q</w:t>
      </w:r>
      <w:r w:rsidRPr="00DA3E27">
        <w:rPr>
          <w:sz w:val="22"/>
          <w:szCs w:val="22"/>
        </w:rPr>
        <w:t xml:space="preserve"> et la pente géométrique </w:t>
      </w:r>
      <w:r w:rsidRPr="00DA3E27">
        <w:rPr>
          <w:i/>
          <w:sz w:val="22"/>
          <w:szCs w:val="22"/>
        </w:rPr>
        <w:t>i</w:t>
      </w:r>
      <w:r w:rsidRPr="00DA3E27">
        <w:rPr>
          <w:sz w:val="22"/>
          <w:szCs w:val="22"/>
        </w:rPr>
        <w:t>, la même profondeur normale, il est nécessaire d’étirer ou de rallonger dans le sens horizontal le modèle rugueux, c'est-à-dire augmenter sa dimension linéaire</w:t>
      </w:r>
      <w:r w:rsidRPr="00DA3E27">
        <w:rPr>
          <w:position w:val="-6"/>
          <w:sz w:val="22"/>
          <w:szCs w:val="22"/>
        </w:rPr>
        <w:object w:dxaOrig="200" w:dyaOrig="340">
          <v:shape id="_x0000_i1205" type="#_x0000_t75" style="width:9.9pt;height:17.4pt" o:ole="">
            <v:imagedata r:id="rId346" o:title=""/>
          </v:shape>
          <o:OLEObject Type="Embed" ProgID="Equation.DSMT4" ShapeID="_x0000_i1205" DrawAspect="Content" ObjectID="_1647486750" r:id="rId347"/>
        </w:object>
      </w:r>
      <w:r w:rsidRPr="00DA3E27">
        <w:rPr>
          <w:sz w:val="22"/>
          <w:szCs w:val="22"/>
        </w:rPr>
        <w:t xml:space="preserve">. </w:t>
      </w:r>
    </w:p>
    <w:p w:rsidR="008C3349" w:rsidRPr="00DA3E27" w:rsidRDefault="008C3349" w:rsidP="00040D36">
      <w:pPr>
        <w:widowControl w:val="0"/>
        <w:jc w:val="both"/>
        <w:rPr>
          <w:sz w:val="22"/>
          <w:szCs w:val="22"/>
        </w:rPr>
      </w:pPr>
      <w:r w:rsidRPr="00DA3E27">
        <w:rPr>
          <w:sz w:val="22"/>
          <w:szCs w:val="22"/>
        </w:rPr>
        <w:t xml:space="preserve">En réalité, il est nécessaire de préciser que la profondeur normale </w:t>
      </w:r>
      <w:r w:rsidRPr="00DA3E27">
        <w:rPr>
          <w:position w:val="-12"/>
          <w:sz w:val="22"/>
          <w:szCs w:val="22"/>
        </w:rPr>
        <w:object w:dxaOrig="279" w:dyaOrig="360">
          <v:shape id="_x0000_i1206" type="#_x0000_t75" style="width:14.1pt;height:17.9pt" o:ole="">
            <v:imagedata r:id="rId348" o:title=""/>
          </v:shape>
          <o:OLEObject Type="Embed" ProgID="Equation.DSMT4" ShapeID="_x0000_i1206" DrawAspect="Content" ObjectID="_1647486751" r:id="rId349"/>
        </w:object>
      </w:r>
      <w:r w:rsidRPr="00DA3E27">
        <w:rPr>
          <w:sz w:val="22"/>
          <w:szCs w:val="22"/>
        </w:rPr>
        <w:t xml:space="preserve"> est différente de son homologue </w:t>
      </w:r>
      <w:r w:rsidRPr="00DA3E27">
        <w:rPr>
          <w:position w:val="-12"/>
          <w:sz w:val="22"/>
          <w:szCs w:val="22"/>
        </w:rPr>
        <w:object w:dxaOrig="300" w:dyaOrig="400">
          <v:shape id="_x0000_i1207" type="#_x0000_t75" style="width:15.55pt;height:20.25pt" o:ole="">
            <v:imagedata r:id="rId350" o:title=""/>
          </v:shape>
          <o:OLEObject Type="Embed" ProgID="Equation.DSMT4" ShapeID="_x0000_i1207" DrawAspect="Content" ObjectID="_1647486752" r:id="rId351"/>
        </w:object>
      </w:r>
      <w:r w:rsidRPr="00DA3E27">
        <w:rPr>
          <w:sz w:val="22"/>
          <w:szCs w:val="22"/>
        </w:rPr>
        <w:t xml:space="preserve">dans le modèle rugueux. Pour obtenir le même rapport d’aspect </w:t>
      </w:r>
      <w:r w:rsidRPr="00DA3E27">
        <w:rPr>
          <w:position w:val="-10"/>
          <w:sz w:val="22"/>
          <w:szCs w:val="22"/>
        </w:rPr>
        <w:object w:dxaOrig="200" w:dyaOrig="260">
          <v:shape id="_x0000_i1208" type="#_x0000_t75" style="width:9.9pt;height:12.7pt" o:ole="">
            <v:imagedata r:id="rId352" o:title=""/>
          </v:shape>
          <o:OLEObject Type="Embed" ProgID="Equation.DSMT4" ShapeID="_x0000_i1208" DrawAspect="Content" ObjectID="_1647486753" r:id="rId353"/>
        </w:object>
      </w:r>
      <w:r w:rsidRPr="00DA3E27">
        <w:rPr>
          <w:sz w:val="22"/>
          <w:szCs w:val="22"/>
        </w:rPr>
        <w:t xml:space="preserve"> dans le canal étudié et dans le modèle rugueux (</w:t>
      </w:r>
      <w:r w:rsidRPr="00DA3E27">
        <w:rPr>
          <w:position w:val="-10"/>
          <w:sz w:val="22"/>
          <w:szCs w:val="22"/>
        </w:rPr>
        <w:object w:dxaOrig="580" w:dyaOrig="380">
          <v:shape id="_x0000_i1209" type="#_x0000_t75" style="width:29.2pt;height:18.8pt" o:ole="">
            <v:imagedata r:id="rId354" o:title=""/>
          </v:shape>
          <o:OLEObject Type="Embed" ProgID="Equation.DSMT4" ShapeID="_x0000_i1209" DrawAspect="Content" ObjectID="_1647486754" r:id="rId355"/>
        </w:object>
      </w:r>
      <w:r w:rsidRPr="00DA3E27">
        <w:rPr>
          <w:sz w:val="22"/>
          <w:szCs w:val="22"/>
        </w:rPr>
        <w:t xml:space="preserve">), il est nécessaire que la profondeur normale dans le modèle rugueux soit telle que </w:t>
      </w:r>
      <w:r w:rsidRPr="00DA3E27">
        <w:rPr>
          <w:position w:val="-12"/>
          <w:sz w:val="22"/>
          <w:szCs w:val="22"/>
        </w:rPr>
        <w:object w:dxaOrig="1100" w:dyaOrig="400">
          <v:shape id="_x0000_i1210" type="#_x0000_t75" style="width:54.6pt;height:20.25pt" o:ole="">
            <v:imagedata r:id="rId356" o:title=""/>
          </v:shape>
          <o:OLEObject Type="Embed" ProgID="Equation.DSMT4" ShapeID="_x0000_i1210" DrawAspect="Content" ObjectID="_1647486755" r:id="rId357"/>
        </w:object>
      </w:r>
      <w:r w:rsidRPr="00DA3E27">
        <w:rPr>
          <w:sz w:val="22"/>
          <w:szCs w:val="22"/>
        </w:rPr>
        <w:t> . Cela revient donc à dire que pour la conductivité relative :</w:t>
      </w:r>
    </w:p>
    <w:p w:rsidR="005F6F66" w:rsidRPr="00DA3E27" w:rsidRDefault="008C3349" w:rsidP="00040D36">
      <w:pPr>
        <w:widowControl w:val="0"/>
        <w:spacing w:before="120" w:after="120"/>
        <w:jc w:val="both"/>
        <w:rPr>
          <w:sz w:val="22"/>
          <w:szCs w:val="22"/>
        </w:rPr>
      </w:pPr>
      <w:r w:rsidRPr="00DA3E27">
        <w:rPr>
          <w:sz w:val="22"/>
          <w:szCs w:val="22"/>
        </w:rPr>
        <w:t xml:space="preserve"> </w:t>
      </w:r>
      <w:r w:rsidR="00A94E72" w:rsidRPr="00DA3E27">
        <w:rPr>
          <w:sz w:val="22"/>
          <w:szCs w:val="22"/>
        </w:rPr>
        <w:tab/>
      </w:r>
      <w:r w:rsidRPr="00DA3E27">
        <w:rPr>
          <w:position w:val="-44"/>
          <w:sz w:val="22"/>
          <w:szCs w:val="22"/>
        </w:rPr>
        <w:object w:dxaOrig="2160" w:dyaOrig="859">
          <v:shape id="_x0000_i1211" type="#_x0000_t75" style="width:79.05pt;height:31.05pt" o:ole="">
            <v:imagedata r:id="rId358" o:title=""/>
          </v:shape>
          <o:OLEObject Type="Embed" ProgID="Equation.3" ShapeID="_x0000_i1211" DrawAspect="Content" ObjectID="_1647486756" r:id="rId359"/>
        </w:object>
      </w:r>
    </w:p>
    <w:p w:rsidR="00B2616C" w:rsidRPr="00DA3E27" w:rsidRDefault="008C3349" w:rsidP="00174F92">
      <w:pPr>
        <w:widowControl w:val="0"/>
        <w:jc w:val="both"/>
        <w:rPr>
          <w:sz w:val="22"/>
          <w:szCs w:val="22"/>
        </w:rPr>
      </w:pPr>
      <w:r w:rsidRPr="00DA3E27">
        <w:rPr>
          <w:sz w:val="22"/>
          <w:szCs w:val="22"/>
        </w:rPr>
        <w:t xml:space="preserve">l’équation du troisième degré en </w:t>
      </w:r>
      <w:r w:rsidRPr="00DA3E27">
        <w:rPr>
          <w:position w:val="-10"/>
          <w:sz w:val="22"/>
          <w:szCs w:val="22"/>
        </w:rPr>
        <w:object w:dxaOrig="200" w:dyaOrig="380">
          <v:shape id="_x0000_i1212" type="#_x0000_t75" style="width:9.9pt;height:18.8pt" o:ole="">
            <v:imagedata r:id="rId360" o:title=""/>
          </v:shape>
          <o:OLEObject Type="Embed" ProgID="Equation.DSMT4" ShapeID="_x0000_i1212" DrawAspect="Content" ObjectID="_1647486757" r:id="rId361"/>
        </w:object>
      </w:r>
      <w:r w:rsidRPr="00DA3E27">
        <w:rPr>
          <w:sz w:val="22"/>
          <w:szCs w:val="22"/>
        </w:rPr>
        <w:t>exprimée par la relation (</w:t>
      </w:r>
      <w:r w:rsidR="00174F92">
        <w:rPr>
          <w:sz w:val="22"/>
          <w:szCs w:val="22"/>
        </w:rPr>
        <w:t>1</w:t>
      </w:r>
      <w:r w:rsidRPr="00DA3E27">
        <w:rPr>
          <w:sz w:val="22"/>
          <w:szCs w:val="22"/>
        </w:rPr>
        <w:t>.39) mènerait à</w:t>
      </w:r>
      <w:r w:rsidRPr="00DA3E27">
        <w:rPr>
          <w:position w:val="-10"/>
          <w:sz w:val="22"/>
          <w:szCs w:val="22"/>
        </w:rPr>
        <w:object w:dxaOrig="580" w:dyaOrig="380">
          <v:shape id="_x0000_i1213" type="#_x0000_t75" style="width:29.2pt;height:18.8pt" o:ole="">
            <v:imagedata r:id="rId362" o:title=""/>
          </v:shape>
          <o:OLEObject Type="Embed" ProgID="Equation.DSMT4" ShapeID="_x0000_i1213" DrawAspect="Content" ObjectID="_1647486758" r:id="rId363"/>
        </w:object>
      </w:r>
      <w:r w:rsidRPr="00DA3E27">
        <w:rPr>
          <w:sz w:val="22"/>
          <w:szCs w:val="22"/>
        </w:rPr>
        <w:t xml:space="preserve">. Ceci permettrait alors de déduire la valeur recherchée de la dimension linéaire </w:t>
      </w:r>
      <w:r w:rsidRPr="00DA3E27">
        <w:rPr>
          <w:i/>
          <w:sz w:val="22"/>
          <w:szCs w:val="22"/>
        </w:rPr>
        <w:t>b</w:t>
      </w:r>
      <w:r w:rsidRPr="00DA3E27">
        <w:rPr>
          <w:sz w:val="22"/>
          <w:szCs w:val="22"/>
        </w:rPr>
        <w:t xml:space="preserve">, </w:t>
      </w:r>
      <w:r w:rsidR="00ED52B2" w:rsidRPr="00DA3E27">
        <w:rPr>
          <w:sz w:val="22"/>
          <w:szCs w:val="22"/>
        </w:rPr>
        <w:t>puisque</w:t>
      </w:r>
      <w:r w:rsidRPr="00DA3E27">
        <w:rPr>
          <w:position w:val="-12"/>
          <w:sz w:val="22"/>
          <w:szCs w:val="22"/>
        </w:rPr>
        <w:object w:dxaOrig="960" w:dyaOrig="360">
          <v:shape id="_x0000_i1214" type="#_x0000_t75" style="width:48pt;height:17.9pt" o:ole="">
            <v:imagedata r:id="rId364" o:title=""/>
          </v:shape>
          <o:OLEObject Type="Embed" ProgID="Equation.DSMT4" ShapeID="_x0000_i1214" DrawAspect="Content" ObjectID="_1647486759" r:id="rId365"/>
        </w:object>
      </w:r>
      <w:r w:rsidRPr="00DA3E27">
        <w:rPr>
          <w:sz w:val="22"/>
          <w:szCs w:val="22"/>
        </w:rPr>
        <w:t>.</w:t>
      </w:r>
      <w:r w:rsidR="00ED52B2" w:rsidRPr="00DA3E27">
        <w:rPr>
          <w:sz w:val="22"/>
          <w:szCs w:val="22"/>
        </w:rPr>
        <w:t xml:space="preserve"> </w:t>
      </w:r>
    </w:p>
    <w:p w:rsidR="00B2616C" w:rsidRPr="00DA3E27" w:rsidRDefault="00B2616C" w:rsidP="00040D36">
      <w:pPr>
        <w:widowControl w:val="0"/>
        <w:jc w:val="both"/>
        <w:rPr>
          <w:sz w:val="22"/>
          <w:szCs w:val="22"/>
        </w:rPr>
      </w:pPr>
      <w:r w:rsidRPr="00DA3E27">
        <w:rPr>
          <w:sz w:val="22"/>
          <w:szCs w:val="22"/>
        </w:rPr>
        <w:t>Le schéma suivant permet d’illustrer l’état de l’écoulement dans le canal étudié et dans le modèle rugueux, pour le rapport d’aspect</w:t>
      </w:r>
      <w:r w:rsidRPr="00DA3E27">
        <w:rPr>
          <w:position w:val="-10"/>
          <w:sz w:val="22"/>
          <w:szCs w:val="22"/>
        </w:rPr>
        <w:object w:dxaOrig="580" w:dyaOrig="380">
          <v:shape id="_x0000_i1215" type="#_x0000_t75" style="width:29.2pt;height:18.8pt" o:ole="">
            <v:imagedata r:id="rId362" o:title=""/>
          </v:shape>
          <o:OLEObject Type="Embed" ProgID="Equation.DSMT4" ShapeID="_x0000_i1215" DrawAspect="Content" ObjectID="_1647486760" r:id="rId366"/>
        </w:object>
      </w:r>
      <w:r w:rsidRPr="00DA3E27">
        <w:rPr>
          <w:sz w:val="22"/>
          <w:szCs w:val="22"/>
        </w:rPr>
        <w:t>.</w:t>
      </w:r>
    </w:p>
    <w:p w:rsidR="00B2616C" w:rsidRPr="00DA3E27" w:rsidRDefault="000376E3" w:rsidP="00040D36">
      <w:pPr>
        <w:widowControl w:val="0"/>
        <w:jc w:val="center"/>
        <w:rPr>
          <w:sz w:val="22"/>
          <w:szCs w:val="22"/>
        </w:rPr>
      </w:pPr>
      <w:r>
        <w:rPr>
          <w:noProof/>
          <w:sz w:val="22"/>
          <w:szCs w:val="22"/>
        </w:rPr>
        <w:drawing>
          <wp:inline distT="0" distB="0" distL="0" distR="0">
            <wp:extent cx="2880995" cy="1173480"/>
            <wp:effectExtent l="19050" t="0" r="0" b="0"/>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67"/>
                    <a:srcRect/>
                    <a:stretch>
                      <a:fillRect/>
                    </a:stretch>
                  </pic:blipFill>
                  <pic:spPr bwMode="auto">
                    <a:xfrm>
                      <a:off x="0" y="0"/>
                      <a:ext cx="2880995" cy="1173480"/>
                    </a:xfrm>
                    <a:prstGeom prst="rect">
                      <a:avLst/>
                    </a:prstGeom>
                    <a:noFill/>
                    <a:ln w="9525">
                      <a:noFill/>
                      <a:miter lim="800000"/>
                      <a:headEnd/>
                      <a:tailEnd/>
                    </a:ln>
                  </pic:spPr>
                </pic:pic>
              </a:graphicData>
            </a:graphic>
          </wp:inline>
        </w:drawing>
      </w:r>
    </w:p>
    <w:p w:rsidR="00ED52B2" w:rsidRPr="00DA3E27" w:rsidRDefault="00ED52B2" w:rsidP="00040D36">
      <w:pPr>
        <w:widowControl w:val="0"/>
        <w:jc w:val="both"/>
        <w:rPr>
          <w:sz w:val="22"/>
          <w:szCs w:val="22"/>
        </w:rPr>
      </w:pPr>
      <w:r w:rsidRPr="00DA3E27">
        <w:rPr>
          <w:sz w:val="22"/>
          <w:szCs w:val="22"/>
        </w:rPr>
        <w:t xml:space="preserve">Afin de mieux préciser cette démarche de calcul qui consiste à évaluer la largeur </w:t>
      </w:r>
      <w:r w:rsidRPr="00DA3E27">
        <w:rPr>
          <w:i/>
          <w:sz w:val="22"/>
          <w:szCs w:val="22"/>
        </w:rPr>
        <w:t>b</w:t>
      </w:r>
      <w:r w:rsidRPr="00DA3E27">
        <w:rPr>
          <w:sz w:val="22"/>
          <w:szCs w:val="22"/>
        </w:rPr>
        <w:t xml:space="preserve"> du canal pour une valeur </w:t>
      </w:r>
      <w:r w:rsidRPr="00DA3E27">
        <w:rPr>
          <w:sz w:val="22"/>
          <w:szCs w:val="22"/>
        </w:rPr>
        <w:lastRenderedPageBreak/>
        <w:t>imposée de la profondeur normale, les étapes suivantes sont recommandées :</w:t>
      </w:r>
    </w:p>
    <w:p w:rsidR="00ED52B2" w:rsidRPr="00DA3E27" w:rsidRDefault="00ED52B2" w:rsidP="00174F92">
      <w:pPr>
        <w:widowControl w:val="0"/>
        <w:numPr>
          <w:ilvl w:val="0"/>
          <w:numId w:val="5"/>
        </w:numPr>
        <w:jc w:val="both"/>
        <w:rPr>
          <w:sz w:val="22"/>
          <w:szCs w:val="22"/>
        </w:rPr>
      </w:pPr>
      <w:r w:rsidRPr="00DA3E27">
        <w:rPr>
          <w:sz w:val="22"/>
          <w:szCs w:val="22"/>
        </w:rPr>
        <w:t xml:space="preserve">Pour les valeurs connues des paramètres </w:t>
      </w:r>
      <w:r w:rsidRPr="00DA3E27">
        <w:rPr>
          <w:i/>
          <w:sz w:val="22"/>
          <w:szCs w:val="22"/>
        </w:rPr>
        <w:t>Q</w:t>
      </w:r>
      <w:r w:rsidRPr="00DA3E27">
        <w:rPr>
          <w:sz w:val="22"/>
          <w:szCs w:val="22"/>
        </w:rPr>
        <w:t xml:space="preserve">, </w:t>
      </w:r>
      <w:r w:rsidRPr="00DA3E27">
        <w:rPr>
          <w:i/>
          <w:sz w:val="22"/>
          <w:szCs w:val="22"/>
        </w:rPr>
        <w:t>i</w:t>
      </w:r>
      <w:r w:rsidRPr="00DA3E27">
        <w:rPr>
          <w:sz w:val="22"/>
          <w:szCs w:val="22"/>
        </w:rPr>
        <w:t xml:space="preserve"> et</w:t>
      </w:r>
      <w:r w:rsidRPr="00DA3E27">
        <w:rPr>
          <w:position w:val="-12"/>
          <w:sz w:val="22"/>
          <w:szCs w:val="22"/>
        </w:rPr>
        <w:object w:dxaOrig="279" w:dyaOrig="360">
          <v:shape id="_x0000_i1216" type="#_x0000_t75" style="width:14.1pt;height:17.9pt" o:ole="">
            <v:imagedata r:id="rId368" o:title=""/>
          </v:shape>
          <o:OLEObject Type="Embed" ProgID="Equation.DSMT4" ShapeID="_x0000_i1216" DrawAspect="Content" ObjectID="_1647486761" r:id="rId369"/>
        </w:object>
      </w:r>
      <w:r w:rsidRPr="00DA3E27">
        <w:rPr>
          <w:sz w:val="22"/>
          <w:szCs w:val="22"/>
        </w:rPr>
        <w:t>, et en admettant dans un premier temps que</w:t>
      </w:r>
      <w:r w:rsidRPr="00DA3E27">
        <w:rPr>
          <w:position w:val="-12"/>
          <w:sz w:val="22"/>
          <w:szCs w:val="22"/>
        </w:rPr>
        <w:object w:dxaOrig="780" w:dyaOrig="400">
          <v:shape id="_x0000_i1217" type="#_x0000_t75" style="width:39.05pt;height:20.25pt" o:ole="">
            <v:imagedata r:id="rId370" o:title=""/>
          </v:shape>
          <o:OLEObject Type="Embed" ProgID="Equation.DSMT4" ShapeID="_x0000_i1217" DrawAspect="Content" ObjectID="_1647486762" r:id="rId371"/>
        </w:object>
      </w:r>
      <w:r w:rsidRPr="00DA3E27">
        <w:rPr>
          <w:sz w:val="22"/>
          <w:szCs w:val="22"/>
        </w:rPr>
        <w:t>, calculer selon la relation (</w:t>
      </w:r>
      <w:r w:rsidR="00174F92">
        <w:rPr>
          <w:sz w:val="22"/>
          <w:szCs w:val="22"/>
        </w:rPr>
        <w:t>1</w:t>
      </w:r>
      <w:r w:rsidRPr="00DA3E27">
        <w:rPr>
          <w:sz w:val="22"/>
          <w:szCs w:val="22"/>
        </w:rPr>
        <w:t>.37) la conductivité relative :</w:t>
      </w:r>
    </w:p>
    <w:p w:rsidR="00ED52B2" w:rsidRPr="00DA3E27" w:rsidRDefault="00ED52B2" w:rsidP="00040D36">
      <w:pPr>
        <w:widowControl w:val="0"/>
        <w:ind w:left="360" w:firstLine="348"/>
        <w:jc w:val="both"/>
        <w:rPr>
          <w:sz w:val="22"/>
          <w:szCs w:val="22"/>
        </w:rPr>
      </w:pPr>
      <w:r w:rsidRPr="00DA3E27">
        <w:rPr>
          <w:position w:val="-48"/>
          <w:sz w:val="22"/>
          <w:szCs w:val="22"/>
        </w:rPr>
        <w:object w:dxaOrig="2880" w:dyaOrig="900">
          <v:shape id="_x0000_i1218" type="#_x0000_t75" style="width:105.9pt;height:32.95pt" o:ole="">
            <v:imagedata r:id="rId372" o:title=""/>
          </v:shape>
          <o:OLEObject Type="Embed" ProgID="Equation.3" ShapeID="_x0000_i1218" DrawAspect="Content" ObjectID="_1647486763" r:id="rId373"/>
        </w:object>
      </w:r>
    </w:p>
    <w:p w:rsidR="00ED52B2" w:rsidRPr="00DA3E27" w:rsidRDefault="00371572" w:rsidP="00AC50E2">
      <w:pPr>
        <w:widowControl w:val="0"/>
        <w:numPr>
          <w:ilvl w:val="0"/>
          <w:numId w:val="5"/>
        </w:numPr>
        <w:jc w:val="both"/>
        <w:rPr>
          <w:sz w:val="22"/>
          <w:szCs w:val="22"/>
        </w:rPr>
      </w:pPr>
      <w:r w:rsidRPr="00DA3E27">
        <w:rPr>
          <w:sz w:val="22"/>
          <w:szCs w:val="22"/>
        </w:rPr>
        <w:t xml:space="preserve">Pour la valeur connue de la conductivité </w:t>
      </w:r>
      <w:r w:rsidR="0048581C" w:rsidRPr="00DA3E27">
        <w:rPr>
          <w:sz w:val="22"/>
          <w:szCs w:val="22"/>
        </w:rPr>
        <w:t>relative</w:t>
      </w:r>
      <w:r w:rsidRPr="00DA3E27">
        <w:rPr>
          <w:position w:val="-10"/>
          <w:sz w:val="22"/>
          <w:szCs w:val="22"/>
        </w:rPr>
        <w:object w:dxaOrig="320" w:dyaOrig="360">
          <v:shape id="_x0000_i1219" type="#_x0000_t75" style="width:16pt;height:17.9pt" o:ole="">
            <v:imagedata r:id="rId374" o:title=""/>
          </v:shape>
          <o:OLEObject Type="Embed" ProgID="Equation.DSMT4" ShapeID="_x0000_i1219" DrawAspect="Content" ObjectID="_1647486764" r:id="rId375"/>
        </w:object>
      </w:r>
      <w:r w:rsidRPr="00DA3E27">
        <w:rPr>
          <w:sz w:val="22"/>
          <w:szCs w:val="22"/>
        </w:rPr>
        <w:t>, on détermine par application de la relation (</w:t>
      </w:r>
      <w:r w:rsidR="00AC50E2">
        <w:rPr>
          <w:sz w:val="22"/>
          <w:szCs w:val="22"/>
        </w:rPr>
        <w:t>1</w:t>
      </w:r>
      <w:r w:rsidRPr="00DA3E27">
        <w:rPr>
          <w:sz w:val="22"/>
          <w:szCs w:val="22"/>
        </w:rPr>
        <w:t xml:space="preserve">.41) la valeur </w:t>
      </w:r>
      <w:r w:rsidR="0048581C" w:rsidRPr="00DA3E27">
        <w:rPr>
          <w:sz w:val="22"/>
          <w:szCs w:val="22"/>
        </w:rPr>
        <w:t xml:space="preserve">de </w:t>
      </w:r>
      <w:r w:rsidR="000F4BD4" w:rsidRPr="00DA3E27">
        <w:rPr>
          <w:sz w:val="22"/>
          <w:szCs w:val="22"/>
        </w:rPr>
        <w:t>l’angle</w:t>
      </w:r>
      <w:r w:rsidR="0048581C" w:rsidRPr="00DA3E27">
        <w:rPr>
          <w:position w:val="-6"/>
          <w:sz w:val="22"/>
          <w:szCs w:val="22"/>
        </w:rPr>
        <w:object w:dxaOrig="240" w:dyaOrig="220">
          <v:shape id="_x0000_i1220" type="#_x0000_t75" style="width:12.25pt;height:11.75pt" o:ole="">
            <v:imagedata r:id="rId376" o:title=""/>
          </v:shape>
          <o:OLEObject Type="Embed" ProgID="Equation.DSMT4" ShapeID="_x0000_i1220" DrawAspect="Content" ObjectID="_1647486765" r:id="rId377"/>
        </w:object>
      </w:r>
      <w:r w:rsidR="000F4BD4" w:rsidRPr="00DA3E27">
        <w:rPr>
          <w:sz w:val="22"/>
          <w:szCs w:val="22"/>
        </w:rPr>
        <w:t xml:space="preserve">. Notons qu’il faudra toujours considérer la valeur absolue de </w:t>
      </w:r>
      <w:r w:rsidR="000F4BD4" w:rsidRPr="00DA3E27">
        <w:rPr>
          <w:position w:val="-6"/>
          <w:sz w:val="22"/>
          <w:szCs w:val="22"/>
        </w:rPr>
        <w:object w:dxaOrig="580" w:dyaOrig="279">
          <v:shape id="_x0000_i1221" type="#_x0000_t75" style="width:29.2pt;height:14.1pt" o:ole="">
            <v:imagedata r:id="rId378" o:title=""/>
          </v:shape>
          <o:OLEObject Type="Embed" ProgID="Equation.DSMT4" ShapeID="_x0000_i1221" DrawAspect="Content" ObjectID="_1647486766" r:id="rId379"/>
        </w:object>
      </w:r>
      <w:r w:rsidR="000F4BD4" w:rsidRPr="00DA3E27">
        <w:rPr>
          <w:sz w:val="22"/>
          <w:szCs w:val="22"/>
        </w:rPr>
        <w:t xml:space="preserve"> par application de la relation (</w:t>
      </w:r>
      <w:r w:rsidR="00AC50E2">
        <w:rPr>
          <w:sz w:val="22"/>
          <w:szCs w:val="22"/>
        </w:rPr>
        <w:t>1</w:t>
      </w:r>
      <w:r w:rsidR="000F4BD4" w:rsidRPr="00DA3E27">
        <w:rPr>
          <w:sz w:val="22"/>
          <w:szCs w:val="22"/>
        </w:rPr>
        <w:t>.41).</w:t>
      </w:r>
    </w:p>
    <w:p w:rsidR="00ED52B2" w:rsidRPr="00DA3E27" w:rsidRDefault="000F4BD4" w:rsidP="00AC50E2">
      <w:pPr>
        <w:widowControl w:val="0"/>
        <w:numPr>
          <w:ilvl w:val="0"/>
          <w:numId w:val="5"/>
        </w:numPr>
        <w:jc w:val="both"/>
        <w:rPr>
          <w:sz w:val="22"/>
          <w:szCs w:val="22"/>
        </w:rPr>
      </w:pPr>
      <w:r w:rsidRPr="00DA3E27">
        <w:rPr>
          <w:sz w:val="22"/>
          <w:szCs w:val="22"/>
        </w:rPr>
        <w:t>Une fois déterminée la valeur de l’angle</w:t>
      </w:r>
      <w:r w:rsidRPr="00DA3E27">
        <w:rPr>
          <w:position w:val="-6"/>
          <w:sz w:val="22"/>
          <w:szCs w:val="22"/>
        </w:rPr>
        <w:object w:dxaOrig="240" w:dyaOrig="220">
          <v:shape id="_x0000_i1222" type="#_x0000_t75" style="width:12.25pt;height:11.75pt" o:ole="">
            <v:imagedata r:id="rId376" o:title=""/>
          </v:shape>
          <o:OLEObject Type="Embed" ProgID="Equation.DSMT4" ShapeID="_x0000_i1222" DrawAspect="Content" ObjectID="_1647486767" r:id="rId380"/>
        </w:object>
      </w:r>
      <w:r w:rsidRPr="00DA3E27">
        <w:rPr>
          <w:sz w:val="22"/>
          <w:szCs w:val="22"/>
        </w:rPr>
        <w:t>, la relation (</w:t>
      </w:r>
      <w:r w:rsidR="00AC50E2">
        <w:rPr>
          <w:sz w:val="22"/>
          <w:szCs w:val="22"/>
        </w:rPr>
        <w:t>1</w:t>
      </w:r>
      <w:r w:rsidRPr="00DA3E27">
        <w:rPr>
          <w:sz w:val="22"/>
          <w:szCs w:val="22"/>
        </w:rPr>
        <w:t xml:space="preserve">.42) permet de calculer la valeur du rapport d’aspect </w:t>
      </w:r>
      <w:r w:rsidRPr="00DA3E27">
        <w:rPr>
          <w:position w:val="-10"/>
          <w:sz w:val="22"/>
          <w:szCs w:val="22"/>
        </w:rPr>
        <w:object w:dxaOrig="200" w:dyaOrig="380">
          <v:shape id="_x0000_i1223" type="#_x0000_t75" style="width:9.9pt;height:18.8pt" o:ole="">
            <v:imagedata r:id="rId381" o:title=""/>
          </v:shape>
          <o:OLEObject Type="Embed" ProgID="Equation.DSMT4" ShapeID="_x0000_i1223" DrawAspect="Content" ObjectID="_1647486768" r:id="rId382"/>
        </w:object>
      </w:r>
      <w:r w:rsidRPr="00DA3E27">
        <w:rPr>
          <w:sz w:val="22"/>
          <w:szCs w:val="22"/>
        </w:rPr>
        <w:t xml:space="preserve"> dans le modèle rugueux de référence.</w:t>
      </w:r>
    </w:p>
    <w:p w:rsidR="00ED52B2" w:rsidRPr="00DA3E27" w:rsidRDefault="000F4BD4" w:rsidP="00AC50E2">
      <w:pPr>
        <w:widowControl w:val="0"/>
        <w:numPr>
          <w:ilvl w:val="0"/>
          <w:numId w:val="5"/>
        </w:numPr>
        <w:jc w:val="both"/>
        <w:rPr>
          <w:sz w:val="22"/>
          <w:szCs w:val="22"/>
        </w:rPr>
      </w:pPr>
      <w:r w:rsidRPr="00DA3E27">
        <w:rPr>
          <w:sz w:val="22"/>
          <w:szCs w:val="22"/>
        </w:rPr>
        <w:t xml:space="preserve">Pour les valeurs ainsi connues des paramètres </w:t>
      </w:r>
      <w:r w:rsidRPr="00DA3E27">
        <w:rPr>
          <w:position w:val="-12"/>
          <w:sz w:val="22"/>
          <w:szCs w:val="22"/>
        </w:rPr>
        <w:object w:dxaOrig="780" w:dyaOrig="400">
          <v:shape id="_x0000_i1224" type="#_x0000_t75" style="width:39.05pt;height:20.25pt" o:ole="">
            <v:imagedata r:id="rId383" o:title=""/>
          </v:shape>
          <o:OLEObject Type="Embed" ProgID="Equation.DSMT4" ShapeID="_x0000_i1224" DrawAspect="Content" ObjectID="_1647486769" r:id="rId384"/>
        </w:object>
      </w:r>
      <w:r w:rsidRPr="00DA3E27">
        <w:rPr>
          <w:sz w:val="22"/>
          <w:szCs w:val="22"/>
        </w:rPr>
        <w:t>et de</w:t>
      </w:r>
      <w:r w:rsidRPr="00DA3E27">
        <w:rPr>
          <w:position w:val="-10"/>
          <w:sz w:val="22"/>
          <w:szCs w:val="22"/>
        </w:rPr>
        <w:object w:dxaOrig="200" w:dyaOrig="380">
          <v:shape id="_x0000_i1225" type="#_x0000_t75" style="width:9.9pt;height:18.8pt" o:ole="">
            <v:imagedata r:id="rId381" o:title=""/>
          </v:shape>
          <o:OLEObject Type="Embed" ProgID="Equation.DSMT4" ShapeID="_x0000_i1225" DrawAspect="Content" ObjectID="_1647486770" r:id="rId385"/>
        </w:object>
      </w:r>
      <w:r w:rsidRPr="00DA3E27">
        <w:rPr>
          <w:sz w:val="22"/>
          <w:szCs w:val="22"/>
        </w:rPr>
        <w:t xml:space="preserve">, </w:t>
      </w:r>
      <w:r w:rsidR="00AC50E2">
        <w:rPr>
          <w:sz w:val="22"/>
          <w:szCs w:val="22"/>
        </w:rPr>
        <w:t xml:space="preserve">on </w:t>
      </w:r>
      <w:r w:rsidRPr="00DA3E27">
        <w:rPr>
          <w:sz w:val="22"/>
          <w:szCs w:val="22"/>
        </w:rPr>
        <w:t>p</w:t>
      </w:r>
      <w:r w:rsidR="00AC50E2">
        <w:rPr>
          <w:sz w:val="22"/>
          <w:szCs w:val="22"/>
        </w:rPr>
        <w:t>e</w:t>
      </w:r>
      <w:r w:rsidRPr="00DA3E27">
        <w:rPr>
          <w:sz w:val="22"/>
          <w:szCs w:val="22"/>
        </w:rPr>
        <w:t>u</w:t>
      </w:r>
      <w:r w:rsidR="00AC50E2">
        <w:rPr>
          <w:sz w:val="22"/>
          <w:szCs w:val="22"/>
        </w:rPr>
        <w:t>t</w:t>
      </w:r>
      <w:r w:rsidRPr="00DA3E27">
        <w:rPr>
          <w:sz w:val="22"/>
          <w:szCs w:val="22"/>
        </w:rPr>
        <w:t xml:space="preserve"> alors déduire la valeur de la dimension linéaire </w:t>
      </w:r>
      <w:r w:rsidRPr="00DA3E27">
        <w:rPr>
          <w:position w:val="-12"/>
          <w:sz w:val="22"/>
          <w:szCs w:val="22"/>
        </w:rPr>
        <w:object w:dxaOrig="960" w:dyaOrig="400">
          <v:shape id="_x0000_i1226" type="#_x0000_t75" style="width:48pt;height:20.25pt" o:ole="">
            <v:imagedata r:id="rId386" o:title=""/>
          </v:shape>
          <o:OLEObject Type="Embed" ProgID="Equation.DSMT4" ShapeID="_x0000_i1226" DrawAspect="Content" ObjectID="_1647486771" r:id="rId387"/>
        </w:object>
      </w:r>
      <w:r w:rsidRPr="00DA3E27">
        <w:rPr>
          <w:sz w:val="22"/>
          <w:szCs w:val="22"/>
        </w:rPr>
        <w:t>du modèle rugueux.</w:t>
      </w:r>
    </w:p>
    <w:p w:rsidR="008C3349" w:rsidRPr="00DA3E27" w:rsidRDefault="008C3349" w:rsidP="00AC50E2">
      <w:pPr>
        <w:widowControl w:val="0"/>
        <w:numPr>
          <w:ilvl w:val="0"/>
          <w:numId w:val="5"/>
        </w:numPr>
        <w:jc w:val="both"/>
        <w:rPr>
          <w:sz w:val="22"/>
          <w:szCs w:val="22"/>
        </w:rPr>
      </w:pPr>
      <w:r w:rsidRPr="00DA3E27">
        <w:rPr>
          <w:sz w:val="22"/>
          <w:szCs w:val="22"/>
        </w:rPr>
        <w:t xml:space="preserve"> </w:t>
      </w:r>
      <w:r w:rsidR="000F4BD4" w:rsidRPr="00DA3E27">
        <w:rPr>
          <w:sz w:val="22"/>
          <w:szCs w:val="22"/>
        </w:rPr>
        <w:t xml:space="preserve">Avec les valeurs calculées de </w:t>
      </w:r>
      <w:r w:rsidR="000F4BD4" w:rsidRPr="00DA3E27">
        <w:rPr>
          <w:position w:val="-6"/>
          <w:sz w:val="22"/>
          <w:szCs w:val="22"/>
        </w:rPr>
        <w:object w:dxaOrig="200" w:dyaOrig="340">
          <v:shape id="_x0000_i1227" type="#_x0000_t75" style="width:9.9pt;height:17.4pt" o:ole="">
            <v:imagedata r:id="rId388" o:title=""/>
          </v:shape>
          <o:OLEObject Type="Embed" ProgID="Equation.DSMT4" ShapeID="_x0000_i1227" DrawAspect="Content" ObjectID="_1647486772" r:id="rId389"/>
        </w:object>
      </w:r>
      <w:r w:rsidR="000F4BD4" w:rsidRPr="00DA3E27">
        <w:rPr>
          <w:sz w:val="22"/>
          <w:szCs w:val="22"/>
        </w:rPr>
        <w:t>et de</w:t>
      </w:r>
      <w:r w:rsidR="000F4BD4" w:rsidRPr="00DA3E27">
        <w:rPr>
          <w:position w:val="-10"/>
          <w:sz w:val="22"/>
          <w:szCs w:val="22"/>
        </w:rPr>
        <w:object w:dxaOrig="200" w:dyaOrig="380">
          <v:shape id="_x0000_i1228" type="#_x0000_t75" style="width:9.9pt;height:18.8pt" o:ole="">
            <v:imagedata r:id="rId381" o:title=""/>
          </v:shape>
          <o:OLEObject Type="Embed" ProgID="Equation.DSMT4" ShapeID="_x0000_i1228" DrawAspect="Content" ObjectID="_1647486773" r:id="rId390"/>
        </w:object>
      </w:r>
      <w:r w:rsidR="000F4BD4" w:rsidRPr="00DA3E27">
        <w:rPr>
          <w:sz w:val="22"/>
          <w:szCs w:val="22"/>
        </w:rPr>
        <w:t>, les relations (</w:t>
      </w:r>
      <w:r w:rsidR="00AC50E2">
        <w:rPr>
          <w:sz w:val="22"/>
          <w:szCs w:val="22"/>
        </w:rPr>
        <w:t>1</w:t>
      </w:r>
      <w:r w:rsidR="000F4BD4" w:rsidRPr="00DA3E27">
        <w:rPr>
          <w:sz w:val="22"/>
          <w:szCs w:val="22"/>
        </w:rPr>
        <w:t>.9), (</w:t>
      </w:r>
      <w:r w:rsidR="00AC50E2">
        <w:rPr>
          <w:sz w:val="22"/>
          <w:szCs w:val="22"/>
        </w:rPr>
        <w:t>1</w:t>
      </w:r>
      <w:r w:rsidR="000F4BD4" w:rsidRPr="00DA3E27">
        <w:rPr>
          <w:sz w:val="22"/>
          <w:szCs w:val="22"/>
        </w:rPr>
        <w:t>.11) et (</w:t>
      </w:r>
      <w:r w:rsidR="00AC50E2">
        <w:rPr>
          <w:sz w:val="22"/>
          <w:szCs w:val="22"/>
        </w:rPr>
        <w:t>1</w:t>
      </w:r>
      <w:r w:rsidR="000F4BD4" w:rsidRPr="00DA3E27">
        <w:rPr>
          <w:sz w:val="22"/>
          <w:szCs w:val="22"/>
        </w:rPr>
        <w:t>.32) permettent d’évaluer respectivement le périmètre mouillé</w:t>
      </w:r>
      <w:r w:rsidR="000F4BD4" w:rsidRPr="00DA3E27">
        <w:rPr>
          <w:position w:val="-4"/>
          <w:sz w:val="22"/>
          <w:szCs w:val="22"/>
        </w:rPr>
        <w:object w:dxaOrig="240" w:dyaOrig="320">
          <v:shape id="_x0000_i1229" type="#_x0000_t75" style="width:12.25pt;height:16pt" o:ole="">
            <v:imagedata r:id="rId391" o:title=""/>
          </v:shape>
          <o:OLEObject Type="Embed" ProgID="Equation.DSMT4" ShapeID="_x0000_i1229" DrawAspect="Content" ObjectID="_1647486774" r:id="rId392"/>
        </w:object>
      </w:r>
      <w:r w:rsidR="000F4BD4" w:rsidRPr="00DA3E27">
        <w:rPr>
          <w:sz w:val="22"/>
          <w:szCs w:val="22"/>
        </w:rPr>
        <w:t xml:space="preserve">, le diamètre hydraulique </w:t>
      </w:r>
      <w:r w:rsidR="000F4BD4" w:rsidRPr="00DA3E27">
        <w:rPr>
          <w:position w:val="-12"/>
          <w:sz w:val="22"/>
          <w:szCs w:val="22"/>
        </w:rPr>
        <w:object w:dxaOrig="340" w:dyaOrig="400">
          <v:shape id="_x0000_i1230" type="#_x0000_t75" style="width:17.4pt;height:20.25pt" o:ole="">
            <v:imagedata r:id="rId393" o:title=""/>
          </v:shape>
          <o:OLEObject Type="Embed" ProgID="Equation.DSMT4" ShapeID="_x0000_i1230" DrawAspect="Content" ObjectID="_1647486775" r:id="rId394"/>
        </w:object>
      </w:r>
      <w:r w:rsidR="000F4BD4" w:rsidRPr="00DA3E27">
        <w:rPr>
          <w:sz w:val="22"/>
          <w:szCs w:val="22"/>
        </w:rPr>
        <w:t xml:space="preserve"> et le nombre de </w:t>
      </w:r>
      <w:r w:rsidR="000F4BD4" w:rsidRPr="00DA3E27">
        <w:rPr>
          <w:i/>
          <w:sz w:val="22"/>
          <w:szCs w:val="22"/>
        </w:rPr>
        <w:t>Reynolds</w:t>
      </w:r>
      <w:r w:rsidR="000F4BD4" w:rsidRPr="00DA3E27">
        <w:rPr>
          <w:position w:val="-4"/>
          <w:sz w:val="22"/>
          <w:szCs w:val="22"/>
        </w:rPr>
        <w:object w:dxaOrig="240" w:dyaOrig="320">
          <v:shape id="_x0000_i1231" type="#_x0000_t75" style="width:12.25pt;height:16pt" o:ole="">
            <v:imagedata r:id="rId395" o:title=""/>
          </v:shape>
          <o:OLEObject Type="Embed" ProgID="Equation.DSMT4" ShapeID="_x0000_i1231" DrawAspect="Content" ObjectID="_1647486776" r:id="rId396"/>
        </w:object>
      </w:r>
      <w:r w:rsidR="000F4BD4" w:rsidRPr="00DA3E27">
        <w:rPr>
          <w:sz w:val="22"/>
          <w:szCs w:val="22"/>
        </w:rPr>
        <w:t xml:space="preserve">. </w:t>
      </w:r>
    </w:p>
    <w:p w:rsidR="005C200B" w:rsidRPr="00DA3E27" w:rsidRDefault="005C200B" w:rsidP="00AC50E2">
      <w:pPr>
        <w:widowControl w:val="0"/>
        <w:numPr>
          <w:ilvl w:val="0"/>
          <w:numId w:val="5"/>
        </w:numPr>
        <w:jc w:val="both"/>
        <w:rPr>
          <w:sz w:val="22"/>
          <w:szCs w:val="22"/>
        </w:rPr>
      </w:pPr>
      <w:r w:rsidRPr="00DA3E27">
        <w:rPr>
          <w:sz w:val="22"/>
          <w:szCs w:val="22"/>
        </w:rPr>
        <w:t>Les valeurs connues des paramètres</w:t>
      </w:r>
      <w:r w:rsidRPr="00DA3E27">
        <w:rPr>
          <w:position w:val="-6"/>
          <w:sz w:val="22"/>
          <w:szCs w:val="22"/>
        </w:rPr>
        <w:object w:dxaOrig="200" w:dyaOrig="220">
          <v:shape id="_x0000_i1232" type="#_x0000_t75" style="width:9.9pt;height:11.75pt" o:ole="">
            <v:imagedata r:id="rId397" o:title=""/>
          </v:shape>
          <o:OLEObject Type="Embed" ProgID="Equation.DSMT4" ShapeID="_x0000_i1232" DrawAspect="Content" ObjectID="_1647486777" r:id="rId398"/>
        </w:object>
      </w:r>
      <w:r w:rsidRPr="00DA3E27">
        <w:rPr>
          <w:sz w:val="22"/>
          <w:szCs w:val="22"/>
        </w:rPr>
        <w:t xml:space="preserve">, </w:t>
      </w:r>
      <w:r w:rsidRPr="00DA3E27">
        <w:rPr>
          <w:position w:val="-12"/>
          <w:sz w:val="22"/>
          <w:szCs w:val="22"/>
        </w:rPr>
        <w:object w:dxaOrig="340" w:dyaOrig="400">
          <v:shape id="_x0000_i1233" type="#_x0000_t75" style="width:17.4pt;height:20.25pt" o:ole="">
            <v:imagedata r:id="rId393" o:title=""/>
          </v:shape>
          <o:OLEObject Type="Embed" ProgID="Equation.DSMT4" ShapeID="_x0000_i1233" DrawAspect="Content" ObjectID="_1647486778" r:id="rId399"/>
        </w:object>
      </w:r>
      <w:r w:rsidRPr="00DA3E27">
        <w:rPr>
          <w:sz w:val="22"/>
          <w:szCs w:val="22"/>
        </w:rPr>
        <w:t xml:space="preserve">et </w:t>
      </w:r>
      <w:r w:rsidRPr="00DA3E27">
        <w:rPr>
          <w:position w:val="-4"/>
          <w:sz w:val="22"/>
          <w:szCs w:val="22"/>
        </w:rPr>
        <w:object w:dxaOrig="240" w:dyaOrig="320">
          <v:shape id="_x0000_i1234" type="#_x0000_t75" style="width:12.25pt;height:16pt" o:ole="">
            <v:imagedata r:id="rId395" o:title=""/>
          </v:shape>
          <o:OLEObject Type="Embed" ProgID="Equation.DSMT4" ShapeID="_x0000_i1234" DrawAspect="Content" ObjectID="_1647486779" r:id="rId400"/>
        </w:object>
      </w:r>
      <w:r w:rsidRPr="00DA3E27">
        <w:rPr>
          <w:sz w:val="22"/>
          <w:szCs w:val="22"/>
        </w:rPr>
        <w:t>seront introduites dans la relation (</w:t>
      </w:r>
      <w:r w:rsidR="00AC50E2">
        <w:rPr>
          <w:sz w:val="22"/>
          <w:szCs w:val="22"/>
        </w:rPr>
        <w:t>1</w:t>
      </w:r>
      <w:r w:rsidRPr="00DA3E27">
        <w:rPr>
          <w:sz w:val="22"/>
          <w:szCs w:val="22"/>
        </w:rPr>
        <w:t xml:space="preserve">.35) pour la détermination du facteur de correction des dimensions </w:t>
      </w:r>
      <w:r w:rsidR="00905F00" w:rsidRPr="00DA3E27">
        <w:rPr>
          <w:sz w:val="22"/>
          <w:szCs w:val="22"/>
        </w:rPr>
        <w:t>linéaires</w:t>
      </w:r>
      <w:r w:rsidRPr="00DA3E27">
        <w:rPr>
          <w:position w:val="-10"/>
          <w:sz w:val="22"/>
          <w:szCs w:val="22"/>
        </w:rPr>
        <w:object w:dxaOrig="240" w:dyaOrig="260">
          <v:shape id="_x0000_i1235" type="#_x0000_t75" style="width:12.25pt;height:12.7pt" o:ole="">
            <v:imagedata r:id="rId401" o:title=""/>
          </v:shape>
          <o:OLEObject Type="Embed" ProgID="Equation.DSMT4" ShapeID="_x0000_i1235" DrawAspect="Content" ObjectID="_1647486780" r:id="rId402"/>
        </w:object>
      </w:r>
      <w:r w:rsidRPr="00DA3E27">
        <w:rPr>
          <w:sz w:val="22"/>
          <w:szCs w:val="22"/>
        </w:rPr>
        <w:t>.</w:t>
      </w:r>
    </w:p>
    <w:p w:rsidR="0030471D" w:rsidRPr="00DA3E27" w:rsidRDefault="0030471D" w:rsidP="00040D36">
      <w:pPr>
        <w:widowControl w:val="0"/>
        <w:numPr>
          <w:ilvl w:val="0"/>
          <w:numId w:val="5"/>
        </w:numPr>
        <w:jc w:val="both"/>
        <w:rPr>
          <w:sz w:val="22"/>
          <w:szCs w:val="22"/>
        </w:rPr>
      </w:pPr>
      <w:r w:rsidRPr="00DA3E27">
        <w:rPr>
          <w:sz w:val="22"/>
          <w:szCs w:val="22"/>
        </w:rPr>
        <w:t xml:space="preserve">Une fois la valeur de </w:t>
      </w:r>
      <w:r w:rsidRPr="00DA3E27">
        <w:rPr>
          <w:position w:val="-10"/>
          <w:sz w:val="22"/>
          <w:szCs w:val="22"/>
        </w:rPr>
        <w:object w:dxaOrig="240" w:dyaOrig="260">
          <v:shape id="_x0000_i1236" type="#_x0000_t75" style="width:12.25pt;height:12.7pt" o:ole="">
            <v:imagedata r:id="rId401" o:title=""/>
          </v:shape>
          <o:OLEObject Type="Embed" ProgID="Equation.DSMT4" ShapeID="_x0000_i1236" DrawAspect="Content" ObjectID="_1647486781" r:id="rId403"/>
        </w:object>
      </w:r>
      <w:r w:rsidRPr="00DA3E27">
        <w:rPr>
          <w:sz w:val="22"/>
          <w:szCs w:val="22"/>
        </w:rPr>
        <w:t>déterminée, il faut maintenant affecter à l’écoulement dans le modèle rugueux la profondeur normale</w:t>
      </w:r>
      <w:r w:rsidRPr="00DA3E27">
        <w:rPr>
          <w:position w:val="-12"/>
          <w:sz w:val="22"/>
          <w:szCs w:val="22"/>
        </w:rPr>
        <w:object w:dxaOrig="1100" w:dyaOrig="400">
          <v:shape id="_x0000_i1237" type="#_x0000_t75" style="width:54.6pt;height:20.25pt" o:ole="">
            <v:imagedata r:id="rId404" o:title=""/>
          </v:shape>
          <o:OLEObject Type="Embed" ProgID="Equation.DSMT4" ShapeID="_x0000_i1237" DrawAspect="Content" ObjectID="_1647486782" r:id="rId405"/>
        </w:object>
      </w:r>
      <w:r w:rsidRPr="00DA3E27">
        <w:rPr>
          <w:sz w:val="22"/>
          <w:szCs w:val="22"/>
        </w:rPr>
        <w:t>, pour la valeur imposée de la profondeur normale</w:t>
      </w:r>
      <w:r w:rsidRPr="00DA3E27">
        <w:rPr>
          <w:position w:val="-12"/>
          <w:sz w:val="22"/>
          <w:szCs w:val="22"/>
        </w:rPr>
        <w:object w:dxaOrig="279" w:dyaOrig="360">
          <v:shape id="_x0000_i1238" type="#_x0000_t75" style="width:14.1pt;height:17.9pt" o:ole="">
            <v:imagedata r:id="rId406" o:title=""/>
          </v:shape>
          <o:OLEObject Type="Embed" ProgID="Equation.DSMT4" ShapeID="_x0000_i1238" DrawAspect="Content" ObjectID="_1647486783" r:id="rId407"/>
        </w:object>
      </w:r>
      <w:r w:rsidRPr="00DA3E27">
        <w:rPr>
          <w:sz w:val="22"/>
          <w:szCs w:val="22"/>
        </w:rPr>
        <w:t>.</w:t>
      </w:r>
    </w:p>
    <w:p w:rsidR="00BB0E54" w:rsidRPr="00DA3E27" w:rsidRDefault="00BB0E54" w:rsidP="00040D36">
      <w:pPr>
        <w:widowControl w:val="0"/>
        <w:numPr>
          <w:ilvl w:val="0"/>
          <w:numId w:val="5"/>
        </w:numPr>
        <w:jc w:val="both"/>
        <w:rPr>
          <w:sz w:val="22"/>
          <w:szCs w:val="22"/>
        </w:rPr>
      </w:pPr>
      <w:r w:rsidRPr="00DA3E27">
        <w:rPr>
          <w:sz w:val="22"/>
          <w:szCs w:val="22"/>
        </w:rPr>
        <w:t xml:space="preserve">On calcule pour la valeur de la profondeur normale </w:t>
      </w:r>
      <w:r w:rsidRPr="00DA3E27">
        <w:rPr>
          <w:position w:val="-12"/>
          <w:sz w:val="22"/>
          <w:szCs w:val="22"/>
        </w:rPr>
        <w:object w:dxaOrig="300" w:dyaOrig="400">
          <v:shape id="_x0000_i1239" type="#_x0000_t75" style="width:15.55pt;height:20.25pt" o:ole="">
            <v:imagedata r:id="rId408" o:title=""/>
          </v:shape>
          <o:OLEObject Type="Embed" ProgID="Equation.DSMT4" ShapeID="_x0000_i1239" DrawAspect="Content" ObjectID="_1647486784" r:id="rId409"/>
        </w:object>
      </w:r>
      <w:r w:rsidRPr="00DA3E27">
        <w:rPr>
          <w:sz w:val="22"/>
          <w:szCs w:val="22"/>
        </w:rPr>
        <w:t>de l’étape 7, la nouvelle valeur de la conductivité relative :</w:t>
      </w:r>
    </w:p>
    <w:p w:rsidR="00BB0E54" w:rsidRPr="00DA3E27" w:rsidRDefault="00BB0E54" w:rsidP="00040D36">
      <w:pPr>
        <w:widowControl w:val="0"/>
        <w:ind w:left="708"/>
        <w:jc w:val="both"/>
        <w:rPr>
          <w:sz w:val="22"/>
          <w:szCs w:val="22"/>
        </w:rPr>
      </w:pPr>
      <w:r w:rsidRPr="00DA3E27">
        <w:rPr>
          <w:position w:val="-48"/>
          <w:sz w:val="22"/>
          <w:szCs w:val="22"/>
        </w:rPr>
        <w:object w:dxaOrig="3420" w:dyaOrig="900">
          <v:shape id="_x0000_i1240" type="#_x0000_t75" style="width:125.2pt;height:32.95pt" o:ole="">
            <v:imagedata r:id="rId410" o:title=""/>
          </v:shape>
          <o:OLEObject Type="Embed" ProgID="Equation.3" ShapeID="_x0000_i1240" DrawAspect="Content" ObjectID="_1647486785" r:id="rId411"/>
        </w:object>
      </w:r>
    </w:p>
    <w:p w:rsidR="00BB0E54" w:rsidRPr="00DA3E27" w:rsidRDefault="008B69FA" w:rsidP="00AC50E2">
      <w:pPr>
        <w:widowControl w:val="0"/>
        <w:numPr>
          <w:ilvl w:val="0"/>
          <w:numId w:val="5"/>
        </w:numPr>
        <w:jc w:val="both"/>
        <w:rPr>
          <w:sz w:val="22"/>
          <w:szCs w:val="22"/>
        </w:rPr>
      </w:pPr>
      <w:r w:rsidRPr="00DA3E27">
        <w:rPr>
          <w:sz w:val="22"/>
          <w:szCs w:val="22"/>
        </w:rPr>
        <w:t>Cette nouvelle valeur de la conductivité relative permet</w:t>
      </w:r>
      <w:r w:rsidR="00A94E72" w:rsidRPr="00DA3E27">
        <w:rPr>
          <w:sz w:val="22"/>
          <w:szCs w:val="22"/>
        </w:rPr>
        <w:t xml:space="preserve"> de calculer</w:t>
      </w:r>
      <w:r w:rsidRPr="00DA3E27">
        <w:rPr>
          <w:sz w:val="22"/>
          <w:szCs w:val="22"/>
        </w:rPr>
        <w:t>, selon la relation (</w:t>
      </w:r>
      <w:r w:rsidR="00AC50E2">
        <w:rPr>
          <w:sz w:val="22"/>
          <w:szCs w:val="22"/>
        </w:rPr>
        <w:t>1</w:t>
      </w:r>
      <w:r w:rsidRPr="00DA3E27">
        <w:rPr>
          <w:sz w:val="22"/>
          <w:szCs w:val="22"/>
        </w:rPr>
        <w:t>.41)</w:t>
      </w:r>
      <w:r w:rsidR="00A94E72" w:rsidRPr="00DA3E27">
        <w:rPr>
          <w:sz w:val="22"/>
          <w:szCs w:val="22"/>
        </w:rPr>
        <w:t>,</w:t>
      </w:r>
      <w:r w:rsidRPr="00DA3E27">
        <w:rPr>
          <w:sz w:val="22"/>
          <w:szCs w:val="22"/>
        </w:rPr>
        <w:t xml:space="preserve"> la valeur de l’angle</w:t>
      </w:r>
      <w:r w:rsidRPr="00DA3E27">
        <w:rPr>
          <w:position w:val="-6"/>
          <w:sz w:val="22"/>
          <w:szCs w:val="22"/>
        </w:rPr>
        <w:object w:dxaOrig="240" w:dyaOrig="220">
          <v:shape id="_x0000_i1241" type="#_x0000_t75" style="width:12.25pt;height:11.75pt" o:ole="">
            <v:imagedata r:id="rId376" o:title=""/>
          </v:shape>
          <o:OLEObject Type="Embed" ProgID="Equation.DSMT4" ShapeID="_x0000_i1241" DrawAspect="Content" ObjectID="_1647486786" r:id="rId412"/>
        </w:object>
      </w:r>
      <w:r w:rsidRPr="00DA3E27">
        <w:rPr>
          <w:sz w:val="22"/>
          <w:szCs w:val="22"/>
        </w:rPr>
        <w:t>.</w:t>
      </w:r>
    </w:p>
    <w:p w:rsidR="00BB0E54" w:rsidRPr="00DA3E27" w:rsidRDefault="008B69FA" w:rsidP="00AC50E2">
      <w:pPr>
        <w:widowControl w:val="0"/>
        <w:numPr>
          <w:ilvl w:val="0"/>
          <w:numId w:val="5"/>
        </w:numPr>
        <w:jc w:val="both"/>
        <w:rPr>
          <w:sz w:val="22"/>
          <w:szCs w:val="22"/>
        </w:rPr>
      </w:pPr>
      <w:r w:rsidRPr="00DA3E27">
        <w:rPr>
          <w:sz w:val="22"/>
          <w:szCs w:val="22"/>
        </w:rPr>
        <w:t>Avec la valeur connue de l’angle</w:t>
      </w:r>
      <w:r w:rsidRPr="00DA3E27">
        <w:rPr>
          <w:position w:val="-6"/>
          <w:sz w:val="22"/>
          <w:szCs w:val="22"/>
        </w:rPr>
        <w:object w:dxaOrig="240" w:dyaOrig="220">
          <v:shape id="_x0000_i1242" type="#_x0000_t75" style="width:12.25pt;height:11.75pt" o:ole="">
            <v:imagedata r:id="rId376" o:title=""/>
          </v:shape>
          <o:OLEObject Type="Embed" ProgID="Equation.DSMT4" ShapeID="_x0000_i1242" DrawAspect="Content" ObjectID="_1647486787" r:id="rId413"/>
        </w:object>
      </w:r>
      <w:r w:rsidRPr="00DA3E27">
        <w:rPr>
          <w:sz w:val="22"/>
          <w:szCs w:val="22"/>
        </w:rPr>
        <w:t>, l’application de la relation (</w:t>
      </w:r>
      <w:r w:rsidR="00AC50E2">
        <w:rPr>
          <w:sz w:val="22"/>
          <w:szCs w:val="22"/>
        </w:rPr>
        <w:t>1</w:t>
      </w:r>
      <w:r w:rsidRPr="00DA3E27">
        <w:rPr>
          <w:sz w:val="22"/>
          <w:szCs w:val="22"/>
        </w:rPr>
        <w:t>.42) conduit à la valeur du rapport d’aspect</w:t>
      </w:r>
      <w:r w:rsidRPr="00DA3E27">
        <w:rPr>
          <w:position w:val="-10"/>
          <w:sz w:val="22"/>
          <w:szCs w:val="22"/>
        </w:rPr>
        <w:object w:dxaOrig="580" w:dyaOrig="380">
          <v:shape id="_x0000_i1243" type="#_x0000_t75" style="width:29.2pt;height:18.8pt" o:ole="">
            <v:imagedata r:id="rId414" o:title=""/>
          </v:shape>
          <o:OLEObject Type="Embed" ProgID="Equation.DSMT4" ShapeID="_x0000_i1243" DrawAspect="Content" ObjectID="_1647486788" r:id="rId415"/>
        </w:object>
      </w:r>
      <w:r w:rsidRPr="00DA3E27">
        <w:rPr>
          <w:sz w:val="22"/>
          <w:szCs w:val="22"/>
        </w:rPr>
        <w:t>.</w:t>
      </w:r>
    </w:p>
    <w:p w:rsidR="00BB0E54" w:rsidRPr="00DA3E27" w:rsidRDefault="008B69FA" w:rsidP="00040D36">
      <w:pPr>
        <w:widowControl w:val="0"/>
        <w:numPr>
          <w:ilvl w:val="0"/>
          <w:numId w:val="5"/>
        </w:numPr>
        <w:jc w:val="both"/>
        <w:rPr>
          <w:sz w:val="22"/>
          <w:szCs w:val="22"/>
        </w:rPr>
      </w:pPr>
      <w:r w:rsidRPr="00DA3E27">
        <w:rPr>
          <w:sz w:val="22"/>
          <w:szCs w:val="22"/>
        </w:rPr>
        <w:t xml:space="preserve">Une fois la valeur de </w:t>
      </w:r>
      <w:r w:rsidRPr="00DA3E27">
        <w:rPr>
          <w:position w:val="-10"/>
          <w:sz w:val="22"/>
          <w:szCs w:val="22"/>
        </w:rPr>
        <w:object w:dxaOrig="200" w:dyaOrig="260">
          <v:shape id="_x0000_i1244" type="#_x0000_t75" style="width:9.9pt;height:12.7pt" o:ole="">
            <v:imagedata r:id="rId416" o:title=""/>
          </v:shape>
          <o:OLEObject Type="Embed" ProgID="Equation.DSMT4" ShapeID="_x0000_i1244" DrawAspect="Content" ObjectID="_1647486789" r:id="rId417"/>
        </w:object>
      </w:r>
      <w:r w:rsidRPr="00DA3E27">
        <w:rPr>
          <w:sz w:val="22"/>
          <w:szCs w:val="22"/>
        </w:rPr>
        <w:t xml:space="preserve"> déterminée, la dimension linéaire recherchée </w:t>
      </w:r>
      <w:r w:rsidRPr="00DA3E27">
        <w:rPr>
          <w:i/>
          <w:sz w:val="22"/>
          <w:szCs w:val="22"/>
        </w:rPr>
        <w:t>b</w:t>
      </w:r>
      <w:r w:rsidRPr="00DA3E27">
        <w:rPr>
          <w:sz w:val="22"/>
          <w:szCs w:val="22"/>
        </w:rPr>
        <w:t xml:space="preserve"> est directement déduite de la relation</w:t>
      </w:r>
      <w:r w:rsidR="00AC50E2">
        <w:rPr>
          <w:sz w:val="22"/>
          <w:szCs w:val="22"/>
        </w:rPr>
        <w:t xml:space="preserve"> </w:t>
      </w:r>
      <w:r w:rsidRPr="00DA3E27">
        <w:rPr>
          <w:position w:val="-12"/>
          <w:sz w:val="22"/>
          <w:szCs w:val="22"/>
        </w:rPr>
        <w:object w:dxaOrig="960" w:dyaOrig="360">
          <v:shape id="_x0000_i1245" type="#_x0000_t75" style="width:48pt;height:17.9pt" o:ole="">
            <v:imagedata r:id="rId418" o:title=""/>
          </v:shape>
          <o:OLEObject Type="Embed" ProgID="Equation.DSMT4" ShapeID="_x0000_i1245" DrawAspect="Content" ObjectID="_1647486790" r:id="rId419"/>
        </w:object>
      </w:r>
      <w:r w:rsidRPr="00DA3E27">
        <w:rPr>
          <w:sz w:val="22"/>
          <w:szCs w:val="22"/>
        </w:rPr>
        <w:t>.</w:t>
      </w:r>
    </w:p>
    <w:p w:rsidR="008B69FA" w:rsidRPr="00DA3E27" w:rsidRDefault="008B69FA" w:rsidP="00AC50E2">
      <w:pPr>
        <w:widowControl w:val="0"/>
        <w:spacing w:before="240"/>
        <w:jc w:val="both"/>
        <w:rPr>
          <w:sz w:val="22"/>
          <w:szCs w:val="22"/>
        </w:rPr>
      </w:pPr>
      <w:r w:rsidRPr="00DA3E27">
        <w:rPr>
          <w:sz w:val="22"/>
          <w:szCs w:val="22"/>
        </w:rPr>
        <w:t xml:space="preserve">L’exemple d’application suivant est proposé pour mieux illustrer les étapes de calcul ci-dessus indiquées du dimensionnement du canal étudié lorsque la profondeur normale est imposée. Par souci de comparaison, cet exemple d’application reconduit les données de l’exemple d’application </w:t>
      </w:r>
      <w:r w:rsidR="00AC50E2">
        <w:rPr>
          <w:sz w:val="22"/>
          <w:szCs w:val="22"/>
        </w:rPr>
        <w:t>1</w:t>
      </w:r>
      <w:r w:rsidRPr="00DA3E27">
        <w:rPr>
          <w:sz w:val="22"/>
          <w:szCs w:val="22"/>
        </w:rPr>
        <w:t>.1.</w:t>
      </w:r>
    </w:p>
    <w:p w:rsidR="008B69FA" w:rsidRPr="00DA3E27" w:rsidRDefault="008B69FA" w:rsidP="00AC50E2">
      <w:pPr>
        <w:widowControl w:val="0"/>
        <w:spacing w:before="360" w:after="360"/>
        <w:jc w:val="both"/>
        <w:rPr>
          <w:b/>
          <w:sz w:val="22"/>
          <w:szCs w:val="22"/>
        </w:rPr>
      </w:pPr>
      <w:r w:rsidRPr="00DA3E27">
        <w:rPr>
          <w:b/>
          <w:sz w:val="22"/>
          <w:szCs w:val="22"/>
        </w:rPr>
        <w:t xml:space="preserve">Exemple d’application </w:t>
      </w:r>
      <w:r w:rsidR="00AC50E2">
        <w:rPr>
          <w:b/>
          <w:sz w:val="22"/>
          <w:szCs w:val="22"/>
        </w:rPr>
        <w:t>1</w:t>
      </w:r>
      <w:r w:rsidRPr="00DA3E27">
        <w:rPr>
          <w:b/>
          <w:sz w:val="22"/>
          <w:szCs w:val="22"/>
        </w:rPr>
        <w:t>.2.</w:t>
      </w:r>
    </w:p>
    <w:p w:rsidR="001D3C4C" w:rsidRPr="00DA3E27" w:rsidRDefault="001D3C4C" w:rsidP="00AC50E2">
      <w:pPr>
        <w:widowControl w:val="0"/>
        <w:jc w:val="both"/>
        <w:rPr>
          <w:sz w:val="22"/>
          <w:szCs w:val="22"/>
        </w:rPr>
      </w:pPr>
      <w:r w:rsidRPr="00DA3E27">
        <w:rPr>
          <w:sz w:val="22"/>
          <w:szCs w:val="22"/>
        </w:rPr>
        <w:t xml:space="preserve">Reprenons donc les données de l’exemple d’application </w:t>
      </w:r>
      <w:r w:rsidR="00AC50E2">
        <w:rPr>
          <w:sz w:val="22"/>
          <w:szCs w:val="22"/>
        </w:rPr>
        <w:t>1</w:t>
      </w:r>
      <w:r w:rsidRPr="00DA3E27">
        <w:rPr>
          <w:sz w:val="22"/>
          <w:szCs w:val="22"/>
        </w:rPr>
        <w:t>.1, soient :</w:t>
      </w:r>
    </w:p>
    <w:p w:rsidR="001D3C4C" w:rsidRPr="00DA3E27" w:rsidRDefault="001D3C4C" w:rsidP="00040D36">
      <w:pPr>
        <w:widowControl w:val="0"/>
        <w:jc w:val="both"/>
        <w:rPr>
          <w:sz w:val="22"/>
          <w:szCs w:val="22"/>
        </w:rPr>
      </w:pPr>
      <w:r w:rsidRPr="00DA3E27">
        <w:rPr>
          <w:position w:val="-10"/>
          <w:sz w:val="22"/>
          <w:szCs w:val="22"/>
        </w:rPr>
        <w:object w:dxaOrig="1400" w:dyaOrig="420">
          <v:shape id="_x0000_i1246" type="#_x0000_t75" style="width:69.2pt;height:20.7pt" o:ole="">
            <v:imagedata r:id="rId229" o:title=""/>
          </v:shape>
          <o:OLEObject Type="Embed" ProgID="Equation.3" ShapeID="_x0000_i1246" DrawAspect="Content" ObjectID="_1647486791" r:id="rId420"/>
        </w:object>
      </w:r>
      <w:r w:rsidRPr="00DA3E27">
        <w:rPr>
          <w:sz w:val="22"/>
          <w:szCs w:val="22"/>
        </w:rPr>
        <w:t xml:space="preserve">, </w:t>
      </w:r>
      <w:r w:rsidRPr="00DA3E27">
        <w:rPr>
          <w:position w:val="-6"/>
          <w:sz w:val="22"/>
          <w:szCs w:val="22"/>
        </w:rPr>
        <w:object w:dxaOrig="720" w:dyaOrig="380">
          <v:shape id="_x0000_i1247" type="#_x0000_t75" style="width:36.25pt;height:18.8pt" o:ole="">
            <v:imagedata r:id="rId233" o:title=""/>
          </v:shape>
          <o:OLEObject Type="Embed" ProgID="Equation.3" ShapeID="_x0000_i1247" DrawAspect="Content" ObjectID="_1647486792" r:id="rId421"/>
        </w:object>
      </w:r>
      <w:r w:rsidRPr="00DA3E27">
        <w:rPr>
          <w:sz w:val="22"/>
          <w:szCs w:val="22"/>
        </w:rPr>
        <w:t xml:space="preserve">, </w:t>
      </w:r>
      <w:r w:rsidRPr="00DA3E27">
        <w:rPr>
          <w:position w:val="-6"/>
          <w:sz w:val="22"/>
          <w:szCs w:val="22"/>
        </w:rPr>
        <w:object w:dxaOrig="960" w:dyaOrig="380">
          <v:shape id="_x0000_i1248" type="#_x0000_t75" style="width:48pt;height:18.8pt" o:ole="">
            <v:imagedata r:id="rId235" o:title=""/>
          </v:shape>
          <o:OLEObject Type="Embed" ProgID="Equation.3" ShapeID="_x0000_i1248" DrawAspect="Content" ObjectID="_1647486793" r:id="rId422"/>
        </w:object>
      </w:r>
      <w:r w:rsidRPr="00DA3E27">
        <w:rPr>
          <w:sz w:val="22"/>
          <w:szCs w:val="22"/>
        </w:rPr>
        <w:t xml:space="preserve">, </w:t>
      </w:r>
      <w:r w:rsidRPr="00DA3E27">
        <w:rPr>
          <w:position w:val="-12"/>
          <w:sz w:val="22"/>
          <w:szCs w:val="22"/>
        </w:rPr>
        <w:object w:dxaOrig="900" w:dyaOrig="360">
          <v:shape id="_x0000_i1249" type="#_x0000_t75" style="width:45.2pt;height:17.9pt" o:ole="">
            <v:imagedata r:id="rId423" o:title=""/>
          </v:shape>
          <o:OLEObject Type="Embed" ProgID="Equation.DSMT4" ShapeID="_x0000_i1249" DrawAspect="Content" ObjectID="_1647486794" r:id="rId424"/>
        </w:object>
      </w:r>
      <w:r w:rsidRPr="00DA3E27">
        <w:rPr>
          <w:sz w:val="22"/>
          <w:szCs w:val="22"/>
        </w:rPr>
        <w:t xml:space="preserve">, </w:t>
      </w:r>
      <w:r w:rsidRPr="00DA3E27">
        <w:rPr>
          <w:position w:val="-6"/>
          <w:sz w:val="22"/>
          <w:szCs w:val="22"/>
        </w:rPr>
        <w:object w:dxaOrig="1280" w:dyaOrig="380">
          <v:shape id="_x0000_i1250" type="#_x0000_t75" style="width:63.55pt;height:18.8pt" o:ole="">
            <v:imagedata r:id="rId231" o:title=""/>
          </v:shape>
          <o:OLEObject Type="Embed" ProgID="Equation.3" ShapeID="_x0000_i1250" DrawAspect="Content" ObjectID="_1647486795" r:id="rId425"/>
        </w:object>
      </w:r>
      <w:r w:rsidRPr="00DA3E27">
        <w:rPr>
          <w:sz w:val="22"/>
          <w:szCs w:val="22"/>
        </w:rPr>
        <w:t>.</w:t>
      </w:r>
    </w:p>
    <w:p w:rsidR="00C0620A" w:rsidRPr="00DA3E27" w:rsidRDefault="001D3C4C" w:rsidP="0060468A">
      <w:pPr>
        <w:widowControl w:val="0"/>
        <w:jc w:val="both"/>
        <w:rPr>
          <w:sz w:val="22"/>
          <w:szCs w:val="22"/>
        </w:rPr>
      </w:pPr>
      <w:r w:rsidRPr="00DA3E27">
        <w:rPr>
          <w:sz w:val="22"/>
          <w:szCs w:val="22"/>
        </w:rPr>
        <w:t xml:space="preserve">La profondeur normale </w:t>
      </w:r>
      <w:r w:rsidRPr="00DA3E27">
        <w:rPr>
          <w:position w:val="-12"/>
          <w:sz w:val="22"/>
          <w:szCs w:val="22"/>
        </w:rPr>
        <w:object w:dxaOrig="279" w:dyaOrig="360">
          <v:shape id="_x0000_i1251" type="#_x0000_t75" style="width:14.1pt;height:17.9pt" o:ole="">
            <v:imagedata r:id="rId426" o:title=""/>
          </v:shape>
          <o:OLEObject Type="Embed" ProgID="Equation.DSMT4" ShapeID="_x0000_i1251" DrawAspect="Content" ObjectID="_1647486796" r:id="rId427"/>
        </w:object>
      </w:r>
      <w:r w:rsidRPr="00DA3E27">
        <w:rPr>
          <w:sz w:val="22"/>
          <w:szCs w:val="22"/>
        </w:rPr>
        <w:t xml:space="preserve">a été évaluée au cours de l’exemple d’application </w:t>
      </w:r>
      <w:r w:rsidR="00AC50E2">
        <w:rPr>
          <w:sz w:val="22"/>
          <w:szCs w:val="22"/>
        </w:rPr>
        <w:t>1</w:t>
      </w:r>
      <w:r w:rsidRPr="00DA3E27">
        <w:rPr>
          <w:sz w:val="22"/>
          <w:szCs w:val="22"/>
        </w:rPr>
        <w:t xml:space="preserve">.1 et elle est imposée dans le présent exemple. Il s’agit alors d’évaluer la dimension linéaire </w:t>
      </w:r>
      <w:r w:rsidRPr="00DA3E27">
        <w:rPr>
          <w:i/>
          <w:sz w:val="22"/>
          <w:szCs w:val="22"/>
        </w:rPr>
        <w:t>b</w:t>
      </w:r>
      <w:r w:rsidRPr="00DA3E27">
        <w:rPr>
          <w:sz w:val="22"/>
          <w:szCs w:val="22"/>
        </w:rPr>
        <w:t xml:space="preserve"> du canal.</w:t>
      </w:r>
      <w:r w:rsidR="00817580" w:rsidRPr="00DA3E27">
        <w:rPr>
          <w:sz w:val="22"/>
          <w:szCs w:val="22"/>
        </w:rPr>
        <w:t xml:space="preserve"> Le résultat attendu devra être le même que celui obtenu lors de la solution de l’exemple d’application </w:t>
      </w:r>
      <w:r w:rsidR="00AC50E2">
        <w:rPr>
          <w:sz w:val="22"/>
          <w:szCs w:val="22"/>
        </w:rPr>
        <w:t>1</w:t>
      </w:r>
      <w:r w:rsidR="00817580" w:rsidRPr="00DA3E27">
        <w:rPr>
          <w:sz w:val="22"/>
          <w:szCs w:val="22"/>
        </w:rPr>
        <w:t>.1.</w:t>
      </w:r>
    </w:p>
    <w:p w:rsidR="00BA31C9" w:rsidRDefault="00BA31C9" w:rsidP="00040D36">
      <w:pPr>
        <w:widowControl w:val="0"/>
        <w:spacing w:before="360" w:after="360"/>
        <w:jc w:val="both"/>
        <w:rPr>
          <w:b/>
          <w:sz w:val="22"/>
          <w:szCs w:val="22"/>
        </w:rPr>
      </w:pPr>
    </w:p>
    <w:p w:rsidR="00BA31C9" w:rsidRDefault="00BA31C9" w:rsidP="00040D36">
      <w:pPr>
        <w:widowControl w:val="0"/>
        <w:spacing w:before="360" w:after="360"/>
        <w:jc w:val="both"/>
        <w:rPr>
          <w:b/>
          <w:sz w:val="22"/>
          <w:szCs w:val="22"/>
        </w:rPr>
      </w:pPr>
    </w:p>
    <w:p w:rsidR="002E3D2B" w:rsidRPr="00DA3E27" w:rsidRDefault="002E3D2B" w:rsidP="00040D36">
      <w:pPr>
        <w:widowControl w:val="0"/>
        <w:spacing w:before="360" w:after="360"/>
        <w:jc w:val="both"/>
        <w:rPr>
          <w:b/>
          <w:sz w:val="22"/>
          <w:szCs w:val="22"/>
        </w:rPr>
      </w:pPr>
      <w:r w:rsidRPr="00DA3E27">
        <w:rPr>
          <w:b/>
          <w:sz w:val="22"/>
          <w:szCs w:val="22"/>
        </w:rPr>
        <w:lastRenderedPageBreak/>
        <w:t>I.3. Détermination de la profondeur normale</w:t>
      </w:r>
    </w:p>
    <w:p w:rsidR="00D77C14" w:rsidRPr="00DA3E27" w:rsidRDefault="002E3D2B" w:rsidP="000417BE">
      <w:pPr>
        <w:widowControl w:val="0"/>
        <w:jc w:val="both"/>
        <w:rPr>
          <w:sz w:val="22"/>
          <w:szCs w:val="22"/>
        </w:rPr>
      </w:pPr>
      <w:r w:rsidRPr="00DA3E27">
        <w:rPr>
          <w:sz w:val="22"/>
          <w:szCs w:val="22"/>
        </w:rPr>
        <w:t>L’un des problèmes rencontrés dans l’étude de l’écoulement uniforme est la détermination de la profondeur normale</w:t>
      </w:r>
      <w:r w:rsidRPr="00DA3E27">
        <w:rPr>
          <w:position w:val="-12"/>
          <w:sz w:val="22"/>
          <w:szCs w:val="22"/>
        </w:rPr>
        <w:object w:dxaOrig="279" w:dyaOrig="360">
          <v:shape id="_x0000_i1252" type="#_x0000_t75" style="width:14.1pt;height:17.9pt" o:ole="">
            <v:imagedata r:id="rId428" o:title=""/>
          </v:shape>
          <o:OLEObject Type="Embed" ProgID="Equation.DSMT4" ShapeID="_x0000_i1252" DrawAspect="Content" ObjectID="_1647486797" r:id="rId429"/>
        </w:object>
      </w:r>
      <w:r w:rsidRPr="00DA3E27">
        <w:rPr>
          <w:sz w:val="22"/>
          <w:szCs w:val="22"/>
        </w:rPr>
        <w:t xml:space="preserve">. Pour cela, les paramètres connus sont : le débit volume </w:t>
      </w:r>
      <w:r w:rsidRPr="00DA3E27">
        <w:rPr>
          <w:i/>
          <w:sz w:val="22"/>
          <w:szCs w:val="22"/>
        </w:rPr>
        <w:t>Q</w:t>
      </w:r>
      <w:r w:rsidRPr="00DA3E27">
        <w:rPr>
          <w:sz w:val="22"/>
          <w:szCs w:val="22"/>
        </w:rPr>
        <w:t xml:space="preserve"> écoulé par le canal, la dimension linéaire </w:t>
      </w:r>
      <w:r w:rsidRPr="00DA3E27">
        <w:rPr>
          <w:i/>
          <w:sz w:val="22"/>
          <w:szCs w:val="22"/>
        </w:rPr>
        <w:t>b</w:t>
      </w:r>
      <w:r w:rsidRPr="00DA3E27">
        <w:rPr>
          <w:sz w:val="22"/>
          <w:szCs w:val="22"/>
        </w:rPr>
        <w:t xml:space="preserve"> correspondant à la largeur du canal, la pente géométrique </w:t>
      </w:r>
      <w:r w:rsidRPr="00DA3E27">
        <w:rPr>
          <w:i/>
          <w:sz w:val="22"/>
          <w:szCs w:val="22"/>
        </w:rPr>
        <w:t xml:space="preserve">i </w:t>
      </w:r>
      <w:r w:rsidRPr="00DA3E27">
        <w:rPr>
          <w:sz w:val="22"/>
          <w:szCs w:val="22"/>
        </w:rPr>
        <w:t xml:space="preserve">du canal, la rugosité absolue </w:t>
      </w:r>
      <w:r w:rsidRPr="00DA3E27">
        <w:rPr>
          <w:position w:val="-6"/>
          <w:sz w:val="22"/>
          <w:szCs w:val="22"/>
        </w:rPr>
        <w:object w:dxaOrig="200" w:dyaOrig="220">
          <v:shape id="_x0000_i1253" type="#_x0000_t75" style="width:9.9pt;height:11.75pt" o:ole="">
            <v:imagedata r:id="rId430" o:title=""/>
          </v:shape>
          <o:OLEObject Type="Embed" ProgID="Equation.DSMT4" ShapeID="_x0000_i1253" DrawAspect="Content" ObjectID="_1647486798" r:id="rId431"/>
        </w:object>
      </w:r>
      <w:r w:rsidRPr="00DA3E27">
        <w:rPr>
          <w:sz w:val="22"/>
          <w:szCs w:val="22"/>
        </w:rPr>
        <w:t xml:space="preserve">caractérisant l’état de la paroi interne du canal et la viscosité cinématique </w:t>
      </w:r>
      <w:r w:rsidRPr="00DA3E27">
        <w:rPr>
          <w:position w:val="-6"/>
          <w:sz w:val="22"/>
          <w:szCs w:val="22"/>
        </w:rPr>
        <w:object w:dxaOrig="200" w:dyaOrig="220">
          <v:shape id="_x0000_i1254" type="#_x0000_t75" style="width:9.9pt;height:11.75pt" o:ole="">
            <v:imagedata r:id="rId432" o:title=""/>
          </v:shape>
          <o:OLEObject Type="Embed" ProgID="Equation.DSMT4" ShapeID="_x0000_i1254" DrawAspect="Content" ObjectID="_1647486799" r:id="rId433"/>
        </w:object>
      </w:r>
      <w:r w:rsidRPr="00DA3E27">
        <w:rPr>
          <w:sz w:val="22"/>
          <w:szCs w:val="22"/>
        </w:rPr>
        <w:t>du liquide en écoulement.</w:t>
      </w:r>
      <w:r w:rsidR="00D77C14" w:rsidRPr="00DA3E27">
        <w:rPr>
          <w:sz w:val="22"/>
          <w:szCs w:val="22"/>
        </w:rPr>
        <w:t xml:space="preserve"> Le but du calcul est de déterminer le rapport d’aspect </w:t>
      </w:r>
      <w:r w:rsidR="00D77C14" w:rsidRPr="00DA3E27">
        <w:rPr>
          <w:position w:val="-10"/>
          <w:sz w:val="22"/>
          <w:szCs w:val="22"/>
        </w:rPr>
        <w:object w:dxaOrig="200" w:dyaOrig="260">
          <v:shape id="_x0000_i1255" type="#_x0000_t75" style="width:9.9pt;height:12.7pt" o:ole="">
            <v:imagedata r:id="rId434" o:title=""/>
          </v:shape>
          <o:OLEObject Type="Embed" ProgID="Equation.DSMT4" ShapeID="_x0000_i1255" DrawAspect="Content" ObjectID="_1647486800" r:id="rId435"/>
        </w:object>
      </w:r>
      <w:r w:rsidR="00D77C14" w:rsidRPr="00DA3E27">
        <w:rPr>
          <w:sz w:val="22"/>
          <w:szCs w:val="22"/>
        </w:rPr>
        <w:t xml:space="preserve">et de déduire la profondeur normale </w:t>
      </w:r>
      <w:r w:rsidR="00D77C14" w:rsidRPr="00DA3E27">
        <w:rPr>
          <w:position w:val="-12"/>
          <w:sz w:val="22"/>
          <w:szCs w:val="22"/>
        </w:rPr>
        <w:object w:dxaOrig="279" w:dyaOrig="360">
          <v:shape id="_x0000_i1256" type="#_x0000_t75" style="width:14.1pt;height:17.9pt" o:ole="">
            <v:imagedata r:id="rId428" o:title=""/>
          </v:shape>
          <o:OLEObject Type="Embed" ProgID="Equation.DSMT4" ShapeID="_x0000_i1256" DrawAspect="Content" ObjectID="_1647486801" r:id="rId436"/>
        </w:object>
      </w:r>
      <w:r w:rsidR="00D77C14" w:rsidRPr="00DA3E27">
        <w:rPr>
          <w:sz w:val="22"/>
          <w:szCs w:val="22"/>
        </w:rPr>
        <w:t>par la relation</w:t>
      </w:r>
      <w:r w:rsidR="00D77C14" w:rsidRPr="00DA3E27">
        <w:rPr>
          <w:position w:val="-12"/>
          <w:sz w:val="22"/>
          <w:szCs w:val="22"/>
        </w:rPr>
        <w:object w:dxaOrig="800" w:dyaOrig="360">
          <v:shape id="_x0000_i1257" type="#_x0000_t75" style="width:39.55pt;height:17.9pt" o:ole="">
            <v:imagedata r:id="rId437" o:title=""/>
          </v:shape>
          <o:OLEObject Type="Embed" ProgID="Equation.DSMT4" ShapeID="_x0000_i1257" DrawAspect="Content" ObjectID="_1647486802" r:id="rId438"/>
        </w:object>
      </w:r>
      <w:r w:rsidR="00D77C14" w:rsidRPr="00DA3E27">
        <w:rPr>
          <w:sz w:val="22"/>
          <w:szCs w:val="22"/>
        </w:rPr>
        <w:t xml:space="preserve">. </w:t>
      </w:r>
      <w:r w:rsidR="000417BE">
        <w:rPr>
          <w:sz w:val="22"/>
          <w:szCs w:val="22"/>
        </w:rPr>
        <w:t>On</w:t>
      </w:r>
      <w:r w:rsidR="00D77C14" w:rsidRPr="00DA3E27">
        <w:rPr>
          <w:sz w:val="22"/>
          <w:szCs w:val="22"/>
        </w:rPr>
        <w:t xml:space="preserve"> verr</w:t>
      </w:r>
      <w:r w:rsidR="000417BE">
        <w:rPr>
          <w:sz w:val="22"/>
          <w:szCs w:val="22"/>
        </w:rPr>
        <w:t>a</w:t>
      </w:r>
      <w:r w:rsidR="00D77C14" w:rsidRPr="00DA3E27">
        <w:rPr>
          <w:sz w:val="22"/>
          <w:szCs w:val="22"/>
        </w:rPr>
        <w:t xml:space="preserve"> que le calcul est </w:t>
      </w:r>
      <w:r w:rsidR="00A95FE4" w:rsidRPr="00DA3E27">
        <w:rPr>
          <w:sz w:val="22"/>
          <w:szCs w:val="22"/>
        </w:rPr>
        <w:t xml:space="preserve">en grande partie </w:t>
      </w:r>
      <w:r w:rsidR="00D77C14" w:rsidRPr="00DA3E27">
        <w:rPr>
          <w:sz w:val="22"/>
          <w:szCs w:val="22"/>
        </w:rPr>
        <w:t xml:space="preserve">facilité </w:t>
      </w:r>
      <w:r w:rsidR="00A95FE4" w:rsidRPr="00DA3E27">
        <w:rPr>
          <w:sz w:val="22"/>
          <w:szCs w:val="22"/>
        </w:rPr>
        <w:t>par</w:t>
      </w:r>
      <w:r w:rsidR="00D77C14" w:rsidRPr="00DA3E27">
        <w:rPr>
          <w:sz w:val="22"/>
          <w:szCs w:val="22"/>
        </w:rPr>
        <w:t xml:space="preserve"> la méthode du modèle rugueux.</w:t>
      </w:r>
    </w:p>
    <w:p w:rsidR="002E3D2B" w:rsidRPr="00DA3E27" w:rsidRDefault="00D77C14" w:rsidP="00040D36">
      <w:pPr>
        <w:widowControl w:val="0"/>
        <w:spacing w:before="360" w:after="360"/>
        <w:jc w:val="both"/>
        <w:rPr>
          <w:b/>
          <w:bCs/>
          <w:i/>
          <w:sz w:val="22"/>
          <w:szCs w:val="22"/>
        </w:rPr>
      </w:pPr>
      <w:r w:rsidRPr="00DA3E27">
        <w:rPr>
          <w:b/>
          <w:bCs/>
          <w:sz w:val="22"/>
          <w:szCs w:val="22"/>
        </w:rPr>
        <w:t xml:space="preserve">I.3.1. Calcul de la profondeur normale </w:t>
      </w:r>
      <w:r w:rsidR="00A95FE4" w:rsidRPr="00DA3E27">
        <w:rPr>
          <w:b/>
          <w:bCs/>
          <w:sz w:val="22"/>
          <w:szCs w:val="22"/>
        </w:rPr>
        <w:t xml:space="preserve">par la relation de </w:t>
      </w:r>
      <w:r w:rsidR="00A95FE4" w:rsidRPr="00DA3E27">
        <w:rPr>
          <w:b/>
          <w:bCs/>
          <w:i/>
          <w:sz w:val="22"/>
          <w:szCs w:val="22"/>
        </w:rPr>
        <w:t>Darcy-Weisbach</w:t>
      </w:r>
    </w:p>
    <w:p w:rsidR="00A95FE4" w:rsidRPr="00DA3E27" w:rsidRDefault="00A95FE4" w:rsidP="00040D36">
      <w:pPr>
        <w:widowControl w:val="0"/>
        <w:spacing w:before="240"/>
        <w:jc w:val="both"/>
        <w:rPr>
          <w:sz w:val="22"/>
          <w:szCs w:val="22"/>
        </w:rPr>
      </w:pPr>
      <w:r w:rsidRPr="00DA3E27">
        <w:rPr>
          <w:sz w:val="22"/>
          <w:szCs w:val="22"/>
        </w:rPr>
        <w:t xml:space="preserve">On considère un modèle rugueux de référence de forme rectangulaire dont la largeur est </w:t>
      </w:r>
      <w:r w:rsidRPr="00DA3E27">
        <w:rPr>
          <w:position w:val="-6"/>
          <w:sz w:val="22"/>
          <w:szCs w:val="22"/>
        </w:rPr>
        <w:object w:dxaOrig="540" w:dyaOrig="340">
          <v:shape id="_x0000_i1258" type="#_x0000_t75" style="width:26.8pt;height:17.4pt" o:ole="">
            <v:imagedata r:id="rId439" o:title=""/>
          </v:shape>
          <o:OLEObject Type="Embed" ProgID="Equation.3" ShapeID="_x0000_i1258" DrawAspect="Content" ObjectID="_1647486803" r:id="rId440"/>
        </w:object>
      </w:r>
      <w:r w:rsidRPr="00DA3E27">
        <w:rPr>
          <w:sz w:val="22"/>
          <w:szCs w:val="22"/>
        </w:rPr>
        <w:t xml:space="preserve">, écoulant un débit </w:t>
      </w:r>
      <w:r w:rsidRPr="00DA3E27">
        <w:rPr>
          <w:position w:val="-10"/>
          <w:sz w:val="22"/>
          <w:szCs w:val="22"/>
        </w:rPr>
        <w:object w:dxaOrig="620" w:dyaOrig="380">
          <v:shape id="_x0000_i1259" type="#_x0000_t75" style="width:30.6pt;height:18.8pt" o:ole="">
            <v:imagedata r:id="rId441" o:title=""/>
          </v:shape>
          <o:OLEObject Type="Embed" ProgID="Equation.3" ShapeID="_x0000_i1259" DrawAspect="Content" ObjectID="_1647486804" r:id="rId442"/>
        </w:object>
      </w:r>
      <w:r w:rsidRPr="00DA3E27">
        <w:rPr>
          <w:sz w:val="22"/>
          <w:szCs w:val="22"/>
        </w:rPr>
        <w:t xml:space="preserve">sous la pente géométrique </w:t>
      </w:r>
      <w:r w:rsidRPr="00DA3E27">
        <w:rPr>
          <w:position w:val="-6"/>
          <w:sz w:val="22"/>
          <w:szCs w:val="22"/>
        </w:rPr>
        <w:object w:dxaOrig="440" w:dyaOrig="340">
          <v:shape id="_x0000_i1260" type="#_x0000_t75" style="width:21.65pt;height:17.4pt" o:ole="">
            <v:imagedata r:id="rId443" o:title=""/>
          </v:shape>
          <o:OLEObject Type="Embed" ProgID="Equation.3" ShapeID="_x0000_i1260" DrawAspect="Content" ObjectID="_1647486805" r:id="rId444"/>
        </w:object>
      </w:r>
      <w:r w:rsidRPr="00DA3E27">
        <w:rPr>
          <w:sz w:val="22"/>
          <w:szCs w:val="22"/>
        </w:rPr>
        <w:t xml:space="preserve">. La dimension linéaire </w:t>
      </w:r>
      <w:r w:rsidRPr="00DA3E27">
        <w:rPr>
          <w:i/>
          <w:sz w:val="22"/>
          <w:szCs w:val="22"/>
        </w:rPr>
        <w:t>b</w:t>
      </w:r>
      <w:r w:rsidRPr="00DA3E27">
        <w:rPr>
          <w:sz w:val="22"/>
          <w:szCs w:val="22"/>
        </w:rPr>
        <w:t xml:space="preserve">, le débit volume </w:t>
      </w:r>
      <w:r w:rsidRPr="00DA3E27">
        <w:rPr>
          <w:i/>
          <w:sz w:val="22"/>
          <w:szCs w:val="22"/>
        </w:rPr>
        <w:t>Q</w:t>
      </w:r>
      <w:r w:rsidRPr="00DA3E27">
        <w:rPr>
          <w:sz w:val="22"/>
          <w:szCs w:val="22"/>
        </w:rPr>
        <w:t xml:space="preserve"> et la pente géométrique </w:t>
      </w:r>
      <w:r w:rsidRPr="00DA3E27">
        <w:rPr>
          <w:i/>
          <w:sz w:val="22"/>
          <w:szCs w:val="22"/>
        </w:rPr>
        <w:t>i</w:t>
      </w:r>
      <w:r w:rsidRPr="00DA3E27">
        <w:rPr>
          <w:sz w:val="22"/>
          <w:szCs w:val="22"/>
        </w:rPr>
        <w:t xml:space="preserve"> sont donc identiques dans le canal étudié et dans le modèle rugueux.</w:t>
      </w:r>
    </w:p>
    <w:p w:rsidR="00A95FE4" w:rsidRPr="00DA3E27" w:rsidRDefault="00A95FE4" w:rsidP="00903FBA">
      <w:pPr>
        <w:widowControl w:val="0"/>
        <w:jc w:val="both"/>
        <w:rPr>
          <w:sz w:val="22"/>
          <w:szCs w:val="22"/>
        </w:rPr>
      </w:pPr>
      <w:r w:rsidRPr="00DA3E27">
        <w:rPr>
          <w:sz w:val="22"/>
          <w:szCs w:val="22"/>
        </w:rPr>
        <w:t>Le paramètre de forme ou rapport d’aspect de l’écoulement dans le modèle rugueux de référence est donc tel que</w:t>
      </w:r>
      <w:r w:rsidRPr="00DA3E27">
        <w:rPr>
          <w:position w:val="-10"/>
          <w:sz w:val="22"/>
          <w:szCs w:val="22"/>
        </w:rPr>
        <w:object w:dxaOrig="580" w:dyaOrig="380">
          <v:shape id="_x0000_i1261" type="#_x0000_t75" style="width:29.2pt;height:18.8pt" o:ole="">
            <v:imagedata r:id="rId445" o:title=""/>
          </v:shape>
          <o:OLEObject Type="Embed" ProgID="Equation.3" ShapeID="_x0000_i1261" DrawAspect="Content" ObjectID="_1647486806" r:id="rId446"/>
        </w:object>
      </w:r>
      <w:r w:rsidRPr="00DA3E27">
        <w:rPr>
          <w:sz w:val="22"/>
          <w:szCs w:val="22"/>
        </w:rPr>
        <w:t>, correspondant à</w:t>
      </w:r>
      <w:r w:rsidRPr="00DA3E27">
        <w:rPr>
          <w:position w:val="-12"/>
          <w:sz w:val="22"/>
          <w:szCs w:val="22"/>
        </w:rPr>
        <w:object w:dxaOrig="820" w:dyaOrig="400">
          <v:shape id="_x0000_i1262" type="#_x0000_t75" style="width:41.4pt;height:20.25pt" o:ole="">
            <v:imagedata r:id="rId447" o:title=""/>
          </v:shape>
          <o:OLEObject Type="Embed" ProgID="Equation.3" ShapeID="_x0000_i1262" DrawAspect="Content" ObjectID="_1647486807" r:id="rId448"/>
        </w:object>
      </w:r>
      <w:r w:rsidRPr="00DA3E27">
        <w:rPr>
          <w:sz w:val="22"/>
          <w:szCs w:val="22"/>
        </w:rPr>
        <w:t xml:space="preserve">. </w:t>
      </w:r>
      <w:r w:rsidR="00903FBA">
        <w:rPr>
          <w:sz w:val="22"/>
          <w:szCs w:val="22"/>
        </w:rPr>
        <w:t xml:space="preserve">On </w:t>
      </w:r>
      <w:r w:rsidRPr="00DA3E27">
        <w:rPr>
          <w:sz w:val="22"/>
          <w:szCs w:val="22"/>
        </w:rPr>
        <w:t>p</w:t>
      </w:r>
      <w:r w:rsidR="00903FBA">
        <w:rPr>
          <w:sz w:val="22"/>
          <w:szCs w:val="22"/>
        </w:rPr>
        <w:t>e</w:t>
      </w:r>
      <w:r w:rsidRPr="00DA3E27">
        <w:rPr>
          <w:sz w:val="22"/>
          <w:szCs w:val="22"/>
        </w:rPr>
        <w:t>u</w:t>
      </w:r>
      <w:r w:rsidR="00903FBA">
        <w:rPr>
          <w:sz w:val="22"/>
          <w:szCs w:val="22"/>
        </w:rPr>
        <w:t>t</w:t>
      </w:r>
      <w:r w:rsidRPr="00DA3E27">
        <w:rPr>
          <w:sz w:val="22"/>
          <w:szCs w:val="22"/>
        </w:rPr>
        <w:t xml:space="preserve"> même écrire que </w:t>
      </w:r>
      <w:r w:rsidRPr="00DA3E27">
        <w:rPr>
          <w:position w:val="-10"/>
          <w:sz w:val="22"/>
          <w:szCs w:val="22"/>
        </w:rPr>
        <w:object w:dxaOrig="580" w:dyaOrig="380">
          <v:shape id="_x0000_i1263" type="#_x0000_t75" style="width:29.2pt;height:18.8pt" o:ole="">
            <v:imagedata r:id="rId449" o:title=""/>
          </v:shape>
          <o:OLEObject Type="Embed" ProgID="Equation.3" ShapeID="_x0000_i1263" DrawAspect="Content" ObjectID="_1647486808" r:id="rId450"/>
        </w:object>
      </w:r>
      <w:r w:rsidRPr="00DA3E27">
        <w:rPr>
          <w:sz w:val="22"/>
          <w:szCs w:val="22"/>
        </w:rPr>
        <w:t>et</w:t>
      </w:r>
      <w:r w:rsidRPr="00DA3E27">
        <w:rPr>
          <w:position w:val="-12"/>
          <w:sz w:val="22"/>
          <w:szCs w:val="22"/>
        </w:rPr>
        <w:object w:dxaOrig="820" w:dyaOrig="400">
          <v:shape id="_x0000_i1264" type="#_x0000_t75" style="width:41.4pt;height:20.25pt" o:ole="">
            <v:imagedata r:id="rId451" o:title=""/>
          </v:shape>
          <o:OLEObject Type="Embed" ProgID="Equation.3" ShapeID="_x0000_i1264" DrawAspect="Content" ObjectID="_1647486809" r:id="rId452"/>
        </w:object>
      </w:r>
      <w:r w:rsidRPr="00DA3E27">
        <w:rPr>
          <w:sz w:val="22"/>
          <w:szCs w:val="22"/>
        </w:rPr>
        <w:t xml:space="preserve">. </w:t>
      </w:r>
      <w:r w:rsidR="00903FBA">
        <w:rPr>
          <w:sz w:val="22"/>
          <w:szCs w:val="22"/>
        </w:rPr>
        <w:t>On a</w:t>
      </w:r>
      <w:r w:rsidRPr="00DA3E27">
        <w:rPr>
          <w:sz w:val="22"/>
          <w:szCs w:val="22"/>
        </w:rPr>
        <w:t xml:space="preserve"> alors schématiquement ce qui suit :</w:t>
      </w:r>
    </w:p>
    <w:p w:rsidR="00A95FE4" w:rsidRPr="00DA3E27" w:rsidRDefault="00A95FE4" w:rsidP="00040D36">
      <w:pPr>
        <w:widowControl w:val="0"/>
        <w:jc w:val="center"/>
        <w:rPr>
          <w:sz w:val="22"/>
          <w:szCs w:val="22"/>
        </w:rPr>
      </w:pPr>
    </w:p>
    <w:p w:rsidR="00A95FE4" w:rsidRPr="00DA3E27" w:rsidRDefault="000376E3" w:rsidP="00040D36">
      <w:pPr>
        <w:widowControl w:val="0"/>
        <w:jc w:val="center"/>
        <w:rPr>
          <w:sz w:val="22"/>
          <w:szCs w:val="22"/>
        </w:rPr>
      </w:pPr>
      <w:r>
        <w:rPr>
          <w:noProof/>
          <w:sz w:val="22"/>
          <w:szCs w:val="22"/>
        </w:rPr>
        <w:drawing>
          <wp:inline distT="0" distB="0" distL="0" distR="0">
            <wp:extent cx="2978150" cy="1407795"/>
            <wp:effectExtent l="19050" t="0" r="0" b="0"/>
            <wp:docPr id="466" name="Imag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53"/>
                    <a:srcRect/>
                    <a:stretch>
                      <a:fillRect/>
                    </a:stretch>
                  </pic:blipFill>
                  <pic:spPr bwMode="auto">
                    <a:xfrm>
                      <a:off x="0" y="0"/>
                      <a:ext cx="2978150" cy="1407795"/>
                    </a:xfrm>
                    <a:prstGeom prst="rect">
                      <a:avLst/>
                    </a:prstGeom>
                    <a:noFill/>
                    <a:ln w="9525">
                      <a:noFill/>
                      <a:miter lim="800000"/>
                      <a:headEnd/>
                      <a:tailEnd/>
                    </a:ln>
                  </pic:spPr>
                </pic:pic>
              </a:graphicData>
            </a:graphic>
          </wp:inline>
        </w:drawing>
      </w:r>
    </w:p>
    <w:p w:rsidR="00A95FE4" w:rsidRPr="00DA3E27" w:rsidRDefault="00A95FE4" w:rsidP="00040D36">
      <w:pPr>
        <w:widowControl w:val="0"/>
        <w:jc w:val="both"/>
        <w:rPr>
          <w:b/>
          <w:bCs/>
          <w:sz w:val="22"/>
          <w:szCs w:val="22"/>
        </w:rPr>
      </w:pPr>
      <w:r w:rsidRPr="00DA3E27">
        <w:rPr>
          <w:sz w:val="22"/>
          <w:szCs w:val="22"/>
        </w:rPr>
        <w:t xml:space="preserve">                            </w:t>
      </w:r>
      <w:r w:rsidR="002A4124">
        <w:rPr>
          <w:sz w:val="22"/>
          <w:szCs w:val="22"/>
        </w:rPr>
        <w:t xml:space="preserve">                    </w:t>
      </w:r>
      <w:r w:rsidRPr="00DA3E27">
        <w:rPr>
          <w:b/>
          <w:bCs/>
          <w:sz w:val="22"/>
          <w:szCs w:val="22"/>
        </w:rPr>
        <w:t>Canal étudié                 modèle rugueux</w:t>
      </w:r>
    </w:p>
    <w:p w:rsidR="00A95FE4" w:rsidRPr="00DA3E27" w:rsidRDefault="00A95FE4" w:rsidP="00040D36">
      <w:pPr>
        <w:widowControl w:val="0"/>
        <w:jc w:val="both"/>
        <w:rPr>
          <w:sz w:val="22"/>
          <w:szCs w:val="22"/>
        </w:rPr>
      </w:pPr>
    </w:p>
    <w:p w:rsidR="00A95FE4" w:rsidRPr="00DA3E27" w:rsidRDefault="002A2D33" w:rsidP="00903FBA">
      <w:pPr>
        <w:widowControl w:val="0"/>
        <w:jc w:val="both"/>
        <w:rPr>
          <w:sz w:val="22"/>
          <w:szCs w:val="22"/>
        </w:rPr>
      </w:pPr>
      <w:r w:rsidRPr="00DA3E27">
        <w:rPr>
          <w:sz w:val="22"/>
          <w:szCs w:val="22"/>
        </w:rPr>
        <w:t xml:space="preserve">L’application de la relation de </w:t>
      </w:r>
      <w:r w:rsidRPr="00DA3E27">
        <w:rPr>
          <w:i/>
          <w:sz w:val="22"/>
          <w:szCs w:val="22"/>
        </w:rPr>
        <w:t>Darcy-Weisbach</w:t>
      </w:r>
      <w:r w:rsidRPr="00DA3E27">
        <w:rPr>
          <w:sz w:val="22"/>
          <w:szCs w:val="22"/>
        </w:rPr>
        <w:t xml:space="preserve"> au modèle rugueux de référence à conduit à l’établissement de la relation (</w:t>
      </w:r>
      <w:r w:rsidR="00903FBA">
        <w:rPr>
          <w:sz w:val="22"/>
          <w:szCs w:val="22"/>
        </w:rPr>
        <w:t>1</w:t>
      </w:r>
      <w:r w:rsidRPr="00DA3E27">
        <w:rPr>
          <w:sz w:val="22"/>
          <w:szCs w:val="22"/>
        </w:rPr>
        <w:t>.20) qui, pour</w:t>
      </w:r>
      <w:r w:rsidRPr="00DA3E27">
        <w:rPr>
          <w:position w:val="-10"/>
          <w:sz w:val="22"/>
          <w:szCs w:val="22"/>
        </w:rPr>
        <w:object w:dxaOrig="580" w:dyaOrig="380">
          <v:shape id="_x0000_i1265" type="#_x0000_t75" style="width:29.2pt;height:18.8pt" o:ole="">
            <v:imagedata r:id="rId445" o:title=""/>
          </v:shape>
          <o:OLEObject Type="Embed" ProgID="Equation.3" ShapeID="_x0000_i1265" DrawAspect="Content" ObjectID="_1647486810" r:id="rId454"/>
        </w:object>
      </w:r>
      <w:r w:rsidRPr="00DA3E27">
        <w:rPr>
          <w:sz w:val="22"/>
          <w:szCs w:val="22"/>
        </w:rPr>
        <w:t>, devient :</w:t>
      </w:r>
    </w:p>
    <w:p w:rsidR="000C4B3B" w:rsidRPr="00DA3E27" w:rsidRDefault="000C4B3B" w:rsidP="00040D36">
      <w:pPr>
        <w:widowControl w:val="0"/>
        <w:jc w:val="both"/>
        <w:rPr>
          <w:sz w:val="22"/>
          <w:szCs w:val="22"/>
        </w:rPr>
      </w:pPr>
    </w:p>
    <w:p w:rsidR="002A2D33" w:rsidRPr="00DA3E27" w:rsidRDefault="002A2D33" w:rsidP="00834A5F">
      <w:pPr>
        <w:widowControl w:val="0"/>
        <w:spacing w:before="120" w:after="120"/>
        <w:ind w:firstLine="709"/>
        <w:jc w:val="both"/>
        <w:rPr>
          <w:sz w:val="22"/>
          <w:szCs w:val="22"/>
        </w:rPr>
      </w:pPr>
      <w:r w:rsidRPr="00DA3E27">
        <w:rPr>
          <w:position w:val="-44"/>
          <w:sz w:val="22"/>
          <w:szCs w:val="22"/>
        </w:rPr>
        <w:object w:dxaOrig="3300" w:dyaOrig="1100">
          <v:shape id="_x0000_i1266" type="#_x0000_t75" style="width:127.55pt;height:43.3pt" o:ole="">
            <v:imagedata r:id="rId455" o:title=""/>
          </v:shape>
          <o:OLEObject Type="Embed" ProgID="Equation.3" ShapeID="_x0000_i1266" DrawAspect="Content" ObjectID="_1647486811" r:id="rId456"/>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2A4124">
        <w:rPr>
          <w:sz w:val="22"/>
          <w:szCs w:val="22"/>
        </w:rPr>
        <w:tab/>
      </w:r>
      <w:r w:rsidR="002A4124">
        <w:rPr>
          <w:sz w:val="22"/>
          <w:szCs w:val="22"/>
        </w:rPr>
        <w:tab/>
      </w:r>
      <w:r w:rsidR="002A4124">
        <w:rPr>
          <w:sz w:val="22"/>
          <w:szCs w:val="22"/>
        </w:rPr>
        <w:tab/>
        <w:t xml:space="preserve">           </w:t>
      </w:r>
      <w:r w:rsidRPr="00DA3E27">
        <w:rPr>
          <w:sz w:val="22"/>
          <w:szCs w:val="22"/>
        </w:rPr>
        <w:t>(</w:t>
      </w:r>
      <w:r w:rsidR="00834A5F">
        <w:rPr>
          <w:sz w:val="22"/>
          <w:szCs w:val="22"/>
        </w:rPr>
        <w:t>1</w:t>
      </w:r>
      <w:r w:rsidRPr="00DA3E27">
        <w:rPr>
          <w:sz w:val="22"/>
          <w:szCs w:val="22"/>
        </w:rPr>
        <w:t>.</w:t>
      </w:r>
      <w:r w:rsidR="00834A5F">
        <w:rPr>
          <w:sz w:val="22"/>
          <w:szCs w:val="22"/>
        </w:rPr>
        <w:t>43</w:t>
      </w:r>
      <w:r w:rsidRPr="00DA3E27">
        <w:rPr>
          <w:sz w:val="22"/>
          <w:szCs w:val="22"/>
        </w:rPr>
        <w:t>)</w:t>
      </w:r>
    </w:p>
    <w:p w:rsidR="002A2D33" w:rsidRPr="00DA3E27" w:rsidRDefault="002A2D33" w:rsidP="00834A5F">
      <w:pPr>
        <w:widowControl w:val="0"/>
        <w:spacing w:before="120"/>
        <w:jc w:val="both"/>
        <w:rPr>
          <w:sz w:val="22"/>
          <w:szCs w:val="22"/>
        </w:rPr>
      </w:pPr>
      <w:r w:rsidRPr="00DA3E27">
        <w:rPr>
          <w:sz w:val="22"/>
          <w:szCs w:val="22"/>
        </w:rPr>
        <w:t>En divisant les deux membres de l’équation (</w:t>
      </w:r>
      <w:r w:rsidR="00834A5F">
        <w:rPr>
          <w:sz w:val="22"/>
          <w:szCs w:val="22"/>
        </w:rPr>
        <w:t>1</w:t>
      </w:r>
      <w:r w:rsidRPr="00DA3E27">
        <w:rPr>
          <w:sz w:val="22"/>
          <w:szCs w:val="22"/>
        </w:rPr>
        <w:t>.</w:t>
      </w:r>
      <w:r w:rsidR="00834A5F">
        <w:rPr>
          <w:sz w:val="22"/>
          <w:szCs w:val="22"/>
        </w:rPr>
        <w:t>43</w:t>
      </w:r>
      <w:r w:rsidRPr="00DA3E27">
        <w:rPr>
          <w:sz w:val="22"/>
          <w:szCs w:val="22"/>
        </w:rPr>
        <w:t xml:space="preserve">) par </w:t>
      </w:r>
      <w:r w:rsidRPr="00DA3E27">
        <w:rPr>
          <w:position w:val="-6"/>
          <w:sz w:val="22"/>
          <w:szCs w:val="22"/>
        </w:rPr>
        <w:object w:dxaOrig="200" w:dyaOrig="279">
          <v:shape id="_x0000_i1267" type="#_x0000_t75" style="width:9.9pt;height:14.1pt" o:ole="">
            <v:imagedata r:id="rId457" o:title=""/>
          </v:shape>
          <o:OLEObject Type="Embed" ProgID="Equation.3" ShapeID="_x0000_i1267" DrawAspect="Content" ObjectID="_1647486812" r:id="rId458"/>
        </w:object>
      </w:r>
      <w:r w:rsidRPr="00DA3E27">
        <w:rPr>
          <w:sz w:val="22"/>
          <w:szCs w:val="22"/>
        </w:rPr>
        <w:t>et en remarquant que</w:t>
      </w:r>
      <w:r w:rsidRPr="00DA3E27">
        <w:rPr>
          <w:position w:val="-12"/>
          <w:sz w:val="22"/>
          <w:szCs w:val="22"/>
        </w:rPr>
        <w:object w:dxaOrig="960" w:dyaOrig="400">
          <v:shape id="_x0000_i1268" type="#_x0000_t75" style="width:48pt;height:20.25pt" o:ole="">
            <v:imagedata r:id="rId459" o:title=""/>
          </v:shape>
          <o:OLEObject Type="Embed" ProgID="Equation.DSMT4" ShapeID="_x0000_i1268" DrawAspect="Content" ObjectID="_1647486813" r:id="rId460"/>
        </w:object>
      </w:r>
      <w:r w:rsidRPr="00DA3E27">
        <w:rPr>
          <w:sz w:val="22"/>
          <w:szCs w:val="22"/>
        </w:rPr>
        <w:t>, il est aisé de montrer que :</w:t>
      </w:r>
    </w:p>
    <w:p w:rsidR="002A2D33" w:rsidRPr="00DA3E27" w:rsidRDefault="002A2D33" w:rsidP="00040D36">
      <w:pPr>
        <w:widowControl w:val="0"/>
        <w:spacing w:before="120"/>
        <w:ind w:firstLine="708"/>
        <w:jc w:val="both"/>
        <w:rPr>
          <w:sz w:val="22"/>
          <w:szCs w:val="22"/>
        </w:rPr>
      </w:pPr>
      <w:r w:rsidRPr="00DA3E27">
        <w:rPr>
          <w:position w:val="-44"/>
          <w:sz w:val="22"/>
          <w:szCs w:val="22"/>
        </w:rPr>
        <w:object w:dxaOrig="3320" w:dyaOrig="1100">
          <v:shape id="_x0000_i1269" type="#_x0000_t75" style="width:128.45pt;height:43.3pt" o:ole="">
            <v:imagedata r:id="rId461" o:title=""/>
          </v:shape>
          <o:OLEObject Type="Embed" ProgID="Equation.3" ShapeID="_x0000_i1269" DrawAspect="Content" ObjectID="_1647486814" r:id="rId462"/>
        </w:object>
      </w:r>
    </w:p>
    <w:p w:rsidR="002A2D33" w:rsidRPr="00DA3E27" w:rsidRDefault="002A2D33" w:rsidP="00040D36">
      <w:pPr>
        <w:widowControl w:val="0"/>
        <w:spacing w:before="120"/>
        <w:jc w:val="both"/>
        <w:rPr>
          <w:sz w:val="22"/>
          <w:szCs w:val="22"/>
        </w:rPr>
      </w:pPr>
      <w:r w:rsidRPr="00DA3E27">
        <w:rPr>
          <w:sz w:val="22"/>
          <w:szCs w:val="22"/>
        </w:rPr>
        <w:t>Ou bien :</w:t>
      </w:r>
    </w:p>
    <w:p w:rsidR="002A2D33" w:rsidRPr="00DA3E27" w:rsidRDefault="002A2D33" w:rsidP="00040D36">
      <w:pPr>
        <w:widowControl w:val="0"/>
        <w:spacing w:before="120"/>
        <w:ind w:firstLine="708"/>
        <w:jc w:val="both"/>
        <w:rPr>
          <w:sz w:val="22"/>
          <w:szCs w:val="22"/>
        </w:rPr>
      </w:pPr>
      <w:r w:rsidRPr="00DA3E27">
        <w:rPr>
          <w:position w:val="-44"/>
          <w:sz w:val="22"/>
          <w:szCs w:val="22"/>
        </w:rPr>
        <w:object w:dxaOrig="3240" w:dyaOrig="1100">
          <v:shape id="_x0000_i1270" type="#_x0000_t75" style="width:125.2pt;height:43.3pt" o:ole="">
            <v:imagedata r:id="rId463" o:title=""/>
          </v:shape>
          <o:OLEObject Type="Embed" ProgID="Equation.3" ShapeID="_x0000_i1270" DrawAspect="Content" ObjectID="_1647486815" r:id="rId464"/>
        </w:object>
      </w:r>
    </w:p>
    <w:p w:rsidR="002A2D33" w:rsidRPr="00DA3E27" w:rsidRDefault="002A2D33" w:rsidP="00040D36">
      <w:pPr>
        <w:widowControl w:val="0"/>
        <w:spacing w:before="120"/>
        <w:jc w:val="both"/>
        <w:rPr>
          <w:sz w:val="22"/>
          <w:szCs w:val="22"/>
        </w:rPr>
      </w:pPr>
      <w:r w:rsidRPr="00DA3E27">
        <w:rPr>
          <w:sz w:val="22"/>
          <w:szCs w:val="22"/>
        </w:rPr>
        <w:t>Soit, après simplification</w:t>
      </w:r>
      <w:r w:rsidR="00FE7267" w:rsidRPr="00DA3E27">
        <w:rPr>
          <w:sz w:val="22"/>
          <w:szCs w:val="22"/>
        </w:rPr>
        <w:t>s</w:t>
      </w:r>
      <w:r w:rsidRPr="00DA3E27">
        <w:rPr>
          <w:sz w:val="22"/>
          <w:szCs w:val="22"/>
        </w:rPr>
        <w:t> :</w:t>
      </w:r>
    </w:p>
    <w:p w:rsidR="002A2D33" w:rsidRPr="00DA3E27" w:rsidRDefault="002A2D33" w:rsidP="00834A5F">
      <w:pPr>
        <w:widowControl w:val="0"/>
        <w:spacing w:before="120" w:after="120"/>
        <w:ind w:firstLine="709"/>
        <w:jc w:val="both"/>
        <w:rPr>
          <w:sz w:val="22"/>
          <w:szCs w:val="22"/>
        </w:rPr>
      </w:pPr>
      <w:r w:rsidRPr="00DA3E27">
        <w:rPr>
          <w:position w:val="-42"/>
          <w:sz w:val="22"/>
          <w:szCs w:val="22"/>
        </w:rPr>
        <w:object w:dxaOrig="2700" w:dyaOrig="1060">
          <v:shape id="_x0000_i1271" type="#_x0000_t75" style="width:104.45pt;height:41.9pt" o:ole="">
            <v:imagedata r:id="rId465" o:title=""/>
          </v:shape>
          <o:OLEObject Type="Embed" ProgID="Equation.3" ShapeID="_x0000_i1271" DrawAspect="Content" ObjectID="_1647486816" r:id="rId466"/>
        </w:object>
      </w:r>
      <w:r w:rsidR="00605201" w:rsidRPr="00DA3E27">
        <w:rPr>
          <w:sz w:val="22"/>
          <w:szCs w:val="22"/>
        </w:rPr>
        <w:tab/>
      </w:r>
      <w:r w:rsidR="00605201" w:rsidRPr="00DA3E27">
        <w:rPr>
          <w:sz w:val="22"/>
          <w:szCs w:val="22"/>
        </w:rPr>
        <w:tab/>
      </w:r>
      <w:r w:rsidR="00605201" w:rsidRPr="00DA3E27">
        <w:rPr>
          <w:sz w:val="22"/>
          <w:szCs w:val="22"/>
        </w:rPr>
        <w:tab/>
      </w:r>
      <w:r w:rsidR="00605201" w:rsidRPr="00DA3E27">
        <w:rPr>
          <w:sz w:val="22"/>
          <w:szCs w:val="22"/>
        </w:rPr>
        <w:tab/>
      </w:r>
      <w:r w:rsidR="00605201" w:rsidRPr="00DA3E27">
        <w:rPr>
          <w:sz w:val="22"/>
          <w:szCs w:val="22"/>
        </w:rPr>
        <w:tab/>
      </w:r>
      <w:r w:rsidR="00605201" w:rsidRPr="00DA3E27">
        <w:rPr>
          <w:sz w:val="22"/>
          <w:szCs w:val="22"/>
        </w:rPr>
        <w:tab/>
        <w:t xml:space="preserve">   </w:t>
      </w:r>
      <w:r w:rsidR="002A4124">
        <w:rPr>
          <w:sz w:val="22"/>
          <w:szCs w:val="22"/>
        </w:rPr>
        <w:tab/>
      </w:r>
      <w:r w:rsidR="002A4124">
        <w:rPr>
          <w:sz w:val="22"/>
          <w:szCs w:val="22"/>
        </w:rPr>
        <w:tab/>
      </w:r>
      <w:r w:rsidR="002A4124">
        <w:rPr>
          <w:sz w:val="22"/>
          <w:szCs w:val="22"/>
        </w:rPr>
        <w:tab/>
        <w:t xml:space="preserve">           </w:t>
      </w:r>
      <w:r w:rsidR="00605201" w:rsidRPr="00DA3E27">
        <w:rPr>
          <w:sz w:val="22"/>
          <w:szCs w:val="22"/>
        </w:rPr>
        <w:t>(</w:t>
      </w:r>
      <w:r w:rsidR="00834A5F">
        <w:rPr>
          <w:sz w:val="22"/>
          <w:szCs w:val="22"/>
        </w:rPr>
        <w:t>1</w:t>
      </w:r>
      <w:r w:rsidR="00605201" w:rsidRPr="00DA3E27">
        <w:rPr>
          <w:sz w:val="22"/>
          <w:szCs w:val="22"/>
        </w:rPr>
        <w:t>.</w:t>
      </w:r>
      <w:r w:rsidR="00834A5F">
        <w:rPr>
          <w:sz w:val="22"/>
          <w:szCs w:val="22"/>
        </w:rPr>
        <w:t>44</w:t>
      </w:r>
      <w:r w:rsidR="00605201" w:rsidRPr="00DA3E27">
        <w:rPr>
          <w:sz w:val="22"/>
          <w:szCs w:val="22"/>
        </w:rPr>
        <w:t>)</w:t>
      </w:r>
    </w:p>
    <w:p w:rsidR="002A2D33" w:rsidRPr="00DA3E27" w:rsidRDefault="00834A5F" w:rsidP="00834A5F">
      <w:pPr>
        <w:widowControl w:val="0"/>
        <w:spacing w:before="120"/>
        <w:jc w:val="both"/>
        <w:rPr>
          <w:sz w:val="22"/>
          <w:szCs w:val="22"/>
        </w:rPr>
      </w:pPr>
      <w:r>
        <w:rPr>
          <w:sz w:val="22"/>
          <w:szCs w:val="22"/>
        </w:rPr>
        <w:t>On i</w:t>
      </w:r>
      <w:r w:rsidR="002A2D33" w:rsidRPr="00DA3E27">
        <w:rPr>
          <w:sz w:val="22"/>
          <w:szCs w:val="22"/>
        </w:rPr>
        <w:t>ntrodui</w:t>
      </w:r>
      <w:r>
        <w:rPr>
          <w:sz w:val="22"/>
          <w:szCs w:val="22"/>
        </w:rPr>
        <w:t>t</w:t>
      </w:r>
      <w:r w:rsidR="002A2D33" w:rsidRPr="00DA3E27">
        <w:rPr>
          <w:sz w:val="22"/>
          <w:szCs w:val="22"/>
        </w:rPr>
        <w:t>, par définition, la conductivité relative </w:t>
      </w:r>
      <w:r w:rsidR="00605201" w:rsidRPr="00DA3E27">
        <w:rPr>
          <w:sz w:val="22"/>
          <w:szCs w:val="22"/>
        </w:rPr>
        <w:t xml:space="preserve">rapportée à la dimension linéaire </w:t>
      </w:r>
      <w:r w:rsidR="00605201" w:rsidRPr="00DA3E27">
        <w:rPr>
          <w:i/>
          <w:sz w:val="22"/>
          <w:szCs w:val="22"/>
        </w:rPr>
        <w:t xml:space="preserve">b </w:t>
      </w:r>
      <w:r w:rsidR="002A2D33" w:rsidRPr="00DA3E27">
        <w:rPr>
          <w:sz w:val="22"/>
          <w:szCs w:val="22"/>
        </w:rPr>
        <w:t>:</w:t>
      </w:r>
    </w:p>
    <w:p w:rsidR="002A2D33" w:rsidRPr="00DA3E27" w:rsidRDefault="00605201" w:rsidP="00834A5F">
      <w:pPr>
        <w:widowControl w:val="0"/>
        <w:spacing w:before="120"/>
        <w:ind w:firstLine="708"/>
        <w:jc w:val="both"/>
        <w:rPr>
          <w:sz w:val="22"/>
          <w:szCs w:val="22"/>
        </w:rPr>
      </w:pPr>
      <w:r w:rsidRPr="00DA3E27">
        <w:rPr>
          <w:position w:val="-44"/>
          <w:sz w:val="22"/>
          <w:szCs w:val="22"/>
        </w:rPr>
        <w:object w:dxaOrig="1400" w:dyaOrig="840">
          <v:shape id="_x0000_i1272" type="#_x0000_t75" style="width:54.6pt;height:32.45pt" o:ole="">
            <v:imagedata r:id="rId467" o:title=""/>
          </v:shape>
          <o:OLEObject Type="Embed" ProgID="Equation.3" ShapeID="_x0000_i1272" DrawAspect="Content" ObjectID="_1647486817" r:id="rId468"/>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00FF41FF" w:rsidRPr="00DA3E27">
        <w:rPr>
          <w:sz w:val="22"/>
          <w:szCs w:val="22"/>
        </w:rPr>
        <w:t xml:space="preserve">   </w:t>
      </w:r>
      <w:r w:rsidR="002A4124">
        <w:rPr>
          <w:sz w:val="22"/>
          <w:szCs w:val="22"/>
        </w:rPr>
        <w:tab/>
      </w:r>
      <w:r w:rsidR="002A4124">
        <w:rPr>
          <w:sz w:val="22"/>
          <w:szCs w:val="22"/>
        </w:rPr>
        <w:tab/>
      </w:r>
      <w:r w:rsidR="002A4124">
        <w:rPr>
          <w:sz w:val="22"/>
          <w:szCs w:val="22"/>
        </w:rPr>
        <w:tab/>
        <w:t xml:space="preserve">           </w:t>
      </w:r>
      <w:r w:rsidRPr="00DA3E27">
        <w:rPr>
          <w:sz w:val="22"/>
          <w:szCs w:val="22"/>
        </w:rPr>
        <w:t>(</w:t>
      </w:r>
      <w:r w:rsidR="00834A5F">
        <w:rPr>
          <w:sz w:val="22"/>
          <w:szCs w:val="22"/>
        </w:rPr>
        <w:t>1</w:t>
      </w:r>
      <w:r w:rsidRPr="00DA3E27">
        <w:rPr>
          <w:sz w:val="22"/>
          <w:szCs w:val="22"/>
        </w:rPr>
        <w:t>.</w:t>
      </w:r>
      <w:r w:rsidR="00834A5F">
        <w:rPr>
          <w:sz w:val="22"/>
          <w:szCs w:val="22"/>
        </w:rPr>
        <w:t>45</w:t>
      </w:r>
      <w:r w:rsidRPr="00DA3E27">
        <w:rPr>
          <w:sz w:val="22"/>
          <w:szCs w:val="22"/>
        </w:rPr>
        <w:t>)</w:t>
      </w:r>
    </w:p>
    <w:p w:rsidR="00605201" w:rsidRPr="00DA3E27" w:rsidRDefault="00D159E2" w:rsidP="00834A5F">
      <w:pPr>
        <w:widowControl w:val="0"/>
        <w:spacing w:before="120"/>
        <w:jc w:val="both"/>
        <w:rPr>
          <w:sz w:val="22"/>
          <w:szCs w:val="22"/>
        </w:rPr>
      </w:pPr>
      <w:r w:rsidRPr="00DA3E27">
        <w:rPr>
          <w:sz w:val="22"/>
          <w:szCs w:val="22"/>
        </w:rPr>
        <w:t>La relation (</w:t>
      </w:r>
      <w:r w:rsidR="00834A5F">
        <w:rPr>
          <w:sz w:val="22"/>
          <w:szCs w:val="22"/>
        </w:rPr>
        <w:t>1</w:t>
      </w:r>
      <w:r w:rsidRPr="00DA3E27">
        <w:rPr>
          <w:sz w:val="22"/>
          <w:szCs w:val="22"/>
        </w:rPr>
        <w:t>.</w:t>
      </w:r>
      <w:r w:rsidR="00834A5F">
        <w:rPr>
          <w:sz w:val="22"/>
          <w:szCs w:val="22"/>
        </w:rPr>
        <w:t>44</w:t>
      </w:r>
      <w:r w:rsidRPr="00DA3E27">
        <w:rPr>
          <w:sz w:val="22"/>
          <w:szCs w:val="22"/>
        </w:rPr>
        <w:t>) prend alors la forme :</w:t>
      </w:r>
    </w:p>
    <w:p w:rsidR="00D159E2" w:rsidRPr="00DA3E27" w:rsidRDefault="00D159E2" w:rsidP="00834A5F">
      <w:pPr>
        <w:widowControl w:val="0"/>
        <w:spacing w:before="120"/>
        <w:ind w:firstLine="708"/>
        <w:jc w:val="both"/>
        <w:rPr>
          <w:sz w:val="22"/>
          <w:szCs w:val="22"/>
        </w:rPr>
      </w:pPr>
      <w:r w:rsidRPr="00DA3E27">
        <w:rPr>
          <w:position w:val="-42"/>
          <w:sz w:val="22"/>
          <w:szCs w:val="22"/>
        </w:rPr>
        <w:object w:dxaOrig="2200" w:dyaOrig="1060">
          <v:shape id="_x0000_i1273" type="#_x0000_t75" style="width:85.65pt;height:41.9pt" o:ole="">
            <v:imagedata r:id="rId469" o:title=""/>
          </v:shape>
          <o:OLEObject Type="Embed" ProgID="Equation.3" ShapeID="_x0000_i1273" DrawAspect="Content" ObjectID="_1647486818" r:id="rId470"/>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2A4124">
        <w:rPr>
          <w:sz w:val="22"/>
          <w:szCs w:val="22"/>
        </w:rPr>
        <w:tab/>
      </w:r>
      <w:r w:rsidR="002A4124">
        <w:rPr>
          <w:sz w:val="22"/>
          <w:szCs w:val="22"/>
        </w:rPr>
        <w:tab/>
      </w:r>
      <w:r w:rsidR="002A4124">
        <w:rPr>
          <w:sz w:val="22"/>
          <w:szCs w:val="22"/>
        </w:rPr>
        <w:tab/>
        <w:t xml:space="preserve">           </w:t>
      </w:r>
      <w:r w:rsidRPr="00DA3E27">
        <w:rPr>
          <w:sz w:val="22"/>
          <w:szCs w:val="22"/>
        </w:rPr>
        <w:t>(</w:t>
      </w:r>
      <w:r w:rsidR="00834A5F">
        <w:rPr>
          <w:sz w:val="22"/>
          <w:szCs w:val="22"/>
        </w:rPr>
        <w:t>1</w:t>
      </w:r>
      <w:r w:rsidRPr="00DA3E27">
        <w:rPr>
          <w:sz w:val="22"/>
          <w:szCs w:val="22"/>
        </w:rPr>
        <w:t>.</w:t>
      </w:r>
      <w:r w:rsidR="00834A5F">
        <w:rPr>
          <w:sz w:val="22"/>
          <w:szCs w:val="22"/>
        </w:rPr>
        <w:t>46</w:t>
      </w:r>
      <w:r w:rsidRPr="00DA3E27">
        <w:rPr>
          <w:sz w:val="22"/>
          <w:szCs w:val="22"/>
        </w:rPr>
        <w:t>)</w:t>
      </w:r>
    </w:p>
    <w:p w:rsidR="00D159E2" w:rsidRPr="00DA3E27" w:rsidRDefault="00D159E2" w:rsidP="00040D36">
      <w:pPr>
        <w:widowControl w:val="0"/>
        <w:spacing w:before="120"/>
        <w:jc w:val="both"/>
        <w:rPr>
          <w:sz w:val="22"/>
          <w:szCs w:val="22"/>
        </w:rPr>
      </w:pPr>
      <w:r w:rsidRPr="00DA3E27">
        <w:rPr>
          <w:sz w:val="22"/>
          <w:szCs w:val="22"/>
        </w:rPr>
        <w:t>Ou bien, plus simplement :</w:t>
      </w:r>
    </w:p>
    <w:p w:rsidR="00D159E2" w:rsidRPr="00DA3E27" w:rsidRDefault="00D159E2" w:rsidP="00834A5F">
      <w:pPr>
        <w:widowControl w:val="0"/>
        <w:spacing w:before="120"/>
        <w:ind w:firstLine="708"/>
        <w:jc w:val="both"/>
        <w:rPr>
          <w:sz w:val="22"/>
          <w:szCs w:val="22"/>
        </w:rPr>
      </w:pPr>
      <w:r w:rsidRPr="00DA3E27">
        <w:rPr>
          <w:position w:val="-38"/>
          <w:sz w:val="22"/>
          <w:szCs w:val="22"/>
        </w:rPr>
        <w:object w:dxaOrig="1540" w:dyaOrig="800">
          <v:shape id="_x0000_i1274" type="#_x0000_t75" style="width:59.75pt;height:31.05pt" o:ole="">
            <v:imagedata r:id="rId471" o:title=""/>
          </v:shape>
          <o:OLEObject Type="Embed" ProgID="Equation.3" ShapeID="_x0000_i1274" DrawAspect="Content" ObjectID="_1647486819" r:id="rId472"/>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2A4124">
        <w:rPr>
          <w:sz w:val="22"/>
          <w:szCs w:val="22"/>
        </w:rPr>
        <w:tab/>
      </w:r>
      <w:r w:rsidR="002A4124">
        <w:rPr>
          <w:sz w:val="22"/>
          <w:szCs w:val="22"/>
        </w:rPr>
        <w:tab/>
      </w:r>
      <w:r w:rsidR="002A4124">
        <w:rPr>
          <w:sz w:val="22"/>
          <w:szCs w:val="22"/>
        </w:rPr>
        <w:tab/>
        <w:t xml:space="preserve">           </w:t>
      </w:r>
      <w:r w:rsidRPr="00DA3E27">
        <w:rPr>
          <w:sz w:val="22"/>
          <w:szCs w:val="22"/>
        </w:rPr>
        <w:t>(</w:t>
      </w:r>
      <w:r w:rsidR="00834A5F">
        <w:rPr>
          <w:sz w:val="22"/>
          <w:szCs w:val="22"/>
        </w:rPr>
        <w:t>1</w:t>
      </w:r>
      <w:r w:rsidRPr="00DA3E27">
        <w:rPr>
          <w:sz w:val="22"/>
          <w:szCs w:val="22"/>
        </w:rPr>
        <w:t>.</w:t>
      </w:r>
      <w:r w:rsidR="00834A5F">
        <w:rPr>
          <w:sz w:val="22"/>
          <w:szCs w:val="22"/>
        </w:rPr>
        <w:t>47</w:t>
      </w:r>
      <w:r w:rsidRPr="00DA3E27">
        <w:rPr>
          <w:sz w:val="22"/>
          <w:szCs w:val="22"/>
        </w:rPr>
        <w:t>)</w:t>
      </w:r>
    </w:p>
    <w:p w:rsidR="00D159E2" w:rsidRPr="00DA3E27" w:rsidRDefault="00D159E2" w:rsidP="00834A5F">
      <w:pPr>
        <w:widowControl w:val="0"/>
        <w:spacing w:before="120"/>
        <w:jc w:val="both"/>
        <w:rPr>
          <w:sz w:val="22"/>
          <w:szCs w:val="22"/>
        </w:rPr>
      </w:pPr>
      <w:r w:rsidRPr="00DA3E27">
        <w:rPr>
          <w:sz w:val="22"/>
          <w:szCs w:val="22"/>
        </w:rPr>
        <w:t>L’on peut donc remarquer que la relation (</w:t>
      </w:r>
      <w:r w:rsidR="00834A5F">
        <w:rPr>
          <w:sz w:val="22"/>
          <w:szCs w:val="22"/>
        </w:rPr>
        <w:t>1</w:t>
      </w:r>
      <w:r w:rsidRPr="00DA3E27">
        <w:rPr>
          <w:sz w:val="22"/>
          <w:szCs w:val="22"/>
        </w:rPr>
        <w:t>.</w:t>
      </w:r>
      <w:r w:rsidR="00834A5F">
        <w:rPr>
          <w:sz w:val="22"/>
          <w:szCs w:val="22"/>
        </w:rPr>
        <w:t>47</w:t>
      </w:r>
      <w:r w:rsidRPr="00DA3E27">
        <w:rPr>
          <w:sz w:val="22"/>
          <w:szCs w:val="22"/>
        </w:rPr>
        <w:t>) est une équation de troisième degré en</w:t>
      </w:r>
      <w:r w:rsidRPr="00DA3E27">
        <w:rPr>
          <w:position w:val="-10"/>
          <w:sz w:val="22"/>
          <w:szCs w:val="22"/>
        </w:rPr>
        <w:object w:dxaOrig="200" w:dyaOrig="380">
          <v:shape id="_x0000_i1275" type="#_x0000_t75" style="width:9.9pt;height:18.8pt" o:ole="">
            <v:imagedata r:id="rId473" o:title=""/>
          </v:shape>
          <o:OLEObject Type="Embed" ProgID="Equation.DSMT4" ShapeID="_x0000_i1275" DrawAspect="Content" ObjectID="_1647486820" r:id="rId474"/>
        </w:object>
      </w:r>
      <w:r w:rsidRPr="00DA3E27">
        <w:rPr>
          <w:sz w:val="22"/>
          <w:szCs w:val="22"/>
        </w:rPr>
        <w:t>, sans terme du second ordre. Cette équation s’écrit :</w:t>
      </w:r>
    </w:p>
    <w:p w:rsidR="00D159E2" w:rsidRPr="00DA3E27" w:rsidRDefault="00D159E2" w:rsidP="00834A5F">
      <w:pPr>
        <w:widowControl w:val="0"/>
        <w:spacing w:before="120"/>
        <w:ind w:firstLine="708"/>
        <w:jc w:val="both"/>
        <w:rPr>
          <w:sz w:val="22"/>
          <w:szCs w:val="22"/>
        </w:rPr>
      </w:pPr>
      <w:r w:rsidRPr="00DA3E27">
        <w:rPr>
          <w:position w:val="-24"/>
          <w:sz w:val="22"/>
          <w:szCs w:val="22"/>
        </w:rPr>
        <w:object w:dxaOrig="2280" w:dyaOrig="720">
          <v:shape id="_x0000_i1276" type="#_x0000_t75" style="width:90.8pt;height:28.7pt" o:ole="">
            <v:imagedata r:id="rId475" o:title=""/>
          </v:shape>
          <o:OLEObject Type="Embed" ProgID="Equation.3" ShapeID="_x0000_i1276" DrawAspect="Content" ObjectID="_1647486821" r:id="rId476"/>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00FF41FF" w:rsidRPr="00DA3E27">
        <w:rPr>
          <w:sz w:val="22"/>
          <w:szCs w:val="22"/>
        </w:rPr>
        <w:t xml:space="preserve">   </w:t>
      </w:r>
      <w:r w:rsidR="002A4124">
        <w:rPr>
          <w:sz w:val="22"/>
          <w:szCs w:val="22"/>
        </w:rPr>
        <w:tab/>
      </w:r>
      <w:r w:rsidR="002A4124">
        <w:rPr>
          <w:sz w:val="22"/>
          <w:szCs w:val="22"/>
        </w:rPr>
        <w:tab/>
      </w:r>
      <w:r w:rsidR="002A4124">
        <w:rPr>
          <w:sz w:val="22"/>
          <w:szCs w:val="22"/>
        </w:rPr>
        <w:tab/>
        <w:t xml:space="preserve">           </w:t>
      </w:r>
      <w:r w:rsidRPr="00DA3E27">
        <w:rPr>
          <w:sz w:val="22"/>
          <w:szCs w:val="22"/>
        </w:rPr>
        <w:t>(</w:t>
      </w:r>
      <w:r w:rsidR="00834A5F">
        <w:rPr>
          <w:sz w:val="22"/>
          <w:szCs w:val="22"/>
        </w:rPr>
        <w:t>1</w:t>
      </w:r>
      <w:r w:rsidRPr="00DA3E27">
        <w:rPr>
          <w:sz w:val="22"/>
          <w:szCs w:val="22"/>
        </w:rPr>
        <w:t>.4</w:t>
      </w:r>
      <w:r w:rsidR="00834A5F">
        <w:rPr>
          <w:sz w:val="22"/>
          <w:szCs w:val="22"/>
        </w:rPr>
        <w:t>8</w:t>
      </w:r>
      <w:r w:rsidRPr="00DA3E27">
        <w:rPr>
          <w:sz w:val="22"/>
          <w:szCs w:val="22"/>
        </w:rPr>
        <w:t>)</w:t>
      </w:r>
    </w:p>
    <w:p w:rsidR="00D159E2" w:rsidRPr="00DA3E27" w:rsidRDefault="00D159E2" w:rsidP="00834A5F">
      <w:pPr>
        <w:widowControl w:val="0"/>
        <w:jc w:val="both"/>
        <w:rPr>
          <w:sz w:val="22"/>
          <w:szCs w:val="22"/>
        </w:rPr>
      </w:pPr>
      <w:r w:rsidRPr="00DA3E27">
        <w:rPr>
          <w:sz w:val="22"/>
          <w:szCs w:val="22"/>
        </w:rPr>
        <w:t xml:space="preserve">La conductivité relative </w:t>
      </w:r>
      <w:r w:rsidRPr="00DA3E27">
        <w:rPr>
          <w:position w:val="-12"/>
          <w:sz w:val="22"/>
          <w:szCs w:val="22"/>
        </w:rPr>
        <w:object w:dxaOrig="320" w:dyaOrig="380">
          <v:shape id="_x0000_i1277" type="#_x0000_t75" style="width:16pt;height:18.8pt" o:ole="">
            <v:imagedata r:id="rId477" o:title=""/>
          </v:shape>
          <o:OLEObject Type="Embed" ProgID="Equation.DSMT4" ShapeID="_x0000_i1277" DrawAspect="Content" ObjectID="_1647486822" r:id="rId478"/>
        </w:object>
      </w:r>
      <w:r w:rsidRPr="00DA3E27">
        <w:rPr>
          <w:sz w:val="22"/>
          <w:szCs w:val="22"/>
        </w:rPr>
        <w:t>est la variable connue de l’équation (</w:t>
      </w:r>
      <w:r w:rsidR="00834A5F">
        <w:rPr>
          <w:sz w:val="22"/>
          <w:szCs w:val="22"/>
        </w:rPr>
        <w:t>1</w:t>
      </w:r>
      <w:r w:rsidRPr="00DA3E27">
        <w:rPr>
          <w:sz w:val="22"/>
          <w:szCs w:val="22"/>
        </w:rPr>
        <w:t>.4</w:t>
      </w:r>
      <w:r w:rsidR="00834A5F">
        <w:rPr>
          <w:sz w:val="22"/>
          <w:szCs w:val="22"/>
        </w:rPr>
        <w:t>8</w:t>
      </w:r>
      <w:r w:rsidRPr="00DA3E27">
        <w:rPr>
          <w:sz w:val="22"/>
          <w:szCs w:val="22"/>
        </w:rPr>
        <w:t xml:space="preserve">) et celle-ci permet alors de déterminer le rapport </w:t>
      </w:r>
      <w:r w:rsidR="00A93D72" w:rsidRPr="00DA3E27">
        <w:rPr>
          <w:sz w:val="22"/>
          <w:szCs w:val="22"/>
        </w:rPr>
        <w:t>d’aspect</w:t>
      </w:r>
      <w:r w:rsidRPr="00DA3E27">
        <w:rPr>
          <w:position w:val="-10"/>
          <w:sz w:val="22"/>
          <w:szCs w:val="22"/>
        </w:rPr>
        <w:object w:dxaOrig="200" w:dyaOrig="380">
          <v:shape id="_x0000_i1278" type="#_x0000_t75" style="width:9.9pt;height:18.8pt" o:ole="">
            <v:imagedata r:id="rId473" o:title=""/>
          </v:shape>
          <o:OLEObject Type="Embed" ProgID="Equation.DSMT4" ShapeID="_x0000_i1278" DrawAspect="Content" ObjectID="_1647486823" r:id="rId479"/>
        </w:object>
      </w:r>
      <w:r w:rsidRPr="00DA3E27">
        <w:rPr>
          <w:sz w:val="22"/>
          <w:szCs w:val="22"/>
        </w:rPr>
        <w:t>.</w:t>
      </w:r>
      <w:r w:rsidR="00504CCC" w:rsidRPr="00DA3E27">
        <w:rPr>
          <w:sz w:val="22"/>
          <w:szCs w:val="22"/>
        </w:rPr>
        <w:t xml:space="preserve"> L’équation (</w:t>
      </w:r>
      <w:r w:rsidR="00834A5F">
        <w:rPr>
          <w:sz w:val="22"/>
          <w:szCs w:val="22"/>
        </w:rPr>
        <w:t>1</w:t>
      </w:r>
      <w:r w:rsidR="00504CCC" w:rsidRPr="00DA3E27">
        <w:rPr>
          <w:sz w:val="22"/>
          <w:szCs w:val="22"/>
        </w:rPr>
        <w:t>.4</w:t>
      </w:r>
      <w:r w:rsidR="00834A5F">
        <w:rPr>
          <w:sz w:val="22"/>
          <w:szCs w:val="22"/>
        </w:rPr>
        <w:t>8</w:t>
      </w:r>
      <w:r w:rsidR="00504CCC" w:rsidRPr="00DA3E27">
        <w:rPr>
          <w:sz w:val="22"/>
          <w:szCs w:val="22"/>
        </w:rPr>
        <w:t>) se présente sous la forme :</w:t>
      </w:r>
    </w:p>
    <w:p w:rsidR="00504CCC" w:rsidRPr="00DA3E27" w:rsidRDefault="00504CCC" w:rsidP="00834A5F">
      <w:pPr>
        <w:widowControl w:val="0"/>
        <w:spacing w:before="120" w:after="120"/>
        <w:ind w:firstLine="709"/>
        <w:jc w:val="both"/>
        <w:rPr>
          <w:sz w:val="22"/>
          <w:szCs w:val="22"/>
        </w:rPr>
      </w:pPr>
      <w:r w:rsidRPr="00DA3E27">
        <w:rPr>
          <w:position w:val="-10"/>
          <w:sz w:val="22"/>
          <w:szCs w:val="22"/>
        </w:rPr>
        <w:object w:dxaOrig="1460" w:dyaOrig="360">
          <v:shape id="_x0000_i1279" type="#_x0000_t75" style="width:72.45pt;height:17.9pt" o:ole="">
            <v:imagedata r:id="rId480" o:title=""/>
          </v:shape>
          <o:OLEObject Type="Embed" ProgID="Equation.DSMT4" ShapeID="_x0000_i1279" DrawAspect="Content" ObjectID="_1647486824" r:id="rId481"/>
        </w:object>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r>
      <w:r w:rsidRPr="00DA3E27">
        <w:rPr>
          <w:sz w:val="22"/>
          <w:szCs w:val="22"/>
        </w:rPr>
        <w:tab/>
        <w:t xml:space="preserve">   </w:t>
      </w:r>
      <w:r w:rsidR="002A4124">
        <w:rPr>
          <w:sz w:val="22"/>
          <w:szCs w:val="22"/>
        </w:rPr>
        <w:tab/>
      </w:r>
      <w:r w:rsidR="002A4124">
        <w:rPr>
          <w:sz w:val="22"/>
          <w:szCs w:val="22"/>
        </w:rPr>
        <w:tab/>
      </w:r>
      <w:r w:rsidR="002A4124">
        <w:rPr>
          <w:sz w:val="22"/>
          <w:szCs w:val="22"/>
        </w:rPr>
        <w:tab/>
        <w:t xml:space="preserve">           </w:t>
      </w:r>
      <w:r w:rsidRPr="00DA3E27">
        <w:rPr>
          <w:sz w:val="22"/>
          <w:szCs w:val="22"/>
        </w:rPr>
        <w:t>(</w:t>
      </w:r>
      <w:r w:rsidR="00834A5F">
        <w:rPr>
          <w:sz w:val="22"/>
          <w:szCs w:val="22"/>
        </w:rPr>
        <w:t>1</w:t>
      </w:r>
      <w:r w:rsidRPr="00DA3E27">
        <w:rPr>
          <w:sz w:val="22"/>
          <w:szCs w:val="22"/>
        </w:rPr>
        <w:t>.</w:t>
      </w:r>
      <w:r w:rsidR="00834A5F">
        <w:rPr>
          <w:sz w:val="22"/>
          <w:szCs w:val="22"/>
        </w:rPr>
        <w:t>49</w:t>
      </w:r>
      <w:r w:rsidRPr="00DA3E27">
        <w:rPr>
          <w:sz w:val="22"/>
          <w:szCs w:val="22"/>
        </w:rPr>
        <w:t>)</w:t>
      </w:r>
    </w:p>
    <w:p w:rsidR="00504CCC" w:rsidRPr="00DA3E27" w:rsidRDefault="00504CCC" w:rsidP="00040D36">
      <w:pPr>
        <w:widowControl w:val="0"/>
        <w:jc w:val="both"/>
        <w:rPr>
          <w:sz w:val="22"/>
          <w:szCs w:val="22"/>
        </w:rPr>
      </w:pPr>
      <w:r w:rsidRPr="00DA3E27">
        <w:rPr>
          <w:sz w:val="22"/>
          <w:szCs w:val="22"/>
        </w:rPr>
        <w:t xml:space="preserve">Avec : </w:t>
      </w:r>
      <w:r w:rsidRPr="00DA3E27">
        <w:rPr>
          <w:position w:val="-10"/>
          <w:sz w:val="22"/>
          <w:szCs w:val="22"/>
        </w:rPr>
        <w:object w:dxaOrig="580" w:dyaOrig="380">
          <v:shape id="_x0000_i1280" type="#_x0000_t75" style="width:29.2pt;height:18.8pt" o:ole="">
            <v:imagedata r:id="rId482" o:title=""/>
          </v:shape>
          <o:OLEObject Type="Embed" ProgID="Equation.DSMT4" ShapeID="_x0000_i1280" DrawAspect="Content" ObjectID="_1647486825" r:id="rId483"/>
        </w:object>
      </w:r>
      <w:r w:rsidRPr="00DA3E27">
        <w:rPr>
          <w:sz w:val="22"/>
          <w:szCs w:val="22"/>
        </w:rPr>
        <w:t xml:space="preserve">, </w:t>
      </w:r>
      <w:r w:rsidR="000C4B3B" w:rsidRPr="00DA3E27">
        <w:rPr>
          <w:position w:val="-12"/>
          <w:sz w:val="22"/>
          <w:szCs w:val="22"/>
        </w:rPr>
        <w:object w:dxaOrig="1200" w:dyaOrig="380">
          <v:shape id="_x0000_i1281" type="#_x0000_t75" style="width:59.75pt;height:18.8pt" o:ole="">
            <v:imagedata r:id="rId484" o:title=""/>
          </v:shape>
          <o:OLEObject Type="Embed" ProgID="Equation.DSMT4" ShapeID="_x0000_i1281" DrawAspect="Content" ObjectID="_1647486826" r:id="rId485"/>
        </w:object>
      </w:r>
      <w:r w:rsidRPr="00DA3E27">
        <w:rPr>
          <w:sz w:val="22"/>
          <w:szCs w:val="22"/>
        </w:rPr>
        <w:t xml:space="preserve">, </w:t>
      </w:r>
      <w:r w:rsidR="000C4B3B" w:rsidRPr="00DA3E27">
        <w:rPr>
          <w:position w:val="-12"/>
          <w:sz w:val="22"/>
          <w:szCs w:val="22"/>
        </w:rPr>
        <w:object w:dxaOrig="1260" w:dyaOrig="380">
          <v:shape id="_x0000_i1282" type="#_x0000_t75" style="width:63.05pt;height:18.8pt" o:ole="">
            <v:imagedata r:id="rId486" o:title=""/>
          </v:shape>
          <o:OLEObject Type="Embed" ProgID="Equation.DSMT4" ShapeID="_x0000_i1282" DrawAspect="Content" ObjectID="_1647486827" r:id="rId487"/>
        </w:object>
      </w:r>
    </w:p>
    <w:p w:rsidR="00504CCC" w:rsidRPr="00DA3E27" w:rsidRDefault="00504CCC" w:rsidP="00834A5F">
      <w:pPr>
        <w:widowControl w:val="0"/>
        <w:jc w:val="both"/>
        <w:rPr>
          <w:sz w:val="22"/>
          <w:szCs w:val="22"/>
        </w:rPr>
      </w:pPr>
      <w:r w:rsidRPr="00DA3E27">
        <w:rPr>
          <w:sz w:val="22"/>
          <w:szCs w:val="22"/>
        </w:rPr>
        <w:t>Le discriminant de l’équation (</w:t>
      </w:r>
      <w:r w:rsidR="00834A5F">
        <w:rPr>
          <w:sz w:val="22"/>
          <w:szCs w:val="22"/>
        </w:rPr>
        <w:t>1</w:t>
      </w:r>
      <w:r w:rsidRPr="00DA3E27">
        <w:rPr>
          <w:sz w:val="22"/>
          <w:szCs w:val="22"/>
        </w:rPr>
        <w:t>.</w:t>
      </w:r>
      <w:r w:rsidR="00834A5F">
        <w:rPr>
          <w:sz w:val="22"/>
          <w:szCs w:val="22"/>
        </w:rPr>
        <w:t>49</w:t>
      </w:r>
      <w:r w:rsidRPr="00DA3E27">
        <w:rPr>
          <w:sz w:val="22"/>
          <w:szCs w:val="22"/>
        </w:rPr>
        <w:t>) est :</w:t>
      </w:r>
    </w:p>
    <w:p w:rsidR="00504CCC" w:rsidRPr="00DA3E27" w:rsidRDefault="00504CCC" w:rsidP="00040D36">
      <w:pPr>
        <w:widowControl w:val="0"/>
        <w:spacing w:before="120" w:after="120"/>
        <w:ind w:firstLine="709"/>
        <w:jc w:val="both"/>
        <w:rPr>
          <w:sz w:val="22"/>
          <w:szCs w:val="22"/>
        </w:rPr>
      </w:pPr>
      <w:r w:rsidRPr="00DA3E27">
        <w:rPr>
          <w:position w:val="-10"/>
          <w:sz w:val="22"/>
          <w:szCs w:val="22"/>
        </w:rPr>
        <w:object w:dxaOrig="2000" w:dyaOrig="360">
          <v:shape id="_x0000_i1283" type="#_x0000_t75" style="width:99.75pt;height:17.9pt" o:ole="">
            <v:imagedata r:id="rId488" o:title=""/>
          </v:shape>
          <o:OLEObject Type="Embed" ProgID="Equation.DSMT4" ShapeID="_x0000_i1283" DrawAspect="Content" ObjectID="_1647486828" r:id="rId489"/>
        </w:object>
      </w:r>
    </w:p>
    <w:p w:rsidR="00504CCC" w:rsidRPr="00DA3E27" w:rsidRDefault="00504CCC" w:rsidP="00040D36">
      <w:pPr>
        <w:widowControl w:val="0"/>
        <w:jc w:val="both"/>
        <w:rPr>
          <w:sz w:val="22"/>
          <w:szCs w:val="22"/>
        </w:rPr>
      </w:pPr>
      <w:r w:rsidRPr="00DA3E27">
        <w:rPr>
          <w:sz w:val="22"/>
          <w:szCs w:val="22"/>
        </w:rPr>
        <w:t>Soit :</w:t>
      </w:r>
    </w:p>
    <w:p w:rsidR="00504CCC" w:rsidRPr="00DA3E27" w:rsidRDefault="00504CCC" w:rsidP="00040D36">
      <w:pPr>
        <w:widowControl w:val="0"/>
        <w:spacing w:before="120" w:after="120"/>
        <w:ind w:firstLine="709"/>
        <w:jc w:val="both"/>
        <w:rPr>
          <w:sz w:val="22"/>
          <w:szCs w:val="22"/>
        </w:rPr>
      </w:pPr>
      <w:r w:rsidRPr="00DA3E27">
        <w:rPr>
          <w:position w:val="-44"/>
          <w:sz w:val="22"/>
          <w:szCs w:val="22"/>
        </w:rPr>
        <w:object w:dxaOrig="3440" w:dyaOrig="1100">
          <v:shape id="_x0000_i1284" type="#_x0000_t75" style="width:127.05pt;height:41.4pt" o:ole="">
            <v:imagedata r:id="rId490" o:title=""/>
          </v:shape>
          <o:OLEObject Type="Embed" ProgID="Equation.3" ShapeID="_x0000_i1284" DrawAspect="Content" ObjectID="_1647486829" r:id="rId491"/>
        </w:object>
      </w:r>
    </w:p>
    <w:p w:rsidR="00504CCC" w:rsidRPr="00DA3E27" w:rsidRDefault="00834A5F" w:rsidP="00834A5F">
      <w:pPr>
        <w:widowControl w:val="0"/>
        <w:jc w:val="both"/>
        <w:rPr>
          <w:sz w:val="22"/>
          <w:szCs w:val="22"/>
        </w:rPr>
      </w:pPr>
      <w:r>
        <w:rPr>
          <w:sz w:val="22"/>
          <w:szCs w:val="22"/>
        </w:rPr>
        <w:t>On</w:t>
      </w:r>
      <w:r w:rsidR="00504CCC" w:rsidRPr="00DA3E27">
        <w:rPr>
          <w:sz w:val="22"/>
          <w:szCs w:val="22"/>
        </w:rPr>
        <w:t xml:space="preserve"> p</w:t>
      </w:r>
      <w:r>
        <w:rPr>
          <w:sz w:val="22"/>
          <w:szCs w:val="22"/>
        </w:rPr>
        <w:t>e</w:t>
      </w:r>
      <w:r w:rsidR="00504CCC" w:rsidRPr="00DA3E27">
        <w:rPr>
          <w:sz w:val="22"/>
          <w:szCs w:val="22"/>
        </w:rPr>
        <w:t>u</w:t>
      </w:r>
      <w:r>
        <w:rPr>
          <w:sz w:val="22"/>
          <w:szCs w:val="22"/>
        </w:rPr>
        <w:t>t</w:t>
      </w:r>
      <w:r w:rsidR="00504CCC" w:rsidRPr="00DA3E27">
        <w:rPr>
          <w:sz w:val="22"/>
          <w:szCs w:val="22"/>
        </w:rPr>
        <w:t xml:space="preserve"> donc écrire que :</w:t>
      </w:r>
    </w:p>
    <w:p w:rsidR="00504CCC" w:rsidRPr="00DA3E27" w:rsidRDefault="006146B5" w:rsidP="00834A5F">
      <w:pPr>
        <w:widowControl w:val="0"/>
        <w:numPr>
          <w:ilvl w:val="0"/>
          <w:numId w:val="12"/>
        </w:numPr>
        <w:jc w:val="both"/>
        <w:rPr>
          <w:sz w:val="22"/>
          <w:szCs w:val="22"/>
        </w:rPr>
      </w:pPr>
      <w:r w:rsidRPr="00DA3E27">
        <w:rPr>
          <w:sz w:val="22"/>
          <w:szCs w:val="22"/>
        </w:rPr>
        <w:t>Lorsque</w:t>
      </w:r>
      <w:r w:rsidR="00504CCC" w:rsidRPr="00DA3E27">
        <w:rPr>
          <w:position w:val="-12"/>
          <w:sz w:val="22"/>
          <w:szCs w:val="22"/>
        </w:rPr>
        <w:object w:dxaOrig="920" w:dyaOrig="440">
          <v:shape id="_x0000_i1285" type="#_x0000_t75" style="width:46.1pt;height:21.65pt" o:ole="">
            <v:imagedata r:id="rId492" o:title=""/>
          </v:shape>
          <o:OLEObject Type="Embed" ProgID="Equation.3" ShapeID="_x0000_i1285" DrawAspect="Content" ObjectID="_1647486830" r:id="rId493"/>
        </w:object>
      </w:r>
      <w:r w:rsidR="00504CCC" w:rsidRPr="00DA3E27">
        <w:rPr>
          <w:sz w:val="22"/>
          <w:szCs w:val="22"/>
        </w:rPr>
        <w:t xml:space="preserve">, le discriminant </w:t>
      </w:r>
      <w:r w:rsidR="00504CCC" w:rsidRPr="00DA3E27">
        <w:rPr>
          <w:position w:val="-4"/>
          <w:sz w:val="22"/>
          <w:szCs w:val="22"/>
        </w:rPr>
        <w:object w:dxaOrig="220" w:dyaOrig="260">
          <v:shape id="_x0000_i1286" type="#_x0000_t75" style="width:11.75pt;height:12.7pt" o:ole="">
            <v:imagedata r:id="rId494" o:title=""/>
          </v:shape>
          <o:OLEObject Type="Embed" ProgID="Equation.DSMT4" ShapeID="_x0000_i1286" DrawAspect="Content" ObjectID="_1647486831" r:id="rId495"/>
        </w:object>
      </w:r>
      <w:r w:rsidR="00504CCC" w:rsidRPr="00DA3E27">
        <w:rPr>
          <w:sz w:val="22"/>
          <w:szCs w:val="22"/>
        </w:rPr>
        <w:t xml:space="preserve"> est négatif ou nul et la racine réelle de l’équation du troisième degré en </w:t>
      </w:r>
      <w:r w:rsidR="00504CCC" w:rsidRPr="00DA3E27">
        <w:rPr>
          <w:position w:val="-10"/>
          <w:sz w:val="22"/>
          <w:szCs w:val="22"/>
        </w:rPr>
        <w:object w:dxaOrig="200" w:dyaOrig="380">
          <v:shape id="_x0000_i1287" type="#_x0000_t75" style="width:9.9pt;height:18.8pt" o:ole="">
            <v:imagedata r:id="rId496" o:title=""/>
          </v:shape>
          <o:OLEObject Type="Embed" ProgID="Equation.DSMT4" ShapeID="_x0000_i1287" DrawAspect="Content" ObjectID="_1647486832" r:id="rId497"/>
        </w:object>
      </w:r>
      <w:r w:rsidR="00504CCC" w:rsidRPr="00DA3E27">
        <w:rPr>
          <w:sz w:val="22"/>
          <w:szCs w:val="22"/>
        </w:rPr>
        <w:t>exprimée par (</w:t>
      </w:r>
      <w:r w:rsidR="00834A5F">
        <w:rPr>
          <w:sz w:val="22"/>
          <w:szCs w:val="22"/>
        </w:rPr>
        <w:t>1</w:t>
      </w:r>
      <w:r w:rsidR="00504CCC" w:rsidRPr="00DA3E27">
        <w:rPr>
          <w:sz w:val="22"/>
          <w:szCs w:val="22"/>
        </w:rPr>
        <w:t>.4</w:t>
      </w:r>
      <w:r w:rsidR="00834A5F">
        <w:rPr>
          <w:sz w:val="22"/>
          <w:szCs w:val="22"/>
        </w:rPr>
        <w:t>8</w:t>
      </w:r>
      <w:r w:rsidR="00504CCC" w:rsidRPr="00DA3E27">
        <w:rPr>
          <w:sz w:val="22"/>
          <w:szCs w:val="22"/>
        </w:rPr>
        <w:t>) s’écrit :</w:t>
      </w:r>
    </w:p>
    <w:p w:rsidR="00504CCC" w:rsidRPr="00DA3E27" w:rsidRDefault="000C4B3B" w:rsidP="00040D36">
      <w:pPr>
        <w:widowControl w:val="0"/>
        <w:ind w:left="708" w:firstLine="12"/>
        <w:jc w:val="both"/>
        <w:rPr>
          <w:sz w:val="22"/>
          <w:szCs w:val="22"/>
        </w:rPr>
      </w:pPr>
      <w:r w:rsidRPr="00DA3E27">
        <w:rPr>
          <w:position w:val="-26"/>
          <w:sz w:val="22"/>
          <w:szCs w:val="22"/>
        </w:rPr>
        <w:object w:dxaOrig="1800" w:dyaOrig="700">
          <v:shape id="_x0000_i1288" type="#_x0000_t75" style="width:89.4pt;height:34.8pt" o:ole="">
            <v:imagedata r:id="rId498" o:title=""/>
          </v:shape>
          <o:OLEObject Type="Embed" ProgID="Equation.DSMT4" ShapeID="_x0000_i1288" DrawAspect="Content" ObjectID="_1647486833" r:id="rId499"/>
        </w:object>
      </w:r>
    </w:p>
    <w:p w:rsidR="00504CCC" w:rsidRPr="00DA3E27" w:rsidRDefault="00504CCC" w:rsidP="00040D36">
      <w:pPr>
        <w:widowControl w:val="0"/>
        <w:ind w:left="708"/>
        <w:jc w:val="both"/>
        <w:rPr>
          <w:sz w:val="22"/>
          <w:szCs w:val="22"/>
        </w:rPr>
      </w:pPr>
      <w:r w:rsidRPr="00DA3E27">
        <w:rPr>
          <w:sz w:val="22"/>
          <w:szCs w:val="22"/>
        </w:rPr>
        <w:t>Soit :</w:t>
      </w:r>
    </w:p>
    <w:p w:rsidR="00504CCC" w:rsidRPr="00DA3E27" w:rsidRDefault="000C4B3B" w:rsidP="00834A5F">
      <w:pPr>
        <w:widowControl w:val="0"/>
        <w:ind w:left="708"/>
        <w:jc w:val="both"/>
        <w:rPr>
          <w:sz w:val="22"/>
          <w:szCs w:val="22"/>
        </w:rPr>
      </w:pPr>
      <w:r w:rsidRPr="00DA3E27">
        <w:rPr>
          <w:position w:val="-28"/>
          <w:sz w:val="22"/>
          <w:szCs w:val="22"/>
        </w:rPr>
        <w:object w:dxaOrig="1939" w:dyaOrig="760">
          <v:shape id="_x0000_i1289" type="#_x0000_t75" style="width:77.65pt;height:29.65pt" o:ole="">
            <v:imagedata r:id="rId500" o:title=""/>
          </v:shape>
          <o:OLEObject Type="Embed" ProgID="Equation.3" ShapeID="_x0000_i1289" DrawAspect="Content" ObjectID="_1647486834" r:id="rId501"/>
        </w:object>
      </w:r>
      <w:r w:rsidR="00504CCC" w:rsidRPr="00DA3E27">
        <w:rPr>
          <w:sz w:val="22"/>
          <w:szCs w:val="22"/>
        </w:rPr>
        <w:tab/>
      </w:r>
      <w:r w:rsidR="00504CCC" w:rsidRPr="00DA3E27">
        <w:rPr>
          <w:sz w:val="22"/>
          <w:szCs w:val="22"/>
        </w:rPr>
        <w:tab/>
      </w:r>
      <w:r w:rsidR="00504CCC" w:rsidRPr="00DA3E27">
        <w:rPr>
          <w:sz w:val="22"/>
          <w:szCs w:val="22"/>
        </w:rPr>
        <w:tab/>
      </w:r>
      <w:r w:rsidR="00504CCC" w:rsidRPr="00DA3E27">
        <w:rPr>
          <w:sz w:val="22"/>
          <w:szCs w:val="22"/>
        </w:rPr>
        <w:tab/>
      </w:r>
      <w:r w:rsidR="00504CCC" w:rsidRPr="00DA3E27">
        <w:rPr>
          <w:sz w:val="22"/>
          <w:szCs w:val="22"/>
        </w:rPr>
        <w:tab/>
      </w:r>
      <w:r w:rsidR="00504CCC" w:rsidRPr="00DA3E27">
        <w:rPr>
          <w:sz w:val="22"/>
          <w:szCs w:val="22"/>
        </w:rPr>
        <w:tab/>
        <w:t xml:space="preserve">   </w:t>
      </w:r>
      <w:r w:rsidR="002A4124">
        <w:rPr>
          <w:sz w:val="22"/>
          <w:szCs w:val="22"/>
        </w:rPr>
        <w:tab/>
      </w:r>
      <w:r w:rsidR="002A4124">
        <w:rPr>
          <w:sz w:val="22"/>
          <w:szCs w:val="22"/>
        </w:rPr>
        <w:tab/>
      </w:r>
      <w:r w:rsidR="002A4124">
        <w:rPr>
          <w:sz w:val="22"/>
          <w:szCs w:val="22"/>
        </w:rPr>
        <w:tab/>
        <w:t xml:space="preserve">           </w:t>
      </w:r>
      <w:r w:rsidR="00504CCC" w:rsidRPr="00DA3E27">
        <w:rPr>
          <w:sz w:val="22"/>
          <w:szCs w:val="22"/>
        </w:rPr>
        <w:t>(</w:t>
      </w:r>
      <w:r w:rsidR="00834A5F">
        <w:rPr>
          <w:sz w:val="22"/>
          <w:szCs w:val="22"/>
        </w:rPr>
        <w:t>1</w:t>
      </w:r>
      <w:r w:rsidR="00504CCC" w:rsidRPr="00DA3E27">
        <w:rPr>
          <w:sz w:val="22"/>
          <w:szCs w:val="22"/>
        </w:rPr>
        <w:t>.</w:t>
      </w:r>
      <w:r w:rsidR="00834A5F">
        <w:rPr>
          <w:sz w:val="22"/>
          <w:szCs w:val="22"/>
        </w:rPr>
        <w:t>50</w:t>
      </w:r>
      <w:r w:rsidR="00504CCC" w:rsidRPr="00DA3E27">
        <w:rPr>
          <w:sz w:val="22"/>
          <w:szCs w:val="22"/>
        </w:rPr>
        <w:t>)</w:t>
      </w:r>
    </w:p>
    <w:p w:rsidR="00504CCC" w:rsidRPr="00DA3E27" w:rsidRDefault="00504CCC" w:rsidP="00040D36">
      <w:pPr>
        <w:widowControl w:val="0"/>
        <w:ind w:left="708"/>
        <w:jc w:val="both"/>
        <w:rPr>
          <w:sz w:val="22"/>
          <w:szCs w:val="22"/>
        </w:rPr>
      </w:pPr>
      <w:r w:rsidRPr="00DA3E27">
        <w:rPr>
          <w:sz w:val="22"/>
          <w:szCs w:val="22"/>
        </w:rPr>
        <w:t xml:space="preserve">Où l’angle </w:t>
      </w:r>
      <w:r w:rsidRPr="00DA3E27">
        <w:rPr>
          <w:position w:val="-10"/>
          <w:sz w:val="22"/>
          <w:szCs w:val="22"/>
        </w:rPr>
        <w:object w:dxaOrig="240" w:dyaOrig="320">
          <v:shape id="_x0000_i1290" type="#_x0000_t75" style="width:12.25pt;height:16pt" o:ole="">
            <v:imagedata r:id="rId502" o:title=""/>
          </v:shape>
          <o:OLEObject Type="Embed" ProgID="Equation.DSMT4" ShapeID="_x0000_i1290" DrawAspect="Content" ObjectID="_1647486835" r:id="rId503"/>
        </w:object>
      </w:r>
      <w:r w:rsidRPr="00DA3E27">
        <w:rPr>
          <w:sz w:val="22"/>
          <w:szCs w:val="22"/>
        </w:rPr>
        <w:t xml:space="preserve"> est tel que :</w:t>
      </w:r>
    </w:p>
    <w:p w:rsidR="00504CCC" w:rsidRPr="00DA3E27" w:rsidRDefault="000C4B3B" w:rsidP="00040D36">
      <w:pPr>
        <w:widowControl w:val="0"/>
        <w:ind w:left="708"/>
        <w:jc w:val="both"/>
        <w:rPr>
          <w:sz w:val="22"/>
          <w:szCs w:val="22"/>
        </w:rPr>
      </w:pPr>
      <w:r w:rsidRPr="00DA3E27">
        <w:rPr>
          <w:position w:val="-64"/>
          <w:sz w:val="22"/>
          <w:szCs w:val="22"/>
        </w:rPr>
        <w:object w:dxaOrig="1520" w:dyaOrig="1020">
          <v:shape id="_x0000_i1291" type="#_x0000_t75" style="width:75.75pt;height:51.3pt" o:ole="">
            <v:imagedata r:id="rId504" o:title=""/>
          </v:shape>
          <o:OLEObject Type="Embed" ProgID="Equation.DSMT4" ShapeID="_x0000_i1291" DrawAspect="Content" ObjectID="_1647486836" r:id="rId505"/>
        </w:object>
      </w:r>
    </w:p>
    <w:p w:rsidR="006146B5" w:rsidRPr="00DA3E27" w:rsidRDefault="006146B5" w:rsidP="00040D36">
      <w:pPr>
        <w:widowControl w:val="0"/>
        <w:ind w:left="708"/>
        <w:jc w:val="both"/>
        <w:rPr>
          <w:sz w:val="22"/>
          <w:szCs w:val="22"/>
        </w:rPr>
      </w:pPr>
      <w:r w:rsidRPr="00DA3E27">
        <w:rPr>
          <w:sz w:val="22"/>
          <w:szCs w:val="22"/>
        </w:rPr>
        <w:t>Soit :</w:t>
      </w:r>
    </w:p>
    <w:p w:rsidR="006146B5" w:rsidRPr="00DA3E27" w:rsidRDefault="000C4B3B" w:rsidP="00834A5F">
      <w:pPr>
        <w:widowControl w:val="0"/>
        <w:ind w:left="708" w:firstLine="12"/>
        <w:jc w:val="both"/>
        <w:rPr>
          <w:sz w:val="22"/>
          <w:szCs w:val="22"/>
        </w:rPr>
      </w:pPr>
      <w:r w:rsidRPr="00DA3E27">
        <w:rPr>
          <w:position w:val="-40"/>
          <w:sz w:val="22"/>
          <w:szCs w:val="22"/>
        </w:rPr>
        <w:object w:dxaOrig="1560" w:dyaOrig="840">
          <v:shape id="_x0000_i1292" type="#_x0000_t75" style="width:61.2pt;height:32.95pt" o:ole="">
            <v:imagedata r:id="rId506" o:title=""/>
          </v:shape>
          <o:OLEObject Type="Embed" ProgID="Equation.3" ShapeID="_x0000_i1292" DrawAspect="Content" ObjectID="_1647486837" r:id="rId507"/>
        </w:object>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t xml:space="preserve">   </w:t>
      </w:r>
      <w:r w:rsidR="002A4124">
        <w:rPr>
          <w:sz w:val="22"/>
          <w:szCs w:val="22"/>
        </w:rPr>
        <w:tab/>
      </w:r>
      <w:r w:rsidR="002A4124">
        <w:rPr>
          <w:sz w:val="22"/>
          <w:szCs w:val="22"/>
        </w:rPr>
        <w:tab/>
      </w:r>
      <w:r w:rsidR="002A4124">
        <w:rPr>
          <w:sz w:val="22"/>
          <w:szCs w:val="22"/>
        </w:rPr>
        <w:tab/>
        <w:t xml:space="preserve">           </w:t>
      </w:r>
      <w:r w:rsidR="006146B5" w:rsidRPr="00DA3E27">
        <w:rPr>
          <w:sz w:val="22"/>
          <w:szCs w:val="22"/>
        </w:rPr>
        <w:t>(</w:t>
      </w:r>
      <w:r w:rsidR="00834A5F">
        <w:rPr>
          <w:sz w:val="22"/>
          <w:szCs w:val="22"/>
        </w:rPr>
        <w:t>1</w:t>
      </w:r>
      <w:r w:rsidR="006146B5" w:rsidRPr="00DA3E27">
        <w:rPr>
          <w:sz w:val="22"/>
          <w:szCs w:val="22"/>
        </w:rPr>
        <w:t>.</w:t>
      </w:r>
      <w:r w:rsidR="00834A5F">
        <w:rPr>
          <w:sz w:val="22"/>
          <w:szCs w:val="22"/>
        </w:rPr>
        <w:t>51</w:t>
      </w:r>
      <w:r w:rsidR="006146B5" w:rsidRPr="00DA3E27">
        <w:rPr>
          <w:sz w:val="22"/>
          <w:szCs w:val="22"/>
        </w:rPr>
        <w:t>)</w:t>
      </w:r>
    </w:p>
    <w:p w:rsidR="00504CCC" w:rsidRPr="00DA3E27" w:rsidRDefault="006146B5" w:rsidP="00040D36">
      <w:pPr>
        <w:widowControl w:val="0"/>
        <w:numPr>
          <w:ilvl w:val="0"/>
          <w:numId w:val="12"/>
        </w:numPr>
        <w:jc w:val="both"/>
        <w:rPr>
          <w:sz w:val="22"/>
          <w:szCs w:val="22"/>
        </w:rPr>
      </w:pPr>
      <w:r w:rsidRPr="00DA3E27">
        <w:rPr>
          <w:sz w:val="22"/>
          <w:szCs w:val="22"/>
        </w:rPr>
        <w:t>Lorsque</w:t>
      </w:r>
      <w:r w:rsidRPr="00DA3E27">
        <w:rPr>
          <w:position w:val="-12"/>
          <w:sz w:val="22"/>
          <w:szCs w:val="22"/>
        </w:rPr>
        <w:object w:dxaOrig="920" w:dyaOrig="440">
          <v:shape id="_x0000_i1293" type="#_x0000_t75" style="width:46.1pt;height:21.65pt" o:ole="">
            <v:imagedata r:id="rId508" o:title=""/>
          </v:shape>
          <o:OLEObject Type="Embed" ProgID="Equation.3" ShapeID="_x0000_i1293" DrawAspect="Content" ObjectID="_1647486838" r:id="rId509"/>
        </w:object>
      </w:r>
      <w:r w:rsidRPr="00DA3E27">
        <w:rPr>
          <w:sz w:val="22"/>
          <w:szCs w:val="22"/>
        </w:rPr>
        <w:t xml:space="preserve">, le discriminant </w:t>
      </w:r>
      <w:r w:rsidRPr="00DA3E27">
        <w:rPr>
          <w:position w:val="-4"/>
          <w:sz w:val="22"/>
          <w:szCs w:val="22"/>
        </w:rPr>
        <w:object w:dxaOrig="220" w:dyaOrig="260">
          <v:shape id="_x0000_i1294" type="#_x0000_t75" style="width:11.75pt;height:12.7pt" o:ole="">
            <v:imagedata r:id="rId510" o:title=""/>
          </v:shape>
          <o:OLEObject Type="Embed" ProgID="Equation.DSMT4" ShapeID="_x0000_i1294" DrawAspect="Content" ObjectID="_1647486839" r:id="rId511"/>
        </w:object>
      </w:r>
      <w:r w:rsidRPr="00DA3E27">
        <w:rPr>
          <w:sz w:val="22"/>
          <w:szCs w:val="22"/>
        </w:rPr>
        <w:t xml:space="preserve"> est positif ou nul et la racine réelle de l’équation de troisième degré en </w:t>
      </w:r>
      <w:r w:rsidRPr="00DA3E27">
        <w:rPr>
          <w:position w:val="-10"/>
          <w:sz w:val="22"/>
          <w:szCs w:val="22"/>
        </w:rPr>
        <w:object w:dxaOrig="200" w:dyaOrig="380">
          <v:shape id="_x0000_i1295" type="#_x0000_t75" style="width:9.9pt;height:18.8pt" o:ole="">
            <v:imagedata r:id="rId512" o:title=""/>
          </v:shape>
          <o:OLEObject Type="Embed" ProgID="Equation.DSMT4" ShapeID="_x0000_i1295" DrawAspect="Content" ObjectID="_1647486840" r:id="rId513"/>
        </w:object>
      </w:r>
      <w:r w:rsidRPr="00DA3E27">
        <w:rPr>
          <w:sz w:val="22"/>
          <w:szCs w:val="22"/>
        </w:rPr>
        <w:t xml:space="preserve"> est :</w:t>
      </w:r>
    </w:p>
    <w:p w:rsidR="006146B5" w:rsidRPr="00DA3E27" w:rsidRDefault="000C4B3B" w:rsidP="00040D36">
      <w:pPr>
        <w:widowControl w:val="0"/>
        <w:ind w:left="708"/>
        <w:jc w:val="both"/>
        <w:rPr>
          <w:sz w:val="22"/>
          <w:szCs w:val="22"/>
        </w:rPr>
      </w:pPr>
      <w:r w:rsidRPr="00DA3E27">
        <w:rPr>
          <w:position w:val="-26"/>
          <w:sz w:val="22"/>
          <w:szCs w:val="22"/>
        </w:rPr>
        <w:object w:dxaOrig="1780" w:dyaOrig="700">
          <v:shape id="_x0000_i1296" type="#_x0000_t75" style="width:89.4pt;height:34.8pt" o:ole="">
            <v:imagedata r:id="rId514" o:title=""/>
          </v:shape>
          <o:OLEObject Type="Embed" ProgID="Equation.DSMT4" ShapeID="_x0000_i1296" DrawAspect="Content" ObjectID="_1647486841" r:id="rId515"/>
        </w:object>
      </w:r>
    </w:p>
    <w:p w:rsidR="006146B5" w:rsidRPr="00DA3E27" w:rsidRDefault="006146B5" w:rsidP="00040D36">
      <w:pPr>
        <w:widowControl w:val="0"/>
        <w:ind w:left="708"/>
        <w:jc w:val="both"/>
        <w:rPr>
          <w:sz w:val="22"/>
          <w:szCs w:val="22"/>
        </w:rPr>
      </w:pPr>
      <w:r w:rsidRPr="00DA3E27">
        <w:rPr>
          <w:sz w:val="22"/>
          <w:szCs w:val="22"/>
        </w:rPr>
        <w:t>Soit :</w:t>
      </w:r>
      <w:r w:rsidR="002A4124">
        <w:rPr>
          <w:sz w:val="22"/>
          <w:szCs w:val="22"/>
        </w:rPr>
        <w:t xml:space="preserve"> </w:t>
      </w:r>
    </w:p>
    <w:p w:rsidR="006146B5" w:rsidRPr="00DA3E27" w:rsidRDefault="000C4B3B" w:rsidP="00834A5F">
      <w:pPr>
        <w:widowControl w:val="0"/>
        <w:ind w:left="708"/>
        <w:jc w:val="both"/>
        <w:rPr>
          <w:sz w:val="22"/>
          <w:szCs w:val="22"/>
        </w:rPr>
      </w:pPr>
      <w:r w:rsidRPr="00DA3E27">
        <w:rPr>
          <w:position w:val="-28"/>
          <w:sz w:val="22"/>
          <w:szCs w:val="22"/>
        </w:rPr>
        <w:object w:dxaOrig="1920" w:dyaOrig="760">
          <v:shape id="_x0000_i1297" type="#_x0000_t75" style="width:77.2pt;height:29.65pt" o:ole="">
            <v:imagedata r:id="rId516" o:title=""/>
          </v:shape>
          <o:OLEObject Type="Embed" ProgID="Equation.3" ShapeID="_x0000_i1297" DrawAspect="Content" ObjectID="_1647486842" r:id="rId517"/>
        </w:object>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t xml:space="preserve">           </w:t>
      </w:r>
      <w:r w:rsidR="002A4124">
        <w:rPr>
          <w:sz w:val="22"/>
          <w:szCs w:val="22"/>
        </w:rPr>
        <w:t xml:space="preserve">           </w:t>
      </w:r>
      <w:r w:rsidR="00834A5F">
        <w:rPr>
          <w:sz w:val="22"/>
          <w:szCs w:val="22"/>
        </w:rPr>
        <w:t xml:space="preserve"> </w:t>
      </w:r>
      <w:r w:rsidR="006146B5" w:rsidRPr="00DA3E27">
        <w:rPr>
          <w:sz w:val="22"/>
          <w:szCs w:val="22"/>
        </w:rPr>
        <w:t>(</w:t>
      </w:r>
      <w:r w:rsidR="00834A5F">
        <w:rPr>
          <w:sz w:val="22"/>
          <w:szCs w:val="22"/>
        </w:rPr>
        <w:t>1</w:t>
      </w:r>
      <w:r w:rsidR="006146B5" w:rsidRPr="00DA3E27">
        <w:rPr>
          <w:sz w:val="22"/>
          <w:szCs w:val="22"/>
        </w:rPr>
        <w:t>.</w:t>
      </w:r>
      <w:r w:rsidR="00834A5F">
        <w:rPr>
          <w:sz w:val="22"/>
          <w:szCs w:val="22"/>
        </w:rPr>
        <w:t>52</w:t>
      </w:r>
      <w:r w:rsidR="006146B5" w:rsidRPr="00DA3E27">
        <w:rPr>
          <w:sz w:val="22"/>
          <w:szCs w:val="22"/>
        </w:rPr>
        <w:t>)</w:t>
      </w:r>
    </w:p>
    <w:p w:rsidR="006146B5" w:rsidRPr="00DA3E27" w:rsidRDefault="006146B5" w:rsidP="00040D36">
      <w:pPr>
        <w:widowControl w:val="0"/>
        <w:ind w:left="708"/>
        <w:jc w:val="both"/>
        <w:rPr>
          <w:sz w:val="22"/>
          <w:szCs w:val="22"/>
        </w:rPr>
      </w:pPr>
      <w:r w:rsidRPr="00DA3E27">
        <w:rPr>
          <w:sz w:val="22"/>
          <w:szCs w:val="22"/>
        </w:rPr>
        <w:t xml:space="preserve">Où l’angle </w:t>
      </w:r>
      <w:r w:rsidRPr="00DA3E27">
        <w:rPr>
          <w:position w:val="-10"/>
          <w:sz w:val="22"/>
          <w:szCs w:val="22"/>
        </w:rPr>
        <w:object w:dxaOrig="240" w:dyaOrig="320">
          <v:shape id="_x0000_i1298" type="#_x0000_t75" style="width:12.25pt;height:16pt" o:ole="">
            <v:imagedata r:id="rId518" o:title=""/>
          </v:shape>
          <o:OLEObject Type="Embed" ProgID="Equation.DSMT4" ShapeID="_x0000_i1298" DrawAspect="Content" ObjectID="_1647486843" r:id="rId519"/>
        </w:object>
      </w:r>
      <w:r w:rsidRPr="00DA3E27">
        <w:rPr>
          <w:sz w:val="22"/>
          <w:szCs w:val="22"/>
        </w:rPr>
        <w:t>est tel que :</w:t>
      </w:r>
    </w:p>
    <w:p w:rsidR="006146B5" w:rsidRPr="00DA3E27" w:rsidRDefault="000C4B3B" w:rsidP="00040D36">
      <w:pPr>
        <w:widowControl w:val="0"/>
        <w:ind w:left="708"/>
        <w:jc w:val="both"/>
        <w:rPr>
          <w:sz w:val="22"/>
          <w:szCs w:val="22"/>
        </w:rPr>
      </w:pPr>
      <w:r w:rsidRPr="00DA3E27">
        <w:rPr>
          <w:position w:val="-64"/>
          <w:sz w:val="22"/>
          <w:szCs w:val="22"/>
        </w:rPr>
        <w:object w:dxaOrig="1440" w:dyaOrig="1020">
          <v:shape id="_x0000_i1299" type="#_x0000_t75" style="width:1in;height:51.3pt" o:ole="">
            <v:imagedata r:id="rId520" o:title=""/>
          </v:shape>
          <o:OLEObject Type="Embed" ProgID="Equation.DSMT4" ShapeID="_x0000_i1299" DrawAspect="Content" ObjectID="_1647486844" r:id="rId521"/>
        </w:object>
      </w:r>
    </w:p>
    <w:p w:rsidR="006146B5" w:rsidRPr="00DA3E27" w:rsidRDefault="006146B5" w:rsidP="00040D36">
      <w:pPr>
        <w:widowControl w:val="0"/>
        <w:ind w:left="708"/>
        <w:jc w:val="both"/>
        <w:rPr>
          <w:sz w:val="22"/>
          <w:szCs w:val="22"/>
        </w:rPr>
      </w:pPr>
      <w:r w:rsidRPr="00DA3E27">
        <w:rPr>
          <w:sz w:val="22"/>
          <w:szCs w:val="22"/>
        </w:rPr>
        <w:t>Soit :</w:t>
      </w:r>
    </w:p>
    <w:p w:rsidR="006146B5" w:rsidRPr="00DA3E27" w:rsidRDefault="000C4B3B" w:rsidP="00834A5F">
      <w:pPr>
        <w:widowControl w:val="0"/>
        <w:ind w:left="708"/>
        <w:jc w:val="both"/>
        <w:rPr>
          <w:sz w:val="22"/>
          <w:szCs w:val="22"/>
        </w:rPr>
      </w:pPr>
      <w:r w:rsidRPr="00DA3E27">
        <w:rPr>
          <w:position w:val="-42"/>
          <w:sz w:val="22"/>
          <w:szCs w:val="22"/>
        </w:rPr>
        <w:object w:dxaOrig="1540" w:dyaOrig="859">
          <v:shape id="_x0000_i1300" type="#_x0000_t75" style="width:60.25pt;height:33.9pt" o:ole="">
            <v:imagedata r:id="rId522" o:title=""/>
          </v:shape>
          <o:OLEObject Type="Embed" ProgID="Equation.3" ShapeID="_x0000_i1300" DrawAspect="Content" ObjectID="_1647486845" r:id="rId523"/>
        </w:object>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r>
      <w:r w:rsidR="006146B5" w:rsidRPr="00DA3E27">
        <w:rPr>
          <w:sz w:val="22"/>
          <w:szCs w:val="22"/>
        </w:rPr>
        <w:tab/>
        <w:t xml:space="preserve">   </w:t>
      </w:r>
      <w:r w:rsidR="002A4124">
        <w:rPr>
          <w:sz w:val="22"/>
          <w:szCs w:val="22"/>
        </w:rPr>
        <w:tab/>
      </w:r>
      <w:r w:rsidR="002A4124">
        <w:rPr>
          <w:sz w:val="22"/>
          <w:szCs w:val="22"/>
        </w:rPr>
        <w:tab/>
      </w:r>
      <w:r w:rsidR="002A4124">
        <w:rPr>
          <w:sz w:val="22"/>
          <w:szCs w:val="22"/>
        </w:rPr>
        <w:tab/>
        <w:t xml:space="preserve">           </w:t>
      </w:r>
      <w:r w:rsidR="006146B5" w:rsidRPr="00DA3E27">
        <w:rPr>
          <w:sz w:val="22"/>
          <w:szCs w:val="22"/>
        </w:rPr>
        <w:t>(</w:t>
      </w:r>
      <w:r w:rsidR="00834A5F">
        <w:rPr>
          <w:sz w:val="22"/>
          <w:szCs w:val="22"/>
        </w:rPr>
        <w:t>1</w:t>
      </w:r>
      <w:r w:rsidR="006146B5" w:rsidRPr="00DA3E27">
        <w:rPr>
          <w:sz w:val="22"/>
          <w:szCs w:val="22"/>
        </w:rPr>
        <w:t>.</w:t>
      </w:r>
      <w:r w:rsidR="00834A5F">
        <w:rPr>
          <w:sz w:val="22"/>
          <w:szCs w:val="22"/>
        </w:rPr>
        <w:t>53</w:t>
      </w:r>
      <w:r w:rsidR="006146B5" w:rsidRPr="00DA3E27">
        <w:rPr>
          <w:sz w:val="22"/>
          <w:szCs w:val="22"/>
        </w:rPr>
        <w:t>)</w:t>
      </w:r>
    </w:p>
    <w:p w:rsidR="00424D99" w:rsidRPr="00DA3E27" w:rsidRDefault="00834A5F" w:rsidP="00834A5F">
      <w:pPr>
        <w:widowControl w:val="0"/>
        <w:ind w:left="708"/>
        <w:jc w:val="both"/>
        <w:rPr>
          <w:sz w:val="22"/>
          <w:szCs w:val="22"/>
        </w:rPr>
      </w:pPr>
      <w:r>
        <w:rPr>
          <w:sz w:val="22"/>
          <w:szCs w:val="22"/>
        </w:rPr>
        <w:t>On n</w:t>
      </w:r>
      <w:r w:rsidR="006146B5" w:rsidRPr="00DA3E27">
        <w:rPr>
          <w:sz w:val="22"/>
          <w:szCs w:val="22"/>
        </w:rPr>
        <w:t>ot</w:t>
      </w:r>
      <w:r>
        <w:rPr>
          <w:sz w:val="22"/>
          <w:szCs w:val="22"/>
        </w:rPr>
        <w:t>e</w:t>
      </w:r>
      <w:r w:rsidR="006146B5" w:rsidRPr="00DA3E27">
        <w:rPr>
          <w:sz w:val="22"/>
          <w:szCs w:val="22"/>
        </w:rPr>
        <w:t xml:space="preserve"> que, par des considérations trigonométriques, </w:t>
      </w:r>
      <w:r w:rsidR="00424D99" w:rsidRPr="00DA3E27">
        <w:rPr>
          <w:sz w:val="22"/>
          <w:szCs w:val="22"/>
        </w:rPr>
        <w:t>la racine réelle exprimée par la relation (</w:t>
      </w:r>
      <w:r>
        <w:rPr>
          <w:sz w:val="22"/>
          <w:szCs w:val="22"/>
        </w:rPr>
        <w:t>1</w:t>
      </w:r>
      <w:r w:rsidR="00424D99" w:rsidRPr="00DA3E27">
        <w:rPr>
          <w:sz w:val="22"/>
          <w:szCs w:val="22"/>
        </w:rPr>
        <w:t>.</w:t>
      </w:r>
      <w:r>
        <w:rPr>
          <w:sz w:val="22"/>
          <w:szCs w:val="22"/>
        </w:rPr>
        <w:t>52</w:t>
      </w:r>
      <w:r w:rsidR="00424D99" w:rsidRPr="00DA3E27">
        <w:rPr>
          <w:sz w:val="22"/>
          <w:szCs w:val="22"/>
        </w:rPr>
        <w:t>) peut s’écrire :</w:t>
      </w:r>
    </w:p>
    <w:p w:rsidR="00FF41FF" w:rsidRPr="00DA3E27" w:rsidRDefault="00424D99" w:rsidP="00834A5F">
      <w:pPr>
        <w:widowControl w:val="0"/>
        <w:ind w:left="708"/>
        <w:jc w:val="both"/>
        <w:rPr>
          <w:sz w:val="22"/>
          <w:szCs w:val="22"/>
        </w:rPr>
      </w:pPr>
      <w:r w:rsidRPr="00DA3E27">
        <w:rPr>
          <w:position w:val="-56"/>
          <w:sz w:val="22"/>
          <w:szCs w:val="22"/>
        </w:rPr>
        <w:object w:dxaOrig="5740" w:dyaOrig="1240">
          <v:shape id="_x0000_i1301" type="#_x0000_t75" style="width:236.7pt;height:50.35pt" o:ole="">
            <v:imagedata r:id="rId524" o:title=""/>
          </v:shape>
          <o:OLEObject Type="Embed" ProgID="Equation.3" ShapeID="_x0000_i1301" DrawAspect="Content" ObjectID="_1647486846" r:id="rId525"/>
        </w:object>
      </w:r>
      <w:r w:rsidRPr="00DA3E27">
        <w:rPr>
          <w:sz w:val="22"/>
          <w:szCs w:val="22"/>
        </w:rPr>
        <w:tab/>
      </w:r>
      <w:r w:rsidR="004545E7" w:rsidRPr="00DA3E27">
        <w:rPr>
          <w:sz w:val="22"/>
          <w:szCs w:val="22"/>
        </w:rPr>
        <w:tab/>
        <w:t xml:space="preserve">   </w:t>
      </w:r>
      <w:r w:rsidR="002A4124">
        <w:rPr>
          <w:sz w:val="22"/>
          <w:szCs w:val="22"/>
        </w:rPr>
        <w:tab/>
      </w:r>
      <w:r w:rsidR="002A4124">
        <w:rPr>
          <w:sz w:val="22"/>
          <w:szCs w:val="22"/>
        </w:rPr>
        <w:tab/>
      </w:r>
      <w:r w:rsidR="002A4124">
        <w:rPr>
          <w:sz w:val="22"/>
          <w:szCs w:val="22"/>
        </w:rPr>
        <w:tab/>
        <w:t xml:space="preserve">           </w:t>
      </w:r>
      <w:r w:rsidR="004545E7" w:rsidRPr="00DA3E27">
        <w:rPr>
          <w:sz w:val="22"/>
          <w:szCs w:val="22"/>
        </w:rPr>
        <w:t>(</w:t>
      </w:r>
      <w:r w:rsidR="00834A5F">
        <w:rPr>
          <w:sz w:val="22"/>
          <w:szCs w:val="22"/>
        </w:rPr>
        <w:t>1</w:t>
      </w:r>
      <w:r w:rsidR="004545E7" w:rsidRPr="00DA3E27">
        <w:rPr>
          <w:sz w:val="22"/>
          <w:szCs w:val="22"/>
        </w:rPr>
        <w:t>.</w:t>
      </w:r>
      <w:r w:rsidR="00834A5F">
        <w:rPr>
          <w:sz w:val="22"/>
          <w:szCs w:val="22"/>
        </w:rPr>
        <w:t>54</w:t>
      </w:r>
      <w:r w:rsidR="004545E7" w:rsidRPr="00DA3E27">
        <w:rPr>
          <w:sz w:val="22"/>
          <w:szCs w:val="22"/>
        </w:rPr>
        <w:t>)</w:t>
      </w:r>
    </w:p>
    <w:p w:rsidR="00FF41FF" w:rsidRPr="00DA3E27" w:rsidRDefault="00834A5F" w:rsidP="00834A5F">
      <w:pPr>
        <w:widowControl w:val="0"/>
        <w:jc w:val="both"/>
        <w:rPr>
          <w:sz w:val="22"/>
          <w:szCs w:val="22"/>
        </w:rPr>
      </w:pPr>
      <w:r>
        <w:rPr>
          <w:sz w:val="22"/>
          <w:szCs w:val="22"/>
        </w:rPr>
        <w:t xml:space="preserve">On </w:t>
      </w:r>
      <w:r w:rsidR="00FE7267" w:rsidRPr="00DA3E27">
        <w:rPr>
          <w:sz w:val="22"/>
          <w:szCs w:val="22"/>
        </w:rPr>
        <w:t>v</w:t>
      </w:r>
      <w:r>
        <w:rPr>
          <w:sz w:val="22"/>
          <w:szCs w:val="22"/>
        </w:rPr>
        <w:t>i</w:t>
      </w:r>
      <w:r w:rsidR="00FE7267" w:rsidRPr="00DA3E27">
        <w:rPr>
          <w:sz w:val="22"/>
          <w:szCs w:val="22"/>
        </w:rPr>
        <w:t>en</w:t>
      </w:r>
      <w:r>
        <w:rPr>
          <w:sz w:val="22"/>
          <w:szCs w:val="22"/>
        </w:rPr>
        <w:t>t</w:t>
      </w:r>
      <w:r w:rsidR="00FE7267" w:rsidRPr="00DA3E27">
        <w:rPr>
          <w:sz w:val="22"/>
          <w:szCs w:val="22"/>
        </w:rPr>
        <w:t xml:space="preserve"> donc d’établir les relations (</w:t>
      </w:r>
      <w:r>
        <w:rPr>
          <w:sz w:val="22"/>
          <w:szCs w:val="22"/>
        </w:rPr>
        <w:t>1</w:t>
      </w:r>
      <w:r w:rsidR="00FE7267" w:rsidRPr="00DA3E27">
        <w:rPr>
          <w:sz w:val="22"/>
          <w:szCs w:val="22"/>
        </w:rPr>
        <w:t>.</w:t>
      </w:r>
      <w:r>
        <w:rPr>
          <w:sz w:val="22"/>
          <w:szCs w:val="22"/>
        </w:rPr>
        <w:t>50</w:t>
      </w:r>
      <w:r w:rsidR="00FE7267" w:rsidRPr="00DA3E27">
        <w:rPr>
          <w:sz w:val="22"/>
          <w:szCs w:val="22"/>
        </w:rPr>
        <w:t>) et (</w:t>
      </w:r>
      <w:r>
        <w:rPr>
          <w:sz w:val="22"/>
          <w:szCs w:val="22"/>
        </w:rPr>
        <w:t>1</w:t>
      </w:r>
      <w:r w:rsidR="00FE7267" w:rsidRPr="00DA3E27">
        <w:rPr>
          <w:sz w:val="22"/>
          <w:szCs w:val="22"/>
        </w:rPr>
        <w:t>.</w:t>
      </w:r>
      <w:r>
        <w:rPr>
          <w:sz w:val="22"/>
          <w:szCs w:val="22"/>
        </w:rPr>
        <w:t>54</w:t>
      </w:r>
      <w:r w:rsidR="00FE7267" w:rsidRPr="00DA3E27">
        <w:rPr>
          <w:sz w:val="22"/>
          <w:szCs w:val="22"/>
        </w:rPr>
        <w:t xml:space="preserve">) permettant de calculer le rapport d’aspect </w:t>
      </w:r>
      <w:r w:rsidR="00FE7267" w:rsidRPr="00DA3E27">
        <w:rPr>
          <w:position w:val="-10"/>
          <w:sz w:val="22"/>
          <w:szCs w:val="22"/>
        </w:rPr>
        <w:object w:dxaOrig="200" w:dyaOrig="380">
          <v:shape id="_x0000_i1302" type="#_x0000_t75" style="width:9.9pt;height:18.8pt" o:ole="">
            <v:imagedata r:id="rId526" o:title=""/>
          </v:shape>
          <o:OLEObject Type="Embed" ProgID="Equation.DSMT4" ShapeID="_x0000_i1302" DrawAspect="Content" ObjectID="_1647486847" r:id="rId527"/>
        </w:object>
      </w:r>
      <w:r w:rsidR="00FE7267" w:rsidRPr="00DA3E27">
        <w:rPr>
          <w:sz w:val="22"/>
          <w:szCs w:val="22"/>
        </w:rPr>
        <w:t xml:space="preserve"> dans le modèle rugueux de référence, à partir de la valeur connue de la conductivité relative</w:t>
      </w:r>
      <w:r w:rsidR="00FE7267" w:rsidRPr="00DA3E27">
        <w:rPr>
          <w:position w:val="-12"/>
          <w:sz w:val="22"/>
          <w:szCs w:val="22"/>
        </w:rPr>
        <w:object w:dxaOrig="320" w:dyaOrig="380">
          <v:shape id="_x0000_i1303" type="#_x0000_t75" style="width:16pt;height:18.8pt" o:ole="">
            <v:imagedata r:id="rId528" o:title=""/>
          </v:shape>
          <o:OLEObject Type="Embed" ProgID="Equation.DSMT4" ShapeID="_x0000_i1303" DrawAspect="Content" ObjectID="_1647486848" r:id="rId529"/>
        </w:object>
      </w:r>
      <w:r w:rsidR="00FE7267" w:rsidRPr="00DA3E27">
        <w:rPr>
          <w:sz w:val="22"/>
          <w:szCs w:val="22"/>
        </w:rPr>
        <w:t>.</w:t>
      </w:r>
    </w:p>
    <w:p w:rsidR="0086159C" w:rsidRPr="00DA3E27" w:rsidRDefault="0086159C" w:rsidP="00834A5F">
      <w:pPr>
        <w:widowControl w:val="0"/>
        <w:jc w:val="both"/>
        <w:rPr>
          <w:sz w:val="22"/>
          <w:szCs w:val="22"/>
        </w:rPr>
      </w:pPr>
      <w:r w:rsidRPr="00DA3E27">
        <w:rPr>
          <w:sz w:val="22"/>
          <w:szCs w:val="22"/>
        </w:rPr>
        <w:t xml:space="preserve">Une fois la valeur de </w:t>
      </w:r>
      <w:r w:rsidRPr="00DA3E27">
        <w:rPr>
          <w:position w:val="-10"/>
          <w:sz w:val="22"/>
          <w:szCs w:val="22"/>
        </w:rPr>
        <w:object w:dxaOrig="200" w:dyaOrig="380">
          <v:shape id="_x0000_i1304" type="#_x0000_t75" style="width:9.9pt;height:18.8pt" o:ole="">
            <v:imagedata r:id="rId526" o:title=""/>
          </v:shape>
          <o:OLEObject Type="Embed" ProgID="Equation.DSMT4" ShapeID="_x0000_i1304" DrawAspect="Content" ObjectID="_1647486849" r:id="rId530"/>
        </w:object>
      </w:r>
      <w:r w:rsidR="00834A5F">
        <w:rPr>
          <w:position w:val="-10"/>
          <w:sz w:val="22"/>
          <w:szCs w:val="22"/>
        </w:rPr>
        <w:t xml:space="preserve"> </w:t>
      </w:r>
      <w:r w:rsidRPr="00DA3E27">
        <w:rPr>
          <w:sz w:val="22"/>
          <w:szCs w:val="22"/>
        </w:rPr>
        <w:t xml:space="preserve">déterminée et compte tenu de la valeur connue de la dimension linéaire </w:t>
      </w:r>
      <w:r w:rsidRPr="00DA3E27">
        <w:rPr>
          <w:i/>
          <w:sz w:val="22"/>
          <w:szCs w:val="22"/>
        </w:rPr>
        <w:t>b</w:t>
      </w:r>
      <w:r w:rsidRPr="00DA3E27">
        <w:rPr>
          <w:sz w:val="22"/>
          <w:szCs w:val="22"/>
        </w:rPr>
        <w:t xml:space="preserve"> correspondant également </w:t>
      </w:r>
      <w:r w:rsidR="002B1DC0" w:rsidRPr="00DA3E27">
        <w:rPr>
          <w:sz w:val="22"/>
          <w:szCs w:val="22"/>
        </w:rPr>
        <w:t>à</w:t>
      </w:r>
      <w:r w:rsidR="00834A5F">
        <w:rPr>
          <w:sz w:val="22"/>
          <w:szCs w:val="22"/>
        </w:rPr>
        <w:t xml:space="preserve"> </w:t>
      </w:r>
      <w:r w:rsidRPr="00DA3E27">
        <w:rPr>
          <w:position w:val="-6"/>
          <w:sz w:val="22"/>
          <w:szCs w:val="22"/>
        </w:rPr>
        <w:object w:dxaOrig="200" w:dyaOrig="340">
          <v:shape id="_x0000_i1305" type="#_x0000_t75" style="width:9.9pt;height:17.4pt" o:ole="">
            <v:imagedata r:id="rId531" o:title=""/>
          </v:shape>
          <o:OLEObject Type="Embed" ProgID="Equation.DSMT4" ShapeID="_x0000_i1305" DrawAspect="Content" ObjectID="_1647486850" r:id="rId532"/>
        </w:object>
      </w:r>
      <w:r w:rsidRPr="00DA3E27">
        <w:rPr>
          <w:sz w:val="22"/>
          <w:szCs w:val="22"/>
        </w:rPr>
        <w:t>, les caractéristiques hydrauliques de l’écoulement dans le modèle rugueux de référence sont alors bien définies. C’est en particulier le cas du périmètre mouillé</w:t>
      </w:r>
      <w:r w:rsidRPr="00DA3E27">
        <w:rPr>
          <w:position w:val="-4"/>
          <w:sz w:val="22"/>
          <w:szCs w:val="22"/>
        </w:rPr>
        <w:object w:dxaOrig="240" w:dyaOrig="320">
          <v:shape id="_x0000_i1306" type="#_x0000_t75" style="width:12.25pt;height:16pt" o:ole="">
            <v:imagedata r:id="rId533" o:title=""/>
          </v:shape>
          <o:OLEObject Type="Embed" ProgID="Equation.DSMT4" ShapeID="_x0000_i1306" DrawAspect="Content" ObjectID="_1647486851" r:id="rId534"/>
        </w:object>
      </w:r>
      <w:r w:rsidRPr="00DA3E27">
        <w:rPr>
          <w:sz w:val="22"/>
          <w:szCs w:val="22"/>
        </w:rPr>
        <w:t xml:space="preserve">, le diamètre hydraulique </w:t>
      </w:r>
      <w:r w:rsidRPr="00DA3E27">
        <w:rPr>
          <w:position w:val="-12"/>
          <w:sz w:val="22"/>
          <w:szCs w:val="22"/>
        </w:rPr>
        <w:object w:dxaOrig="340" w:dyaOrig="400">
          <v:shape id="_x0000_i1307" type="#_x0000_t75" style="width:17.4pt;height:20.25pt" o:ole="">
            <v:imagedata r:id="rId535" o:title=""/>
          </v:shape>
          <o:OLEObject Type="Embed" ProgID="Equation.DSMT4" ShapeID="_x0000_i1307" DrawAspect="Content" ObjectID="_1647486852" r:id="rId536"/>
        </w:object>
      </w:r>
      <w:r w:rsidRPr="00DA3E27">
        <w:rPr>
          <w:sz w:val="22"/>
          <w:szCs w:val="22"/>
        </w:rPr>
        <w:t xml:space="preserve">et du nombre de </w:t>
      </w:r>
      <w:r w:rsidRPr="00DA3E27">
        <w:rPr>
          <w:i/>
          <w:sz w:val="22"/>
          <w:szCs w:val="22"/>
        </w:rPr>
        <w:t>Reynolds</w:t>
      </w:r>
      <w:r w:rsidR="00834A5F">
        <w:rPr>
          <w:i/>
          <w:sz w:val="22"/>
          <w:szCs w:val="22"/>
        </w:rPr>
        <w:t xml:space="preserve"> </w:t>
      </w:r>
      <w:r w:rsidRPr="00DA3E27">
        <w:rPr>
          <w:position w:val="-4"/>
          <w:sz w:val="22"/>
          <w:szCs w:val="22"/>
        </w:rPr>
        <w:object w:dxaOrig="240" w:dyaOrig="320">
          <v:shape id="_x0000_i1308" type="#_x0000_t75" style="width:12.25pt;height:16pt" o:ole="">
            <v:imagedata r:id="rId537" o:title=""/>
          </v:shape>
          <o:OLEObject Type="Embed" ProgID="Equation.DSMT4" ShapeID="_x0000_i1308" DrawAspect="Content" ObjectID="_1647486853" r:id="rId538"/>
        </w:object>
      </w:r>
      <w:r w:rsidRPr="00DA3E27">
        <w:rPr>
          <w:sz w:val="22"/>
          <w:szCs w:val="22"/>
        </w:rPr>
        <w:t>. Ces paramètres sont déterminés respectivement par application des relations (</w:t>
      </w:r>
      <w:r w:rsidR="00834A5F">
        <w:rPr>
          <w:sz w:val="22"/>
          <w:szCs w:val="22"/>
        </w:rPr>
        <w:t>1</w:t>
      </w:r>
      <w:r w:rsidRPr="00DA3E27">
        <w:rPr>
          <w:sz w:val="22"/>
          <w:szCs w:val="22"/>
        </w:rPr>
        <w:t>.10), (</w:t>
      </w:r>
      <w:r w:rsidR="00834A5F">
        <w:rPr>
          <w:sz w:val="22"/>
          <w:szCs w:val="22"/>
        </w:rPr>
        <w:t>1</w:t>
      </w:r>
      <w:r w:rsidRPr="00DA3E27">
        <w:rPr>
          <w:sz w:val="22"/>
          <w:szCs w:val="22"/>
        </w:rPr>
        <w:t>.11) et (</w:t>
      </w:r>
      <w:r w:rsidR="00834A5F">
        <w:rPr>
          <w:sz w:val="22"/>
          <w:szCs w:val="22"/>
        </w:rPr>
        <w:t>1</w:t>
      </w:r>
      <w:r w:rsidRPr="00DA3E27">
        <w:rPr>
          <w:sz w:val="22"/>
          <w:szCs w:val="22"/>
        </w:rPr>
        <w:t>.32).</w:t>
      </w:r>
      <w:r w:rsidR="00777834" w:rsidRPr="00DA3E27">
        <w:rPr>
          <w:sz w:val="22"/>
          <w:szCs w:val="22"/>
        </w:rPr>
        <w:t xml:space="preserve"> Ainsi et selon la relation (</w:t>
      </w:r>
      <w:r w:rsidR="00834A5F">
        <w:rPr>
          <w:sz w:val="22"/>
          <w:szCs w:val="22"/>
        </w:rPr>
        <w:t>1</w:t>
      </w:r>
      <w:r w:rsidR="00777834" w:rsidRPr="00DA3E27">
        <w:rPr>
          <w:sz w:val="22"/>
          <w:szCs w:val="22"/>
        </w:rPr>
        <w:t xml:space="preserve">.35), le coefficient de correction des dimensions linéaires </w:t>
      </w:r>
      <w:r w:rsidR="00777834" w:rsidRPr="00DA3E27">
        <w:rPr>
          <w:position w:val="-10"/>
          <w:sz w:val="22"/>
          <w:szCs w:val="22"/>
        </w:rPr>
        <w:object w:dxaOrig="240" w:dyaOrig="260">
          <v:shape id="_x0000_i1309" type="#_x0000_t75" style="width:12.25pt;height:12.7pt" o:ole="">
            <v:imagedata r:id="rId539" o:title=""/>
          </v:shape>
          <o:OLEObject Type="Embed" ProgID="Equation.DSMT4" ShapeID="_x0000_i1309" DrawAspect="Content" ObjectID="_1647486854" r:id="rId540"/>
        </w:object>
      </w:r>
      <w:r w:rsidR="00777834" w:rsidRPr="00DA3E27">
        <w:rPr>
          <w:sz w:val="22"/>
          <w:szCs w:val="22"/>
        </w:rPr>
        <w:t>est par suite un paramètre bien défini que l’on peut calculer aisément.</w:t>
      </w:r>
    </w:p>
    <w:p w:rsidR="00777834" w:rsidRPr="00DA3E27" w:rsidRDefault="00777834" w:rsidP="00834A5F">
      <w:pPr>
        <w:widowControl w:val="0"/>
        <w:jc w:val="both"/>
        <w:rPr>
          <w:sz w:val="22"/>
          <w:szCs w:val="22"/>
        </w:rPr>
      </w:pPr>
      <w:r w:rsidRPr="00DA3E27">
        <w:rPr>
          <w:sz w:val="22"/>
          <w:szCs w:val="22"/>
        </w:rPr>
        <w:t xml:space="preserve">Si l’on affectait au modèle rugueux de référence la dimension </w:t>
      </w:r>
      <w:r w:rsidR="00EE45F6" w:rsidRPr="00DA3E27">
        <w:rPr>
          <w:sz w:val="22"/>
          <w:szCs w:val="22"/>
        </w:rPr>
        <w:t>linéaire</w:t>
      </w:r>
      <w:r w:rsidRPr="00DA3E27">
        <w:rPr>
          <w:position w:val="-10"/>
          <w:sz w:val="22"/>
          <w:szCs w:val="22"/>
        </w:rPr>
        <w:object w:dxaOrig="880" w:dyaOrig="380">
          <v:shape id="_x0000_i1310" type="#_x0000_t75" style="width:44.25pt;height:18.8pt" o:ole="">
            <v:imagedata r:id="rId541" o:title=""/>
          </v:shape>
          <o:OLEObject Type="Embed" ProgID="Equation.DSMT4" ShapeID="_x0000_i1310" DrawAspect="Content" ObjectID="_1647486855" r:id="rId542"/>
        </w:object>
      </w:r>
      <w:r w:rsidRPr="00DA3E27">
        <w:rPr>
          <w:sz w:val="22"/>
          <w:szCs w:val="22"/>
        </w:rPr>
        <w:t xml:space="preserve">, alors le rapport d’aspect </w:t>
      </w:r>
      <w:r w:rsidRPr="00DA3E27">
        <w:rPr>
          <w:position w:val="-10"/>
          <w:sz w:val="22"/>
          <w:szCs w:val="22"/>
        </w:rPr>
        <w:object w:dxaOrig="200" w:dyaOrig="380">
          <v:shape id="_x0000_i1311" type="#_x0000_t75" style="width:9.9pt;height:18.8pt" o:ole="">
            <v:imagedata r:id="rId543" o:title=""/>
          </v:shape>
          <o:OLEObject Type="Embed" ProgID="Equation.DSMT4" ShapeID="_x0000_i1311" DrawAspect="Content" ObjectID="_1647486856" r:id="rId544"/>
        </w:object>
      </w:r>
      <w:r w:rsidRPr="00DA3E27">
        <w:rPr>
          <w:sz w:val="22"/>
          <w:szCs w:val="22"/>
        </w:rPr>
        <w:t xml:space="preserve"> dans le modèle rugueux serait égal à celui </w:t>
      </w:r>
      <w:r w:rsidRPr="00DA3E27">
        <w:rPr>
          <w:position w:val="-10"/>
          <w:sz w:val="22"/>
          <w:szCs w:val="22"/>
        </w:rPr>
        <w:object w:dxaOrig="200" w:dyaOrig="260">
          <v:shape id="_x0000_i1312" type="#_x0000_t75" style="width:9.9pt;height:12.7pt" o:ole="">
            <v:imagedata r:id="rId545" o:title=""/>
          </v:shape>
          <o:OLEObject Type="Embed" ProgID="Equation.DSMT4" ShapeID="_x0000_i1312" DrawAspect="Content" ObjectID="_1647486857" r:id="rId546"/>
        </w:object>
      </w:r>
      <w:r w:rsidRPr="00DA3E27">
        <w:rPr>
          <w:sz w:val="22"/>
          <w:szCs w:val="22"/>
        </w:rPr>
        <w:t xml:space="preserve">dans le canal étudié, </w:t>
      </w:r>
      <w:r w:rsidR="00EE45F6" w:rsidRPr="00DA3E27">
        <w:rPr>
          <w:sz w:val="22"/>
          <w:szCs w:val="22"/>
        </w:rPr>
        <w:t>soit</w:t>
      </w:r>
      <w:r w:rsidR="00834A5F">
        <w:rPr>
          <w:sz w:val="22"/>
          <w:szCs w:val="22"/>
        </w:rPr>
        <w:t xml:space="preserve"> </w:t>
      </w:r>
      <w:r w:rsidRPr="00DA3E27">
        <w:rPr>
          <w:position w:val="-10"/>
          <w:sz w:val="22"/>
          <w:szCs w:val="22"/>
        </w:rPr>
        <w:object w:dxaOrig="580" w:dyaOrig="380">
          <v:shape id="_x0000_i1313" type="#_x0000_t75" style="width:29.2pt;height:18.8pt" o:ole="">
            <v:imagedata r:id="rId547" o:title=""/>
          </v:shape>
          <o:OLEObject Type="Embed" ProgID="Equation.DSMT4" ShapeID="_x0000_i1313" DrawAspect="Content" ObjectID="_1647486858" r:id="rId548"/>
        </w:object>
      </w:r>
      <w:r w:rsidRPr="00DA3E27">
        <w:rPr>
          <w:sz w:val="22"/>
          <w:szCs w:val="22"/>
        </w:rPr>
        <w:t xml:space="preserve">. </w:t>
      </w:r>
      <w:r w:rsidR="00EE45F6" w:rsidRPr="00DA3E27">
        <w:rPr>
          <w:sz w:val="22"/>
          <w:szCs w:val="22"/>
        </w:rPr>
        <w:t>Ce rapport d’aspect est calculé par application de l’une des relations (</w:t>
      </w:r>
      <w:r w:rsidR="00834A5F">
        <w:rPr>
          <w:sz w:val="22"/>
          <w:szCs w:val="22"/>
        </w:rPr>
        <w:t>1</w:t>
      </w:r>
      <w:r w:rsidR="00EE45F6" w:rsidRPr="00DA3E27">
        <w:rPr>
          <w:sz w:val="22"/>
          <w:szCs w:val="22"/>
        </w:rPr>
        <w:t>.</w:t>
      </w:r>
      <w:r w:rsidR="00834A5F">
        <w:rPr>
          <w:sz w:val="22"/>
          <w:szCs w:val="22"/>
        </w:rPr>
        <w:t>50</w:t>
      </w:r>
      <w:r w:rsidR="00EE45F6" w:rsidRPr="00DA3E27">
        <w:rPr>
          <w:sz w:val="22"/>
          <w:szCs w:val="22"/>
        </w:rPr>
        <w:t>) ou (</w:t>
      </w:r>
      <w:r w:rsidR="00834A5F">
        <w:rPr>
          <w:sz w:val="22"/>
          <w:szCs w:val="22"/>
        </w:rPr>
        <w:t>1</w:t>
      </w:r>
      <w:r w:rsidR="00EE45F6" w:rsidRPr="00DA3E27">
        <w:rPr>
          <w:sz w:val="22"/>
          <w:szCs w:val="22"/>
        </w:rPr>
        <w:t>.</w:t>
      </w:r>
      <w:r w:rsidR="00834A5F">
        <w:rPr>
          <w:sz w:val="22"/>
          <w:szCs w:val="22"/>
        </w:rPr>
        <w:t>54</w:t>
      </w:r>
      <w:r w:rsidR="00EE45F6" w:rsidRPr="00DA3E27">
        <w:rPr>
          <w:sz w:val="22"/>
          <w:szCs w:val="22"/>
        </w:rPr>
        <w:t xml:space="preserve">), selon que la conductivité relative </w:t>
      </w:r>
      <w:bookmarkStart w:id="2" w:name="OLE_LINK4"/>
      <w:bookmarkStart w:id="3" w:name="OLE_LINK5"/>
      <w:r w:rsidR="00EE45F6" w:rsidRPr="00DA3E27">
        <w:rPr>
          <w:position w:val="-12"/>
          <w:sz w:val="22"/>
          <w:szCs w:val="22"/>
        </w:rPr>
        <w:object w:dxaOrig="320" w:dyaOrig="380">
          <v:shape id="_x0000_i1314" type="#_x0000_t75" style="width:16pt;height:18.8pt" o:ole="">
            <v:imagedata r:id="rId477" o:title=""/>
          </v:shape>
          <o:OLEObject Type="Embed" ProgID="Equation.DSMT4" ShapeID="_x0000_i1314" DrawAspect="Content" ObjectID="_1647486859" r:id="rId549"/>
        </w:object>
      </w:r>
      <w:bookmarkEnd w:id="2"/>
      <w:bookmarkEnd w:id="3"/>
      <w:r w:rsidR="00EE45F6" w:rsidRPr="00DA3E27">
        <w:rPr>
          <w:sz w:val="22"/>
          <w:szCs w:val="22"/>
        </w:rPr>
        <w:t>est supérieure ou inférieure à</w:t>
      </w:r>
      <w:r w:rsidR="00834A5F">
        <w:rPr>
          <w:sz w:val="22"/>
          <w:szCs w:val="22"/>
        </w:rPr>
        <w:t xml:space="preserve"> : </w:t>
      </w:r>
      <w:r w:rsidR="00EE45F6" w:rsidRPr="00DA3E27">
        <w:rPr>
          <w:position w:val="-8"/>
          <w:sz w:val="22"/>
          <w:szCs w:val="22"/>
        </w:rPr>
        <w:object w:dxaOrig="480" w:dyaOrig="360">
          <v:shape id="_x0000_i1315" type="#_x0000_t75" style="width:24pt;height:17.9pt" o:ole="">
            <v:imagedata r:id="rId550" o:title=""/>
          </v:shape>
          <o:OLEObject Type="Embed" ProgID="Equation.DSMT4" ShapeID="_x0000_i1315" DrawAspect="Content" ObjectID="_1647486860" r:id="rId551"/>
        </w:object>
      </w:r>
      <w:r w:rsidR="00EE45F6" w:rsidRPr="00DA3E27">
        <w:rPr>
          <w:sz w:val="22"/>
          <w:szCs w:val="22"/>
        </w:rPr>
        <w:t xml:space="preserve">. </w:t>
      </w:r>
      <w:r w:rsidR="00834A5F">
        <w:rPr>
          <w:sz w:val="22"/>
          <w:szCs w:val="22"/>
        </w:rPr>
        <w:t xml:space="preserve">On note </w:t>
      </w:r>
      <w:r w:rsidR="00EE45F6" w:rsidRPr="00DA3E27">
        <w:rPr>
          <w:sz w:val="22"/>
          <w:szCs w:val="22"/>
        </w:rPr>
        <w:t>que le calcul doit être effectué pour la conductivité relative :</w:t>
      </w:r>
    </w:p>
    <w:p w:rsidR="00EE45F6" w:rsidRPr="00DA3E27" w:rsidRDefault="00F44932" w:rsidP="00B875D6">
      <w:pPr>
        <w:widowControl w:val="0"/>
        <w:spacing w:before="120" w:after="120"/>
        <w:ind w:firstLine="709"/>
        <w:jc w:val="both"/>
        <w:rPr>
          <w:sz w:val="22"/>
          <w:szCs w:val="22"/>
        </w:rPr>
      </w:pPr>
      <w:r w:rsidRPr="00DA3E27">
        <w:rPr>
          <w:position w:val="-54"/>
          <w:sz w:val="22"/>
          <w:szCs w:val="22"/>
        </w:rPr>
        <w:object w:dxaOrig="1980" w:dyaOrig="940">
          <v:shape id="_x0000_i1316" type="#_x0000_t75" style="width:77.65pt;height:37.2pt" o:ole="">
            <v:imagedata r:id="rId552" o:title=""/>
          </v:shape>
          <o:OLEObject Type="Embed" ProgID="Equation.3" ShapeID="_x0000_i1316" DrawAspect="Content" ObjectID="_1647486861" r:id="rId553"/>
        </w:object>
      </w:r>
      <w:r w:rsidR="00EE45F6" w:rsidRPr="00DA3E27">
        <w:rPr>
          <w:sz w:val="22"/>
          <w:szCs w:val="22"/>
        </w:rPr>
        <w:tab/>
      </w:r>
      <w:r w:rsidR="00EE45F6" w:rsidRPr="00DA3E27">
        <w:rPr>
          <w:sz w:val="22"/>
          <w:szCs w:val="22"/>
        </w:rPr>
        <w:tab/>
      </w:r>
      <w:r w:rsidR="00EE45F6" w:rsidRPr="00DA3E27">
        <w:rPr>
          <w:sz w:val="22"/>
          <w:szCs w:val="22"/>
        </w:rPr>
        <w:tab/>
      </w:r>
      <w:r w:rsidR="00EE45F6" w:rsidRPr="00DA3E27">
        <w:rPr>
          <w:sz w:val="22"/>
          <w:szCs w:val="22"/>
        </w:rPr>
        <w:tab/>
      </w:r>
      <w:r w:rsidR="00EE45F6" w:rsidRPr="00DA3E27">
        <w:rPr>
          <w:sz w:val="22"/>
          <w:szCs w:val="22"/>
        </w:rPr>
        <w:tab/>
      </w:r>
      <w:r w:rsidR="00EE45F6" w:rsidRPr="00DA3E27">
        <w:rPr>
          <w:sz w:val="22"/>
          <w:szCs w:val="22"/>
        </w:rPr>
        <w:tab/>
        <w:t xml:space="preserve">   </w:t>
      </w:r>
      <w:r w:rsidR="002A4124">
        <w:rPr>
          <w:sz w:val="22"/>
          <w:szCs w:val="22"/>
        </w:rPr>
        <w:tab/>
      </w:r>
      <w:r w:rsidR="002A4124">
        <w:rPr>
          <w:sz w:val="22"/>
          <w:szCs w:val="22"/>
        </w:rPr>
        <w:tab/>
      </w:r>
      <w:r w:rsidR="002A4124">
        <w:rPr>
          <w:sz w:val="22"/>
          <w:szCs w:val="22"/>
        </w:rPr>
        <w:tab/>
        <w:t xml:space="preserve">           </w:t>
      </w:r>
      <w:r w:rsidR="00EE45F6" w:rsidRPr="00DA3E27">
        <w:rPr>
          <w:sz w:val="22"/>
          <w:szCs w:val="22"/>
        </w:rPr>
        <w:t>(</w:t>
      </w:r>
      <w:r w:rsidR="00B875D6">
        <w:rPr>
          <w:sz w:val="22"/>
          <w:szCs w:val="22"/>
        </w:rPr>
        <w:t>1</w:t>
      </w:r>
      <w:r w:rsidR="00EE45F6" w:rsidRPr="00DA3E27">
        <w:rPr>
          <w:sz w:val="22"/>
          <w:szCs w:val="22"/>
        </w:rPr>
        <w:t>.</w:t>
      </w:r>
      <w:r w:rsidR="00B875D6">
        <w:rPr>
          <w:sz w:val="22"/>
          <w:szCs w:val="22"/>
        </w:rPr>
        <w:t>55</w:t>
      </w:r>
      <w:r w:rsidR="00EE45F6" w:rsidRPr="00DA3E27">
        <w:rPr>
          <w:sz w:val="22"/>
          <w:szCs w:val="22"/>
        </w:rPr>
        <w:t>)</w:t>
      </w:r>
    </w:p>
    <w:p w:rsidR="00FF0E3D" w:rsidRPr="00DA3E27" w:rsidRDefault="00FF0E3D" w:rsidP="00040D36">
      <w:pPr>
        <w:widowControl w:val="0"/>
        <w:jc w:val="both"/>
        <w:rPr>
          <w:sz w:val="22"/>
          <w:szCs w:val="22"/>
        </w:rPr>
      </w:pPr>
      <w:r w:rsidRPr="00DA3E27">
        <w:rPr>
          <w:sz w:val="22"/>
          <w:szCs w:val="22"/>
        </w:rPr>
        <w:t xml:space="preserve">Une fois le rapport d’aspect </w:t>
      </w:r>
      <w:r w:rsidRPr="00DA3E27">
        <w:rPr>
          <w:position w:val="-10"/>
          <w:sz w:val="22"/>
          <w:szCs w:val="22"/>
        </w:rPr>
        <w:object w:dxaOrig="580" w:dyaOrig="380">
          <v:shape id="_x0000_i1317" type="#_x0000_t75" style="width:29.2pt;height:18.8pt" o:ole="">
            <v:imagedata r:id="rId547" o:title=""/>
          </v:shape>
          <o:OLEObject Type="Embed" ProgID="Equation.DSMT4" ShapeID="_x0000_i1317" DrawAspect="Content" ObjectID="_1647486862" r:id="rId554"/>
        </w:object>
      </w:r>
      <w:r w:rsidRPr="00DA3E27">
        <w:rPr>
          <w:sz w:val="22"/>
          <w:szCs w:val="22"/>
        </w:rPr>
        <w:t xml:space="preserve">déterminé, la valeur de la profondeur normale </w:t>
      </w:r>
      <w:r w:rsidRPr="00DA3E27">
        <w:rPr>
          <w:position w:val="-12"/>
          <w:sz w:val="22"/>
          <w:szCs w:val="22"/>
        </w:rPr>
        <w:object w:dxaOrig="279" w:dyaOrig="360">
          <v:shape id="_x0000_i1318" type="#_x0000_t75" style="width:14.1pt;height:17.9pt" o:ole="">
            <v:imagedata r:id="rId555" o:title=""/>
          </v:shape>
          <o:OLEObject Type="Embed" ProgID="Equation.DSMT4" ShapeID="_x0000_i1318" DrawAspect="Content" ObjectID="_1647486863" r:id="rId556"/>
        </w:object>
      </w:r>
      <w:r w:rsidRPr="00DA3E27">
        <w:rPr>
          <w:sz w:val="22"/>
          <w:szCs w:val="22"/>
        </w:rPr>
        <w:t>recherchée est déduite de la relation</w:t>
      </w:r>
      <w:r w:rsidRPr="00DA3E27">
        <w:rPr>
          <w:position w:val="-12"/>
          <w:sz w:val="22"/>
          <w:szCs w:val="22"/>
        </w:rPr>
        <w:object w:dxaOrig="800" w:dyaOrig="360">
          <v:shape id="_x0000_i1319" type="#_x0000_t75" style="width:39.55pt;height:17.9pt" o:ole="">
            <v:imagedata r:id="rId557" o:title=""/>
          </v:shape>
          <o:OLEObject Type="Embed" ProgID="Equation.DSMT4" ShapeID="_x0000_i1319" DrawAspect="Content" ObjectID="_1647486864" r:id="rId558"/>
        </w:object>
      </w:r>
      <w:r w:rsidRPr="00DA3E27">
        <w:rPr>
          <w:sz w:val="22"/>
          <w:szCs w:val="22"/>
        </w:rPr>
        <w:t>.</w:t>
      </w:r>
    </w:p>
    <w:p w:rsidR="00FF0E3D" w:rsidRPr="00DA3E27" w:rsidRDefault="00FF0E3D" w:rsidP="00B875D6">
      <w:pPr>
        <w:widowControl w:val="0"/>
        <w:jc w:val="both"/>
        <w:rPr>
          <w:sz w:val="22"/>
          <w:szCs w:val="22"/>
        </w:rPr>
      </w:pPr>
      <w:r w:rsidRPr="00DA3E27">
        <w:rPr>
          <w:sz w:val="22"/>
          <w:szCs w:val="22"/>
        </w:rPr>
        <w:t>Afin d’illustrer la démarche de calcul qu</w:t>
      </w:r>
      <w:r w:rsidR="00B875D6">
        <w:rPr>
          <w:sz w:val="22"/>
          <w:szCs w:val="22"/>
        </w:rPr>
        <w:t xml:space="preserve">’on </w:t>
      </w:r>
      <w:r w:rsidRPr="00DA3E27">
        <w:rPr>
          <w:sz w:val="22"/>
          <w:szCs w:val="22"/>
        </w:rPr>
        <w:t>v</w:t>
      </w:r>
      <w:r w:rsidR="00B875D6">
        <w:rPr>
          <w:sz w:val="22"/>
          <w:szCs w:val="22"/>
        </w:rPr>
        <w:t>i</w:t>
      </w:r>
      <w:r w:rsidRPr="00DA3E27">
        <w:rPr>
          <w:sz w:val="22"/>
          <w:szCs w:val="22"/>
        </w:rPr>
        <w:t>en</w:t>
      </w:r>
      <w:r w:rsidR="00B875D6">
        <w:rPr>
          <w:sz w:val="22"/>
          <w:szCs w:val="22"/>
        </w:rPr>
        <w:t>t</w:t>
      </w:r>
      <w:r w:rsidRPr="00DA3E27">
        <w:rPr>
          <w:sz w:val="22"/>
          <w:szCs w:val="22"/>
        </w:rPr>
        <w:t xml:space="preserve"> d’exposer et qui mène au calcul de la profondeur normale</w:t>
      </w:r>
      <w:r w:rsidRPr="00DA3E27">
        <w:rPr>
          <w:position w:val="-12"/>
          <w:sz w:val="22"/>
          <w:szCs w:val="22"/>
        </w:rPr>
        <w:object w:dxaOrig="279" w:dyaOrig="360">
          <v:shape id="_x0000_i1320" type="#_x0000_t75" style="width:14.1pt;height:17.9pt" o:ole="">
            <v:imagedata r:id="rId555" o:title=""/>
          </v:shape>
          <o:OLEObject Type="Embed" ProgID="Equation.DSMT4" ShapeID="_x0000_i1320" DrawAspect="Content" ObjectID="_1647486865" r:id="rId559"/>
        </w:object>
      </w:r>
      <w:r w:rsidRPr="00DA3E27">
        <w:rPr>
          <w:sz w:val="22"/>
          <w:szCs w:val="22"/>
        </w:rPr>
        <w:t xml:space="preserve">, l’exemple d’application suivant est proposé. Par souci de comparaison, </w:t>
      </w:r>
      <w:r w:rsidR="00B875D6">
        <w:rPr>
          <w:sz w:val="22"/>
          <w:szCs w:val="22"/>
        </w:rPr>
        <w:t>on</w:t>
      </w:r>
      <w:r w:rsidRPr="00DA3E27">
        <w:rPr>
          <w:sz w:val="22"/>
          <w:szCs w:val="22"/>
        </w:rPr>
        <w:t xml:space="preserve"> repren</w:t>
      </w:r>
      <w:r w:rsidR="00B875D6">
        <w:rPr>
          <w:sz w:val="22"/>
          <w:szCs w:val="22"/>
        </w:rPr>
        <w:t>d</w:t>
      </w:r>
      <w:r w:rsidRPr="00DA3E27">
        <w:rPr>
          <w:sz w:val="22"/>
          <w:szCs w:val="22"/>
        </w:rPr>
        <w:t xml:space="preserve"> les données de l’exemple d’application </w:t>
      </w:r>
      <w:r w:rsidR="00B875D6">
        <w:rPr>
          <w:sz w:val="22"/>
          <w:szCs w:val="22"/>
        </w:rPr>
        <w:t>1</w:t>
      </w:r>
      <w:r w:rsidRPr="00DA3E27">
        <w:rPr>
          <w:sz w:val="22"/>
          <w:szCs w:val="22"/>
        </w:rPr>
        <w:t>.1.</w:t>
      </w:r>
    </w:p>
    <w:p w:rsidR="00FF0E3D" w:rsidRDefault="00FF0E3D" w:rsidP="00040D36">
      <w:pPr>
        <w:widowControl w:val="0"/>
        <w:jc w:val="both"/>
        <w:rPr>
          <w:b/>
          <w:sz w:val="22"/>
          <w:szCs w:val="22"/>
        </w:rPr>
      </w:pPr>
    </w:p>
    <w:p w:rsidR="00B875D6" w:rsidRDefault="00B875D6" w:rsidP="00040D36">
      <w:pPr>
        <w:widowControl w:val="0"/>
        <w:jc w:val="both"/>
        <w:rPr>
          <w:b/>
          <w:sz w:val="22"/>
          <w:szCs w:val="22"/>
        </w:rPr>
      </w:pPr>
    </w:p>
    <w:p w:rsidR="00B875D6" w:rsidRPr="00DA3E27" w:rsidRDefault="00B875D6" w:rsidP="00040D36">
      <w:pPr>
        <w:widowControl w:val="0"/>
        <w:jc w:val="both"/>
        <w:rPr>
          <w:b/>
          <w:sz w:val="22"/>
          <w:szCs w:val="22"/>
        </w:rPr>
      </w:pPr>
    </w:p>
    <w:p w:rsidR="00FF0E3D" w:rsidRPr="00DA3E27" w:rsidRDefault="00FF0E3D" w:rsidP="00B875D6">
      <w:pPr>
        <w:widowControl w:val="0"/>
        <w:jc w:val="both"/>
        <w:rPr>
          <w:b/>
          <w:i/>
          <w:iCs/>
          <w:sz w:val="22"/>
          <w:szCs w:val="22"/>
        </w:rPr>
      </w:pPr>
      <w:r w:rsidRPr="00DA3E27">
        <w:rPr>
          <w:b/>
          <w:i/>
          <w:iCs/>
          <w:sz w:val="22"/>
          <w:szCs w:val="22"/>
        </w:rPr>
        <w:lastRenderedPageBreak/>
        <w:t xml:space="preserve">Exemple d’application </w:t>
      </w:r>
      <w:r w:rsidR="00B875D6">
        <w:rPr>
          <w:b/>
          <w:i/>
          <w:iCs/>
          <w:sz w:val="22"/>
          <w:szCs w:val="22"/>
        </w:rPr>
        <w:t>1</w:t>
      </w:r>
      <w:r w:rsidRPr="00DA3E27">
        <w:rPr>
          <w:b/>
          <w:i/>
          <w:iCs/>
          <w:sz w:val="22"/>
          <w:szCs w:val="22"/>
        </w:rPr>
        <w:t>.</w:t>
      </w:r>
      <w:r w:rsidR="00B875D6">
        <w:rPr>
          <w:b/>
          <w:i/>
          <w:iCs/>
          <w:sz w:val="22"/>
          <w:szCs w:val="22"/>
        </w:rPr>
        <w:t>3</w:t>
      </w:r>
      <w:r w:rsidRPr="00DA3E27">
        <w:rPr>
          <w:b/>
          <w:i/>
          <w:iCs/>
          <w:sz w:val="22"/>
          <w:szCs w:val="22"/>
        </w:rPr>
        <w:t>.</w:t>
      </w:r>
    </w:p>
    <w:p w:rsidR="00FF0E3D" w:rsidRPr="00DA3E27" w:rsidRDefault="00FF0E3D" w:rsidP="00B875D6">
      <w:pPr>
        <w:widowControl w:val="0"/>
        <w:spacing w:before="360"/>
        <w:jc w:val="both"/>
        <w:rPr>
          <w:sz w:val="22"/>
          <w:szCs w:val="22"/>
        </w:rPr>
      </w:pPr>
      <w:r w:rsidRPr="00DA3E27">
        <w:rPr>
          <w:sz w:val="22"/>
          <w:szCs w:val="22"/>
        </w:rPr>
        <w:t xml:space="preserve">Reprenons donc les données de l’exemple d’application </w:t>
      </w:r>
      <w:r w:rsidR="00B875D6">
        <w:rPr>
          <w:sz w:val="22"/>
          <w:szCs w:val="22"/>
        </w:rPr>
        <w:t>1</w:t>
      </w:r>
      <w:r w:rsidRPr="00DA3E27">
        <w:rPr>
          <w:sz w:val="22"/>
          <w:szCs w:val="22"/>
        </w:rPr>
        <w:t>.1, soient :</w:t>
      </w:r>
    </w:p>
    <w:p w:rsidR="00FF0E3D" w:rsidRPr="00DA3E27" w:rsidRDefault="00FF0E3D" w:rsidP="00040D36">
      <w:pPr>
        <w:widowControl w:val="0"/>
        <w:jc w:val="both"/>
        <w:rPr>
          <w:sz w:val="22"/>
          <w:szCs w:val="22"/>
        </w:rPr>
      </w:pPr>
      <w:r w:rsidRPr="00DA3E27">
        <w:rPr>
          <w:position w:val="-10"/>
          <w:sz w:val="22"/>
          <w:szCs w:val="22"/>
        </w:rPr>
        <w:object w:dxaOrig="1400" w:dyaOrig="420">
          <v:shape id="_x0000_i1321" type="#_x0000_t75" style="width:69.2pt;height:20.7pt" o:ole="">
            <v:imagedata r:id="rId229" o:title=""/>
          </v:shape>
          <o:OLEObject Type="Embed" ProgID="Equation.3" ShapeID="_x0000_i1321" DrawAspect="Content" ObjectID="_1647486866" r:id="rId560"/>
        </w:object>
      </w:r>
      <w:r w:rsidRPr="00DA3E27">
        <w:rPr>
          <w:sz w:val="22"/>
          <w:szCs w:val="22"/>
        </w:rPr>
        <w:t xml:space="preserve">, </w:t>
      </w:r>
      <w:r w:rsidRPr="00DA3E27">
        <w:rPr>
          <w:position w:val="-6"/>
          <w:sz w:val="22"/>
          <w:szCs w:val="22"/>
        </w:rPr>
        <w:object w:dxaOrig="720" w:dyaOrig="380">
          <v:shape id="_x0000_i1322" type="#_x0000_t75" style="width:36.25pt;height:18.8pt" o:ole="">
            <v:imagedata r:id="rId233" o:title=""/>
          </v:shape>
          <o:OLEObject Type="Embed" ProgID="Equation.3" ShapeID="_x0000_i1322" DrawAspect="Content" ObjectID="_1647486867" r:id="rId561"/>
        </w:object>
      </w:r>
      <w:r w:rsidRPr="00DA3E27">
        <w:rPr>
          <w:sz w:val="22"/>
          <w:szCs w:val="22"/>
        </w:rPr>
        <w:t xml:space="preserve">, </w:t>
      </w:r>
      <w:r w:rsidRPr="00DA3E27">
        <w:rPr>
          <w:position w:val="-6"/>
          <w:sz w:val="22"/>
          <w:szCs w:val="22"/>
        </w:rPr>
        <w:object w:dxaOrig="960" w:dyaOrig="380">
          <v:shape id="_x0000_i1323" type="#_x0000_t75" style="width:48pt;height:18.8pt" o:ole="">
            <v:imagedata r:id="rId235" o:title=""/>
          </v:shape>
          <o:OLEObject Type="Embed" ProgID="Equation.3" ShapeID="_x0000_i1323" DrawAspect="Content" ObjectID="_1647486868" r:id="rId562"/>
        </w:object>
      </w:r>
      <w:r w:rsidRPr="00DA3E27">
        <w:rPr>
          <w:sz w:val="22"/>
          <w:szCs w:val="22"/>
        </w:rPr>
        <w:t xml:space="preserve">, </w:t>
      </w:r>
      <w:r w:rsidRPr="00DA3E27">
        <w:rPr>
          <w:position w:val="-6"/>
          <w:sz w:val="22"/>
          <w:szCs w:val="22"/>
        </w:rPr>
        <w:object w:dxaOrig="660" w:dyaOrig="260">
          <v:shape id="_x0000_i1324" type="#_x0000_t75" style="width:32.95pt;height:12.7pt" o:ole="">
            <v:imagedata r:id="rId563" o:title=""/>
          </v:shape>
          <o:OLEObject Type="Embed" ProgID="Equation.DSMT4" ShapeID="_x0000_i1324" DrawAspect="Content" ObjectID="_1647486869" r:id="rId564"/>
        </w:object>
      </w:r>
      <w:r w:rsidRPr="00DA3E27">
        <w:rPr>
          <w:sz w:val="22"/>
          <w:szCs w:val="22"/>
        </w:rPr>
        <w:t xml:space="preserve">, </w:t>
      </w:r>
      <w:r w:rsidRPr="00DA3E27">
        <w:rPr>
          <w:position w:val="-6"/>
          <w:sz w:val="22"/>
          <w:szCs w:val="22"/>
        </w:rPr>
        <w:object w:dxaOrig="1280" w:dyaOrig="380">
          <v:shape id="_x0000_i1325" type="#_x0000_t75" style="width:63.55pt;height:18.8pt" o:ole="">
            <v:imagedata r:id="rId231" o:title=""/>
          </v:shape>
          <o:OLEObject Type="Embed" ProgID="Equation.3" ShapeID="_x0000_i1325" DrawAspect="Content" ObjectID="_1647486870" r:id="rId565"/>
        </w:object>
      </w:r>
      <w:r w:rsidRPr="00DA3E27">
        <w:rPr>
          <w:sz w:val="22"/>
          <w:szCs w:val="22"/>
        </w:rPr>
        <w:t>.</w:t>
      </w:r>
    </w:p>
    <w:p w:rsidR="00B875D6" w:rsidRDefault="00FF0E3D" w:rsidP="00E0134F">
      <w:pPr>
        <w:widowControl w:val="0"/>
        <w:jc w:val="both"/>
        <w:rPr>
          <w:b/>
          <w:bCs/>
          <w:sz w:val="22"/>
          <w:szCs w:val="22"/>
        </w:rPr>
      </w:pPr>
      <w:r w:rsidRPr="00DA3E27">
        <w:rPr>
          <w:sz w:val="22"/>
          <w:szCs w:val="22"/>
        </w:rPr>
        <w:t>Il s’agit de calculer la valeur de la profondeur normale</w:t>
      </w:r>
      <w:r w:rsidRPr="00DA3E27">
        <w:rPr>
          <w:position w:val="-12"/>
          <w:sz w:val="22"/>
          <w:szCs w:val="22"/>
        </w:rPr>
        <w:object w:dxaOrig="279" w:dyaOrig="360">
          <v:shape id="_x0000_i1326" type="#_x0000_t75" style="width:14.1pt;height:17.9pt" o:ole="">
            <v:imagedata r:id="rId555" o:title=""/>
          </v:shape>
          <o:OLEObject Type="Embed" ProgID="Equation.DSMT4" ShapeID="_x0000_i1326" DrawAspect="Content" ObjectID="_1647486871" r:id="rId566"/>
        </w:object>
      </w:r>
      <w:r w:rsidRPr="00DA3E27">
        <w:rPr>
          <w:sz w:val="22"/>
          <w:szCs w:val="22"/>
        </w:rPr>
        <w:t xml:space="preserve">de l’écoulement dans le canal de forme rectangulaire étudié. </w:t>
      </w:r>
    </w:p>
    <w:p w:rsidR="00B875D6" w:rsidRDefault="00B875D6" w:rsidP="00040D36">
      <w:pPr>
        <w:widowControl w:val="0"/>
        <w:spacing w:before="360" w:after="360"/>
        <w:jc w:val="both"/>
        <w:rPr>
          <w:b/>
          <w:bCs/>
          <w:sz w:val="22"/>
          <w:szCs w:val="22"/>
        </w:rPr>
      </w:pPr>
    </w:p>
    <w:sectPr w:rsidR="00B875D6" w:rsidSect="007361CA">
      <w:footerReference w:type="even" r:id="rId567"/>
      <w:footerReference w:type="default" r:id="rId568"/>
      <w:pgSz w:w="11906" w:h="16838" w:code="9"/>
      <w:pgMar w:top="1134" w:right="1134" w:bottom="1134" w:left="1134" w:header="709" w:footer="709"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C02" w:rsidRDefault="00B01C02">
      <w:r>
        <w:separator/>
      </w:r>
    </w:p>
  </w:endnote>
  <w:endnote w:type="continuationSeparator" w:id="1">
    <w:p w:rsidR="00B01C02" w:rsidRDefault="00B01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5F" w:rsidRDefault="004D7EC3" w:rsidP="00C038B6">
    <w:pPr>
      <w:pStyle w:val="Pieddepage"/>
      <w:framePr w:wrap="around" w:vAnchor="text" w:hAnchor="margin" w:xAlign="right" w:y="1"/>
      <w:rPr>
        <w:rStyle w:val="Numrodepage"/>
      </w:rPr>
    </w:pPr>
    <w:r>
      <w:rPr>
        <w:rStyle w:val="Numrodepage"/>
      </w:rPr>
      <w:fldChar w:fldCharType="begin"/>
    </w:r>
    <w:r w:rsidR="00834A5F">
      <w:rPr>
        <w:rStyle w:val="Numrodepage"/>
      </w:rPr>
      <w:instrText xml:space="preserve">PAGE  </w:instrText>
    </w:r>
    <w:r>
      <w:rPr>
        <w:rStyle w:val="Numrodepage"/>
      </w:rPr>
      <w:fldChar w:fldCharType="end"/>
    </w:r>
  </w:p>
  <w:p w:rsidR="00834A5F" w:rsidRDefault="00834A5F" w:rsidP="00C038B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0610"/>
      <w:docPartObj>
        <w:docPartGallery w:val="Page Numbers (Bottom of Page)"/>
        <w:docPartUnique/>
      </w:docPartObj>
    </w:sdtPr>
    <w:sdtContent>
      <w:p w:rsidR="00834A5F" w:rsidRDefault="004D7EC3">
        <w:pPr>
          <w:pStyle w:val="Pieddepage"/>
          <w:jc w:val="right"/>
        </w:pPr>
        <w:fldSimple w:instr=" PAGE   \* MERGEFORMAT ">
          <w:r w:rsidR="007361CA">
            <w:rPr>
              <w:noProof/>
            </w:rPr>
            <w:t>26</w:t>
          </w:r>
        </w:fldSimple>
      </w:p>
    </w:sdtContent>
  </w:sdt>
  <w:p w:rsidR="00834A5F" w:rsidRPr="004A5A94" w:rsidRDefault="00834A5F" w:rsidP="00BE7379">
    <w:pPr>
      <w:pStyle w:val="Pieddepage"/>
      <w:pBdr>
        <w:top w:val="single" w:sz="4" w:space="1" w:color="auto"/>
      </w:pBdr>
      <w:tabs>
        <w:tab w:val="clear" w:pos="4536"/>
        <w:tab w:val="clear" w:pos="9072"/>
        <w:tab w:val="left" w:pos="11160"/>
      </w:tabs>
    </w:pPr>
    <w:r>
      <w:t>Extrait du cours du Pr Achour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C02" w:rsidRDefault="00B01C02">
      <w:r>
        <w:separator/>
      </w:r>
    </w:p>
  </w:footnote>
  <w:footnote w:type="continuationSeparator" w:id="1">
    <w:p w:rsidR="00B01C02" w:rsidRDefault="00B01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02A"/>
    <w:multiLevelType w:val="hybridMultilevel"/>
    <w:tmpl w:val="0A2462A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F0263F9"/>
    <w:multiLevelType w:val="hybridMultilevel"/>
    <w:tmpl w:val="A3D22464"/>
    <w:lvl w:ilvl="0" w:tplc="FC74A310">
      <w:start w:val="1"/>
      <w:numFmt w:val="lowerRoman"/>
      <w:lvlText w:val="%1."/>
      <w:lvlJc w:val="right"/>
      <w:pPr>
        <w:tabs>
          <w:tab w:val="num" w:pos="720"/>
        </w:tabs>
        <w:ind w:left="720" w:hanging="360"/>
      </w:pPr>
      <w:rPr>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3FE2FE2"/>
    <w:multiLevelType w:val="hybridMultilevel"/>
    <w:tmpl w:val="45042234"/>
    <w:lvl w:ilvl="0" w:tplc="A38A872C">
      <w:start w:val="1"/>
      <w:numFmt w:val="lowerRoman"/>
      <w:lvlText w:val="%1."/>
      <w:lvlJc w:val="right"/>
      <w:pPr>
        <w:tabs>
          <w:tab w:val="num" w:pos="720"/>
        </w:tabs>
        <w:ind w:left="720" w:hanging="360"/>
      </w:pPr>
      <w:rPr>
        <w:i/>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9157970"/>
    <w:multiLevelType w:val="hybridMultilevel"/>
    <w:tmpl w:val="FC342282"/>
    <w:lvl w:ilvl="0" w:tplc="4CF838A8">
      <w:start w:val="1"/>
      <w:numFmt w:val="bullet"/>
      <w:lvlText w:val=""/>
      <w:lvlJc w:val="left"/>
      <w:pPr>
        <w:tabs>
          <w:tab w:val="num" w:pos="2136"/>
        </w:tabs>
        <w:ind w:left="2136" w:hanging="360"/>
      </w:pPr>
      <w:rPr>
        <w:rFonts w:ascii="Symbol" w:hAnsi="Symbol" w:hint="default"/>
        <w:sz w:val="18"/>
        <w:szCs w:val="1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4">
    <w:nsid w:val="1DAD2D5D"/>
    <w:multiLevelType w:val="hybridMultilevel"/>
    <w:tmpl w:val="A3DA9226"/>
    <w:lvl w:ilvl="0" w:tplc="25825A2E">
      <w:start w:val="1"/>
      <w:numFmt w:val="lowerRoman"/>
      <w:lvlText w:val="%1."/>
      <w:lvlJc w:val="left"/>
      <w:pPr>
        <w:tabs>
          <w:tab w:val="num" w:pos="720"/>
        </w:tabs>
        <w:ind w:left="720" w:hanging="720"/>
      </w:pPr>
      <w:rPr>
        <w:rFonts w:hint="default"/>
        <w:i/>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07A1896"/>
    <w:multiLevelType w:val="hybridMultilevel"/>
    <w:tmpl w:val="AC142286"/>
    <w:lvl w:ilvl="0" w:tplc="FDA2EE46">
      <w:start w:val="1"/>
      <w:numFmt w:val="lowerRoman"/>
      <w:lvlText w:val="%1."/>
      <w:lvlJc w:val="right"/>
      <w:pPr>
        <w:tabs>
          <w:tab w:val="num" w:pos="720"/>
        </w:tabs>
        <w:ind w:left="720" w:hanging="360"/>
      </w:pPr>
      <w:rPr>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76D2CE3"/>
    <w:multiLevelType w:val="hybridMultilevel"/>
    <w:tmpl w:val="3FB8DDD0"/>
    <w:lvl w:ilvl="0" w:tplc="FC74A310">
      <w:start w:val="1"/>
      <w:numFmt w:val="lowerRoman"/>
      <w:lvlText w:val="%1."/>
      <w:lvlJc w:val="right"/>
      <w:pPr>
        <w:tabs>
          <w:tab w:val="num" w:pos="720"/>
        </w:tabs>
        <w:ind w:left="720" w:hanging="360"/>
      </w:pPr>
      <w:rPr>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0590940"/>
    <w:multiLevelType w:val="hybridMultilevel"/>
    <w:tmpl w:val="3CA6FD2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37CF413E"/>
    <w:multiLevelType w:val="hybridMultilevel"/>
    <w:tmpl w:val="4C40B7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C152672"/>
    <w:multiLevelType w:val="hybridMultilevel"/>
    <w:tmpl w:val="FF983488"/>
    <w:lvl w:ilvl="0" w:tplc="95009EA2">
      <w:start w:val="1"/>
      <w:numFmt w:val="lowerRoman"/>
      <w:pStyle w:val="Listepuces2"/>
      <w:lvlText w:val="%1."/>
      <w:lvlJc w:val="left"/>
      <w:pPr>
        <w:tabs>
          <w:tab w:val="num" w:pos="757"/>
        </w:tabs>
        <w:ind w:left="757" w:hanging="397"/>
      </w:pPr>
      <w:rPr>
        <w:rFonts w:ascii="Times New Roman" w:hAnsi="Times New Roman" w:hint="default"/>
        <w:b w:val="0"/>
        <w:i/>
        <w:caps w:val="0"/>
        <w:strike w:val="0"/>
        <w:dstrike w:val="0"/>
        <w:outline w:val="0"/>
        <w:shadow w:val="0"/>
        <w:emboss w:val="0"/>
        <w:imprint w:val="0"/>
        <w:vanish w:val="0"/>
        <w:spacing w:val="0"/>
        <w:w w:val="100"/>
        <w:position w:val="0"/>
        <w:sz w:val="22"/>
        <w:szCs w:val="22"/>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F8E60B7"/>
    <w:multiLevelType w:val="hybridMultilevel"/>
    <w:tmpl w:val="A3CAE8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2766903"/>
    <w:multiLevelType w:val="hybridMultilevel"/>
    <w:tmpl w:val="65A86424"/>
    <w:lvl w:ilvl="0" w:tplc="418E6E70">
      <w:start w:val="1"/>
      <w:numFmt w:val="decimal"/>
      <w:lvlText w:val="%1."/>
      <w:lvlJc w:val="left"/>
      <w:pPr>
        <w:tabs>
          <w:tab w:val="num" w:pos="720"/>
        </w:tabs>
        <w:ind w:left="720" w:hanging="360"/>
      </w:pPr>
      <w:rPr>
        <w:rFonts w:hint="default"/>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31B1F9D"/>
    <w:multiLevelType w:val="hybridMultilevel"/>
    <w:tmpl w:val="C882E1D0"/>
    <w:lvl w:ilvl="0" w:tplc="E766B6E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46816BC"/>
    <w:multiLevelType w:val="hybridMultilevel"/>
    <w:tmpl w:val="0ECCF1E0"/>
    <w:lvl w:ilvl="0" w:tplc="F860013E">
      <w:start w:val="1"/>
      <w:numFmt w:val="bullet"/>
      <w:lvlText w:val=""/>
      <w:lvlJc w:val="left"/>
      <w:pPr>
        <w:tabs>
          <w:tab w:val="num" w:pos="757"/>
        </w:tabs>
        <w:ind w:left="757" w:hanging="360"/>
      </w:pPr>
      <w:rPr>
        <w:rFonts w:ascii="Symbol" w:hAnsi="Symbol" w:hint="default"/>
        <w:sz w:val="20"/>
        <w:szCs w:val="20"/>
      </w:rPr>
    </w:lvl>
    <w:lvl w:ilvl="1" w:tplc="37647F62">
      <w:start w:val="1"/>
      <w:numFmt w:val="bullet"/>
      <w:lvlText w:val=""/>
      <w:lvlJc w:val="left"/>
      <w:pPr>
        <w:tabs>
          <w:tab w:val="num" w:pos="1440"/>
        </w:tabs>
        <w:ind w:left="1440" w:hanging="360"/>
      </w:pPr>
      <w:rPr>
        <w:rFonts w:ascii="Symbol" w:hAnsi="Symbol" w:hint="default"/>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561556F"/>
    <w:multiLevelType w:val="hybridMultilevel"/>
    <w:tmpl w:val="6E96CBC4"/>
    <w:lvl w:ilvl="0" w:tplc="CC268AA0">
      <w:start w:val="1"/>
      <w:numFmt w:val="lowerRoman"/>
      <w:lvlText w:val="%1."/>
      <w:lvlJc w:val="left"/>
      <w:pPr>
        <w:tabs>
          <w:tab w:val="num" w:pos="720"/>
        </w:tabs>
        <w:ind w:left="720" w:hanging="720"/>
      </w:pPr>
      <w:rPr>
        <w:rFonts w:hint="default"/>
        <w:i/>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6CA6E64"/>
    <w:multiLevelType w:val="hybridMultilevel"/>
    <w:tmpl w:val="8AFA3C02"/>
    <w:lvl w:ilvl="0" w:tplc="8C4E2E66">
      <w:start w:val="1"/>
      <w:numFmt w:val="lowerRoman"/>
      <w:lvlText w:val="%1."/>
      <w:lvlJc w:val="right"/>
      <w:pPr>
        <w:tabs>
          <w:tab w:val="num" w:pos="720"/>
        </w:tabs>
        <w:ind w:left="720" w:hanging="360"/>
      </w:pPr>
      <w:rPr>
        <w:b w:val="0"/>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AF26788"/>
    <w:multiLevelType w:val="hybridMultilevel"/>
    <w:tmpl w:val="2048C8F6"/>
    <w:lvl w:ilvl="0" w:tplc="FC74A310">
      <w:start w:val="1"/>
      <w:numFmt w:val="lowerRoman"/>
      <w:lvlText w:val="%1."/>
      <w:lvlJc w:val="right"/>
      <w:pPr>
        <w:tabs>
          <w:tab w:val="num" w:pos="720"/>
        </w:tabs>
        <w:ind w:left="720" w:hanging="360"/>
      </w:pPr>
      <w:rPr>
        <w:i/>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BA25170"/>
    <w:multiLevelType w:val="hybridMultilevel"/>
    <w:tmpl w:val="E226507E"/>
    <w:lvl w:ilvl="0" w:tplc="FC74A310">
      <w:start w:val="1"/>
      <w:numFmt w:val="lowerRoman"/>
      <w:lvlText w:val="%1."/>
      <w:lvlJc w:val="right"/>
      <w:pPr>
        <w:tabs>
          <w:tab w:val="num" w:pos="720"/>
        </w:tabs>
        <w:ind w:left="720" w:hanging="360"/>
      </w:pPr>
      <w:rPr>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9845DAB"/>
    <w:multiLevelType w:val="hybridMultilevel"/>
    <w:tmpl w:val="634A793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5A274209"/>
    <w:multiLevelType w:val="hybridMultilevel"/>
    <w:tmpl w:val="06F2BAB6"/>
    <w:lvl w:ilvl="0" w:tplc="C4B8449A">
      <w:start w:val="1"/>
      <w:numFmt w:val="lowerRoman"/>
      <w:lvlText w:val="%1."/>
      <w:lvlJc w:val="right"/>
      <w:pPr>
        <w:tabs>
          <w:tab w:val="num" w:pos="1428"/>
        </w:tabs>
        <w:ind w:left="1428" w:hanging="360"/>
      </w:pPr>
      <w:rPr>
        <w:i/>
        <w:sz w:val="20"/>
        <w:szCs w:val="20"/>
      </w:r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20">
    <w:nsid w:val="60655693"/>
    <w:multiLevelType w:val="hybridMultilevel"/>
    <w:tmpl w:val="2ED0352A"/>
    <w:lvl w:ilvl="0" w:tplc="3B9EA908">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2B637EA"/>
    <w:multiLevelType w:val="hybridMultilevel"/>
    <w:tmpl w:val="F17E12F8"/>
    <w:lvl w:ilvl="0" w:tplc="0F963D50">
      <w:start w:val="1"/>
      <w:numFmt w:val="lowerRoman"/>
      <w:lvlText w:val="%1."/>
      <w:lvlJc w:val="left"/>
      <w:pPr>
        <w:tabs>
          <w:tab w:val="num" w:pos="720"/>
        </w:tabs>
        <w:ind w:left="720" w:hanging="720"/>
      </w:pPr>
      <w:rPr>
        <w:rFonts w:hint="default"/>
        <w:i/>
        <w:color w:val="00000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67A03345"/>
    <w:multiLevelType w:val="hybridMultilevel"/>
    <w:tmpl w:val="2EE8C2E2"/>
    <w:lvl w:ilvl="0" w:tplc="EE44368E">
      <w:start w:val="1"/>
      <w:numFmt w:val="lowerRoman"/>
      <w:lvlText w:val="%1."/>
      <w:lvlJc w:val="left"/>
      <w:pPr>
        <w:tabs>
          <w:tab w:val="num" w:pos="720"/>
        </w:tabs>
        <w:ind w:left="720" w:hanging="720"/>
      </w:pPr>
      <w:rPr>
        <w:rFonts w:hint="default"/>
        <w:i/>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67F44577"/>
    <w:multiLevelType w:val="hybridMultilevel"/>
    <w:tmpl w:val="3BFC85A8"/>
    <w:lvl w:ilvl="0" w:tplc="3B96325E">
      <w:start w:val="1"/>
      <w:numFmt w:val="lowerRoman"/>
      <w:lvlText w:val="%1."/>
      <w:lvlJc w:val="left"/>
      <w:pPr>
        <w:tabs>
          <w:tab w:val="num" w:pos="720"/>
        </w:tabs>
        <w:ind w:left="720" w:hanging="720"/>
      </w:pPr>
      <w:rPr>
        <w:rFonts w:hint="default"/>
        <w:i/>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68107C2A"/>
    <w:multiLevelType w:val="hybridMultilevel"/>
    <w:tmpl w:val="526ED3FA"/>
    <w:lvl w:ilvl="0" w:tplc="FC74A310">
      <w:start w:val="1"/>
      <w:numFmt w:val="lowerRoman"/>
      <w:lvlText w:val="%1."/>
      <w:lvlJc w:val="right"/>
      <w:pPr>
        <w:tabs>
          <w:tab w:val="num" w:pos="720"/>
        </w:tabs>
        <w:ind w:left="720" w:hanging="360"/>
      </w:pPr>
      <w:rPr>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7CE40597"/>
    <w:multiLevelType w:val="hybridMultilevel"/>
    <w:tmpl w:val="4BCA0124"/>
    <w:lvl w:ilvl="0" w:tplc="FDA2EE46">
      <w:start w:val="1"/>
      <w:numFmt w:val="lowerRoman"/>
      <w:lvlText w:val="%1."/>
      <w:lvlJc w:val="right"/>
      <w:pPr>
        <w:tabs>
          <w:tab w:val="num" w:pos="720"/>
        </w:tabs>
        <w:ind w:left="720" w:hanging="360"/>
      </w:pPr>
      <w:rPr>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7DAE5C88"/>
    <w:multiLevelType w:val="hybridMultilevel"/>
    <w:tmpl w:val="A8B8451E"/>
    <w:lvl w:ilvl="0" w:tplc="1F3A67F2">
      <w:start w:val="1"/>
      <w:numFmt w:val="bullet"/>
      <w:lvlText w:val=""/>
      <w:lvlJc w:val="left"/>
      <w:pPr>
        <w:tabs>
          <w:tab w:val="num" w:pos="1428"/>
        </w:tabs>
        <w:ind w:left="1428" w:hanging="360"/>
      </w:pPr>
      <w:rPr>
        <w:rFonts w:ascii="Symbol" w:hAnsi="Symbol" w:hint="default"/>
        <w:sz w:val="18"/>
        <w:szCs w:val="18"/>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10"/>
  </w:num>
  <w:num w:numId="2">
    <w:abstractNumId w:val="14"/>
  </w:num>
  <w:num w:numId="3">
    <w:abstractNumId w:val="4"/>
  </w:num>
  <w:num w:numId="4">
    <w:abstractNumId w:val="9"/>
  </w:num>
  <w:num w:numId="5">
    <w:abstractNumId w:val="8"/>
  </w:num>
  <w:num w:numId="6">
    <w:abstractNumId w:val="21"/>
  </w:num>
  <w:num w:numId="7">
    <w:abstractNumId w:val="26"/>
  </w:num>
  <w:num w:numId="8">
    <w:abstractNumId w:val="18"/>
  </w:num>
  <w:num w:numId="9">
    <w:abstractNumId w:val="3"/>
  </w:num>
  <w:num w:numId="10">
    <w:abstractNumId w:val="20"/>
  </w:num>
  <w:num w:numId="11">
    <w:abstractNumId w:val="22"/>
  </w:num>
  <w:num w:numId="12">
    <w:abstractNumId w:val="11"/>
  </w:num>
  <w:num w:numId="13">
    <w:abstractNumId w:val="0"/>
  </w:num>
  <w:num w:numId="14">
    <w:abstractNumId w:val="5"/>
  </w:num>
  <w:num w:numId="15">
    <w:abstractNumId w:val="15"/>
  </w:num>
  <w:num w:numId="16">
    <w:abstractNumId w:val="13"/>
  </w:num>
  <w:num w:numId="17">
    <w:abstractNumId w:val="7"/>
  </w:num>
  <w:num w:numId="18">
    <w:abstractNumId w:val="2"/>
  </w:num>
  <w:num w:numId="19">
    <w:abstractNumId w:val="25"/>
  </w:num>
  <w:num w:numId="20">
    <w:abstractNumId w:val="19"/>
  </w:num>
  <w:num w:numId="21">
    <w:abstractNumId w:val="24"/>
  </w:num>
  <w:num w:numId="22">
    <w:abstractNumId w:val="17"/>
  </w:num>
  <w:num w:numId="23">
    <w:abstractNumId w:val="6"/>
  </w:num>
  <w:num w:numId="24">
    <w:abstractNumId w:val="12"/>
  </w:num>
  <w:num w:numId="25">
    <w:abstractNumId w:val="23"/>
  </w:num>
  <w:num w:numId="26">
    <w:abstractNumId w:val="1"/>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stylePaneFormatFilter w:val="3F01"/>
  <w:defaultTabStop w:val="708"/>
  <w:hyphenationZone w:val="425"/>
  <w:characterSpacingControl w:val="doNotCompress"/>
  <w:footnotePr>
    <w:footnote w:id="0"/>
    <w:footnote w:id="1"/>
  </w:footnotePr>
  <w:endnotePr>
    <w:endnote w:id="0"/>
    <w:endnote w:id="1"/>
  </w:endnotePr>
  <w:compat/>
  <w:rsids>
    <w:rsidRoot w:val="00316D2E"/>
    <w:rsid w:val="000065CB"/>
    <w:rsid w:val="0000743C"/>
    <w:rsid w:val="00007930"/>
    <w:rsid w:val="00010A40"/>
    <w:rsid w:val="0002243C"/>
    <w:rsid w:val="00025629"/>
    <w:rsid w:val="00031AD2"/>
    <w:rsid w:val="000376E3"/>
    <w:rsid w:val="00037CB3"/>
    <w:rsid w:val="00040D36"/>
    <w:rsid w:val="000417BE"/>
    <w:rsid w:val="00043E17"/>
    <w:rsid w:val="00062E5D"/>
    <w:rsid w:val="00081FB6"/>
    <w:rsid w:val="000857E4"/>
    <w:rsid w:val="0008750E"/>
    <w:rsid w:val="000901FA"/>
    <w:rsid w:val="00092183"/>
    <w:rsid w:val="000B5F7A"/>
    <w:rsid w:val="000B61D4"/>
    <w:rsid w:val="000C4B3B"/>
    <w:rsid w:val="000C6E09"/>
    <w:rsid w:val="000D5364"/>
    <w:rsid w:val="000E0A67"/>
    <w:rsid w:val="000E442B"/>
    <w:rsid w:val="000E5CE6"/>
    <w:rsid w:val="000E7105"/>
    <w:rsid w:val="000F4BD4"/>
    <w:rsid w:val="00107DEF"/>
    <w:rsid w:val="00117A83"/>
    <w:rsid w:val="001228B1"/>
    <w:rsid w:val="00122B0B"/>
    <w:rsid w:val="0012792F"/>
    <w:rsid w:val="0014116D"/>
    <w:rsid w:val="0015614F"/>
    <w:rsid w:val="0016538B"/>
    <w:rsid w:val="0016552E"/>
    <w:rsid w:val="00166604"/>
    <w:rsid w:val="00167164"/>
    <w:rsid w:val="00174F92"/>
    <w:rsid w:val="001815F7"/>
    <w:rsid w:val="001821DA"/>
    <w:rsid w:val="001923CC"/>
    <w:rsid w:val="001A1C0A"/>
    <w:rsid w:val="001A20D9"/>
    <w:rsid w:val="001C329E"/>
    <w:rsid w:val="001C4E30"/>
    <w:rsid w:val="001D3C4C"/>
    <w:rsid w:val="001E2DC3"/>
    <w:rsid w:val="001E65FD"/>
    <w:rsid w:val="001E7030"/>
    <w:rsid w:val="001F23F8"/>
    <w:rsid w:val="002162D7"/>
    <w:rsid w:val="00233922"/>
    <w:rsid w:val="00236296"/>
    <w:rsid w:val="00241950"/>
    <w:rsid w:val="00241D0A"/>
    <w:rsid w:val="002455E7"/>
    <w:rsid w:val="002520A8"/>
    <w:rsid w:val="00254419"/>
    <w:rsid w:val="002601E8"/>
    <w:rsid w:val="0026352C"/>
    <w:rsid w:val="00266E7E"/>
    <w:rsid w:val="0027486C"/>
    <w:rsid w:val="0028004C"/>
    <w:rsid w:val="00283277"/>
    <w:rsid w:val="00286DFC"/>
    <w:rsid w:val="002A2D33"/>
    <w:rsid w:val="002A4124"/>
    <w:rsid w:val="002A6FCC"/>
    <w:rsid w:val="002B1DC0"/>
    <w:rsid w:val="002B3960"/>
    <w:rsid w:val="002C036A"/>
    <w:rsid w:val="002C51D6"/>
    <w:rsid w:val="002D7F2E"/>
    <w:rsid w:val="002E0AE4"/>
    <w:rsid w:val="002E3D2B"/>
    <w:rsid w:val="002F3195"/>
    <w:rsid w:val="002F44B9"/>
    <w:rsid w:val="002F562A"/>
    <w:rsid w:val="0030471D"/>
    <w:rsid w:val="00310551"/>
    <w:rsid w:val="00316D2E"/>
    <w:rsid w:val="00317601"/>
    <w:rsid w:val="00331E2B"/>
    <w:rsid w:val="0033622E"/>
    <w:rsid w:val="00345086"/>
    <w:rsid w:val="003538C4"/>
    <w:rsid w:val="00353AB4"/>
    <w:rsid w:val="003540FE"/>
    <w:rsid w:val="00361F98"/>
    <w:rsid w:val="003668DF"/>
    <w:rsid w:val="00371572"/>
    <w:rsid w:val="00375EE0"/>
    <w:rsid w:val="00380DA1"/>
    <w:rsid w:val="003872A9"/>
    <w:rsid w:val="003B20E7"/>
    <w:rsid w:val="003C5BDB"/>
    <w:rsid w:val="003E01A9"/>
    <w:rsid w:val="003E2540"/>
    <w:rsid w:val="00403137"/>
    <w:rsid w:val="0040558A"/>
    <w:rsid w:val="00414213"/>
    <w:rsid w:val="00421E2D"/>
    <w:rsid w:val="00423470"/>
    <w:rsid w:val="00424D99"/>
    <w:rsid w:val="00430D29"/>
    <w:rsid w:val="00432256"/>
    <w:rsid w:val="004333E9"/>
    <w:rsid w:val="004416AA"/>
    <w:rsid w:val="004545E7"/>
    <w:rsid w:val="00456489"/>
    <w:rsid w:val="004567D4"/>
    <w:rsid w:val="0046262F"/>
    <w:rsid w:val="00463028"/>
    <w:rsid w:val="00472588"/>
    <w:rsid w:val="00481136"/>
    <w:rsid w:val="004855C1"/>
    <w:rsid w:val="0048581C"/>
    <w:rsid w:val="0048781A"/>
    <w:rsid w:val="004A270A"/>
    <w:rsid w:val="004A40A8"/>
    <w:rsid w:val="004A5A94"/>
    <w:rsid w:val="004B2199"/>
    <w:rsid w:val="004C25FF"/>
    <w:rsid w:val="004C384A"/>
    <w:rsid w:val="004D50F7"/>
    <w:rsid w:val="004D54CC"/>
    <w:rsid w:val="004D7EC3"/>
    <w:rsid w:val="004F0DEF"/>
    <w:rsid w:val="004F25AC"/>
    <w:rsid w:val="00502E07"/>
    <w:rsid w:val="00504000"/>
    <w:rsid w:val="00504CCC"/>
    <w:rsid w:val="0051119B"/>
    <w:rsid w:val="00512A42"/>
    <w:rsid w:val="00513630"/>
    <w:rsid w:val="005344EB"/>
    <w:rsid w:val="00542079"/>
    <w:rsid w:val="005427C1"/>
    <w:rsid w:val="00543FC0"/>
    <w:rsid w:val="00547D36"/>
    <w:rsid w:val="005529D4"/>
    <w:rsid w:val="0055450A"/>
    <w:rsid w:val="00564323"/>
    <w:rsid w:val="00564569"/>
    <w:rsid w:val="00565185"/>
    <w:rsid w:val="00565188"/>
    <w:rsid w:val="00590948"/>
    <w:rsid w:val="00597901"/>
    <w:rsid w:val="005A2862"/>
    <w:rsid w:val="005A5B2E"/>
    <w:rsid w:val="005B61CD"/>
    <w:rsid w:val="005C200B"/>
    <w:rsid w:val="005D0BB7"/>
    <w:rsid w:val="005D1F49"/>
    <w:rsid w:val="005F4484"/>
    <w:rsid w:val="005F6CEE"/>
    <w:rsid w:val="005F6F66"/>
    <w:rsid w:val="0060468A"/>
    <w:rsid w:val="00605201"/>
    <w:rsid w:val="00605D09"/>
    <w:rsid w:val="0061439D"/>
    <w:rsid w:val="006146B5"/>
    <w:rsid w:val="006229FC"/>
    <w:rsid w:val="006258A7"/>
    <w:rsid w:val="00647015"/>
    <w:rsid w:val="00654546"/>
    <w:rsid w:val="006617A1"/>
    <w:rsid w:val="00663258"/>
    <w:rsid w:val="0066356C"/>
    <w:rsid w:val="00665CFB"/>
    <w:rsid w:val="00681BB0"/>
    <w:rsid w:val="006929FC"/>
    <w:rsid w:val="00692D0E"/>
    <w:rsid w:val="00693A7E"/>
    <w:rsid w:val="006A1346"/>
    <w:rsid w:val="006C07B4"/>
    <w:rsid w:val="006D0CF4"/>
    <w:rsid w:val="006D3A56"/>
    <w:rsid w:val="006E4487"/>
    <w:rsid w:val="006E4665"/>
    <w:rsid w:val="006E5EDA"/>
    <w:rsid w:val="006F02CF"/>
    <w:rsid w:val="006F1B34"/>
    <w:rsid w:val="006F6058"/>
    <w:rsid w:val="00714EBF"/>
    <w:rsid w:val="00731A8D"/>
    <w:rsid w:val="007356B8"/>
    <w:rsid w:val="007361CA"/>
    <w:rsid w:val="007459BF"/>
    <w:rsid w:val="0076307D"/>
    <w:rsid w:val="007666D1"/>
    <w:rsid w:val="00774183"/>
    <w:rsid w:val="00776D2B"/>
    <w:rsid w:val="00777834"/>
    <w:rsid w:val="00785C6C"/>
    <w:rsid w:val="0079072D"/>
    <w:rsid w:val="00791DC9"/>
    <w:rsid w:val="007A11F0"/>
    <w:rsid w:val="007A7E61"/>
    <w:rsid w:val="007B79FF"/>
    <w:rsid w:val="007C1255"/>
    <w:rsid w:val="007C1716"/>
    <w:rsid w:val="007C1B9D"/>
    <w:rsid w:val="007D4690"/>
    <w:rsid w:val="007E4626"/>
    <w:rsid w:val="007F2B58"/>
    <w:rsid w:val="0080787F"/>
    <w:rsid w:val="00817580"/>
    <w:rsid w:val="00820DA1"/>
    <w:rsid w:val="0082148A"/>
    <w:rsid w:val="008246B5"/>
    <w:rsid w:val="00830F41"/>
    <w:rsid w:val="00834536"/>
    <w:rsid w:val="00834A5F"/>
    <w:rsid w:val="008376B0"/>
    <w:rsid w:val="00840E22"/>
    <w:rsid w:val="008426BC"/>
    <w:rsid w:val="008568B3"/>
    <w:rsid w:val="0086159C"/>
    <w:rsid w:val="0087530E"/>
    <w:rsid w:val="008852E8"/>
    <w:rsid w:val="008A2A78"/>
    <w:rsid w:val="008A3C83"/>
    <w:rsid w:val="008A658F"/>
    <w:rsid w:val="008B3987"/>
    <w:rsid w:val="008B64DB"/>
    <w:rsid w:val="008B69FA"/>
    <w:rsid w:val="008B7994"/>
    <w:rsid w:val="008C2B3A"/>
    <w:rsid w:val="008C3349"/>
    <w:rsid w:val="008D1A92"/>
    <w:rsid w:val="008D4AA4"/>
    <w:rsid w:val="008D7B89"/>
    <w:rsid w:val="008E66FD"/>
    <w:rsid w:val="008F253D"/>
    <w:rsid w:val="008F2B40"/>
    <w:rsid w:val="008F5CBA"/>
    <w:rsid w:val="00903FBA"/>
    <w:rsid w:val="00905F00"/>
    <w:rsid w:val="009065C2"/>
    <w:rsid w:val="0091274C"/>
    <w:rsid w:val="00926262"/>
    <w:rsid w:val="00930DBF"/>
    <w:rsid w:val="00936D1D"/>
    <w:rsid w:val="009377F8"/>
    <w:rsid w:val="00950BD9"/>
    <w:rsid w:val="0095128D"/>
    <w:rsid w:val="00951477"/>
    <w:rsid w:val="00970A9E"/>
    <w:rsid w:val="009764C8"/>
    <w:rsid w:val="009910AD"/>
    <w:rsid w:val="009922AE"/>
    <w:rsid w:val="0099268F"/>
    <w:rsid w:val="009A1CAB"/>
    <w:rsid w:val="009B1938"/>
    <w:rsid w:val="009B78E9"/>
    <w:rsid w:val="009C3A0E"/>
    <w:rsid w:val="009D1316"/>
    <w:rsid w:val="009D2A3E"/>
    <w:rsid w:val="009D3020"/>
    <w:rsid w:val="009D671E"/>
    <w:rsid w:val="009E03DE"/>
    <w:rsid w:val="009E1F31"/>
    <w:rsid w:val="009F2AD5"/>
    <w:rsid w:val="00A021DC"/>
    <w:rsid w:val="00A03DBA"/>
    <w:rsid w:val="00A060A2"/>
    <w:rsid w:val="00A37B3B"/>
    <w:rsid w:val="00A4038F"/>
    <w:rsid w:val="00A5066A"/>
    <w:rsid w:val="00A53C95"/>
    <w:rsid w:val="00A558E3"/>
    <w:rsid w:val="00A61A76"/>
    <w:rsid w:val="00A65088"/>
    <w:rsid w:val="00A76E58"/>
    <w:rsid w:val="00A8473C"/>
    <w:rsid w:val="00A861E9"/>
    <w:rsid w:val="00A93D72"/>
    <w:rsid w:val="00A94E72"/>
    <w:rsid w:val="00A95FE4"/>
    <w:rsid w:val="00AB0AF8"/>
    <w:rsid w:val="00AB2043"/>
    <w:rsid w:val="00AB32EB"/>
    <w:rsid w:val="00AB66EC"/>
    <w:rsid w:val="00AC11CC"/>
    <w:rsid w:val="00AC50E2"/>
    <w:rsid w:val="00AC7C0E"/>
    <w:rsid w:val="00AD04E8"/>
    <w:rsid w:val="00AD405E"/>
    <w:rsid w:val="00AD7AE2"/>
    <w:rsid w:val="00AE0F4C"/>
    <w:rsid w:val="00AE760F"/>
    <w:rsid w:val="00AF396A"/>
    <w:rsid w:val="00AF71CE"/>
    <w:rsid w:val="00B01C02"/>
    <w:rsid w:val="00B02285"/>
    <w:rsid w:val="00B03222"/>
    <w:rsid w:val="00B073CE"/>
    <w:rsid w:val="00B1729A"/>
    <w:rsid w:val="00B17CFC"/>
    <w:rsid w:val="00B2616C"/>
    <w:rsid w:val="00B30A21"/>
    <w:rsid w:val="00B31CFA"/>
    <w:rsid w:val="00B362DF"/>
    <w:rsid w:val="00B36CDA"/>
    <w:rsid w:val="00B3744E"/>
    <w:rsid w:val="00B40768"/>
    <w:rsid w:val="00B464A2"/>
    <w:rsid w:val="00B60EFE"/>
    <w:rsid w:val="00B6156F"/>
    <w:rsid w:val="00B6672F"/>
    <w:rsid w:val="00B740CF"/>
    <w:rsid w:val="00B74EAA"/>
    <w:rsid w:val="00B875D6"/>
    <w:rsid w:val="00B930BE"/>
    <w:rsid w:val="00B97C9D"/>
    <w:rsid w:val="00BA07B0"/>
    <w:rsid w:val="00BA31C9"/>
    <w:rsid w:val="00BA3AF5"/>
    <w:rsid w:val="00BB0E54"/>
    <w:rsid w:val="00BB5B85"/>
    <w:rsid w:val="00BC3E2A"/>
    <w:rsid w:val="00BD4C47"/>
    <w:rsid w:val="00BE1922"/>
    <w:rsid w:val="00BE5A36"/>
    <w:rsid w:val="00BE7379"/>
    <w:rsid w:val="00BF07C0"/>
    <w:rsid w:val="00BF527A"/>
    <w:rsid w:val="00BF73CB"/>
    <w:rsid w:val="00C038B6"/>
    <w:rsid w:val="00C0620A"/>
    <w:rsid w:val="00C07F4E"/>
    <w:rsid w:val="00C224E1"/>
    <w:rsid w:val="00C2296A"/>
    <w:rsid w:val="00C26E66"/>
    <w:rsid w:val="00C26EB7"/>
    <w:rsid w:val="00C32B1B"/>
    <w:rsid w:val="00C3348A"/>
    <w:rsid w:val="00C358C4"/>
    <w:rsid w:val="00C4083F"/>
    <w:rsid w:val="00C41AD6"/>
    <w:rsid w:val="00C42038"/>
    <w:rsid w:val="00C50F57"/>
    <w:rsid w:val="00C76CD2"/>
    <w:rsid w:val="00CB4B0A"/>
    <w:rsid w:val="00CB7B1F"/>
    <w:rsid w:val="00CC1D00"/>
    <w:rsid w:val="00CC43FD"/>
    <w:rsid w:val="00CE3931"/>
    <w:rsid w:val="00CE4995"/>
    <w:rsid w:val="00D115AB"/>
    <w:rsid w:val="00D159E2"/>
    <w:rsid w:val="00D16737"/>
    <w:rsid w:val="00D2685B"/>
    <w:rsid w:val="00D272FB"/>
    <w:rsid w:val="00D33C61"/>
    <w:rsid w:val="00D37294"/>
    <w:rsid w:val="00D41440"/>
    <w:rsid w:val="00D6069D"/>
    <w:rsid w:val="00D62109"/>
    <w:rsid w:val="00D675A5"/>
    <w:rsid w:val="00D7540B"/>
    <w:rsid w:val="00D77C14"/>
    <w:rsid w:val="00D83C55"/>
    <w:rsid w:val="00DA3E27"/>
    <w:rsid w:val="00DA7FCB"/>
    <w:rsid w:val="00DB3EC8"/>
    <w:rsid w:val="00DB6FD6"/>
    <w:rsid w:val="00DD7A62"/>
    <w:rsid w:val="00DF7944"/>
    <w:rsid w:val="00E0134F"/>
    <w:rsid w:val="00E01BCA"/>
    <w:rsid w:val="00E0496D"/>
    <w:rsid w:val="00E05540"/>
    <w:rsid w:val="00E101A9"/>
    <w:rsid w:val="00E10368"/>
    <w:rsid w:val="00E27F72"/>
    <w:rsid w:val="00E3481E"/>
    <w:rsid w:val="00E35002"/>
    <w:rsid w:val="00E37279"/>
    <w:rsid w:val="00E3737D"/>
    <w:rsid w:val="00E43F05"/>
    <w:rsid w:val="00E56275"/>
    <w:rsid w:val="00E56444"/>
    <w:rsid w:val="00E64DC3"/>
    <w:rsid w:val="00E6787D"/>
    <w:rsid w:val="00E70A8C"/>
    <w:rsid w:val="00E70DC6"/>
    <w:rsid w:val="00E72972"/>
    <w:rsid w:val="00E8033A"/>
    <w:rsid w:val="00E827E7"/>
    <w:rsid w:val="00E8305F"/>
    <w:rsid w:val="00E840F5"/>
    <w:rsid w:val="00E864F8"/>
    <w:rsid w:val="00E93336"/>
    <w:rsid w:val="00E946F8"/>
    <w:rsid w:val="00EA105B"/>
    <w:rsid w:val="00EA1608"/>
    <w:rsid w:val="00EB059B"/>
    <w:rsid w:val="00EB2B53"/>
    <w:rsid w:val="00EB447D"/>
    <w:rsid w:val="00ED52B2"/>
    <w:rsid w:val="00EE45F6"/>
    <w:rsid w:val="00EE5014"/>
    <w:rsid w:val="00EF1A7F"/>
    <w:rsid w:val="00EF3A44"/>
    <w:rsid w:val="00F0238D"/>
    <w:rsid w:val="00F234EE"/>
    <w:rsid w:val="00F25316"/>
    <w:rsid w:val="00F2709E"/>
    <w:rsid w:val="00F32D03"/>
    <w:rsid w:val="00F33239"/>
    <w:rsid w:val="00F36087"/>
    <w:rsid w:val="00F41CEB"/>
    <w:rsid w:val="00F4335C"/>
    <w:rsid w:val="00F43D83"/>
    <w:rsid w:val="00F44932"/>
    <w:rsid w:val="00F547D5"/>
    <w:rsid w:val="00F57B89"/>
    <w:rsid w:val="00F63D8A"/>
    <w:rsid w:val="00F82AA1"/>
    <w:rsid w:val="00F85FDB"/>
    <w:rsid w:val="00FA3771"/>
    <w:rsid w:val="00FB1BD8"/>
    <w:rsid w:val="00FB39A9"/>
    <w:rsid w:val="00FC1541"/>
    <w:rsid w:val="00FC26E1"/>
    <w:rsid w:val="00FD4365"/>
    <w:rsid w:val="00FE4C53"/>
    <w:rsid w:val="00FE7267"/>
    <w:rsid w:val="00FF0E3D"/>
    <w:rsid w:val="00FF41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54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2">
    <w:name w:val="List Bullet 2"/>
    <w:basedOn w:val="Normal"/>
    <w:rsid w:val="00122B0B"/>
    <w:pPr>
      <w:numPr>
        <w:numId w:val="4"/>
      </w:numPr>
    </w:pPr>
  </w:style>
  <w:style w:type="paragraph" w:styleId="Pieddepage">
    <w:name w:val="footer"/>
    <w:basedOn w:val="Normal"/>
    <w:link w:val="PieddepageCar"/>
    <w:uiPriority w:val="99"/>
    <w:rsid w:val="00AB0AF8"/>
    <w:pPr>
      <w:tabs>
        <w:tab w:val="center" w:pos="4536"/>
        <w:tab w:val="right" w:pos="9072"/>
      </w:tabs>
    </w:pPr>
  </w:style>
  <w:style w:type="character" w:styleId="Numrodepage">
    <w:name w:val="page number"/>
    <w:basedOn w:val="Policepardfaut"/>
    <w:rsid w:val="00AB0AF8"/>
  </w:style>
  <w:style w:type="paragraph" w:styleId="En-tte">
    <w:name w:val="header"/>
    <w:basedOn w:val="Normal"/>
    <w:rsid w:val="00AB0AF8"/>
    <w:pPr>
      <w:tabs>
        <w:tab w:val="center" w:pos="4536"/>
        <w:tab w:val="right" w:pos="9072"/>
      </w:tabs>
    </w:pPr>
  </w:style>
  <w:style w:type="paragraph" w:styleId="Textedebulles">
    <w:name w:val="Balloon Text"/>
    <w:basedOn w:val="Normal"/>
    <w:link w:val="TextedebullesCar"/>
    <w:rsid w:val="003538C4"/>
    <w:rPr>
      <w:rFonts w:ascii="Tahoma" w:hAnsi="Tahoma" w:cs="Tahoma"/>
      <w:sz w:val="16"/>
      <w:szCs w:val="16"/>
    </w:rPr>
  </w:style>
  <w:style w:type="character" w:customStyle="1" w:styleId="TextedebullesCar">
    <w:name w:val="Texte de bulles Car"/>
    <w:basedOn w:val="Policepardfaut"/>
    <w:link w:val="Textedebulles"/>
    <w:rsid w:val="003538C4"/>
    <w:rPr>
      <w:rFonts w:ascii="Tahoma" w:hAnsi="Tahoma" w:cs="Tahoma"/>
      <w:sz w:val="16"/>
      <w:szCs w:val="16"/>
    </w:rPr>
  </w:style>
  <w:style w:type="character" w:customStyle="1" w:styleId="PieddepageCar">
    <w:name w:val="Pied de page Car"/>
    <w:basedOn w:val="Policepardfaut"/>
    <w:link w:val="Pieddepage"/>
    <w:uiPriority w:val="99"/>
    <w:rsid w:val="00E3737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6.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oleObject" Target="embeddings/oleObject170.bin"/><Relationship Id="rId366" Type="http://schemas.openxmlformats.org/officeDocument/2006/relationships/oleObject" Target="embeddings/oleObject191.bin"/><Relationship Id="rId531" Type="http://schemas.openxmlformats.org/officeDocument/2006/relationships/image" Target="media/image245.wmf"/><Relationship Id="rId170" Type="http://schemas.openxmlformats.org/officeDocument/2006/relationships/oleObject" Target="embeddings/oleObject85.bin"/><Relationship Id="rId226" Type="http://schemas.openxmlformats.org/officeDocument/2006/relationships/oleObject" Target="embeddings/oleObject117.bin"/><Relationship Id="rId433" Type="http://schemas.openxmlformats.org/officeDocument/2006/relationships/oleObject" Target="embeddings/oleObject230.bin"/><Relationship Id="rId268" Type="http://schemas.openxmlformats.org/officeDocument/2006/relationships/image" Target="media/image122.wmf"/><Relationship Id="rId475" Type="http://schemas.openxmlformats.org/officeDocument/2006/relationships/image" Target="media/image218.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59.wmf"/><Relationship Id="rId335" Type="http://schemas.openxmlformats.org/officeDocument/2006/relationships/image" Target="media/image154.wmf"/><Relationship Id="rId377" Type="http://schemas.openxmlformats.org/officeDocument/2006/relationships/oleObject" Target="embeddings/oleObject196.bin"/><Relationship Id="rId500" Type="http://schemas.openxmlformats.org/officeDocument/2006/relationships/image" Target="media/image230.wmf"/><Relationship Id="rId542" Type="http://schemas.openxmlformats.org/officeDocument/2006/relationships/oleObject" Target="embeddings/oleObject286.bin"/><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image" Target="media/image108.wmf"/><Relationship Id="rId402" Type="http://schemas.openxmlformats.org/officeDocument/2006/relationships/oleObject" Target="embeddings/oleObject211.bin"/><Relationship Id="rId279" Type="http://schemas.openxmlformats.org/officeDocument/2006/relationships/oleObject" Target="embeddings/oleObject146.bin"/><Relationship Id="rId444" Type="http://schemas.openxmlformats.org/officeDocument/2006/relationships/oleObject" Target="embeddings/oleObject236.bin"/><Relationship Id="rId486" Type="http://schemas.openxmlformats.org/officeDocument/2006/relationships/image" Target="media/image223.wmf"/><Relationship Id="rId43" Type="http://schemas.openxmlformats.org/officeDocument/2006/relationships/image" Target="media/image19.wmf"/><Relationship Id="rId139" Type="http://schemas.openxmlformats.org/officeDocument/2006/relationships/image" Target="media/image64.wmf"/><Relationship Id="rId290" Type="http://schemas.openxmlformats.org/officeDocument/2006/relationships/image" Target="media/image133.wmf"/><Relationship Id="rId304" Type="http://schemas.openxmlformats.org/officeDocument/2006/relationships/oleObject" Target="embeddings/oleObject159.bin"/><Relationship Id="rId346" Type="http://schemas.openxmlformats.org/officeDocument/2006/relationships/image" Target="media/image160.wmf"/><Relationship Id="rId388" Type="http://schemas.openxmlformats.org/officeDocument/2006/relationships/image" Target="media/image180.wmf"/><Relationship Id="rId511" Type="http://schemas.openxmlformats.org/officeDocument/2006/relationships/oleObject" Target="embeddings/oleObject270.bin"/><Relationship Id="rId553" Type="http://schemas.openxmlformats.org/officeDocument/2006/relationships/oleObject" Target="embeddings/oleObject292.bin"/><Relationship Id="rId85" Type="http://schemas.openxmlformats.org/officeDocument/2006/relationships/oleObject" Target="embeddings/oleObject40.bin"/><Relationship Id="rId150" Type="http://schemas.openxmlformats.org/officeDocument/2006/relationships/oleObject" Target="embeddings/oleObject75.bin"/><Relationship Id="rId192" Type="http://schemas.openxmlformats.org/officeDocument/2006/relationships/oleObject" Target="embeddings/oleObject97.bin"/><Relationship Id="rId206" Type="http://schemas.openxmlformats.org/officeDocument/2006/relationships/oleObject" Target="embeddings/oleObject105.bin"/><Relationship Id="rId413" Type="http://schemas.openxmlformats.org/officeDocument/2006/relationships/oleObject" Target="embeddings/oleObject218.bin"/><Relationship Id="rId248" Type="http://schemas.openxmlformats.org/officeDocument/2006/relationships/oleObject" Target="embeddings/oleObject130.bin"/><Relationship Id="rId455" Type="http://schemas.openxmlformats.org/officeDocument/2006/relationships/image" Target="media/image208.wmf"/><Relationship Id="rId497" Type="http://schemas.openxmlformats.org/officeDocument/2006/relationships/oleObject" Target="embeddings/oleObject263.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45.wmf"/><Relationship Id="rId357" Type="http://schemas.openxmlformats.org/officeDocument/2006/relationships/oleObject" Target="embeddings/oleObject186.bin"/><Relationship Id="rId522" Type="http://schemas.openxmlformats.org/officeDocument/2006/relationships/image" Target="media/image241.wmf"/><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image" Target="media/image75.wmf"/><Relationship Id="rId217" Type="http://schemas.openxmlformats.org/officeDocument/2006/relationships/oleObject" Target="embeddings/oleObject112.bin"/><Relationship Id="rId399" Type="http://schemas.openxmlformats.org/officeDocument/2006/relationships/oleObject" Target="embeddings/oleObject209.bin"/><Relationship Id="rId564" Type="http://schemas.openxmlformats.org/officeDocument/2006/relationships/oleObject" Target="embeddings/oleObject300.bin"/><Relationship Id="rId259" Type="http://schemas.openxmlformats.org/officeDocument/2006/relationships/oleObject" Target="embeddings/oleObject136.bin"/><Relationship Id="rId424" Type="http://schemas.openxmlformats.org/officeDocument/2006/relationships/oleObject" Target="embeddings/oleObject225.bin"/><Relationship Id="rId466" Type="http://schemas.openxmlformats.org/officeDocument/2006/relationships/oleObject" Target="embeddings/oleObject247.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23.wmf"/><Relationship Id="rId326" Type="http://schemas.openxmlformats.org/officeDocument/2006/relationships/oleObject" Target="embeddings/oleObject171.bin"/><Relationship Id="rId533" Type="http://schemas.openxmlformats.org/officeDocument/2006/relationships/image" Target="media/image246.wmf"/><Relationship Id="rId65" Type="http://schemas.openxmlformats.org/officeDocument/2006/relationships/image" Target="media/image30.wmf"/><Relationship Id="rId130" Type="http://schemas.openxmlformats.org/officeDocument/2006/relationships/image" Target="media/image60.wmf"/><Relationship Id="rId368" Type="http://schemas.openxmlformats.org/officeDocument/2006/relationships/image" Target="media/image171.wmf"/><Relationship Id="rId172" Type="http://schemas.openxmlformats.org/officeDocument/2006/relationships/oleObject" Target="embeddings/oleObject86.bin"/><Relationship Id="rId228" Type="http://schemas.openxmlformats.org/officeDocument/2006/relationships/oleObject" Target="embeddings/oleObject119.bin"/><Relationship Id="rId435" Type="http://schemas.openxmlformats.org/officeDocument/2006/relationships/oleObject" Target="embeddings/oleObject231.bin"/><Relationship Id="rId477" Type="http://schemas.openxmlformats.org/officeDocument/2006/relationships/image" Target="media/image219.wmf"/><Relationship Id="rId281" Type="http://schemas.openxmlformats.org/officeDocument/2006/relationships/oleObject" Target="embeddings/oleObject147.bin"/><Relationship Id="rId337" Type="http://schemas.openxmlformats.org/officeDocument/2006/relationships/image" Target="media/image155.wmf"/><Relationship Id="rId502" Type="http://schemas.openxmlformats.org/officeDocument/2006/relationships/image" Target="media/image231.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5.wmf"/><Relationship Id="rId379" Type="http://schemas.openxmlformats.org/officeDocument/2006/relationships/oleObject" Target="embeddings/oleObject197.bin"/><Relationship Id="rId544" Type="http://schemas.openxmlformats.org/officeDocument/2006/relationships/oleObject" Target="embeddings/oleObject287.bin"/><Relationship Id="rId7" Type="http://schemas.openxmlformats.org/officeDocument/2006/relationships/image" Target="media/image1.wmf"/><Relationship Id="rId183" Type="http://schemas.openxmlformats.org/officeDocument/2006/relationships/oleObject" Target="embeddings/oleObject92.bin"/><Relationship Id="rId239" Type="http://schemas.openxmlformats.org/officeDocument/2006/relationships/oleObject" Target="embeddings/oleObject125.bin"/><Relationship Id="rId390" Type="http://schemas.openxmlformats.org/officeDocument/2006/relationships/oleObject" Target="embeddings/oleObject204.bin"/><Relationship Id="rId404" Type="http://schemas.openxmlformats.org/officeDocument/2006/relationships/image" Target="media/image186.wmf"/><Relationship Id="rId446" Type="http://schemas.openxmlformats.org/officeDocument/2006/relationships/oleObject" Target="embeddings/oleObject237.bin"/><Relationship Id="rId250" Type="http://schemas.openxmlformats.org/officeDocument/2006/relationships/oleObject" Target="embeddings/oleObject131.bin"/><Relationship Id="rId292" Type="http://schemas.openxmlformats.org/officeDocument/2006/relationships/image" Target="media/image134.wmf"/><Relationship Id="rId306" Type="http://schemas.openxmlformats.org/officeDocument/2006/relationships/oleObject" Target="embeddings/oleObject160.bin"/><Relationship Id="rId488" Type="http://schemas.openxmlformats.org/officeDocument/2006/relationships/image" Target="media/image224.wmf"/><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image" Target="media/image161.wmf"/><Relationship Id="rId513" Type="http://schemas.openxmlformats.org/officeDocument/2006/relationships/oleObject" Target="embeddings/oleObject271.bin"/><Relationship Id="rId555" Type="http://schemas.openxmlformats.org/officeDocument/2006/relationships/image" Target="media/image256.wmf"/><Relationship Id="rId152" Type="http://schemas.openxmlformats.org/officeDocument/2006/relationships/oleObject" Target="embeddings/oleObject76.bin"/><Relationship Id="rId194" Type="http://schemas.openxmlformats.org/officeDocument/2006/relationships/image" Target="media/image90.emf"/><Relationship Id="rId208" Type="http://schemas.openxmlformats.org/officeDocument/2006/relationships/oleObject" Target="embeddings/oleObject106.bin"/><Relationship Id="rId415" Type="http://schemas.openxmlformats.org/officeDocument/2006/relationships/oleObject" Target="embeddings/oleObject219.bin"/><Relationship Id="rId457" Type="http://schemas.openxmlformats.org/officeDocument/2006/relationships/image" Target="media/image209.wmf"/><Relationship Id="rId261" Type="http://schemas.openxmlformats.org/officeDocument/2006/relationships/oleObject" Target="embeddings/oleObject137.bin"/><Relationship Id="rId499" Type="http://schemas.openxmlformats.org/officeDocument/2006/relationships/oleObject" Target="embeddings/oleObject264.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46.wmf"/><Relationship Id="rId359" Type="http://schemas.openxmlformats.org/officeDocument/2006/relationships/oleObject" Target="embeddings/oleObject187.bin"/><Relationship Id="rId524" Type="http://schemas.openxmlformats.org/officeDocument/2006/relationships/image" Target="media/image242.wmf"/><Relationship Id="rId566" Type="http://schemas.openxmlformats.org/officeDocument/2006/relationships/oleObject" Target="embeddings/oleObject302.bin"/><Relationship Id="rId98" Type="http://schemas.openxmlformats.org/officeDocument/2006/relationships/oleObject" Target="embeddings/oleObject47.bin"/><Relationship Id="rId121" Type="http://schemas.openxmlformats.org/officeDocument/2006/relationships/oleObject" Target="embeddings/oleObject60.bin"/><Relationship Id="rId163" Type="http://schemas.openxmlformats.org/officeDocument/2006/relationships/image" Target="media/image76.wmf"/><Relationship Id="rId219" Type="http://schemas.openxmlformats.org/officeDocument/2006/relationships/oleObject" Target="embeddings/oleObject113.bin"/><Relationship Id="rId370" Type="http://schemas.openxmlformats.org/officeDocument/2006/relationships/image" Target="media/image172.wmf"/><Relationship Id="rId426" Type="http://schemas.openxmlformats.org/officeDocument/2006/relationships/image" Target="media/image194.wmf"/><Relationship Id="rId230" Type="http://schemas.openxmlformats.org/officeDocument/2006/relationships/oleObject" Target="embeddings/oleObject120.bin"/><Relationship Id="rId468" Type="http://schemas.openxmlformats.org/officeDocument/2006/relationships/oleObject" Target="embeddings/oleObject248.bin"/><Relationship Id="rId25" Type="http://schemas.openxmlformats.org/officeDocument/2006/relationships/oleObject" Target="embeddings/oleObject9.bin"/><Relationship Id="rId67" Type="http://schemas.openxmlformats.org/officeDocument/2006/relationships/image" Target="media/image31.emf"/><Relationship Id="rId272" Type="http://schemas.openxmlformats.org/officeDocument/2006/relationships/image" Target="media/image124.wmf"/><Relationship Id="rId328" Type="http://schemas.openxmlformats.org/officeDocument/2006/relationships/oleObject" Target="embeddings/oleObject172.bin"/><Relationship Id="rId535" Type="http://schemas.openxmlformats.org/officeDocument/2006/relationships/image" Target="media/image247.wmf"/><Relationship Id="rId132" Type="http://schemas.openxmlformats.org/officeDocument/2006/relationships/image" Target="media/image61.wmf"/><Relationship Id="rId174" Type="http://schemas.openxmlformats.org/officeDocument/2006/relationships/oleObject" Target="embeddings/oleObject87.bin"/><Relationship Id="rId381" Type="http://schemas.openxmlformats.org/officeDocument/2006/relationships/image" Target="media/image177.wmf"/><Relationship Id="rId241" Type="http://schemas.openxmlformats.org/officeDocument/2006/relationships/oleObject" Target="embeddings/oleObject126.bin"/><Relationship Id="rId437" Type="http://schemas.openxmlformats.org/officeDocument/2006/relationships/image" Target="media/image199.wmf"/><Relationship Id="rId479" Type="http://schemas.openxmlformats.org/officeDocument/2006/relationships/oleObject" Target="embeddings/oleObject254.bin"/><Relationship Id="rId36" Type="http://schemas.openxmlformats.org/officeDocument/2006/relationships/oleObject" Target="embeddings/oleObject15.bin"/><Relationship Id="rId283" Type="http://schemas.openxmlformats.org/officeDocument/2006/relationships/oleObject" Target="embeddings/oleObject148.bin"/><Relationship Id="rId339" Type="http://schemas.openxmlformats.org/officeDocument/2006/relationships/image" Target="media/image156.wmf"/><Relationship Id="rId490" Type="http://schemas.openxmlformats.org/officeDocument/2006/relationships/image" Target="media/image225.wmf"/><Relationship Id="rId504" Type="http://schemas.openxmlformats.org/officeDocument/2006/relationships/image" Target="media/image232.wmf"/><Relationship Id="rId546" Type="http://schemas.openxmlformats.org/officeDocument/2006/relationships/oleObject" Target="embeddings/oleObject288.bin"/><Relationship Id="rId78" Type="http://schemas.openxmlformats.org/officeDocument/2006/relationships/image" Target="media/image36.wmf"/><Relationship Id="rId101" Type="http://schemas.openxmlformats.org/officeDocument/2006/relationships/oleObject" Target="embeddings/oleObject49.bin"/><Relationship Id="rId143" Type="http://schemas.openxmlformats.org/officeDocument/2006/relationships/image" Target="media/image66.wmf"/><Relationship Id="rId185" Type="http://schemas.openxmlformats.org/officeDocument/2006/relationships/oleObject" Target="embeddings/oleObject93.bin"/><Relationship Id="rId350" Type="http://schemas.openxmlformats.org/officeDocument/2006/relationships/image" Target="media/image162.wmf"/><Relationship Id="rId406" Type="http://schemas.openxmlformats.org/officeDocument/2006/relationships/image" Target="media/image187.wmf"/><Relationship Id="rId9" Type="http://schemas.openxmlformats.org/officeDocument/2006/relationships/image" Target="media/image2.wmf"/><Relationship Id="rId210" Type="http://schemas.openxmlformats.org/officeDocument/2006/relationships/oleObject" Target="embeddings/oleObject108.bin"/><Relationship Id="rId392" Type="http://schemas.openxmlformats.org/officeDocument/2006/relationships/oleObject" Target="embeddings/oleObject205.bin"/><Relationship Id="rId427" Type="http://schemas.openxmlformats.org/officeDocument/2006/relationships/oleObject" Target="embeddings/oleObject227.bin"/><Relationship Id="rId448" Type="http://schemas.openxmlformats.org/officeDocument/2006/relationships/oleObject" Target="embeddings/oleObject238.bin"/><Relationship Id="rId469" Type="http://schemas.openxmlformats.org/officeDocument/2006/relationships/image" Target="media/image215.wmf"/><Relationship Id="rId26" Type="http://schemas.openxmlformats.org/officeDocument/2006/relationships/image" Target="media/image11.wmf"/><Relationship Id="rId231" Type="http://schemas.openxmlformats.org/officeDocument/2006/relationships/image" Target="media/image105.wmf"/><Relationship Id="rId252" Type="http://schemas.openxmlformats.org/officeDocument/2006/relationships/oleObject" Target="embeddings/oleObject132.bin"/><Relationship Id="rId273" Type="http://schemas.openxmlformats.org/officeDocument/2006/relationships/oleObject" Target="embeddings/oleObject143.bin"/><Relationship Id="rId294" Type="http://schemas.openxmlformats.org/officeDocument/2006/relationships/image" Target="media/image135.wmf"/><Relationship Id="rId308" Type="http://schemas.openxmlformats.org/officeDocument/2006/relationships/oleObject" Target="embeddings/oleObject161.bin"/><Relationship Id="rId329" Type="http://schemas.openxmlformats.org/officeDocument/2006/relationships/image" Target="media/image151.wmf"/><Relationship Id="rId480" Type="http://schemas.openxmlformats.org/officeDocument/2006/relationships/image" Target="media/image220.wmf"/><Relationship Id="rId515" Type="http://schemas.openxmlformats.org/officeDocument/2006/relationships/oleObject" Target="embeddings/oleObject272.bin"/><Relationship Id="rId536" Type="http://schemas.openxmlformats.org/officeDocument/2006/relationships/oleObject" Target="embeddings/oleObject283.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2.wmf"/><Relationship Id="rId340" Type="http://schemas.openxmlformats.org/officeDocument/2006/relationships/oleObject" Target="embeddings/oleObject178.bin"/><Relationship Id="rId361" Type="http://schemas.openxmlformats.org/officeDocument/2006/relationships/oleObject" Target="embeddings/oleObject188.bin"/><Relationship Id="rId557" Type="http://schemas.openxmlformats.org/officeDocument/2006/relationships/image" Target="media/image257.wmf"/><Relationship Id="rId196" Type="http://schemas.openxmlformats.org/officeDocument/2006/relationships/image" Target="media/image91.wmf"/><Relationship Id="rId200" Type="http://schemas.openxmlformats.org/officeDocument/2006/relationships/oleObject" Target="embeddings/oleObject102.bin"/><Relationship Id="rId382" Type="http://schemas.openxmlformats.org/officeDocument/2006/relationships/oleObject" Target="embeddings/oleObject199.bin"/><Relationship Id="rId417" Type="http://schemas.openxmlformats.org/officeDocument/2006/relationships/oleObject" Target="embeddings/oleObject220.bin"/><Relationship Id="rId438" Type="http://schemas.openxmlformats.org/officeDocument/2006/relationships/oleObject" Target="embeddings/oleObject233.bin"/><Relationship Id="rId459" Type="http://schemas.openxmlformats.org/officeDocument/2006/relationships/image" Target="media/image210.wmf"/><Relationship Id="rId16" Type="http://schemas.openxmlformats.org/officeDocument/2006/relationships/oleObject" Target="embeddings/oleObject5.bin"/><Relationship Id="rId221" Type="http://schemas.openxmlformats.org/officeDocument/2006/relationships/oleObject" Target="embeddings/oleObject114.bin"/><Relationship Id="rId242" Type="http://schemas.openxmlformats.org/officeDocument/2006/relationships/image" Target="media/image110.wmf"/><Relationship Id="rId263" Type="http://schemas.openxmlformats.org/officeDocument/2006/relationships/oleObject" Target="embeddings/oleObject138.bin"/><Relationship Id="rId284" Type="http://schemas.openxmlformats.org/officeDocument/2006/relationships/image" Target="media/image130.wmf"/><Relationship Id="rId319" Type="http://schemas.openxmlformats.org/officeDocument/2006/relationships/oleObject" Target="embeddings/oleObject167.bin"/><Relationship Id="rId470" Type="http://schemas.openxmlformats.org/officeDocument/2006/relationships/oleObject" Target="embeddings/oleObject249.bin"/><Relationship Id="rId491" Type="http://schemas.openxmlformats.org/officeDocument/2006/relationships/oleObject" Target="embeddings/oleObject260.bin"/><Relationship Id="rId505" Type="http://schemas.openxmlformats.org/officeDocument/2006/relationships/oleObject" Target="embeddings/oleObject267.bin"/><Relationship Id="rId526" Type="http://schemas.openxmlformats.org/officeDocument/2006/relationships/image" Target="media/image243.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oleObject" Target="embeddings/oleObject72.bin"/><Relationship Id="rId330" Type="http://schemas.openxmlformats.org/officeDocument/2006/relationships/oleObject" Target="embeddings/oleObject173.bin"/><Relationship Id="rId547" Type="http://schemas.openxmlformats.org/officeDocument/2006/relationships/image" Target="media/image253.wmf"/><Relationship Id="rId568" Type="http://schemas.openxmlformats.org/officeDocument/2006/relationships/footer" Target="footer2.xml"/><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image" Target="media/image87.wmf"/><Relationship Id="rId351" Type="http://schemas.openxmlformats.org/officeDocument/2006/relationships/oleObject" Target="embeddings/oleObject183.bin"/><Relationship Id="rId372" Type="http://schemas.openxmlformats.org/officeDocument/2006/relationships/image" Target="media/image173.wmf"/><Relationship Id="rId393" Type="http://schemas.openxmlformats.org/officeDocument/2006/relationships/image" Target="media/image182.wmf"/><Relationship Id="rId407" Type="http://schemas.openxmlformats.org/officeDocument/2006/relationships/oleObject" Target="embeddings/oleObject214.bin"/><Relationship Id="rId428" Type="http://schemas.openxmlformats.org/officeDocument/2006/relationships/image" Target="media/image195.wmf"/><Relationship Id="rId449" Type="http://schemas.openxmlformats.org/officeDocument/2006/relationships/image" Target="media/image205.wmf"/><Relationship Id="rId211" Type="http://schemas.openxmlformats.org/officeDocument/2006/relationships/image" Target="media/image97.wmf"/><Relationship Id="rId232" Type="http://schemas.openxmlformats.org/officeDocument/2006/relationships/oleObject" Target="embeddings/oleObject121.bin"/><Relationship Id="rId253" Type="http://schemas.openxmlformats.org/officeDocument/2006/relationships/image" Target="media/image115.wmf"/><Relationship Id="rId274" Type="http://schemas.openxmlformats.org/officeDocument/2006/relationships/image" Target="media/image125.wmf"/><Relationship Id="rId295" Type="http://schemas.openxmlformats.org/officeDocument/2006/relationships/oleObject" Target="embeddings/oleObject154.bin"/><Relationship Id="rId309" Type="http://schemas.openxmlformats.org/officeDocument/2006/relationships/image" Target="media/image142.wmf"/><Relationship Id="rId460" Type="http://schemas.openxmlformats.org/officeDocument/2006/relationships/oleObject" Target="embeddings/oleObject244.bin"/><Relationship Id="rId481" Type="http://schemas.openxmlformats.org/officeDocument/2006/relationships/oleObject" Target="embeddings/oleObject255.bin"/><Relationship Id="rId516" Type="http://schemas.openxmlformats.org/officeDocument/2006/relationships/image" Target="media/image238.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image" Target="media/image147.wmf"/><Relationship Id="rId537" Type="http://schemas.openxmlformats.org/officeDocument/2006/relationships/image" Target="media/image248.wmf"/><Relationship Id="rId558" Type="http://schemas.openxmlformats.org/officeDocument/2006/relationships/oleObject" Target="embeddings/oleObject295.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oleObject" Target="embeddings/oleObject100.bin"/><Relationship Id="rId341" Type="http://schemas.openxmlformats.org/officeDocument/2006/relationships/image" Target="media/image157.wmf"/><Relationship Id="rId362" Type="http://schemas.openxmlformats.org/officeDocument/2006/relationships/image" Target="media/image168.wmf"/><Relationship Id="rId383" Type="http://schemas.openxmlformats.org/officeDocument/2006/relationships/image" Target="media/image178.wmf"/><Relationship Id="rId418" Type="http://schemas.openxmlformats.org/officeDocument/2006/relationships/image" Target="media/image192.wmf"/><Relationship Id="rId439" Type="http://schemas.openxmlformats.org/officeDocument/2006/relationships/image" Target="media/image200.wmf"/><Relationship Id="rId201" Type="http://schemas.openxmlformats.org/officeDocument/2006/relationships/image" Target="media/image93.wmf"/><Relationship Id="rId222" Type="http://schemas.openxmlformats.org/officeDocument/2006/relationships/image" Target="media/image102.wmf"/><Relationship Id="rId243" Type="http://schemas.openxmlformats.org/officeDocument/2006/relationships/oleObject" Target="embeddings/oleObject127.bin"/><Relationship Id="rId264" Type="http://schemas.openxmlformats.org/officeDocument/2006/relationships/image" Target="media/image120.wmf"/><Relationship Id="rId285" Type="http://schemas.openxmlformats.org/officeDocument/2006/relationships/oleObject" Target="embeddings/oleObject149.bin"/><Relationship Id="rId450" Type="http://schemas.openxmlformats.org/officeDocument/2006/relationships/oleObject" Target="embeddings/oleObject239.bin"/><Relationship Id="rId471" Type="http://schemas.openxmlformats.org/officeDocument/2006/relationships/image" Target="media/image216.wmf"/><Relationship Id="rId506" Type="http://schemas.openxmlformats.org/officeDocument/2006/relationships/image" Target="media/image23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7.wmf"/><Relationship Id="rId310" Type="http://schemas.openxmlformats.org/officeDocument/2006/relationships/oleObject" Target="embeddings/oleObject162.bin"/><Relationship Id="rId492" Type="http://schemas.openxmlformats.org/officeDocument/2006/relationships/image" Target="media/image226.wmf"/><Relationship Id="rId527" Type="http://schemas.openxmlformats.org/officeDocument/2006/relationships/oleObject" Target="embeddings/oleObject278.bin"/><Relationship Id="rId548" Type="http://schemas.openxmlformats.org/officeDocument/2006/relationships/oleObject" Target="embeddings/oleObject289.bin"/><Relationship Id="rId569" Type="http://schemas.openxmlformats.org/officeDocument/2006/relationships/fontTable" Target="fontTable.xml"/><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image" Target="media/image152.wmf"/><Relationship Id="rId352" Type="http://schemas.openxmlformats.org/officeDocument/2006/relationships/image" Target="media/image163.wmf"/><Relationship Id="rId373" Type="http://schemas.openxmlformats.org/officeDocument/2006/relationships/oleObject" Target="embeddings/oleObject194.bin"/><Relationship Id="rId394" Type="http://schemas.openxmlformats.org/officeDocument/2006/relationships/oleObject" Target="embeddings/oleObject206.bin"/><Relationship Id="rId408" Type="http://schemas.openxmlformats.org/officeDocument/2006/relationships/image" Target="media/image188.wmf"/><Relationship Id="rId429" Type="http://schemas.openxmlformats.org/officeDocument/2006/relationships/oleObject" Target="embeddings/oleObject228.bin"/><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06.wmf"/><Relationship Id="rId254" Type="http://schemas.openxmlformats.org/officeDocument/2006/relationships/oleObject" Target="embeddings/oleObject133.bin"/><Relationship Id="rId440" Type="http://schemas.openxmlformats.org/officeDocument/2006/relationships/oleObject" Target="embeddings/oleObject234.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oleObject" Target="embeddings/oleObject144.bin"/><Relationship Id="rId296" Type="http://schemas.openxmlformats.org/officeDocument/2006/relationships/image" Target="media/image136.wmf"/><Relationship Id="rId300" Type="http://schemas.openxmlformats.org/officeDocument/2006/relationships/oleObject" Target="embeddings/oleObject157.bin"/><Relationship Id="rId461" Type="http://schemas.openxmlformats.org/officeDocument/2006/relationships/image" Target="media/image211.wmf"/><Relationship Id="rId482" Type="http://schemas.openxmlformats.org/officeDocument/2006/relationships/image" Target="media/image221.wmf"/><Relationship Id="rId517" Type="http://schemas.openxmlformats.org/officeDocument/2006/relationships/oleObject" Target="embeddings/oleObject273.bin"/><Relationship Id="rId538" Type="http://schemas.openxmlformats.org/officeDocument/2006/relationships/oleObject" Target="embeddings/oleObject284.bin"/><Relationship Id="rId559" Type="http://schemas.openxmlformats.org/officeDocument/2006/relationships/oleObject" Target="embeddings/oleObject296.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oleObject" Target="embeddings/oleObject101.bin"/><Relationship Id="rId321" Type="http://schemas.openxmlformats.org/officeDocument/2006/relationships/oleObject" Target="embeddings/oleObject168.bin"/><Relationship Id="rId342" Type="http://schemas.openxmlformats.org/officeDocument/2006/relationships/oleObject" Target="embeddings/oleObject179.bin"/><Relationship Id="rId363" Type="http://schemas.openxmlformats.org/officeDocument/2006/relationships/oleObject" Target="embeddings/oleObject189.bin"/><Relationship Id="rId384" Type="http://schemas.openxmlformats.org/officeDocument/2006/relationships/oleObject" Target="embeddings/oleObject200.bin"/><Relationship Id="rId419" Type="http://schemas.openxmlformats.org/officeDocument/2006/relationships/oleObject" Target="embeddings/oleObject221.bin"/><Relationship Id="rId570" Type="http://schemas.openxmlformats.org/officeDocument/2006/relationships/theme" Target="theme/theme1.xml"/><Relationship Id="rId202" Type="http://schemas.openxmlformats.org/officeDocument/2006/relationships/oleObject" Target="embeddings/oleObject103.bin"/><Relationship Id="rId223" Type="http://schemas.openxmlformats.org/officeDocument/2006/relationships/oleObject" Target="embeddings/oleObject115.bin"/><Relationship Id="rId244" Type="http://schemas.openxmlformats.org/officeDocument/2006/relationships/image" Target="media/image111.wmf"/><Relationship Id="rId430" Type="http://schemas.openxmlformats.org/officeDocument/2006/relationships/image" Target="media/image196.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9.bin"/><Relationship Id="rId286" Type="http://schemas.openxmlformats.org/officeDocument/2006/relationships/image" Target="media/image131.wmf"/><Relationship Id="rId451" Type="http://schemas.openxmlformats.org/officeDocument/2006/relationships/image" Target="media/image206.wmf"/><Relationship Id="rId472" Type="http://schemas.openxmlformats.org/officeDocument/2006/relationships/oleObject" Target="embeddings/oleObject250.bin"/><Relationship Id="rId493" Type="http://schemas.openxmlformats.org/officeDocument/2006/relationships/oleObject" Target="embeddings/oleObject261.bin"/><Relationship Id="rId507" Type="http://schemas.openxmlformats.org/officeDocument/2006/relationships/oleObject" Target="embeddings/oleObject268.bin"/><Relationship Id="rId528" Type="http://schemas.openxmlformats.org/officeDocument/2006/relationships/image" Target="media/image244.wmf"/><Relationship Id="rId549" Type="http://schemas.openxmlformats.org/officeDocument/2006/relationships/oleObject" Target="embeddings/oleObject290.bin"/><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image" Target="media/image88.wmf"/><Relationship Id="rId311" Type="http://schemas.openxmlformats.org/officeDocument/2006/relationships/image" Target="media/image143.wmf"/><Relationship Id="rId332" Type="http://schemas.openxmlformats.org/officeDocument/2006/relationships/oleObject" Target="embeddings/oleObject174.bin"/><Relationship Id="rId353" Type="http://schemas.openxmlformats.org/officeDocument/2006/relationships/oleObject" Target="embeddings/oleObject184.bin"/><Relationship Id="rId374" Type="http://schemas.openxmlformats.org/officeDocument/2006/relationships/image" Target="media/image174.wmf"/><Relationship Id="rId395" Type="http://schemas.openxmlformats.org/officeDocument/2006/relationships/image" Target="media/image183.wmf"/><Relationship Id="rId409" Type="http://schemas.openxmlformats.org/officeDocument/2006/relationships/oleObject" Target="embeddings/oleObject215.bin"/><Relationship Id="rId560" Type="http://schemas.openxmlformats.org/officeDocument/2006/relationships/oleObject" Target="embeddings/oleObject297.bin"/><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image" Target="media/image98.wmf"/><Relationship Id="rId234" Type="http://schemas.openxmlformats.org/officeDocument/2006/relationships/oleObject" Target="embeddings/oleObject122.bin"/><Relationship Id="rId420" Type="http://schemas.openxmlformats.org/officeDocument/2006/relationships/oleObject" Target="embeddings/oleObject22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16.wmf"/><Relationship Id="rId276" Type="http://schemas.openxmlformats.org/officeDocument/2006/relationships/image" Target="media/image126.wmf"/><Relationship Id="rId297" Type="http://schemas.openxmlformats.org/officeDocument/2006/relationships/oleObject" Target="embeddings/oleObject155.bin"/><Relationship Id="rId441" Type="http://schemas.openxmlformats.org/officeDocument/2006/relationships/image" Target="media/image201.wmf"/><Relationship Id="rId462" Type="http://schemas.openxmlformats.org/officeDocument/2006/relationships/oleObject" Target="embeddings/oleObject245.bin"/><Relationship Id="rId483" Type="http://schemas.openxmlformats.org/officeDocument/2006/relationships/oleObject" Target="embeddings/oleObject256.bin"/><Relationship Id="rId518" Type="http://schemas.openxmlformats.org/officeDocument/2006/relationships/image" Target="media/image239.wmf"/><Relationship Id="rId539" Type="http://schemas.openxmlformats.org/officeDocument/2006/relationships/image" Target="media/image249.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89.bin"/><Relationship Id="rId301" Type="http://schemas.openxmlformats.org/officeDocument/2006/relationships/image" Target="media/image138.wmf"/><Relationship Id="rId322" Type="http://schemas.openxmlformats.org/officeDocument/2006/relationships/image" Target="media/image148.wmf"/><Relationship Id="rId343" Type="http://schemas.openxmlformats.org/officeDocument/2006/relationships/image" Target="media/image158.wmf"/><Relationship Id="rId364" Type="http://schemas.openxmlformats.org/officeDocument/2006/relationships/image" Target="media/image169.wmf"/><Relationship Id="rId550" Type="http://schemas.openxmlformats.org/officeDocument/2006/relationships/image" Target="media/image254.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oleObject" Target="embeddings/oleObject201.bin"/><Relationship Id="rId19" Type="http://schemas.openxmlformats.org/officeDocument/2006/relationships/image" Target="media/image7.emf"/><Relationship Id="rId224" Type="http://schemas.openxmlformats.org/officeDocument/2006/relationships/oleObject" Target="embeddings/oleObject116.bin"/><Relationship Id="rId245" Type="http://schemas.openxmlformats.org/officeDocument/2006/relationships/oleObject" Target="embeddings/oleObject128.bin"/><Relationship Id="rId266" Type="http://schemas.openxmlformats.org/officeDocument/2006/relationships/image" Target="media/image121.wmf"/><Relationship Id="rId287" Type="http://schemas.openxmlformats.org/officeDocument/2006/relationships/oleObject" Target="embeddings/oleObject150.bin"/><Relationship Id="rId410" Type="http://schemas.openxmlformats.org/officeDocument/2006/relationships/image" Target="media/image189.wmf"/><Relationship Id="rId431" Type="http://schemas.openxmlformats.org/officeDocument/2006/relationships/oleObject" Target="embeddings/oleObject229.bin"/><Relationship Id="rId452" Type="http://schemas.openxmlformats.org/officeDocument/2006/relationships/oleObject" Target="embeddings/oleObject240.bin"/><Relationship Id="rId473" Type="http://schemas.openxmlformats.org/officeDocument/2006/relationships/image" Target="media/image217.wmf"/><Relationship Id="rId494" Type="http://schemas.openxmlformats.org/officeDocument/2006/relationships/image" Target="media/image227.wmf"/><Relationship Id="rId508" Type="http://schemas.openxmlformats.org/officeDocument/2006/relationships/image" Target="media/image234.wmf"/><Relationship Id="rId529" Type="http://schemas.openxmlformats.org/officeDocument/2006/relationships/oleObject" Target="embeddings/oleObject279.bin"/><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84.bin"/><Relationship Id="rId312" Type="http://schemas.openxmlformats.org/officeDocument/2006/relationships/oleObject" Target="embeddings/oleObject163.bin"/><Relationship Id="rId333" Type="http://schemas.openxmlformats.org/officeDocument/2006/relationships/image" Target="media/image153.wmf"/><Relationship Id="rId354" Type="http://schemas.openxmlformats.org/officeDocument/2006/relationships/image" Target="media/image164.wmf"/><Relationship Id="rId540" Type="http://schemas.openxmlformats.org/officeDocument/2006/relationships/oleObject" Target="embeddings/oleObject28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5.bin"/><Relationship Id="rId375" Type="http://schemas.openxmlformats.org/officeDocument/2006/relationships/oleObject" Target="embeddings/oleObject195.bin"/><Relationship Id="rId396" Type="http://schemas.openxmlformats.org/officeDocument/2006/relationships/oleObject" Target="embeddings/oleObject207.bin"/><Relationship Id="rId561" Type="http://schemas.openxmlformats.org/officeDocument/2006/relationships/oleObject" Target="embeddings/oleObject298.bin"/><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07.wmf"/><Relationship Id="rId256" Type="http://schemas.openxmlformats.org/officeDocument/2006/relationships/oleObject" Target="embeddings/oleObject134.bin"/><Relationship Id="rId277" Type="http://schemas.openxmlformats.org/officeDocument/2006/relationships/oleObject" Target="embeddings/oleObject145.bin"/><Relationship Id="rId298" Type="http://schemas.openxmlformats.org/officeDocument/2006/relationships/image" Target="media/image137.wmf"/><Relationship Id="rId400" Type="http://schemas.openxmlformats.org/officeDocument/2006/relationships/oleObject" Target="embeddings/oleObject210.bin"/><Relationship Id="rId421" Type="http://schemas.openxmlformats.org/officeDocument/2006/relationships/oleObject" Target="embeddings/oleObject223.bin"/><Relationship Id="rId442" Type="http://schemas.openxmlformats.org/officeDocument/2006/relationships/oleObject" Target="embeddings/oleObject235.bin"/><Relationship Id="rId463" Type="http://schemas.openxmlformats.org/officeDocument/2006/relationships/image" Target="media/image212.wmf"/><Relationship Id="rId484" Type="http://schemas.openxmlformats.org/officeDocument/2006/relationships/image" Target="media/image222.wmf"/><Relationship Id="rId519" Type="http://schemas.openxmlformats.org/officeDocument/2006/relationships/oleObject" Target="embeddings/oleObject274.bin"/><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oleObject" Target="embeddings/oleObject79.bin"/><Relationship Id="rId302" Type="http://schemas.openxmlformats.org/officeDocument/2006/relationships/oleObject" Target="embeddings/oleObject158.bin"/><Relationship Id="rId323" Type="http://schemas.openxmlformats.org/officeDocument/2006/relationships/oleObject" Target="embeddings/oleObject169.bin"/><Relationship Id="rId344" Type="http://schemas.openxmlformats.org/officeDocument/2006/relationships/oleObject" Target="embeddings/oleObject180.bin"/><Relationship Id="rId530" Type="http://schemas.openxmlformats.org/officeDocument/2006/relationships/oleObject" Target="embeddings/oleObject280.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4.wmf"/><Relationship Id="rId365" Type="http://schemas.openxmlformats.org/officeDocument/2006/relationships/oleObject" Target="embeddings/oleObject190.bin"/><Relationship Id="rId386" Type="http://schemas.openxmlformats.org/officeDocument/2006/relationships/image" Target="media/image179.wmf"/><Relationship Id="rId551" Type="http://schemas.openxmlformats.org/officeDocument/2006/relationships/oleObject" Target="embeddings/oleObject291.bin"/><Relationship Id="rId190" Type="http://schemas.openxmlformats.org/officeDocument/2006/relationships/oleObject" Target="embeddings/oleObject96.bin"/><Relationship Id="rId204" Type="http://schemas.openxmlformats.org/officeDocument/2006/relationships/oleObject" Target="embeddings/oleObject104.bin"/><Relationship Id="rId225" Type="http://schemas.openxmlformats.org/officeDocument/2006/relationships/image" Target="media/image103.wmf"/><Relationship Id="rId246" Type="http://schemas.openxmlformats.org/officeDocument/2006/relationships/image" Target="media/image112.wmf"/><Relationship Id="rId267" Type="http://schemas.openxmlformats.org/officeDocument/2006/relationships/oleObject" Target="embeddings/oleObject140.bin"/><Relationship Id="rId288" Type="http://schemas.openxmlformats.org/officeDocument/2006/relationships/image" Target="media/image132.wmf"/><Relationship Id="rId411" Type="http://schemas.openxmlformats.org/officeDocument/2006/relationships/oleObject" Target="embeddings/oleObject216.bin"/><Relationship Id="rId432" Type="http://schemas.openxmlformats.org/officeDocument/2006/relationships/image" Target="media/image197.wmf"/><Relationship Id="rId453" Type="http://schemas.openxmlformats.org/officeDocument/2006/relationships/image" Target="media/image207.emf"/><Relationship Id="rId474" Type="http://schemas.openxmlformats.org/officeDocument/2006/relationships/oleObject" Target="embeddings/oleObject251.bin"/><Relationship Id="rId509" Type="http://schemas.openxmlformats.org/officeDocument/2006/relationships/oleObject" Target="embeddings/oleObject269.bin"/><Relationship Id="rId106" Type="http://schemas.openxmlformats.org/officeDocument/2006/relationships/image" Target="media/image49.wmf"/><Relationship Id="rId127" Type="http://schemas.openxmlformats.org/officeDocument/2006/relationships/oleObject" Target="embeddings/oleObject63.bin"/><Relationship Id="rId313" Type="http://schemas.openxmlformats.org/officeDocument/2006/relationships/image" Target="media/image144.wmf"/><Relationship Id="rId495" Type="http://schemas.openxmlformats.org/officeDocument/2006/relationships/oleObject" Target="embeddings/oleObject262.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4.bin"/><Relationship Id="rId169" Type="http://schemas.openxmlformats.org/officeDocument/2006/relationships/image" Target="media/image79.wmf"/><Relationship Id="rId334" Type="http://schemas.openxmlformats.org/officeDocument/2006/relationships/oleObject" Target="embeddings/oleObject175.bin"/><Relationship Id="rId355" Type="http://schemas.openxmlformats.org/officeDocument/2006/relationships/oleObject" Target="embeddings/oleObject185.bin"/><Relationship Id="rId376" Type="http://schemas.openxmlformats.org/officeDocument/2006/relationships/image" Target="media/image175.wmf"/><Relationship Id="rId397" Type="http://schemas.openxmlformats.org/officeDocument/2006/relationships/image" Target="media/image184.wmf"/><Relationship Id="rId520" Type="http://schemas.openxmlformats.org/officeDocument/2006/relationships/image" Target="media/image240.wmf"/><Relationship Id="rId541" Type="http://schemas.openxmlformats.org/officeDocument/2006/relationships/image" Target="media/image250.wmf"/><Relationship Id="rId562" Type="http://schemas.openxmlformats.org/officeDocument/2006/relationships/oleObject" Target="embeddings/oleObject299.bin"/><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oleObject" Target="embeddings/oleObject135.bin"/><Relationship Id="rId278" Type="http://schemas.openxmlformats.org/officeDocument/2006/relationships/image" Target="media/image127.wmf"/><Relationship Id="rId401" Type="http://schemas.openxmlformats.org/officeDocument/2006/relationships/image" Target="media/image185.wmf"/><Relationship Id="rId422" Type="http://schemas.openxmlformats.org/officeDocument/2006/relationships/oleObject" Target="embeddings/oleObject224.bin"/><Relationship Id="rId443" Type="http://schemas.openxmlformats.org/officeDocument/2006/relationships/image" Target="media/image202.wmf"/><Relationship Id="rId464" Type="http://schemas.openxmlformats.org/officeDocument/2006/relationships/oleObject" Target="embeddings/oleObject246.bin"/><Relationship Id="rId303" Type="http://schemas.openxmlformats.org/officeDocument/2006/relationships/image" Target="media/image139.wmf"/><Relationship Id="rId485" Type="http://schemas.openxmlformats.org/officeDocument/2006/relationships/oleObject" Target="embeddings/oleObject257.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9.bin"/><Relationship Id="rId345" Type="http://schemas.openxmlformats.org/officeDocument/2006/relationships/image" Target="media/image159.emf"/><Relationship Id="rId387" Type="http://schemas.openxmlformats.org/officeDocument/2006/relationships/oleObject" Target="embeddings/oleObject202.bin"/><Relationship Id="rId510" Type="http://schemas.openxmlformats.org/officeDocument/2006/relationships/image" Target="media/image235.wmf"/><Relationship Id="rId552" Type="http://schemas.openxmlformats.org/officeDocument/2006/relationships/image" Target="media/image255.wmf"/><Relationship Id="rId191" Type="http://schemas.openxmlformats.org/officeDocument/2006/relationships/image" Target="media/image89.wmf"/><Relationship Id="rId205" Type="http://schemas.openxmlformats.org/officeDocument/2006/relationships/image" Target="media/image95.wmf"/><Relationship Id="rId247" Type="http://schemas.openxmlformats.org/officeDocument/2006/relationships/oleObject" Target="embeddings/oleObject129.bin"/><Relationship Id="rId412" Type="http://schemas.openxmlformats.org/officeDocument/2006/relationships/oleObject" Target="embeddings/oleObject217.bin"/><Relationship Id="rId107" Type="http://schemas.openxmlformats.org/officeDocument/2006/relationships/oleObject" Target="embeddings/oleObject52.bin"/><Relationship Id="rId289" Type="http://schemas.openxmlformats.org/officeDocument/2006/relationships/oleObject" Target="embeddings/oleObject151.bin"/><Relationship Id="rId454" Type="http://schemas.openxmlformats.org/officeDocument/2006/relationships/oleObject" Target="embeddings/oleObject241.bin"/><Relationship Id="rId496" Type="http://schemas.openxmlformats.org/officeDocument/2006/relationships/image" Target="media/image228.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9.wmf"/><Relationship Id="rId314" Type="http://schemas.openxmlformats.org/officeDocument/2006/relationships/oleObject" Target="embeddings/oleObject164.bin"/><Relationship Id="rId356" Type="http://schemas.openxmlformats.org/officeDocument/2006/relationships/image" Target="media/image165.wmf"/><Relationship Id="rId398" Type="http://schemas.openxmlformats.org/officeDocument/2006/relationships/oleObject" Target="embeddings/oleObject208.bin"/><Relationship Id="rId521" Type="http://schemas.openxmlformats.org/officeDocument/2006/relationships/oleObject" Target="embeddings/oleObject275.bin"/><Relationship Id="rId563" Type="http://schemas.openxmlformats.org/officeDocument/2006/relationships/image" Target="media/image258.wmf"/><Relationship Id="rId95" Type="http://schemas.openxmlformats.org/officeDocument/2006/relationships/image" Target="media/image44.wmf"/><Relationship Id="rId160" Type="http://schemas.openxmlformats.org/officeDocument/2006/relationships/oleObject" Target="embeddings/oleObject80.bin"/><Relationship Id="rId216" Type="http://schemas.openxmlformats.org/officeDocument/2006/relationships/oleObject" Target="embeddings/oleObject111.bin"/><Relationship Id="rId423" Type="http://schemas.openxmlformats.org/officeDocument/2006/relationships/image" Target="media/image193.wmf"/><Relationship Id="rId258" Type="http://schemas.openxmlformats.org/officeDocument/2006/relationships/image" Target="media/image117.wmf"/><Relationship Id="rId465" Type="http://schemas.openxmlformats.org/officeDocument/2006/relationships/image" Target="media/image213.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image" Target="media/image149.wmf"/><Relationship Id="rId367" Type="http://schemas.openxmlformats.org/officeDocument/2006/relationships/image" Target="media/image170.emf"/><Relationship Id="rId532" Type="http://schemas.openxmlformats.org/officeDocument/2006/relationships/oleObject" Target="embeddings/oleObject281.bin"/><Relationship Id="rId171" Type="http://schemas.openxmlformats.org/officeDocument/2006/relationships/image" Target="media/image80.wmf"/><Relationship Id="rId227" Type="http://schemas.openxmlformats.org/officeDocument/2006/relationships/oleObject" Target="embeddings/oleObject118.bin"/><Relationship Id="rId269" Type="http://schemas.openxmlformats.org/officeDocument/2006/relationships/oleObject" Target="embeddings/oleObject141.bin"/><Relationship Id="rId434" Type="http://schemas.openxmlformats.org/officeDocument/2006/relationships/image" Target="media/image198.wmf"/><Relationship Id="rId476" Type="http://schemas.openxmlformats.org/officeDocument/2006/relationships/oleObject" Target="embeddings/oleObject252.bin"/><Relationship Id="rId33" Type="http://schemas.openxmlformats.org/officeDocument/2006/relationships/image" Target="media/image14.wmf"/><Relationship Id="rId129" Type="http://schemas.openxmlformats.org/officeDocument/2006/relationships/oleObject" Target="embeddings/oleObject64.bin"/><Relationship Id="rId280" Type="http://schemas.openxmlformats.org/officeDocument/2006/relationships/image" Target="media/image128.wmf"/><Relationship Id="rId336" Type="http://schemas.openxmlformats.org/officeDocument/2006/relationships/oleObject" Target="embeddings/oleObject176.bin"/><Relationship Id="rId501" Type="http://schemas.openxmlformats.org/officeDocument/2006/relationships/oleObject" Target="embeddings/oleObject265.bin"/><Relationship Id="rId543" Type="http://schemas.openxmlformats.org/officeDocument/2006/relationships/image" Target="media/image251.wmf"/><Relationship Id="rId75" Type="http://schemas.openxmlformats.org/officeDocument/2006/relationships/image" Target="media/image35.wmf"/><Relationship Id="rId140" Type="http://schemas.openxmlformats.org/officeDocument/2006/relationships/oleObject" Target="embeddings/oleObject70.bin"/><Relationship Id="rId182" Type="http://schemas.openxmlformats.org/officeDocument/2006/relationships/image" Target="media/image85.wmf"/><Relationship Id="rId378" Type="http://schemas.openxmlformats.org/officeDocument/2006/relationships/image" Target="media/image176.wmf"/><Relationship Id="rId403" Type="http://schemas.openxmlformats.org/officeDocument/2006/relationships/oleObject" Target="embeddings/oleObject212.bin"/><Relationship Id="rId6" Type="http://schemas.openxmlformats.org/officeDocument/2006/relationships/endnotes" Target="endnotes.xml"/><Relationship Id="rId238" Type="http://schemas.openxmlformats.org/officeDocument/2006/relationships/oleObject" Target="embeddings/oleObject124.bin"/><Relationship Id="rId445" Type="http://schemas.openxmlformats.org/officeDocument/2006/relationships/image" Target="media/image203.wmf"/><Relationship Id="rId487" Type="http://schemas.openxmlformats.org/officeDocument/2006/relationships/oleObject" Target="embeddings/oleObject258.bin"/><Relationship Id="rId291" Type="http://schemas.openxmlformats.org/officeDocument/2006/relationships/oleObject" Target="embeddings/oleObject152.bin"/><Relationship Id="rId305" Type="http://schemas.openxmlformats.org/officeDocument/2006/relationships/image" Target="media/image140.wmf"/><Relationship Id="rId347" Type="http://schemas.openxmlformats.org/officeDocument/2006/relationships/oleObject" Target="embeddings/oleObject181.bin"/><Relationship Id="rId512" Type="http://schemas.openxmlformats.org/officeDocument/2006/relationships/image" Target="media/image236.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image" Target="media/image70.wmf"/><Relationship Id="rId389" Type="http://schemas.openxmlformats.org/officeDocument/2006/relationships/oleObject" Target="embeddings/oleObject203.bin"/><Relationship Id="rId554" Type="http://schemas.openxmlformats.org/officeDocument/2006/relationships/oleObject" Target="embeddings/oleObject293.bin"/><Relationship Id="rId193" Type="http://schemas.openxmlformats.org/officeDocument/2006/relationships/oleObject" Target="embeddings/oleObject98.bin"/><Relationship Id="rId207" Type="http://schemas.openxmlformats.org/officeDocument/2006/relationships/image" Target="media/image96.wmf"/><Relationship Id="rId249" Type="http://schemas.openxmlformats.org/officeDocument/2006/relationships/image" Target="media/image113.wmf"/><Relationship Id="rId414" Type="http://schemas.openxmlformats.org/officeDocument/2006/relationships/image" Target="media/image190.wmf"/><Relationship Id="rId456" Type="http://schemas.openxmlformats.org/officeDocument/2006/relationships/oleObject" Target="embeddings/oleObject242.bin"/><Relationship Id="rId498" Type="http://schemas.openxmlformats.org/officeDocument/2006/relationships/image" Target="media/image229.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18.wmf"/><Relationship Id="rId316" Type="http://schemas.openxmlformats.org/officeDocument/2006/relationships/oleObject" Target="embeddings/oleObject165.bin"/><Relationship Id="rId523" Type="http://schemas.openxmlformats.org/officeDocument/2006/relationships/oleObject" Target="embeddings/oleObject276.bin"/><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59.bin"/><Relationship Id="rId358" Type="http://schemas.openxmlformats.org/officeDocument/2006/relationships/image" Target="media/image166.wmf"/><Relationship Id="rId565" Type="http://schemas.openxmlformats.org/officeDocument/2006/relationships/oleObject" Target="embeddings/oleObject301.bin"/><Relationship Id="rId162" Type="http://schemas.openxmlformats.org/officeDocument/2006/relationships/oleObject" Target="embeddings/oleObject81.bin"/><Relationship Id="rId218" Type="http://schemas.openxmlformats.org/officeDocument/2006/relationships/image" Target="media/image100.wmf"/><Relationship Id="rId425" Type="http://schemas.openxmlformats.org/officeDocument/2006/relationships/oleObject" Target="embeddings/oleObject226.bin"/><Relationship Id="rId467" Type="http://schemas.openxmlformats.org/officeDocument/2006/relationships/image" Target="media/image214.wmf"/><Relationship Id="rId271" Type="http://schemas.openxmlformats.org/officeDocument/2006/relationships/oleObject" Target="embeddings/oleObject142.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5.bin"/><Relationship Id="rId327" Type="http://schemas.openxmlformats.org/officeDocument/2006/relationships/image" Target="media/image150.wmf"/><Relationship Id="rId369" Type="http://schemas.openxmlformats.org/officeDocument/2006/relationships/oleObject" Target="embeddings/oleObject192.bin"/><Relationship Id="rId534" Type="http://schemas.openxmlformats.org/officeDocument/2006/relationships/oleObject" Target="embeddings/oleObject282.bin"/><Relationship Id="rId173" Type="http://schemas.openxmlformats.org/officeDocument/2006/relationships/image" Target="media/image81.wmf"/><Relationship Id="rId229" Type="http://schemas.openxmlformats.org/officeDocument/2006/relationships/image" Target="media/image104.wmf"/><Relationship Id="rId380" Type="http://schemas.openxmlformats.org/officeDocument/2006/relationships/oleObject" Target="embeddings/oleObject198.bin"/><Relationship Id="rId436" Type="http://schemas.openxmlformats.org/officeDocument/2006/relationships/oleObject" Target="embeddings/oleObject232.bin"/><Relationship Id="rId240" Type="http://schemas.openxmlformats.org/officeDocument/2006/relationships/image" Target="media/image109.wmf"/><Relationship Id="rId478" Type="http://schemas.openxmlformats.org/officeDocument/2006/relationships/oleObject" Target="embeddings/oleObject253.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29.wmf"/><Relationship Id="rId338" Type="http://schemas.openxmlformats.org/officeDocument/2006/relationships/oleObject" Target="embeddings/oleObject177.bin"/><Relationship Id="rId503" Type="http://schemas.openxmlformats.org/officeDocument/2006/relationships/oleObject" Target="embeddings/oleObject266.bin"/><Relationship Id="rId545" Type="http://schemas.openxmlformats.org/officeDocument/2006/relationships/image" Target="media/image252.wmf"/><Relationship Id="rId8" Type="http://schemas.openxmlformats.org/officeDocument/2006/relationships/oleObject" Target="embeddings/oleObject1.bin"/><Relationship Id="rId142" Type="http://schemas.openxmlformats.org/officeDocument/2006/relationships/oleObject" Target="embeddings/oleObject71.bin"/><Relationship Id="rId184" Type="http://schemas.openxmlformats.org/officeDocument/2006/relationships/image" Target="media/image86.wmf"/><Relationship Id="rId391" Type="http://schemas.openxmlformats.org/officeDocument/2006/relationships/image" Target="media/image181.wmf"/><Relationship Id="rId405" Type="http://schemas.openxmlformats.org/officeDocument/2006/relationships/oleObject" Target="embeddings/oleObject213.bin"/><Relationship Id="rId447" Type="http://schemas.openxmlformats.org/officeDocument/2006/relationships/image" Target="media/image204.wmf"/><Relationship Id="rId251" Type="http://schemas.openxmlformats.org/officeDocument/2006/relationships/image" Target="media/image114.wmf"/><Relationship Id="rId489" Type="http://schemas.openxmlformats.org/officeDocument/2006/relationships/oleObject" Target="embeddings/oleObject259.bin"/><Relationship Id="rId46" Type="http://schemas.openxmlformats.org/officeDocument/2006/relationships/oleObject" Target="embeddings/oleObject20.bin"/><Relationship Id="rId293" Type="http://schemas.openxmlformats.org/officeDocument/2006/relationships/oleObject" Target="embeddings/oleObject153.bin"/><Relationship Id="rId307" Type="http://schemas.openxmlformats.org/officeDocument/2006/relationships/image" Target="media/image141.wmf"/><Relationship Id="rId349" Type="http://schemas.openxmlformats.org/officeDocument/2006/relationships/oleObject" Target="embeddings/oleObject182.bin"/><Relationship Id="rId514" Type="http://schemas.openxmlformats.org/officeDocument/2006/relationships/image" Target="media/image237.wmf"/><Relationship Id="rId556" Type="http://schemas.openxmlformats.org/officeDocument/2006/relationships/oleObject" Target="embeddings/oleObject294.bin"/><Relationship Id="rId88" Type="http://schemas.openxmlformats.org/officeDocument/2006/relationships/image" Target="media/image41.wmf"/><Relationship Id="rId111" Type="http://schemas.openxmlformats.org/officeDocument/2006/relationships/oleObject" Target="embeddings/oleObject54.bin"/><Relationship Id="rId153" Type="http://schemas.openxmlformats.org/officeDocument/2006/relationships/image" Target="media/image71.wmf"/><Relationship Id="rId195" Type="http://schemas.openxmlformats.org/officeDocument/2006/relationships/oleObject" Target="embeddings/oleObject99.bin"/><Relationship Id="rId209" Type="http://schemas.openxmlformats.org/officeDocument/2006/relationships/oleObject" Target="embeddings/oleObject107.bin"/><Relationship Id="rId360" Type="http://schemas.openxmlformats.org/officeDocument/2006/relationships/image" Target="media/image167.wmf"/><Relationship Id="rId416" Type="http://schemas.openxmlformats.org/officeDocument/2006/relationships/image" Target="media/image191.wmf"/><Relationship Id="rId220" Type="http://schemas.openxmlformats.org/officeDocument/2006/relationships/image" Target="media/image101.wmf"/><Relationship Id="rId458" Type="http://schemas.openxmlformats.org/officeDocument/2006/relationships/oleObject" Target="embeddings/oleObject243.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19.wmf"/><Relationship Id="rId318" Type="http://schemas.openxmlformats.org/officeDocument/2006/relationships/oleObject" Target="embeddings/oleObject166.bin"/><Relationship Id="rId525" Type="http://schemas.openxmlformats.org/officeDocument/2006/relationships/oleObject" Target="embeddings/oleObject277.bin"/><Relationship Id="rId567" Type="http://schemas.openxmlformats.org/officeDocument/2006/relationships/footer" Target="footer1.xml"/><Relationship Id="rId99" Type="http://schemas.openxmlformats.org/officeDocument/2006/relationships/image" Target="media/image46.wmf"/><Relationship Id="rId122" Type="http://schemas.openxmlformats.org/officeDocument/2006/relationships/image" Target="media/image56.wmf"/><Relationship Id="rId164" Type="http://schemas.openxmlformats.org/officeDocument/2006/relationships/oleObject" Target="embeddings/oleObject82.bin"/><Relationship Id="rId371" Type="http://schemas.openxmlformats.org/officeDocument/2006/relationships/oleObject" Target="embeddings/oleObject19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4721</Words>
  <Characters>25967</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Laboratoire LARHYSS</Company>
  <LinksUpToDate>false</LinksUpToDate>
  <CharactersWithSpaces>30627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acerpc</cp:lastModifiedBy>
  <cp:revision>3</cp:revision>
  <dcterms:created xsi:type="dcterms:W3CDTF">2020-04-04T05:11:00Z</dcterms:created>
  <dcterms:modified xsi:type="dcterms:W3CDTF">2020-04-04T05:12:00Z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