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26" w:rsidRDefault="008B09AA" w:rsidP="008B09AA">
      <w:pPr>
        <w:spacing w:line="360" w:lineRule="auto"/>
        <w:jc w:val="center"/>
        <w:rPr>
          <w:rFonts w:asciiTheme="majorBidi" w:hAnsiTheme="majorBidi" w:cstheme="majorBidi"/>
          <w:b/>
          <w:bCs/>
          <w:sz w:val="24"/>
          <w:szCs w:val="24"/>
        </w:rPr>
      </w:pPr>
      <w:r w:rsidRPr="008B09AA">
        <w:rPr>
          <w:rFonts w:asciiTheme="majorBidi" w:hAnsiTheme="majorBidi" w:cstheme="majorBidi"/>
          <w:b/>
          <w:bCs/>
          <w:sz w:val="24"/>
          <w:szCs w:val="24"/>
        </w:rPr>
        <w:t>Généralité sur la problématique de l’eau en Algérie</w:t>
      </w:r>
    </w:p>
    <w:p w:rsidR="00902126" w:rsidRPr="00902126" w:rsidRDefault="00902126" w:rsidP="007D7E56">
      <w:pPr>
        <w:numPr>
          <w:ilvl w:val="0"/>
          <w:numId w:val="5"/>
        </w:numPr>
        <w:spacing w:line="360" w:lineRule="auto"/>
        <w:jc w:val="both"/>
        <w:rPr>
          <w:rFonts w:asciiTheme="majorBidi" w:hAnsiTheme="majorBidi" w:cstheme="majorBidi"/>
          <w:b/>
          <w:bCs/>
          <w:sz w:val="24"/>
          <w:szCs w:val="24"/>
        </w:rPr>
      </w:pPr>
      <w:r w:rsidRPr="00902126">
        <w:rPr>
          <w:rFonts w:asciiTheme="majorBidi" w:hAnsiTheme="majorBidi" w:cstheme="majorBidi"/>
          <w:b/>
          <w:bCs/>
          <w:sz w:val="24"/>
          <w:szCs w:val="24"/>
        </w:rPr>
        <w:t xml:space="preserve">Introduction </w:t>
      </w:r>
    </w:p>
    <w:p w:rsidR="00356F01" w:rsidRDefault="00902126" w:rsidP="007D7E56">
      <w:pPr>
        <w:spacing w:line="360" w:lineRule="auto"/>
        <w:jc w:val="both"/>
        <w:rPr>
          <w:rFonts w:asciiTheme="majorBidi" w:hAnsiTheme="majorBidi" w:cstheme="majorBidi"/>
          <w:sz w:val="24"/>
          <w:szCs w:val="24"/>
        </w:rPr>
      </w:pPr>
      <w:r>
        <w:rPr>
          <w:rFonts w:asciiTheme="majorBidi" w:hAnsiTheme="majorBidi" w:cstheme="majorBidi"/>
          <w:sz w:val="24"/>
          <w:szCs w:val="24"/>
        </w:rPr>
        <w:t>L’eau est la source de toute vie sur la planète.</w:t>
      </w:r>
      <w:r w:rsidR="00644222">
        <w:rPr>
          <w:rFonts w:asciiTheme="majorBidi" w:hAnsiTheme="majorBidi" w:cstheme="majorBidi"/>
          <w:sz w:val="24"/>
          <w:szCs w:val="24"/>
        </w:rPr>
        <w:t xml:space="preserve"> </w:t>
      </w:r>
      <w:r w:rsidR="00644222" w:rsidRPr="00C543A8">
        <w:rPr>
          <w:rFonts w:asciiTheme="majorBidi" w:hAnsiTheme="majorBidi" w:cstheme="majorBidi"/>
          <w:sz w:val="24"/>
          <w:szCs w:val="24"/>
        </w:rPr>
        <w:t xml:space="preserve">La santé et le bien être de </w:t>
      </w:r>
      <w:r w:rsidR="00644222">
        <w:rPr>
          <w:rFonts w:asciiTheme="majorBidi" w:hAnsiTheme="majorBidi" w:cstheme="majorBidi"/>
          <w:sz w:val="24"/>
          <w:szCs w:val="24"/>
        </w:rPr>
        <w:t xml:space="preserve">toute </w:t>
      </w:r>
      <w:r w:rsidR="00644222" w:rsidRPr="00C543A8">
        <w:rPr>
          <w:rFonts w:asciiTheme="majorBidi" w:hAnsiTheme="majorBidi" w:cstheme="majorBidi"/>
          <w:sz w:val="24"/>
          <w:szCs w:val="24"/>
        </w:rPr>
        <w:t>l’humanité</w:t>
      </w:r>
      <w:r w:rsidR="00644222">
        <w:rPr>
          <w:rFonts w:asciiTheme="majorBidi" w:hAnsiTheme="majorBidi" w:cstheme="majorBidi"/>
          <w:sz w:val="24"/>
          <w:szCs w:val="24"/>
        </w:rPr>
        <w:t xml:space="preserve"> et </w:t>
      </w:r>
      <w:r w:rsidR="00644222" w:rsidRPr="00C543A8">
        <w:rPr>
          <w:rFonts w:asciiTheme="majorBidi" w:hAnsiTheme="majorBidi" w:cstheme="majorBidi"/>
          <w:sz w:val="24"/>
          <w:szCs w:val="24"/>
        </w:rPr>
        <w:t xml:space="preserve"> la survie des écosystèmes</w:t>
      </w:r>
      <w:r w:rsidR="00644222">
        <w:rPr>
          <w:rFonts w:asciiTheme="majorBidi" w:hAnsiTheme="majorBidi" w:cstheme="majorBidi"/>
          <w:sz w:val="24"/>
          <w:szCs w:val="24"/>
        </w:rPr>
        <w:t xml:space="preserve"> reposent sur cette ressource. </w:t>
      </w:r>
      <w:r w:rsidR="00356F01">
        <w:rPr>
          <w:rFonts w:asciiTheme="majorBidi" w:hAnsiTheme="majorBidi" w:cstheme="majorBidi"/>
          <w:sz w:val="24"/>
          <w:szCs w:val="24"/>
        </w:rPr>
        <w:t xml:space="preserve">La rareté, l’irrégularité des précipitations ainsi que la mauvaise gestion de ses réserves mettent notre avenir en danger. </w:t>
      </w:r>
    </w:p>
    <w:p w:rsidR="00356F01" w:rsidRPr="00CA2129" w:rsidRDefault="00320714" w:rsidP="007D7E56">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356F01" w:rsidRPr="00CA2129">
        <w:rPr>
          <w:rFonts w:asciiTheme="majorBidi" w:hAnsiTheme="majorBidi" w:cstheme="majorBidi"/>
          <w:b/>
          <w:bCs/>
          <w:sz w:val="24"/>
          <w:szCs w:val="24"/>
        </w:rPr>
        <w:t xml:space="preserve">2. </w:t>
      </w:r>
      <w:r w:rsidRPr="00CA2129">
        <w:rPr>
          <w:rFonts w:asciiTheme="majorBidi" w:hAnsiTheme="majorBidi" w:cstheme="majorBidi"/>
          <w:b/>
          <w:bCs/>
          <w:sz w:val="24"/>
          <w:szCs w:val="24"/>
        </w:rPr>
        <w:t xml:space="preserve"> </w:t>
      </w:r>
      <w:r w:rsidR="00356F01" w:rsidRPr="00CA2129">
        <w:rPr>
          <w:rFonts w:asciiTheme="majorBidi" w:hAnsiTheme="majorBidi" w:cstheme="majorBidi"/>
          <w:b/>
          <w:bCs/>
          <w:sz w:val="24"/>
          <w:szCs w:val="24"/>
        </w:rPr>
        <w:t xml:space="preserve">Le cycle de l’eau </w:t>
      </w:r>
    </w:p>
    <w:p w:rsidR="00356F01" w:rsidRPr="00356F01" w:rsidRDefault="00356F01" w:rsidP="007D7E56">
      <w:pPr>
        <w:spacing w:after="0" w:line="360" w:lineRule="auto"/>
        <w:jc w:val="both"/>
        <w:rPr>
          <w:rFonts w:ascii="Times New Roman" w:eastAsia="Times New Roman" w:hAnsi="Times New Roman" w:cs="Times New Roman"/>
          <w:sz w:val="24"/>
          <w:szCs w:val="24"/>
        </w:rPr>
      </w:pPr>
      <w:r w:rsidRPr="00356F01">
        <w:rPr>
          <w:rFonts w:ascii="Times New Roman" w:eastAsia="Times New Roman" w:hAnsi="Times New Roman" w:cs="Times New Roman"/>
          <w:color w:val="000000"/>
          <w:sz w:val="24"/>
          <w:szCs w:val="24"/>
          <w:shd w:val="clear" w:color="auto" w:fill="FFFFFF"/>
        </w:rPr>
        <w:t>Le cycle de l'eau</w:t>
      </w:r>
      <w:r w:rsidR="009D1A51" w:rsidRPr="00CA2129">
        <w:rPr>
          <w:rFonts w:ascii="Times New Roman" w:eastAsia="Times New Roman" w:hAnsi="Times New Roman" w:cs="Times New Roman"/>
          <w:color w:val="000000"/>
          <w:sz w:val="24"/>
          <w:szCs w:val="24"/>
          <w:shd w:val="clear" w:color="auto" w:fill="FFFFFF"/>
        </w:rPr>
        <w:t xml:space="preserve"> et l’histoire du voyage des gouttes d’eau</w:t>
      </w:r>
      <w:r w:rsidR="00320714" w:rsidRPr="00CA2129">
        <w:rPr>
          <w:rFonts w:ascii="Times New Roman" w:eastAsia="Times New Roman" w:hAnsi="Times New Roman" w:cs="Times New Roman"/>
          <w:color w:val="000000"/>
          <w:sz w:val="24"/>
          <w:szCs w:val="24"/>
          <w:shd w:val="clear" w:color="auto" w:fill="FFFFFF"/>
        </w:rPr>
        <w:t xml:space="preserve"> qui sont en mouvement continu sous différents états pour assurer la vie sur Terre</w:t>
      </w:r>
      <w:r w:rsidR="009D1A51" w:rsidRPr="00CA2129">
        <w:rPr>
          <w:rFonts w:ascii="Times New Roman" w:eastAsia="Times New Roman" w:hAnsi="Times New Roman" w:cs="Times New Roman"/>
          <w:color w:val="000000"/>
          <w:sz w:val="24"/>
          <w:szCs w:val="24"/>
          <w:shd w:val="clear" w:color="auto" w:fill="FFFFFF"/>
        </w:rPr>
        <w:t xml:space="preserve">. Il </w:t>
      </w:r>
      <w:r w:rsidRPr="00356F01">
        <w:rPr>
          <w:rFonts w:ascii="Times New Roman" w:eastAsia="Times New Roman" w:hAnsi="Times New Roman" w:cs="Times New Roman"/>
          <w:color w:val="000000"/>
          <w:sz w:val="24"/>
          <w:szCs w:val="24"/>
          <w:shd w:val="clear" w:color="auto" w:fill="FFFFFF"/>
        </w:rPr>
        <w:t xml:space="preserve"> se décompose en 3 phases essentielles:</w:t>
      </w:r>
    </w:p>
    <w:p w:rsidR="00356F01" w:rsidRPr="007D7E56" w:rsidRDefault="00356F01" w:rsidP="007D7E56">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D7E56">
        <w:rPr>
          <w:rFonts w:ascii="Times New Roman" w:eastAsia="Times New Roman" w:hAnsi="Times New Roman" w:cs="Times New Roman"/>
          <w:b/>
          <w:bCs/>
          <w:color w:val="000000"/>
          <w:sz w:val="24"/>
          <w:szCs w:val="24"/>
        </w:rPr>
        <w:t>Évaporation</w:t>
      </w:r>
      <w:r w:rsidRPr="007D7E56">
        <w:rPr>
          <w:rFonts w:ascii="Times New Roman" w:eastAsia="Times New Roman" w:hAnsi="Times New Roman" w:cs="Times New Roman"/>
          <w:color w:val="000000"/>
          <w:sz w:val="24"/>
          <w:szCs w:val="24"/>
        </w:rPr>
        <w:t>: </w:t>
      </w:r>
      <w:r w:rsidR="009D1A51" w:rsidRPr="007D7E56">
        <w:rPr>
          <w:rFonts w:ascii="Times New Roman" w:eastAsia="Times New Roman" w:hAnsi="Times New Roman" w:cs="Times New Roman"/>
          <w:color w:val="000000"/>
          <w:sz w:val="24"/>
          <w:szCs w:val="24"/>
        </w:rPr>
        <w:t>S</w:t>
      </w:r>
      <w:r w:rsidRPr="007D7E56">
        <w:rPr>
          <w:rFonts w:ascii="Times New Roman" w:eastAsia="Times New Roman" w:hAnsi="Times New Roman" w:cs="Times New Roman"/>
          <w:color w:val="000000"/>
          <w:sz w:val="24"/>
          <w:szCs w:val="24"/>
        </w:rPr>
        <w:t xml:space="preserve">ous </w:t>
      </w:r>
      <w:r w:rsidR="009D1A51" w:rsidRPr="007D7E56">
        <w:rPr>
          <w:rFonts w:ascii="Times New Roman" w:eastAsia="Times New Roman" w:hAnsi="Times New Roman" w:cs="Times New Roman"/>
          <w:color w:val="000000"/>
          <w:sz w:val="24"/>
          <w:szCs w:val="24"/>
        </w:rPr>
        <w:t xml:space="preserve">l’effet de la chaleur issue du </w:t>
      </w:r>
      <w:r w:rsidRPr="007D7E56">
        <w:rPr>
          <w:rFonts w:ascii="Times New Roman" w:eastAsia="Times New Roman" w:hAnsi="Times New Roman" w:cs="Times New Roman"/>
          <w:color w:val="000000"/>
          <w:sz w:val="24"/>
          <w:szCs w:val="24"/>
        </w:rPr>
        <w:t>sol</w:t>
      </w:r>
      <w:r w:rsidR="009D1A51" w:rsidRPr="007D7E56">
        <w:rPr>
          <w:rFonts w:ascii="Times New Roman" w:eastAsia="Times New Roman" w:hAnsi="Times New Roman" w:cs="Times New Roman"/>
          <w:color w:val="000000"/>
          <w:sz w:val="24"/>
          <w:szCs w:val="24"/>
        </w:rPr>
        <w:t xml:space="preserve">eil </w:t>
      </w:r>
      <w:r w:rsidRPr="007D7E56">
        <w:rPr>
          <w:rFonts w:ascii="Times New Roman" w:eastAsia="Times New Roman" w:hAnsi="Times New Roman" w:cs="Times New Roman"/>
          <w:color w:val="000000"/>
          <w:sz w:val="24"/>
          <w:szCs w:val="24"/>
        </w:rPr>
        <w:t xml:space="preserve"> qui réchauffe la surface de la Terre, l'eau s'évapore de la mer </w:t>
      </w:r>
      <w:r w:rsidR="009D1A51" w:rsidRPr="007D7E56">
        <w:rPr>
          <w:rFonts w:ascii="Times New Roman" w:eastAsia="Times New Roman" w:hAnsi="Times New Roman" w:cs="Times New Roman"/>
          <w:color w:val="000000"/>
          <w:sz w:val="24"/>
          <w:szCs w:val="24"/>
        </w:rPr>
        <w:t xml:space="preserve">et des océans </w:t>
      </w:r>
      <w:r w:rsidRPr="007D7E56">
        <w:rPr>
          <w:rFonts w:ascii="Times New Roman" w:eastAsia="Times New Roman" w:hAnsi="Times New Roman" w:cs="Times New Roman"/>
          <w:color w:val="000000"/>
          <w:sz w:val="24"/>
          <w:szCs w:val="24"/>
        </w:rPr>
        <w:t xml:space="preserve">sous forme de molécules. Les courants d'air chaud sont </w:t>
      </w:r>
      <w:r w:rsidR="007D7E56" w:rsidRPr="007D7E56">
        <w:rPr>
          <w:rFonts w:ascii="Times New Roman" w:eastAsia="Times New Roman" w:hAnsi="Times New Roman" w:cs="Times New Roman"/>
          <w:color w:val="000000"/>
          <w:sz w:val="24"/>
          <w:szCs w:val="24"/>
        </w:rPr>
        <w:t>ascendants</w:t>
      </w:r>
      <w:r w:rsidRPr="007D7E56">
        <w:rPr>
          <w:rFonts w:ascii="Times New Roman" w:eastAsia="Times New Roman" w:hAnsi="Times New Roman" w:cs="Times New Roman"/>
          <w:color w:val="000000"/>
          <w:sz w:val="24"/>
          <w:szCs w:val="24"/>
        </w:rPr>
        <w:t xml:space="preserve"> et entraînent avec eux ces molécules.</w:t>
      </w:r>
    </w:p>
    <w:p w:rsidR="00356F01" w:rsidRPr="007D7E56" w:rsidRDefault="00356F01" w:rsidP="007D7E56">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D7E56">
        <w:rPr>
          <w:rFonts w:ascii="Times New Roman" w:eastAsia="Times New Roman" w:hAnsi="Times New Roman" w:cs="Times New Roman"/>
          <w:b/>
          <w:bCs/>
          <w:color w:val="000000"/>
          <w:sz w:val="24"/>
          <w:szCs w:val="24"/>
        </w:rPr>
        <w:t>Condensation</w:t>
      </w:r>
      <w:r w:rsidRPr="007D7E56">
        <w:rPr>
          <w:rFonts w:ascii="Times New Roman" w:eastAsia="Times New Roman" w:hAnsi="Times New Roman" w:cs="Times New Roman"/>
          <w:color w:val="000000"/>
          <w:sz w:val="24"/>
          <w:szCs w:val="24"/>
        </w:rPr>
        <w:t>:</w:t>
      </w:r>
      <w:r w:rsidR="007D7E56" w:rsidRPr="007D7E56">
        <w:rPr>
          <w:rFonts w:ascii="Times New Roman" w:eastAsia="Times New Roman" w:hAnsi="Times New Roman" w:cs="Times New Roman"/>
          <w:color w:val="000000"/>
          <w:sz w:val="24"/>
          <w:szCs w:val="24"/>
        </w:rPr>
        <w:t> en</w:t>
      </w:r>
      <w:r w:rsidRPr="007D7E56">
        <w:rPr>
          <w:rFonts w:ascii="Times New Roman" w:eastAsia="Times New Roman" w:hAnsi="Times New Roman" w:cs="Times New Roman"/>
          <w:color w:val="000000"/>
          <w:sz w:val="24"/>
          <w:szCs w:val="24"/>
        </w:rPr>
        <w:t xml:space="preserve"> prenant de l'altitude, les molécules d'eau vont se refroidir et former des nuages. Lorsque le rassemblement de molécules d'eau est suffisamment important, des gouttes se forment et il pleut.</w:t>
      </w:r>
    </w:p>
    <w:p w:rsidR="00356F01" w:rsidRPr="00356F01" w:rsidRDefault="00356F01" w:rsidP="007D7E5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D7E56">
        <w:rPr>
          <w:rFonts w:ascii="Times New Roman" w:eastAsia="Times New Roman" w:hAnsi="Times New Roman" w:cs="Times New Roman"/>
          <w:b/>
          <w:bCs/>
          <w:color w:val="000000"/>
          <w:sz w:val="24"/>
          <w:szCs w:val="24"/>
        </w:rPr>
        <w:t>Ruissellement</w:t>
      </w:r>
      <w:r w:rsidR="00320714" w:rsidRPr="007D7E56">
        <w:rPr>
          <w:rFonts w:ascii="Times New Roman" w:eastAsia="Times New Roman" w:hAnsi="Times New Roman" w:cs="Times New Roman"/>
          <w:b/>
          <w:bCs/>
          <w:color w:val="000000"/>
          <w:sz w:val="24"/>
          <w:szCs w:val="24"/>
        </w:rPr>
        <w:t xml:space="preserve"> et </w:t>
      </w:r>
      <w:r w:rsidRPr="007D7E56">
        <w:rPr>
          <w:rFonts w:ascii="Times New Roman" w:eastAsia="Times New Roman" w:hAnsi="Times New Roman" w:cs="Times New Roman"/>
          <w:b/>
          <w:bCs/>
          <w:color w:val="000000"/>
          <w:sz w:val="24"/>
          <w:szCs w:val="24"/>
        </w:rPr>
        <w:t>Infiltrations</w:t>
      </w:r>
      <w:r w:rsidRPr="007D7E56">
        <w:rPr>
          <w:rFonts w:ascii="Times New Roman" w:eastAsia="Times New Roman" w:hAnsi="Times New Roman" w:cs="Times New Roman"/>
          <w:color w:val="000000"/>
          <w:sz w:val="24"/>
          <w:szCs w:val="24"/>
        </w:rPr>
        <w:t>:</w:t>
      </w:r>
      <w:r w:rsidR="007D7E56" w:rsidRPr="007D7E56">
        <w:rPr>
          <w:rFonts w:ascii="Times New Roman" w:eastAsia="Times New Roman" w:hAnsi="Times New Roman" w:cs="Times New Roman"/>
          <w:color w:val="000000"/>
          <w:sz w:val="24"/>
          <w:szCs w:val="24"/>
        </w:rPr>
        <w:t> en</w:t>
      </w:r>
      <w:r w:rsidR="00320714" w:rsidRPr="007D7E56">
        <w:rPr>
          <w:rFonts w:ascii="Times New Roman" w:eastAsia="Times New Roman" w:hAnsi="Times New Roman" w:cs="Times New Roman"/>
          <w:color w:val="000000"/>
          <w:sz w:val="24"/>
          <w:szCs w:val="24"/>
        </w:rPr>
        <w:t xml:space="preserve"> tombant sur la terre , </w:t>
      </w:r>
      <w:r w:rsidRPr="007D7E56">
        <w:rPr>
          <w:rFonts w:ascii="Times New Roman" w:eastAsia="Times New Roman" w:hAnsi="Times New Roman" w:cs="Times New Roman"/>
          <w:color w:val="000000"/>
          <w:sz w:val="24"/>
          <w:szCs w:val="24"/>
        </w:rPr>
        <w:t>une partie de l'eau de pluie forme des cours d'eau</w:t>
      </w:r>
      <w:r w:rsidR="00320714" w:rsidRPr="007D7E56">
        <w:rPr>
          <w:rFonts w:ascii="Times New Roman" w:eastAsia="Times New Roman" w:hAnsi="Times New Roman" w:cs="Times New Roman"/>
          <w:color w:val="000000"/>
          <w:sz w:val="24"/>
          <w:szCs w:val="24"/>
        </w:rPr>
        <w:t> puis</w:t>
      </w:r>
      <w:r w:rsidR="00320714" w:rsidRPr="00CA2129">
        <w:rPr>
          <w:rFonts w:ascii="Times New Roman" w:eastAsia="Times New Roman" w:hAnsi="Times New Roman" w:cs="Times New Roman"/>
          <w:color w:val="000000"/>
          <w:sz w:val="24"/>
          <w:szCs w:val="24"/>
        </w:rPr>
        <w:t xml:space="preserve"> </w:t>
      </w:r>
      <w:r w:rsidRPr="00356F01">
        <w:rPr>
          <w:rFonts w:ascii="Times New Roman" w:eastAsia="Times New Roman" w:hAnsi="Times New Roman" w:cs="Times New Roman"/>
          <w:color w:val="000000"/>
          <w:sz w:val="24"/>
          <w:szCs w:val="24"/>
        </w:rPr>
        <w:t>elle retourne directement à la mer ou reste stockée dans des retenues (lacs, étangs). L'autre partie s'infiltre dans le sol pour rejoindre les nappes d'eau souterraines</w:t>
      </w:r>
      <w:r w:rsidR="00320714" w:rsidRPr="00CA2129">
        <w:rPr>
          <w:rFonts w:ascii="Times New Roman" w:eastAsia="Times New Roman" w:hAnsi="Times New Roman" w:cs="Times New Roman"/>
          <w:color w:val="000000"/>
          <w:sz w:val="24"/>
          <w:szCs w:val="24"/>
        </w:rPr>
        <w:t>.</w:t>
      </w:r>
    </w:p>
    <w:p w:rsidR="00356F01" w:rsidRDefault="00320714" w:rsidP="007D7E56">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column">
              <wp:posOffset>1281430</wp:posOffset>
            </wp:positionH>
            <wp:positionV relativeFrom="paragraph">
              <wp:posOffset>127000</wp:posOffset>
            </wp:positionV>
            <wp:extent cx="3810000" cy="2057400"/>
            <wp:effectExtent l="19050" t="19050" r="19050" b="19050"/>
            <wp:wrapNone/>
            <wp:docPr id="3" name="Image 4" descr="https://upload.wikimedia.org/wikipedia/commons/thumb/e/ea/Cycle_de_l%27eau.png/400px-Cycle_de_l%27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a/Cycle_de_l%27eau.png/400px-Cycle_de_l%27eau.png"/>
                    <pic:cNvPicPr>
                      <a:picLocks noChangeAspect="1" noChangeArrowheads="1"/>
                    </pic:cNvPicPr>
                  </pic:nvPicPr>
                  <pic:blipFill>
                    <a:blip r:embed="rId7"/>
                    <a:srcRect/>
                    <a:stretch>
                      <a:fillRect/>
                    </a:stretch>
                  </pic:blipFill>
                  <pic:spPr bwMode="auto">
                    <a:xfrm>
                      <a:off x="0" y="0"/>
                      <a:ext cx="3810000" cy="2057400"/>
                    </a:xfrm>
                    <a:prstGeom prst="rect">
                      <a:avLst/>
                    </a:prstGeom>
                    <a:noFill/>
                    <a:ln w="9525">
                      <a:solidFill>
                        <a:schemeClr val="tx2">
                          <a:lumMod val="50000"/>
                        </a:schemeClr>
                      </a:solidFill>
                      <a:miter lim="800000"/>
                      <a:headEnd/>
                      <a:tailEnd/>
                    </a:ln>
                  </pic:spPr>
                </pic:pic>
              </a:graphicData>
            </a:graphic>
          </wp:anchor>
        </w:drawing>
      </w:r>
    </w:p>
    <w:p w:rsidR="00644222" w:rsidRDefault="00356F01" w:rsidP="007D7E5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644222" w:rsidRDefault="00644222" w:rsidP="007D7E56">
      <w:pPr>
        <w:spacing w:line="360" w:lineRule="auto"/>
        <w:jc w:val="both"/>
        <w:rPr>
          <w:rFonts w:asciiTheme="majorBidi" w:hAnsiTheme="majorBidi" w:cstheme="majorBidi"/>
          <w:sz w:val="24"/>
          <w:szCs w:val="24"/>
        </w:rPr>
      </w:pPr>
    </w:p>
    <w:p w:rsidR="00644222" w:rsidRDefault="00644222" w:rsidP="007D7E56">
      <w:pPr>
        <w:spacing w:line="360" w:lineRule="auto"/>
        <w:jc w:val="both"/>
        <w:rPr>
          <w:rFonts w:asciiTheme="majorBidi" w:hAnsiTheme="majorBidi" w:cstheme="majorBidi"/>
          <w:sz w:val="24"/>
          <w:szCs w:val="24"/>
        </w:rPr>
      </w:pPr>
    </w:p>
    <w:p w:rsidR="00644222" w:rsidRDefault="00644222" w:rsidP="007D7E56">
      <w:pPr>
        <w:spacing w:line="360" w:lineRule="auto"/>
        <w:jc w:val="both"/>
        <w:rPr>
          <w:rFonts w:asciiTheme="majorBidi" w:hAnsiTheme="majorBidi" w:cstheme="majorBidi"/>
          <w:sz w:val="24"/>
          <w:szCs w:val="24"/>
        </w:rPr>
      </w:pPr>
    </w:p>
    <w:p w:rsidR="00644222" w:rsidRDefault="00644222" w:rsidP="007D7E56">
      <w:pPr>
        <w:spacing w:line="360" w:lineRule="auto"/>
        <w:jc w:val="both"/>
        <w:rPr>
          <w:rFonts w:asciiTheme="majorBidi" w:hAnsiTheme="majorBidi" w:cstheme="majorBidi"/>
          <w:sz w:val="24"/>
          <w:szCs w:val="24"/>
        </w:rPr>
      </w:pPr>
    </w:p>
    <w:p w:rsidR="00644222" w:rsidRPr="007D7E56" w:rsidRDefault="00320714" w:rsidP="007D7E56">
      <w:pPr>
        <w:spacing w:line="360" w:lineRule="auto"/>
        <w:jc w:val="center"/>
        <w:rPr>
          <w:rFonts w:asciiTheme="majorBidi" w:hAnsiTheme="majorBidi" w:cstheme="majorBidi"/>
          <w:b/>
          <w:bCs/>
          <w:sz w:val="24"/>
          <w:szCs w:val="24"/>
        </w:rPr>
      </w:pPr>
      <w:r w:rsidRPr="007D7E56">
        <w:rPr>
          <w:rFonts w:asciiTheme="majorBidi" w:hAnsiTheme="majorBidi" w:cstheme="majorBidi"/>
          <w:b/>
          <w:bCs/>
          <w:sz w:val="24"/>
          <w:szCs w:val="24"/>
        </w:rPr>
        <w:t>Fig.1. Le cycle de l’eau</w:t>
      </w:r>
    </w:p>
    <w:p w:rsidR="00644222" w:rsidRDefault="00CA2129" w:rsidP="00561191">
      <w:pPr>
        <w:numPr>
          <w:ilvl w:val="1"/>
          <w:numId w:val="3"/>
        </w:numPr>
        <w:spacing w:line="360" w:lineRule="auto"/>
        <w:ind w:left="851" w:hanging="284"/>
        <w:jc w:val="both"/>
        <w:rPr>
          <w:rFonts w:asciiTheme="majorBidi" w:hAnsiTheme="majorBidi" w:cstheme="majorBidi"/>
          <w:b/>
          <w:bCs/>
          <w:sz w:val="24"/>
          <w:szCs w:val="24"/>
        </w:rPr>
      </w:pPr>
      <w:r w:rsidRPr="00CA2129">
        <w:rPr>
          <w:rFonts w:asciiTheme="majorBidi" w:hAnsiTheme="majorBidi" w:cstheme="majorBidi"/>
          <w:b/>
          <w:bCs/>
          <w:sz w:val="24"/>
          <w:szCs w:val="24"/>
        </w:rPr>
        <w:lastRenderedPageBreak/>
        <w:t xml:space="preserve">Les problèmes de l’eau dans l’Algérie </w:t>
      </w:r>
    </w:p>
    <w:p w:rsidR="00644222" w:rsidRDefault="00644222" w:rsidP="007D7E56">
      <w:pPr>
        <w:spacing w:line="360" w:lineRule="auto"/>
        <w:jc w:val="both"/>
        <w:rPr>
          <w:rFonts w:asciiTheme="majorBidi" w:hAnsiTheme="majorBidi" w:cstheme="majorBidi"/>
          <w:sz w:val="24"/>
          <w:szCs w:val="24"/>
        </w:rPr>
      </w:pPr>
    </w:p>
    <w:p w:rsidR="007B3191" w:rsidRPr="007B3191" w:rsidRDefault="007B3191" w:rsidP="007D7E56">
      <w:pPr>
        <w:numPr>
          <w:ilvl w:val="0"/>
          <w:numId w:val="6"/>
        </w:numPr>
        <w:spacing w:line="360" w:lineRule="auto"/>
        <w:jc w:val="both"/>
        <w:rPr>
          <w:rFonts w:asciiTheme="majorBidi" w:hAnsiTheme="majorBidi" w:cstheme="majorBidi"/>
          <w:sz w:val="24"/>
          <w:szCs w:val="24"/>
        </w:rPr>
      </w:pPr>
      <w:r w:rsidRPr="007B3191">
        <w:rPr>
          <w:rFonts w:asciiTheme="majorBidi" w:hAnsiTheme="majorBidi" w:cstheme="majorBidi"/>
          <w:sz w:val="24"/>
          <w:szCs w:val="24"/>
        </w:rPr>
        <w:t>L’Algérie</w:t>
      </w:r>
      <w:r w:rsidR="00A26164">
        <w:rPr>
          <w:rFonts w:asciiTheme="majorBidi" w:hAnsiTheme="majorBidi" w:cstheme="majorBidi"/>
          <w:sz w:val="24"/>
          <w:szCs w:val="24"/>
        </w:rPr>
        <w:t xml:space="preserve"> est un </w:t>
      </w:r>
      <w:r>
        <w:rPr>
          <w:rFonts w:asciiTheme="majorBidi" w:hAnsiTheme="majorBidi" w:cstheme="majorBidi"/>
          <w:sz w:val="24"/>
          <w:szCs w:val="24"/>
        </w:rPr>
        <w:t xml:space="preserve"> </w:t>
      </w:r>
      <w:r w:rsidR="005D620F">
        <w:rPr>
          <w:rFonts w:asciiTheme="majorBidi" w:hAnsiTheme="majorBidi" w:cstheme="majorBidi"/>
          <w:sz w:val="24"/>
          <w:szCs w:val="24"/>
        </w:rPr>
        <w:t xml:space="preserve">pays à </w:t>
      </w:r>
      <w:r w:rsidRPr="007B3191">
        <w:rPr>
          <w:rFonts w:asciiTheme="majorBidi" w:hAnsiTheme="majorBidi" w:cstheme="majorBidi"/>
          <w:sz w:val="24"/>
          <w:szCs w:val="24"/>
        </w:rPr>
        <w:t xml:space="preserve"> 90% de son territoire désertique et </w:t>
      </w:r>
      <w:r w:rsidR="005D620F">
        <w:rPr>
          <w:rFonts w:asciiTheme="majorBidi" w:hAnsiTheme="majorBidi" w:cstheme="majorBidi"/>
          <w:sz w:val="24"/>
          <w:szCs w:val="24"/>
        </w:rPr>
        <w:t xml:space="preserve">avec </w:t>
      </w:r>
      <w:r w:rsidRPr="007B3191">
        <w:rPr>
          <w:rFonts w:asciiTheme="majorBidi" w:hAnsiTheme="majorBidi" w:cstheme="majorBidi"/>
          <w:sz w:val="24"/>
          <w:szCs w:val="24"/>
        </w:rPr>
        <w:t xml:space="preserve">un climat méditerranéen au nord, a connu au cours des 25 dernières années, une </w:t>
      </w:r>
      <w:r w:rsidRPr="005D620F">
        <w:rPr>
          <w:rFonts w:asciiTheme="majorBidi" w:hAnsiTheme="majorBidi" w:cstheme="majorBidi"/>
          <w:sz w:val="24"/>
          <w:szCs w:val="24"/>
        </w:rPr>
        <w:t>sècheresse intense</w:t>
      </w:r>
      <w:r w:rsidR="00A26164">
        <w:rPr>
          <w:rFonts w:asciiTheme="majorBidi" w:hAnsiTheme="majorBidi" w:cstheme="majorBidi"/>
          <w:sz w:val="24"/>
          <w:szCs w:val="24"/>
          <w:u w:val="single"/>
        </w:rPr>
        <w:t xml:space="preserve"> </w:t>
      </w:r>
      <w:r w:rsidRPr="007B3191">
        <w:rPr>
          <w:rFonts w:asciiTheme="majorBidi" w:hAnsiTheme="majorBidi" w:cstheme="majorBidi"/>
          <w:sz w:val="24"/>
          <w:szCs w:val="24"/>
        </w:rPr>
        <w:t>et persistante qui a affecté les régimes des rivières, l’alimentation des nappes</w:t>
      </w:r>
      <w:r w:rsidR="005D620F">
        <w:rPr>
          <w:rFonts w:asciiTheme="majorBidi" w:hAnsiTheme="majorBidi" w:cstheme="majorBidi"/>
          <w:sz w:val="24"/>
          <w:szCs w:val="24"/>
        </w:rPr>
        <w:t xml:space="preserve"> souterraines </w:t>
      </w:r>
      <w:r w:rsidRPr="007B3191">
        <w:rPr>
          <w:rFonts w:asciiTheme="majorBidi" w:hAnsiTheme="majorBidi" w:cstheme="majorBidi"/>
          <w:sz w:val="24"/>
          <w:szCs w:val="24"/>
        </w:rPr>
        <w:t xml:space="preserve">et le niveau de remplissage des réservoirs et des barrages </w:t>
      </w:r>
      <w:r w:rsidR="005D620F">
        <w:rPr>
          <w:rFonts w:asciiTheme="majorBidi" w:hAnsiTheme="majorBidi" w:cstheme="majorBidi"/>
          <w:sz w:val="24"/>
          <w:szCs w:val="24"/>
        </w:rPr>
        <w:t>se qui a affecté par la suite les ac</w:t>
      </w:r>
      <w:r w:rsidRPr="007B3191">
        <w:rPr>
          <w:rFonts w:asciiTheme="majorBidi" w:hAnsiTheme="majorBidi" w:cstheme="majorBidi"/>
          <w:sz w:val="24"/>
          <w:szCs w:val="24"/>
        </w:rPr>
        <w:t>tivités soci</w:t>
      </w:r>
      <w:r w:rsidR="005D620F">
        <w:rPr>
          <w:rFonts w:asciiTheme="majorBidi" w:hAnsiTheme="majorBidi" w:cstheme="majorBidi"/>
          <w:sz w:val="24"/>
          <w:szCs w:val="24"/>
        </w:rPr>
        <w:t xml:space="preserve">oéconomiques et l’environnement. </w:t>
      </w:r>
    </w:p>
    <w:p w:rsidR="00902126" w:rsidRPr="00902126" w:rsidRDefault="00902126" w:rsidP="007D7E56">
      <w:pPr>
        <w:spacing w:line="360" w:lineRule="auto"/>
        <w:jc w:val="both"/>
        <w:rPr>
          <w:rFonts w:asciiTheme="majorBidi" w:hAnsiTheme="majorBidi" w:cstheme="majorBidi"/>
          <w:sz w:val="24"/>
          <w:szCs w:val="24"/>
        </w:rPr>
      </w:pPr>
      <w:r w:rsidRPr="00902126">
        <w:rPr>
          <w:rFonts w:asciiTheme="majorBidi" w:hAnsiTheme="majorBidi" w:cstheme="majorBidi"/>
          <w:sz w:val="24"/>
          <w:szCs w:val="24"/>
        </w:rPr>
        <w:t>Les ressources d’eau douce d</w:t>
      </w:r>
      <w:r w:rsidR="00644222">
        <w:rPr>
          <w:rFonts w:asciiTheme="majorBidi" w:hAnsiTheme="majorBidi" w:cstheme="majorBidi"/>
          <w:sz w:val="24"/>
          <w:szCs w:val="24"/>
        </w:rPr>
        <w:t xml:space="preserve">ans </w:t>
      </w:r>
      <w:r>
        <w:rPr>
          <w:rFonts w:asciiTheme="majorBidi" w:hAnsiTheme="majorBidi" w:cstheme="majorBidi"/>
          <w:sz w:val="24"/>
          <w:szCs w:val="24"/>
        </w:rPr>
        <w:t xml:space="preserve"> le monde et dans l’Algérie en particulier, </w:t>
      </w:r>
      <w:r w:rsidRPr="00902126">
        <w:rPr>
          <w:rFonts w:asciiTheme="majorBidi" w:hAnsiTheme="majorBidi" w:cstheme="majorBidi"/>
          <w:sz w:val="24"/>
          <w:szCs w:val="24"/>
        </w:rPr>
        <w:t xml:space="preserve">sont confrontées à des menaces croissantes. </w:t>
      </w:r>
      <w:r w:rsidR="00A26164">
        <w:rPr>
          <w:rFonts w:asciiTheme="majorBidi" w:hAnsiTheme="majorBidi" w:cstheme="majorBidi"/>
          <w:sz w:val="24"/>
          <w:szCs w:val="24"/>
        </w:rPr>
        <w:t>Parmi lesquelles :</w:t>
      </w:r>
    </w:p>
    <w:p w:rsidR="00902126" w:rsidRPr="00902126" w:rsidRDefault="00902126" w:rsidP="007D7E56">
      <w:pPr>
        <w:numPr>
          <w:ilvl w:val="0"/>
          <w:numId w:val="1"/>
        </w:numPr>
        <w:spacing w:line="360" w:lineRule="auto"/>
        <w:jc w:val="both"/>
        <w:rPr>
          <w:rFonts w:asciiTheme="majorBidi" w:hAnsiTheme="majorBidi" w:cstheme="majorBidi"/>
          <w:sz w:val="24"/>
          <w:szCs w:val="24"/>
        </w:rPr>
      </w:pPr>
      <w:r w:rsidRPr="00902126">
        <w:rPr>
          <w:rFonts w:asciiTheme="majorBidi" w:hAnsiTheme="majorBidi" w:cstheme="majorBidi"/>
          <w:sz w:val="24"/>
          <w:szCs w:val="24"/>
        </w:rPr>
        <w:t xml:space="preserve"> La croissance démographique, </w:t>
      </w:r>
    </w:p>
    <w:p w:rsidR="00902126" w:rsidRPr="00902126" w:rsidRDefault="00902126" w:rsidP="007D7E56">
      <w:pPr>
        <w:numPr>
          <w:ilvl w:val="0"/>
          <w:numId w:val="1"/>
        </w:numPr>
        <w:spacing w:line="360" w:lineRule="auto"/>
        <w:jc w:val="both"/>
        <w:rPr>
          <w:rFonts w:asciiTheme="majorBidi" w:hAnsiTheme="majorBidi" w:cstheme="majorBidi"/>
          <w:sz w:val="24"/>
          <w:szCs w:val="24"/>
        </w:rPr>
      </w:pPr>
      <w:r w:rsidRPr="00902126">
        <w:rPr>
          <w:rFonts w:asciiTheme="majorBidi" w:hAnsiTheme="majorBidi" w:cstheme="majorBidi"/>
          <w:sz w:val="24"/>
          <w:szCs w:val="24"/>
        </w:rPr>
        <w:t xml:space="preserve">l’intensification des activités économiques </w:t>
      </w:r>
    </w:p>
    <w:p w:rsidR="00902126" w:rsidRPr="00902126" w:rsidRDefault="00A26164" w:rsidP="007D7E56">
      <w:pPr>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w:t>
      </w:r>
      <w:r w:rsidR="00902126" w:rsidRPr="00902126">
        <w:rPr>
          <w:rFonts w:asciiTheme="majorBidi" w:hAnsiTheme="majorBidi" w:cstheme="majorBidi"/>
          <w:sz w:val="24"/>
          <w:szCs w:val="24"/>
        </w:rPr>
        <w:t xml:space="preserve"> pollution d’origine multiple </w:t>
      </w:r>
    </w:p>
    <w:p w:rsidR="00902126" w:rsidRDefault="00902126" w:rsidP="007D7E56">
      <w:pPr>
        <w:numPr>
          <w:ilvl w:val="0"/>
          <w:numId w:val="1"/>
        </w:numPr>
        <w:spacing w:line="360" w:lineRule="auto"/>
        <w:jc w:val="both"/>
        <w:rPr>
          <w:rFonts w:asciiTheme="majorBidi" w:hAnsiTheme="majorBidi" w:cstheme="majorBidi"/>
          <w:sz w:val="24"/>
          <w:szCs w:val="24"/>
        </w:rPr>
      </w:pPr>
      <w:r w:rsidRPr="00902126">
        <w:rPr>
          <w:rFonts w:asciiTheme="majorBidi" w:hAnsiTheme="majorBidi" w:cstheme="majorBidi"/>
          <w:sz w:val="24"/>
          <w:szCs w:val="24"/>
        </w:rPr>
        <w:t xml:space="preserve"> L’absence de mesures de contrôle de la pollution</w:t>
      </w:r>
      <w:r>
        <w:rPr>
          <w:rFonts w:asciiTheme="majorBidi" w:hAnsiTheme="majorBidi" w:cstheme="majorBidi"/>
          <w:sz w:val="24"/>
          <w:szCs w:val="24"/>
        </w:rPr>
        <w:t>.</w:t>
      </w:r>
    </w:p>
    <w:p w:rsidR="00A26164" w:rsidRPr="00A26164" w:rsidRDefault="005D620F" w:rsidP="007D7E56">
      <w:pPr>
        <w:numPr>
          <w:ilvl w:val="0"/>
          <w:numId w:val="1"/>
        </w:numPr>
        <w:spacing w:line="360" w:lineRule="auto"/>
        <w:jc w:val="both"/>
        <w:rPr>
          <w:rFonts w:asciiTheme="majorBidi" w:hAnsiTheme="majorBidi" w:cstheme="majorBidi"/>
          <w:sz w:val="24"/>
          <w:szCs w:val="24"/>
        </w:rPr>
      </w:pPr>
      <w:r w:rsidRPr="005D620F">
        <w:rPr>
          <w:rFonts w:asciiTheme="majorBidi" w:hAnsiTheme="majorBidi" w:cstheme="majorBidi"/>
          <w:sz w:val="24"/>
          <w:szCs w:val="24"/>
        </w:rPr>
        <w:t xml:space="preserve">La </w:t>
      </w:r>
      <w:r w:rsidR="00902126" w:rsidRPr="005D620F">
        <w:rPr>
          <w:rFonts w:asciiTheme="majorBidi" w:hAnsiTheme="majorBidi" w:cstheme="majorBidi"/>
          <w:sz w:val="24"/>
          <w:szCs w:val="24"/>
        </w:rPr>
        <w:t xml:space="preserve">sècheresse intense </w:t>
      </w:r>
      <w:r w:rsidRPr="005D620F">
        <w:rPr>
          <w:rFonts w:asciiTheme="majorBidi" w:hAnsiTheme="majorBidi" w:cstheme="majorBidi"/>
          <w:sz w:val="24"/>
          <w:szCs w:val="24"/>
        </w:rPr>
        <w:t xml:space="preserve"> suite au réchauffement climatique</w:t>
      </w:r>
      <w:r>
        <w:rPr>
          <w:rFonts w:asciiTheme="majorBidi" w:hAnsiTheme="majorBidi" w:cstheme="majorBidi"/>
          <w:sz w:val="24"/>
          <w:szCs w:val="24"/>
          <w:u w:val="single"/>
        </w:rPr>
        <w:t>.</w:t>
      </w:r>
    </w:p>
    <w:p w:rsidR="00902126" w:rsidRPr="00902126" w:rsidRDefault="00A26164" w:rsidP="007D7E56">
      <w:pPr>
        <w:numPr>
          <w:ilvl w:val="0"/>
          <w:numId w:val="1"/>
        </w:numPr>
        <w:spacing w:line="360" w:lineRule="auto"/>
        <w:jc w:val="both"/>
        <w:rPr>
          <w:rFonts w:asciiTheme="majorBidi" w:hAnsiTheme="majorBidi" w:cstheme="majorBidi"/>
          <w:sz w:val="24"/>
          <w:szCs w:val="24"/>
        </w:rPr>
      </w:pPr>
      <w:r w:rsidRPr="00A26164">
        <w:rPr>
          <w:rFonts w:asciiTheme="majorBidi" w:hAnsiTheme="majorBidi" w:cstheme="majorBidi"/>
          <w:sz w:val="24"/>
          <w:szCs w:val="24"/>
        </w:rPr>
        <w:t>La mauvaise gestion des reserves d’eau et de distribution des ces dernières</w:t>
      </w:r>
      <w:r>
        <w:rPr>
          <w:rFonts w:asciiTheme="majorBidi" w:hAnsiTheme="majorBidi" w:cstheme="majorBidi"/>
          <w:sz w:val="24"/>
          <w:szCs w:val="24"/>
          <w:u w:val="single"/>
        </w:rPr>
        <w:t>.</w:t>
      </w:r>
      <w:r w:rsidR="005D620F">
        <w:rPr>
          <w:rFonts w:asciiTheme="majorBidi" w:hAnsiTheme="majorBidi" w:cstheme="majorBidi"/>
          <w:sz w:val="24"/>
          <w:szCs w:val="24"/>
          <w:u w:val="single"/>
        </w:rPr>
        <w:t xml:space="preserve"> </w:t>
      </w:r>
      <w:r w:rsidR="00902126">
        <w:rPr>
          <w:rFonts w:asciiTheme="majorBidi" w:hAnsiTheme="majorBidi" w:cstheme="majorBidi"/>
          <w:sz w:val="24"/>
          <w:szCs w:val="24"/>
          <w:u w:val="single"/>
        </w:rPr>
        <w:t xml:space="preserve"> </w:t>
      </w:r>
    </w:p>
    <w:p w:rsidR="00CB69FC" w:rsidRPr="00CA2129" w:rsidRDefault="00CB69FC" w:rsidP="007D7E56">
      <w:pPr>
        <w:spacing w:line="360" w:lineRule="auto"/>
        <w:jc w:val="both"/>
        <w:rPr>
          <w:rFonts w:asciiTheme="majorBidi" w:hAnsiTheme="majorBidi" w:cstheme="majorBidi"/>
          <w:b/>
          <w:bCs/>
          <w:sz w:val="24"/>
          <w:szCs w:val="24"/>
        </w:rPr>
      </w:pPr>
      <w:r w:rsidRPr="00CB69FC">
        <w:rPr>
          <w:rFonts w:asciiTheme="majorBidi" w:hAnsiTheme="majorBidi" w:cstheme="majorBidi"/>
          <w:b/>
          <w:bCs/>
          <w:sz w:val="24"/>
          <w:szCs w:val="24"/>
        </w:rPr>
        <w:t xml:space="preserve">  </w:t>
      </w:r>
    </w:p>
    <w:p w:rsidR="00902126" w:rsidRDefault="00A26164" w:rsidP="007D7E5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Face à ces problèmes multiples </w:t>
      </w:r>
      <w:r w:rsidR="00CB69FC">
        <w:rPr>
          <w:rFonts w:asciiTheme="majorBidi" w:hAnsiTheme="majorBidi" w:cstheme="majorBidi"/>
          <w:sz w:val="24"/>
          <w:szCs w:val="24"/>
        </w:rPr>
        <w:t>l’</w:t>
      </w:r>
      <w:r w:rsidR="001D7258">
        <w:rPr>
          <w:rFonts w:asciiTheme="majorBidi" w:hAnsiTheme="majorBidi" w:cstheme="majorBidi"/>
          <w:sz w:val="24"/>
          <w:szCs w:val="24"/>
        </w:rPr>
        <w:t xml:space="preserve">Algérie s’est basée dans sa nouvelle politique de l’eau (politique </w:t>
      </w:r>
      <w:r w:rsidR="00CB69FC" w:rsidRPr="00CB69FC">
        <w:rPr>
          <w:rFonts w:asciiTheme="majorBidi" w:hAnsiTheme="majorBidi" w:cstheme="majorBidi"/>
          <w:sz w:val="24"/>
          <w:szCs w:val="24"/>
        </w:rPr>
        <w:t xml:space="preserve"> issue des assises nationa</w:t>
      </w:r>
      <w:r w:rsidR="001D7258">
        <w:rPr>
          <w:rFonts w:asciiTheme="majorBidi" w:hAnsiTheme="majorBidi" w:cstheme="majorBidi"/>
          <w:sz w:val="24"/>
          <w:szCs w:val="24"/>
        </w:rPr>
        <w:t>les de l’eau organisées en 1995</w:t>
      </w:r>
      <w:r w:rsidR="004253FF">
        <w:rPr>
          <w:rFonts w:asciiTheme="majorBidi" w:hAnsiTheme="majorBidi" w:cstheme="majorBidi"/>
          <w:sz w:val="24"/>
          <w:szCs w:val="24"/>
        </w:rPr>
        <w:t>)</w:t>
      </w:r>
      <w:r w:rsidR="00CB69FC" w:rsidRPr="00CB69FC">
        <w:rPr>
          <w:rFonts w:asciiTheme="majorBidi" w:hAnsiTheme="majorBidi" w:cstheme="majorBidi"/>
          <w:sz w:val="24"/>
          <w:szCs w:val="24"/>
        </w:rPr>
        <w:t xml:space="preserve"> sur le développement et la valorisation des eaux conventionnelles et non conventionnelles, afin de mobiliser et distribuer les </w:t>
      </w:r>
      <w:r w:rsidR="001D7258">
        <w:rPr>
          <w:rFonts w:asciiTheme="majorBidi" w:hAnsiTheme="majorBidi" w:cstheme="majorBidi"/>
          <w:sz w:val="24"/>
          <w:szCs w:val="24"/>
        </w:rPr>
        <w:t xml:space="preserve">ressources  de façon économique. </w:t>
      </w:r>
    </w:p>
    <w:p w:rsidR="001D7258" w:rsidRPr="007D7E56" w:rsidRDefault="001D7258" w:rsidP="00561191">
      <w:pPr>
        <w:numPr>
          <w:ilvl w:val="1"/>
          <w:numId w:val="3"/>
        </w:numPr>
        <w:spacing w:line="360" w:lineRule="auto"/>
        <w:ind w:left="567" w:hanging="283"/>
        <w:jc w:val="both"/>
        <w:rPr>
          <w:rFonts w:asciiTheme="majorBidi" w:hAnsiTheme="majorBidi" w:cstheme="majorBidi"/>
          <w:b/>
          <w:bCs/>
          <w:sz w:val="24"/>
          <w:szCs w:val="24"/>
        </w:rPr>
      </w:pPr>
      <w:r w:rsidRPr="007D7E56">
        <w:rPr>
          <w:rFonts w:asciiTheme="majorBidi" w:hAnsiTheme="majorBidi" w:cstheme="majorBidi"/>
          <w:b/>
          <w:bCs/>
          <w:sz w:val="24"/>
          <w:szCs w:val="24"/>
        </w:rPr>
        <w:t xml:space="preserve">Les différents enjeux </w:t>
      </w:r>
    </w:p>
    <w:p w:rsidR="00902126" w:rsidRDefault="000F7ACD" w:rsidP="007D7E5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Pendant le  </w:t>
      </w:r>
      <w:r w:rsidRPr="000F7ACD">
        <w:rPr>
          <w:rFonts w:asciiTheme="majorBidi" w:hAnsiTheme="majorBidi" w:cstheme="majorBidi"/>
          <w:sz w:val="24"/>
          <w:szCs w:val="24"/>
        </w:rPr>
        <w:t>XX</w:t>
      </w:r>
      <w:r>
        <w:rPr>
          <w:rFonts w:asciiTheme="majorBidi" w:hAnsiTheme="majorBidi" w:cstheme="majorBidi"/>
          <w:sz w:val="24"/>
          <w:szCs w:val="24"/>
        </w:rPr>
        <w:t xml:space="preserve"> </w:t>
      </w:r>
      <w:r w:rsidRPr="000F7ACD">
        <w:rPr>
          <w:rFonts w:asciiTheme="majorBidi" w:hAnsiTheme="majorBidi" w:cstheme="majorBidi"/>
          <w:sz w:val="24"/>
          <w:szCs w:val="24"/>
        </w:rPr>
        <w:t>ième siècle</w:t>
      </w:r>
      <w:r>
        <w:rPr>
          <w:rFonts w:asciiTheme="majorBidi" w:hAnsiTheme="majorBidi" w:cstheme="majorBidi"/>
          <w:sz w:val="24"/>
          <w:szCs w:val="24"/>
        </w:rPr>
        <w:t xml:space="preserve">, la plus grande </w:t>
      </w:r>
      <w:r w:rsidR="00CC18ED">
        <w:rPr>
          <w:rFonts w:asciiTheme="majorBidi" w:hAnsiTheme="majorBidi" w:cstheme="majorBidi"/>
          <w:sz w:val="24"/>
          <w:szCs w:val="24"/>
        </w:rPr>
        <w:t>préoccupation des</w:t>
      </w:r>
      <w:r>
        <w:rPr>
          <w:rFonts w:asciiTheme="majorBidi" w:hAnsiTheme="majorBidi" w:cstheme="majorBidi"/>
          <w:sz w:val="24"/>
          <w:szCs w:val="24"/>
        </w:rPr>
        <w:t xml:space="preserve"> gestionnaires </w:t>
      </w:r>
      <w:r w:rsidRPr="000F7ACD">
        <w:rPr>
          <w:rFonts w:asciiTheme="majorBidi" w:hAnsiTheme="majorBidi" w:cstheme="majorBidi"/>
          <w:sz w:val="24"/>
          <w:szCs w:val="24"/>
        </w:rPr>
        <w:t xml:space="preserve"> était plutôt</w:t>
      </w:r>
      <w:r>
        <w:rPr>
          <w:rFonts w:asciiTheme="majorBidi" w:hAnsiTheme="majorBidi" w:cstheme="majorBidi"/>
          <w:sz w:val="24"/>
          <w:szCs w:val="24"/>
        </w:rPr>
        <w:t xml:space="preserve"> </w:t>
      </w:r>
      <w:r w:rsidRPr="000F7ACD">
        <w:rPr>
          <w:rFonts w:asciiTheme="majorBidi" w:hAnsiTheme="majorBidi" w:cstheme="majorBidi"/>
          <w:sz w:val="24"/>
          <w:szCs w:val="24"/>
        </w:rPr>
        <w:t>d’approvisionner en eau l’ensemble des populations</w:t>
      </w:r>
      <w:r>
        <w:rPr>
          <w:rFonts w:asciiTheme="majorBidi" w:hAnsiTheme="majorBidi" w:cstheme="majorBidi"/>
          <w:sz w:val="24"/>
          <w:szCs w:val="24"/>
        </w:rPr>
        <w:t xml:space="preserve"> en assurant une </w:t>
      </w:r>
      <w:r w:rsidRPr="000F7ACD">
        <w:rPr>
          <w:rFonts w:asciiTheme="majorBidi" w:hAnsiTheme="majorBidi" w:cstheme="majorBidi"/>
          <w:sz w:val="24"/>
          <w:szCs w:val="24"/>
        </w:rPr>
        <w:t>construction d’un réseau d’infrastructures</w:t>
      </w:r>
      <w:r>
        <w:rPr>
          <w:rFonts w:asciiTheme="majorBidi" w:hAnsiTheme="majorBidi" w:cstheme="majorBidi"/>
          <w:sz w:val="24"/>
          <w:szCs w:val="24"/>
        </w:rPr>
        <w:t xml:space="preserve"> </w:t>
      </w:r>
      <w:r w:rsidRPr="000F7ACD">
        <w:rPr>
          <w:rFonts w:asciiTheme="majorBidi" w:hAnsiTheme="majorBidi" w:cstheme="majorBidi"/>
          <w:sz w:val="24"/>
          <w:szCs w:val="24"/>
        </w:rPr>
        <w:t>performant, celle du XXI</w:t>
      </w:r>
      <w:r>
        <w:rPr>
          <w:rFonts w:asciiTheme="majorBidi" w:hAnsiTheme="majorBidi" w:cstheme="majorBidi"/>
          <w:sz w:val="24"/>
          <w:szCs w:val="24"/>
        </w:rPr>
        <w:t xml:space="preserve"> </w:t>
      </w:r>
      <w:r w:rsidRPr="000F7ACD">
        <w:rPr>
          <w:rFonts w:asciiTheme="majorBidi" w:hAnsiTheme="majorBidi" w:cstheme="majorBidi"/>
          <w:sz w:val="24"/>
          <w:szCs w:val="24"/>
        </w:rPr>
        <w:t>ième siècle</w:t>
      </w:r>
      <w:r w:rsidR="00064E51">
        <w:rPr>
          <w:rFonts w:asciiTheme="majorBidi" w:hAnsiTheme="majorBidi" w:cstheme="majorBidi"/>
          <w:sz w:val="24"/>
          <w:szCs w:val="24"/>
        </w:rPr>
        <w:t xml:space="preserve"> et dans le contexte du changement climatique, </w:t>
      </w:r>
      <w:r w:rsidRPr="000F7ACD">
        <w:rPr>
          <w:rFonts w:asciiTheme="majorBidi" w:hAnsiTheme="majorBidi" w:cstheme="majorBidi"/>
          <w:sz w:val="24"/>
          <w:szCs w:val="24"/>
        </w:rPr>
        <w:t xml:space="preserve"> est </w:t>
      </w:r>
      <w:r>
        <w:rPr>
          <w:rFonts w:asciiTheme="majorBidi" w:hAnsiTheme="majorBidi" w:cstheme="majorBidi"/>
          <w:sz w:val="24"/>
          <w:szCs w:val="24"/>
        </w:rPr>
        <w:t xml:space="preserve">plutôt </w:t>
      </w:r>
      <w:r w:rsidR="00064E51">
        <w:rPr>
          <w:rFonts w:asciiTheme="majorBidi" w:hAnsiTheme="majorBidi" w:cstheme="majorBidi"/>
          <w:sz w:val="24"/>
          <w:szCs w:val="24"/>
        </w:rPr>
        <w:t xml:space="preserve">d’assurer la disponibilité de cette ressource </w:t>
      </w:r>
      <w:r w:rsidR="00A6386E">
        <w:rPr>
          <w:rFonts w:asciiTheme="majorBidi" w:hAnsiTheme="majorBidi" w:cstheme="majorBidi"/>
          <w:sz w:val="24"/>
          <w:szCs w:val="24"/>
        </w:rPr>
        <w:t>pour répondre à la demande de la</w:t>
      </w:r>
      <w:r w:rsidR="00CC18ED">
        <w:rPr>
          <w:rFonts w:asciiTheme="majorBidi" w:hAnsiTheme="majorBidi" w:cstheme="majorBidi"/>
          <w:sz w:val="24"/>
          <w:szCs w:val="24"/>
        </w:rPr>
        <w:t xml:space="preserve"> </w:t>
      </w:r>
      <w:r w:rsidR="00A6386E">
        <w:rPr>
          <w:rFonts w:asciiTheme="majorBidi" w:hAnsiTheme="majorBidi" w:cstheme="majorBidi"/>
          <w:sz w:val="24"/>
          <w:szCs w:val="24"/>
        </w:rPr>
        <w:t>population</w:t>
      </w:r>
      <w:r w:rsidR="00CC18ED">
        <w:rPr>
          <w:rFonts w:asciiTheme="majorBidi" w:hAnsiTheme="majorBidi" w:cstheme="majorBidi"/>
          <w:sz w:val="24"/>
          <w:szCs w:val="24"/>
        </w:rPr>
        <w:t xml:space="preserve"> (alimentation en eau potable, activités socio-économiques)</w:t>
      </w:r>
      <w:r w:rsidR="00A6386E">
        <w:rPr>
          <w:rFonts w:asciiTheme="majorBidi" w:hAnsiTheme="majorBidi" w:cstheme="majorBidi"/>
          <w:sz w:val="24"/>
          <w:szCs w:val="24"/>
        </w:rPr>
        <w:t xml:space="preserve">, </w:t>
      </w:r>
      <w:r w:rsidRPr="000F7ACD">
        <w:rPr>
          <w:rFonts w:asciiTheme="majorBidi" w:hAnsiTheme="majorBidi" w:cstheme="majorBidi"/>
          <w:sz w:val="24"/>
          <w:szCs w:val="24"/>
        </w:rPr>
        <w:t>de</w:t>
      </w:r>
      <w:r>
        <w:rPr>
          <w:rFonts w:asciiTheme="majorBidi" w:hAnsiTheme="majorBidi" w:cstheme="majorBidi"/>
          <w:sz w:val="24"/>
          <w:szCs w:val="24"/>
        </w:rPr>
        <w:t xml:space="preserve"> </w:t>
      </w:r>
      <w:r w:rsidRPr="000F7ACD">
        <w:rPr>
          <w:rFonts w:asciiTheme="majorBidi" w:hAnsiTheme="majorBidi" w:cstheme="majorBidi"/>
          <w:sz w:val="24"/>
          <w:szCs w:val="24"/>
        </w:rPr>
        <w:t xml:space="preserve">protéger et </w:t>
      </w:r>
      <w:r w:rsidRPr="000F7ACD">
        <w:rPr>
          <w:rFonts w:asciiTheme="majorBidi" w:hAnsiTheme="majorBidi" w:cstheme="majorBidi"/>
          <w:sz w:val="24"/>
          <w:szCs w:val="24"/>
        </w:rPr>
        <w:lastRenderedPageBreak/>
        <w:t>préserver les différentes ressources</w:t>
      </w:r>
      <w:r>
        <w:rPr>
          <w:rFonts w:asciiTheme="majorBidi" w:hAnsiTheme="majorBidi" w:cstheme="majorBidi"/>
          <w:sz w:val="24"/>
          <w:szCs w:val="24"/>
        </w:rPr>
        <w:t xml:space="preserve"> </w:t>
      </w:r>
      <w:r w:rsidRPr="000F7ACD">
        <w:rPr>
          <w:rFonts w:asciiTheme="majorBidi" w:hAnsiTheme="majorBidi" w:cstheme="majorBidi"/>
          <w:sz w:val="24"/>
          <w:szCs w:val="24"/>
        </w:rPr>
        <w:t>en eau en maitrisant la quantité d’eau prélevée et</w:t>
      </w:r>
      <w:r w:rsidR="00064E51">
        <w:rPr>
          <w:rFonts w:asciiTheme="majorBidi" w:hAnsiTheme="majorBidi" w:cstheme="majorBidi"/>
          <w:sz w:val="24"/>
          <w:szCs w:val="24"/>
        </w:rPr>
        <w:t xml:space="preserve"> </w:t>
      </w:r>
      <w:r w:rsidRPr="000F7ACD">
        <w:rPr>
          <w:rFonts w:asciiTheme="majorBidi" w:hAnsiTheme="majorBidi" w:cstheme="majorBidi"/>
          <w:sz w:val="24"/>
          <w:szCs w:val="24"/>
        </w:rPr>
        <w:t xml:space="preserve">en limitant les </w:t>
      </w:r>
      <w:r w:rsidR="00064E51">
        <w:rPr>
          <w:rFonts w:asciiTheme="majorBidi" w:hAnsiTheme="majorBidi" w:cstheme="majorBidi"/>
          <w:sz w:val="24"/>
          <w:szCs w:val="24"/>
        </w:rPr>
        <w:t xml:space="preserve"> p</w:t>
      </w:r>
      <w:r w:rsidRPr="000F7ACD">
        <w:rPr>
          <w:rFonts w:asciiTheme="majorBidi" w:hAnsiTheme="majorBidi" w:cstheme="majorBidi"/>
          <w:sz w:val="24"/>
          <w:szCs w:val="24"/>
        </w:rPr>
        <w:t>ollutions de l’eau</w:t>
      </w:r>
      <w:r w:rsidR="00064E51">
        <w:rPr>
          <w:rFonts w:asciiTheme="majorBidi" w:hAnsiTheme="majorBidi" w:cstheme="majorBidi"/>
          <w:sz w:val="24"/>
          <w:szCs w:val="24"/>
        </w:rPr>
        <w:t>.</w:t>
      </w:r>
    </w:p>
    <w:p w:rsidR="00CC18ED" w:rsidRPr="007D7E56" w:rsidRDefault="00CC18ED" w:rsidP="007D7E56">
      <w:pPr>
        <w:numPr>
          <w:ilvl w:val="0"/>
          <w:numId w:val="7"/>
        </w:numPr>
        <w:spacing w:line="360" w:lineRule="auto"/>
        <w:jc w:val="both"/>
        <w:rPr>
          <w:rFonts w:asciiTheme="majorBidi" w:hAnsiTheme="majorBidi" w:cstheme="majorBidi"/>
          <w:b/>
          <w:bCs/>
          <w:i/>
          <w:iCs/>
          <w:sz w:val="24"/>
          <w:szCs w:val="24"/>
        </w:rPr>
      </w:pPr>
      <w:r w:rsidRPr="007D7E56">
        <w:rPr>
          <w:rFonts w:asciiTheme="majorBidi" w:hAnsiTheme="majorBidi" w:cstheme="majorBidi"/>
          <w:b/>
          <w:bCs/>
          <w:i/>
          <w:iCs/>
          <w:sz w:val="24"/>
          <w:szCs w:val="24"/>
        </w:rPr>
        <w:t>La disponibilité de l’eau.</w:t>
      </w:r>
    </w:p>
    <w:p w:rsidR="00CC18ED" w:rsidRPr="007D7E56" w:rsidRDefault="007D7E56" w:rsidP="007D7E56">
      <w:pPr>
        <w:spacing w:line="360" w:lineRule="auto"/>
        <w:ind w:left="720"/>
        <w:jc w:val="both"/>
        <w:rPr>
          <w:rFonts w:asciiTheme="majorBidi" w:hAnsiTheme="majorBidi" w:cstheme="majorBidi"/>
          <w:b/>
          <w:bCs/>
          <w:sz w:val="24"/>
          <w:szCs w:val="24"/>
        </w:rPr>
      </w:pPr>
      <w:r>
        <w:rPr>
          <w:rFonts w:asciiTheme="majorBidi" w:hAnsiTheme="majorBidi" w:cstheme="majorBidi"/>
          <w:sz w:val="24"/>
          <w:szCs w:val="24"/>
        </w:rPr>
        <w:t>Comme il est clair dans le tableau 01 , l’</w:t>
      </w:r>
      <w:r w:rsidR="00CC18ED" w:rsidRPr="00CC18ED">
        <w:rPr>
          <w:rFonts w:asciiTheme="majorBidi" w:hAnsiTheme="majorBidi" w:cstheme="majorBidi"/>
          <w:sz w:val="24"/>
          <w:szCs w:val="24"/>
        </w:rPr>
        <w:t>Algérie</w:t>
      </w:r>
      <w:r>
        <w:rPr>
          <w:rFonts w:asciiTheme="majorBidi" w:hAnsiTheme="majorBidi" w:cstheme="majorBidi"/>
          <w:sz w:val="24"/>
          <w:szCs w:val="24"/>
        </w:rPr>
        <w:t xml:space="preserve"> est </w:t>
      </w:r>
      <w:r w:rsidR="00CC18ED" w:rsidRPr="00CC18ED">
        <w:rPr>
          <w:rFonts w:asciiTheme="majorBidi" w:hAnsiTheme="majorBidi" w:cstheme="majorBidi"/>
          <w:sz w:val="24"/>
          <w:szCs w:val="24"/>
        </w:rPr>
        <w:t xml:space="preserve">les pays les plus pauvres en matière de potentialités hydriques et se trouve loin de la consommation théorique fixée par habitant et par an par la Banque Mondiale et qui est de </w:t>
      </w:r>
      <w:r w:rsidR="00CC18ED" w:rsidRPr="007D7E56">
        <w:rPr>
          <w:rFonts w:asciiTheme="majorBidi" w:hAnsiTheme="majorBidi" w:cstheme="majorBidi"/>
          <w:b/>
          <w:bCs/>
          <w:sz w:val="24"/>
          <w:szCs w:val="24"/>
        </w:rPr>
        <w:t>1000 m3.</w:t>
      </w:r>
    </w:p>
    <w:p w:rsidR="00CC18ED" w:rsidRPr="00CC18ED" w:rsidRDefault="00CC18ED" w:rsidP="007D7E56">
      <w:pPr>
        <w:spacing w:line="360" w:lineRule="auto"/>
        <w:ind w:left="720"/>
        <w:jc w:val="both"/>
        <w:rPr>
          <w:rFonts w:asciiTheme="majorBidi" w:hAnsiTheme="majorBidi" w:cstheme="majorBidi"/>
          <w:b/>
          <w:bCs/>
          <w:sz w:val="24"/>
          <w:szCs w:val="24"/>
        </w:rPr>
      </w:pPr>
      <w:r w:rsidRPr="00CC18ED">
        <w:rPr>
          <w:rFonts w:asciiTheme="majorBidi" w:hAnsiTheme="majorBidi" w:cstheme="majorBidi"/>
          <w:b/>
          <w:bCs/>
          <w:sz w:val="24"/>
          <w:szCs w:val="24"/>
        </w:rPr>
        <w:t>Tab.1. le prélèvement d’eau dans le monde en m</w:t>
      </w:r>
      <w:r w:rsidRPr="00CC18ED">
        <w:rPr>
          <w:rFonts w:asciiTheme="majorBidi" w:hAnsiTheme="majorBidi" w:cstheme="majorBidi"/>
          <w:b/>
          <w:bCs/>
          <w:sz w:val="24"/>
          <w:szCs w:val="24"/>
          <w:vertAlign w:val="superscript"/>
        </w:rPr>
        <w:t>3</w:t>
      </w:r>
      <w:r w:rsidRPr="00CC18ED">
        <w:rPr>
          <w:rFonts w:asciiTheme="majorBidi" w:hAnsiTheme="majorBidi" w:cstheme="majorBidi"/>
          <w:b/>
          <w:bCs/>
          <w:sz w:val="24"/>
          <w:szCs w:val="24"/>
        </w:rPr>
        <w:t>/habitant /an (Souaki.F.Z, 2004)</w:t>
      </w:r>
      <w:r w:rsidRPr="00CC18ED">
        <w:rPr>
          <w:rFonts w:asciiTheme="majorBidi" w:hAnsiTheme="majorBidi" w:cstheme="majorBidi"/>
          <w:b/>
          <w:bCs/>
          <w:sz w:val="24"/>
          <w:szCs w:val="24"/>
          <w:vertAlign w:val="superscript"/>
        </w:rPr>
        <w:t xml:space="preserve"> </w:t>
      </w:r>
    </w:p>
    <w:p w:rsidR="0033088F" w:rsidRDefault="0033088F" w:rsidP="007D7E56">
      <w:pPr>
        <w:spacing w:line="360" w:lineRule="auto"/>
        <w:ind w:left="720"/>
        <w:jc w:val="both"/>
        <w:rPr>
          <w:rFonts w:asciiTheme="majorBidi" w:hAnsiTheme="majorBidi" w:cstheme="majorBidi"/>
          <w:sz w:val="24"/>
          <w:szCs w:val="24"/>
        </w:rPr>
      </w:pPr>
      <w:r w:rsidRPr="00CC18ED">
        <w:rPr>
          <w:rFonts w:asciiTheme="majorBidi" w:hAnsiTheme="majorBidi" w:cstheme="majorBidi"/>
          <w:noProof/>
          <w:sz w:val="24"/>
          <w:szCs w:val="24"/>
        </w:rPr>
        <w:drawing>
          <wp:inline distT="0" distB="0" distL="0" distR="0">
            <wp:extent cx="4467225" cy="2482582"/>
            <wp:effectExtent l="19050" t="0" r="9525" b="0"/>
            <wp:docPr id="2" name="Image 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8"/>
                    <a:srcRect/>
                    <a:stretch>
                      <a:fillRect/>
                    </a:stretch>
                  </pic:blipFill>
                  <pic:spPr bwMode="auto">
                    <a:xfrm>
                      <a:off x="0" y="0"/>
                      <a:ext cx="4465748" cy="2481761"/>
                    </a:xfrm>
                    <a:prstGeom prst="rect">
                      <a:avLst/>
                    </a:prstGeom>
                    <a:noFill/>
                    <a:ln w="9525">
                      <a:noFill/>
                      <a:miter lim="800000"/>
                      <a:headEnd/>
                      <a:tailEnd/>
                    </a:ln>
                    <a:effectLst/>
                  </pic:spPr>
                </pic:pic>
              </a:graphicData>
            </a:graphic>
          </wp:inline>
        </w:drawing>
      </w:r>
    </w:p>
    <w:p w:rsidR="00EB7277" w:rsidRDefault="00EB7277" w:rsidP="00EB7277">
      <w:pPr>
        <w:numPr>
          <w:ilvl w:val="2"/>
          <w:numId w:val="3"/>
        </w:numPr>
        <w:spacing w:line="360" w:lineRule="auto"/>
        <w:ind w:left="993" w:hanging="425"/>
        <w:jc w:val="both"/>
        <w:rPr>
          <w:rFonts w:asciiTheme="majorBidi" w:hAnsiTheme="majorBidi" w:cstheme="majorBidi"/>
          <w:b/>
          <w:bCs/>
          <w:i/>
          <w:iCs/>
          <w:sz w:val="24"/>
          <w:szCs w:val="24"/>
        </w:rPr>
      </w:pPr>
      <w:r w:rsidRPr="00EB7277">
        <w:rPr>
          <w:rFonts w:asciiTheme="majorBidi" w:hAnsiTheme="majorBidi" w:cstheme="majorBidi"/>
          <w:b/>
          <w:bCs/>
          <w:i/>
          <w:iCs/>
          <w:sz w:val="24"/>
          <w:szCs w:val="24"/>
        </w:rPr>
        <w:t>La mobilisation des eaux conventionnelles et non conventionnelles</w:t>
      </w:r>
    </w:p>
    <w:p w:rsidR="003D1E00" w:rsidRDefault="00EE3C2E" w:rsidP="00773A6D">
      <w:pPr>
        <w:numPr>
          <w:ilvl w:val="0"/>
          <w:numId w:val="8"/>
        </w:num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 xml:space="preserve">Concernant les eaux conventionnelles (eaux souterraines et de surface), la quantité mobilisée  </w:t>
      </w:r>
      <w:r w:rsidR="00773A6D" w:rsidRPr="003D1E00">
        <w:rPr>
          <w:rFonts w:asciiTheme="majorBidi" w:hAnsiTheme="majorBidi" w:cstheme="majorBidi"/>
          <w:sz w:val="24"/>
          <w:szCs w:val="24"/>
        </w:rPr>
        <w:t>reste insuffisante et mal gérée</w:t>
      </w:r>
      <w:r w:rsidR="003D1E00">
        <w:rPr>
          <w:rFonts w:asciiTheme="majorBidi" w:hAnsiTheme="majorBidi" w:cstheme="majorBidi"/>
          <w:sz w:val="24"/>
          <w:szCs w:val="24"/>
        </w:rPr>
        <w:t>.</w:t>
      </w:r>
    </w:p>
    <w:p w:rsidR="003D1E00" w:rsidRPr="003D1E00" w:rsidRDefault="003D1E00" w:rsidP="003D1E00">
      <w:p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 xml:space="preserve">L’évaluation de ces ressources montre que les eaux de surface se trouvent dans la zone tellienne tandis que les eaux souterraines sont situées au niveau </w:t>
      </w:r>
      <w:r>
        <w:rPr>
          <w:rFonts w:asciiTheme="majorBidi" w:hAnsiTheme="majorBidi" w:cstheme="majorBidi"/>
          <w:sz w:val="24"/>
          <w:szCs w:val="24"/>
        </w:rPr>
        <w:t>des hautes plaines et du Sahara.</w:t>
      </w:r>
      <w:r w:rsidRPr="003D1E00">
        <w:rPr>
          <w:rFonts w:asciiTheme="majorBidi" w:hAnsiTheme="majorBidi" w:cstheme="majorBidi"/>
          <w:sz w:val="24"/>
          <w:szCs w:val="24"/>
        </w:rPr>
        <w:t xml:space="preserve">Selon l’ANRH, les potentialités hydriques sont réparties pour l’année 2003. </w:t>
      </w:r>
    </w:p>
    <w:p w:rsidR="003D1E00" w:rsidRPr="003D1E00" w:rsidRDefault="003D1E00" w:rsidP="003D1E00">
      <w:p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 xml:space="preserve">-Le nord 12 Mds m3 eaux souterraine + 1,9 Mds m3 eaux surface= 13,9 Mds m3 </w:t>
      </w:r>
    </w:p>
    <w:p w:rsidR="00391B0E" w:rsidRDefault="003D1E00" w:rsidP="003D1E00">
      <w:p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-Le sud 1,5Mds m3 eaux souterraine + 1,4 Mds m3 eaux surface = 2,9Mds m3</w:t>
      </w:r>
    </w:p>
    <w:p w:rsidR="00391B0E" w:rsidRPr="00391B0E" w:rsidRDefault="00391B0E" w:rsidP="00391B0E">
      <w:pPr>
        <w:spacing w:line="360" w:lineRule="auto"/>
        <w:ind w:left="426"/>
        <w:jc w:val="both"/>
        <w:rPr>
          <w:rFonts w:asciiTheme="majorBidi" w:hAnsiTheme="majorBidi" w:cstheme="majorBidi"/>
          <w:sz w:val="24"/>
          <w:szCs w:val="24"/>
        </w:rPr>
      </w:pPr>
      <w:r w:rsidRPr="00391B0E">
        <w:rPr>
          <w:rFonts w:asciiTheme="majorBidi" w:hAnsiTheme="majorBidi" w:cstheme="majorBidi"/>
          <w:sz w:val="24"/>
          <w:szCs w:val="24"/>
        </w:rPr>
        <w:t xml:space="preserve">Selon le plan national de l’eau, les prélèvements sont globalement de l’ordre de </w:t>
      </w:r>
      <w:r w:rsidRPr="00391B0E">
        <w:rPr>
          <w:rFonts w:asciiTheme="majorBidi" w:hAnsiTheme="majorBidi" w:cstheme="majorBidi"/>
          <w:b/>
          <w:bCs/>
          <w:sz w:val="24"/>
          <w:szCs w:val="24"/>
        </w:rPr>
        <w:t>4,15</w:t>
      </w:r>
      <w:r w:rsidRPr="00391B0E">
        <w:rPr>
          <w:rFonts w:asciiTheme="majorBidi" w:hAnsiTheme="majorBidi" w:cstheme="majorBidi"/>
          <w:sz w:val="24"/>
          <w:szCs w:val="24"/>
        </w:rPr>
        <w:t xml:space="preserve"> milliards de m3/an réparties en</w:t>
      </w:r>
    </w:p>
    <w:p w:rsidR="00391B0E" w:rsidRPr="00391B0E" w:rsidRDefault="00391B0E" w:rsidP="00391B0E">
      <w:pPr>
        <w:numPr>
          <w:ilvl w:val="2"/>
          <w:numId w:val="3"/>
        </w:numPr>
        <w:spacing w:line="360" w:lineRule="auto"/>
        <w:jc w:val="both"/>
        <w:rPr>
          <w:rFonts w:asciiTheme="majorBidi" w:hAnsiTheme="majorBidi" w:cstheme="majorBidi"/>
          <w:sz w:val="24"/>
          <w:szCs w:val="24"/>
        </w:rPr>
      </w:pPr>
      <w:r w:rsidRPr="00391B0E">
        <w:rPr>
          <w:rFonts w:asciiTheme="majorBidi" w:hAnsiTheme="majorBidi" w:cstheme="majorBidi"/>
          <w:sz w:val="24"/>
          <w:szCs w:val="24"/>
        </w:rPr>
        <w:t xml:space="preserve"> 1,5 à 1,7 en eaux de surfaces</w:t>
      </w:r>
      <w:r>
        <w:rPr>
          <w:rFonts w:asciiTheme="majorBidi" w:hAnsiTheme="majorBidi" w:cstheme="majorBidi"/>
          <w:sz w:val="24"/>
          <w:szCs w:val="24"/>
        </w:rPr>
        <w:t xml:space="preserve"> </w:t>
      </w:r>
      <w:r w:rsidRPr="00391B0E">
        <w:rPr>
          <w:rFonts w:asciiTheme="majorBidi" w:hAnsiTheme="majorBidi" w:cstheme="majorBidi"/>
          <w:sz w:val="24"/>
          <w:szCs w:val="24"/>
        </w:rPr>
        <w:t>( barrages et retenues collinaires )</w:t>
      </w:r>
    </w:p>
    <w:p w:rsidR="00391B0E" w:rsidRPr="00391B0E" w:rsidRDefault="00391B0E" w:rsidP="00391B0E">
      <w:pPr>
        <w:numPr>
          <w:ilvl w:val="2"/>
          <w:numId w:val="3"/>
        </w:numPr>
        <w:spacing w:line="360" w:lineRule="auto"/>
        <w:jc w:val="both"/>
        <w:rPr>
          <w:rFonts w:asciiTheme="majorBidi" w:hAnsiTheme="majorBidi" w:cstheme="majorBidi"/>
          <w:sz w:val="24"/>
          <w:szCs w:val="24"/>
        </w:rPr>
      </w:pPr>
      <w:r w:rsidRPr="00391B0E">
        <w:rPr>
          <w:rFonts w:asciiTheme="majorBidi" w:hAnsiTheme="majorBidi" w:cstheme="majorBidi"/>
          <w:sz w:val="24"/>
          <w:szCs w:val="24"/>
        </w:rPr>
        <w:lastRenderedPageBreak/>
        <w:t xml:space="preserve"> 3,3 en eaux souterraines</w:t>
      </w:r>
      <w:r>
        <w:rPr>
          <w:rFonts w:asciiTheme="majorBidi" w:hAnsiTheme="majorBidi" w:cstheme="majorBidi"/>
          <w:sz w:val="24"/>
          <w:szCs w:val="24"/>
        </w:rPr>
        <w:t xml:space="preserve"> </w:t>
      </w:r>
      <w:r w:rsidRPr="00391B0E">
        <w:rPr>
          <w:rFonts w:asciiTheme="majorBidi" w:hAnsiTheme="majorBidi" w:cstheme="majorBidi"/>
          <w:sz w:val="24"/>
          <w:szCs w:val="24"/>
        </w:rPr>
        <w:t>( 1,6 pour le nord et 1,7 pour le sud )</w:t>
      </w:r>
      <w:r w:rsidRPr="00391B0E">
        <w:rPr>
          <w:rFonts w:asciiTheme="majorBidi" w:hAnsiTheme="majorBidi" w:cstheme="majorBidi"/>
          <w:sz w:val="24"/>
          <w:szCs w:val="24"/>
          <w:u w:val="single"/>
        </w:rPr>
        <w:t xml:space="preserve"> </w:t>
      </w:r>
    </w:p>
    <w:p w:rsidR="00391B0E" w:rsidRPr="00561191" w:rsidRDefault="00391B0E" w:rsidP="00391B0E">
      <w:pPr>
        <w:numPr>
          <w:ilvl w:val="0"/>
          <w:numId w:val="3"/>
        </w:numPr>
        <w:spacing w:line="360" w:lineRule="auto"/>
        <w:jc w:val="both"/>
        <w:rPr>
          <w:rFonts w:asciiTheme="majorBidi" w:hAnsiTheme="majorBidi" w:cstheme="majorBidi"/>
          <w:b/>
          <w:bCs/>
          <w:i/>
          <w:iCs/>
          <w:sz w:val="24"/>
          <w:szCs w:val="24"/>
        </w:rPr>
      </w:pPr>
      <w:r w:rsidRPr="00561191">
        <w:rPr>
          <w:rFonts w:asciiTheme="majorBidi" w:hAnsiTheme="majorBidi" w:cstheme="majorBidi"/>
          <w:b/>
          <w:bCs/>
          <w:i/>
          <w:iCs/>
          <w:sz w:val="24"/>
          <w:szCs w:val="24"/>
        </w:rPr>
        <w:t xml:space="preserve">Pour les eaux non conventionnelles </w:t>
      </w:r>
    </w:p>
    <w:p w:rsidR="00391B0E" w:rsidRDefault="00391B0E" w:rsidP="00391B0E">
      <w:pPr>
        <w:numPr>
          <w:ilvl w:val="0"/>
          <w:numId w:val="10"/>
        </w:numPr>
        <w:spacing w:line="360" w:lineRule="auto"/>
        <w:ind w:left="360"/>
        <w:jc w:val="both"/>
        <w:rPr>
          <w:rFonts w:asciiTheme="majorBidi" w:hAnsiTheme="majorBidi" w:cstheme="majorBidi"/>
          <w:sz w:val="24"/>
          <w:szCs w:val="24"/>
        </w:rPr>
      </w:pPr>
      <w:r w:rsidRPr="00507037">
        <w:rPr>
          <w:rFonts w:asciiTheme="majorBidi" w:hAnsiTheme="majorBidi" w:cstheme="majorBidi"/>
          <w:sz w:val="24"/>
          <w:szCs w:val="24"/>
        </w:rPr>
        <w:t xml:space="preserve">Pour pallier aux déficits régionaux en eaux conventionnelles  et équilibrer le bilan hydrique, l’Algérie s’est engagé  dans la mobilisation  et la valorisation des eaux non conventionnelles (les eaux de mer, les eaux usées urbaines,  les eaux saumâtres du sud et des hauts plateaux </w:t>
      </w:r>
      <w:r w:rsidR="00507037" w:rsidRPr="00507037">
        <w:rPr>
          <w:rFonts w:asciiTheme="majorBidi" w:hAnsiTheme="majorBidi" w:cstheme="majorBidi"/>
          <w:sz w:val="24"/>
          <w:szCs w:val="24"/>
        </w:rPr>
        <w:t xml:space="preserve">ainsi que </w:t>
      </w:r>
      <w:r w:rsidRPr="00507037">
        <w:rPr>
          <w:rFonts w:asciiTheme="majorBidi" w:hAnsiTheme="majorBidi" w:cstheme="majorBidi"/>
          <w:sz w:val="24"/>
          <w:szCs w:val="24"/>
        </w:rPr>
        <w:t>les eaux de toute origine injectées dans les systèmes aquifères par la techni</w:t>
      </w:r>
      <w:r w:rsidR="00507037">
        <w:rPr>
          <w:rFonts w:asciiTheme="majorBidi" w:hAnsiTheme="majorBidi" w:cstheme="majorBidi"/>
          <w:sz w:val="24"/>
          <w:szCs w:val="24"/>
        </w:rPr>
        <w:t>que de la recharge artificielle).</w:t>
      </w:r>
    </w:p>
    <w:p w:rsidR="00507037" w:rsidRDefault="00507037" w:rsidP="00507037">
      <w:pPr>
        <w:spacing w:line="360" w:lineRule="auto"/>
        <w:jc w:val="both"/>
        <w:rPr>
          <w:rFonts w:asciiTheme="majorBidi" w:hAnsiTheme="majorBidi" w:cstheme="majorBidi"/>
          <w:sz w:val="24"/>
          <w:szCs w:val="24"/>
        </w:rPr>
      </w:pPr>
      <w:r w:rsidRPr="00507037">
        <w:rPr>
          <w:rFonts w:asciiTheme="majorBidi" w:hAnsiTheme="majorBidi" w:cstheme="majorBidi"/>
          <w:sz w:val="24"/>
          <w:szCs w:val="24"/>
        </w:rPr>
        <w:t xml:space="preserve">La mobilisation de ces ressources a nécessité le réajustement de l’organigramme du Ministère des ressources en eaux (MRE) par décret exécutif n°08-11du 27 janvier 2008 qui s’est traduit par la création de la </w:t>
      </w:r>
      <w:r w:rsidRPr="00507037">
        <w:rPr>
          <w:rFonts w:asciiTheme="majorBidi" w:hAnsiTheme="majorBidi" w:cstheme="majorBidi"/>
          <w:i/>
          <w:iCs/>
          <w:sz w:val="24"/>
          <w:szCs w:val="24"/>
          <w:u w:val="single"/>
        </w:rPr>
        <w:t xml:space="preserve">sous direction des ressources non conventionnelles  </w:t>
      </w:r>
      <w:r w:rsidRPr="00507037">
        <w:rPr>
          <w:rFonts w:asciiTheme="majorBidi" w:hAnsiTheme="majorBidi" w:cstheme="majorBidi"/>
          <w:sz w:val="24"/>
          <w:szCs w:val="24"/>
        </w:rPr>
        <w:t>dont les attributions principales sont de mettre en œuvre le développement de ces ressources</w:t>
      </w:r>
      <w:r>
        <w:rPr>
          <w:rFonts w:asciiTheme="majorBidi" w:hAnsiTheme="majorBidi" w:cstheme="majorBidi"/>
          <w:sz w:val="24"/>
          <w:szCs w:val="24"/>
        </w:rPr>
        <w:t>.</w:t>
      </w:r>
    </w:p>
    <w:p w:rsidR="00507037" w:rsidRPr="00507037" w:rsidRDefault="00507037" w:rsidP="00507037">
      <w:pPr>
        <w:numPr>
          <w:ilvl w:val="0"/>
          <w:numId w:val="11"/>
        </w:numPr>
        <w:spacing w:line="360" w:lineRule="auto"/>
        <w:jc w:val="both"/>
        <w:rPr>
          <w:rFonts w:asciiTheme="majorBidi" w:hAnsiTheme="majorBidi" w:cstheme="majorBidi"/>
          <w:sz w:val="24"/>
          <w:szCs w:val="24"/>
        </w:rPr>
      </w:pPr>
      <w:r w:rsidRPr="00507037">
        <w:rPr>
          <w:rFonts w:asciiTheme="majorBidi" w:hAnsiTheme="majorBidi" w:cstheme="majorBidi"/>
          <w:b/>
          <w:bCs/>
          <w:sz w:val="24"/>
          <w:szCs w:val="24"/>
        </w:rPr>
        <w:t>Le dessalement de l’eau de mer</w:t>
      </w:r>
    </w:p>
    <w:p w:rsidR="00C73968" w:rsidRPr="00C73968" w:rsidRDefault="00507037" w:rsidP="00C73968">
      <w:pPr>
        <w:spacing w:line="360" w:lineRule="auto"/>
        <w:ind w:left="720"/>
        <w:rPr>
          <w:rFonts w:asciiTheme="majorBidi" w:hAnsiTheme="majorBidi" w:cstheme="majorBidi"/>
        </w:rPr>
      </w:pPr>
      <w:r w:rsidRPr="00507037">
        <w:rPr>
          <w:rFonts w:asciiTheme="majorBidi" w:hAnsiTheme="majorBidi" w:cstheme="majorBidi"/>
          <w:sz w:val="24"/>
          <w:szCs w:val="24"/>
        </w:rPr>
        <w:t>Le dessalement constitue une solution inévitable dans certaines régions où cette ressource reste limitée à l’approvisionnement d’unités industrielles</w:t>
      </w:r>
      <w:r w:rsidR="00C73968">
        <w:rPr>
          <w:rFonts w:asciiTheme="majorBidi" w:hAnsiTheme="majorBidi" w:cstheme="majorBidi"/>
          <w:sz w:val="24"/>
          <w:szCs w:val="24"/>
        </w:rPr>
        <w:t xml:space="preserve">. </w:t>
      </w:r>
      <w:r w:rsidR="00C73968" w:rsidRPr="00C73968">
        <w:rPr>
          <w:rFonts w:asciiTheme="majorBidi" w:hAnsiTheme="majorBidi" w:cstheme="majorBidi"/>
        </w:rPr>
        <w:t>Il existe 13 unités</w:t>
      </w:r>
    </w:p>
    <w:p w:rsidR="00C73968" w:rsidRPr="00C73968" w:rsidRDefault="00C73968" w:rsidP="00C73968">
      <w:pPr>
        <w:spacing w:line="360" w:lineRule="auto"/>
        <w:ind w:left="720"/>
        <w:jc w:val="both"/>
        <w:rPr>
          <w:rFonts w:asciiTheme="majorBidi" w:hAnsiTheme="majorBidi" w:cstheme="majorBidi"/>
          <w:sz w:val="24"/>
          <w:szCs w:val="24"/>
        </w:rPr>
      </w:pPr>
      <w:r w:rsidRPr="00C73968">
        <w:rPr>
          <w:rFonts w:asciiTheme="majorBidi" w:hAnsiTheme="majorBidi" w:cstheme="majorBidi"/>
          <w:sz w:val="24"/>
          <w:szCs w:val="24"/>
        </w:rPr>
        <w:t xml:space="preserve">de dessalement avec une capacité de traitement de 100 000 m3 /an. La station d’Arzew est mise en service depuis 2006 et celle du Hamma , d’une capacité de 200000 m3 /jour, en service depuis 2008, alimente les algérois . En plus des 13 unités de dessalement qui garantiront plus de 2 millions de m3 par jour à la population, </w:t>
      </w:r>
    </w:p>
    <w:p w:rsidR="00507037" w:rsidRPr="00C73968" w:rsidRDefault="00C73968" w:rsidP="00C73968">
      <w:pPr>
        <w:numPr>
          <w:ilvl w:val="0"/>
          <w:numId w:val="12"/>
        </w:numPr>
        <w:spacing w:line="360" w:lineRule="auto"/>
        <w:jc w:val="both"/>
        <w:rPr>
          <w:rFonts w:asciiTheme="majorBidi" w:hAnsiTheme="majorBidi" w:cstheme="majorBidi"/>
          <w:sz w:val="24"/>
          <w:szCs w:val="24"/>
        </w:rPr>
      </w:pPr>
      <w:r w:rsidRPr="00C73968">
        <w:rPr>
          <w:rFonts w:asciiTheme="majorBidi" w:hAnsiTheme="majorBidi" w:cstheme="majorBidi"/>
          <w:b/>
          <w:bCs/>
          <w:sz w:val="24"/>
          <w:szCs w:val="24"/>
        </w:rPr>
        <w:t>Les eaux usées</w:t>
      </w:r>
    </w:p>
    <w:p w:rsidR="00C73968" w:rsidRPr="00C73968" w:rsidRDefault="00C73968" w:rsidP="00C73968">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 </w:t>
      </w:r>
      <w:r w:rsidRPr="00C73968">
        <w:rPr>
          <w:rFonts w:asciiTheme="majorBidi" w:hAnsiTheme="majorBidi" w:cstheme="majorBidi"/>
          <w:sz w:val="24"/>
          <w:szCs w:val="24"/>
        </w:rPr>
        <w:t xml:space="preserve">Selon l’étude faite par </w:t>
      </w:r>
      <w:r w:rsidRPr="00C73968">
        <w:rPr>
          <w:rFonts w:asciiTheme="majorBidi" w:hAnsiTheme="majorBidi" w:cstheme="majorBidi"/>
          <w:b/>
          <w:bCs/>
          <w:sz w:val="24"/>
          <w:szCs w:val="24"/>
        </w:rPr>
        <w:t>Souak.F.Z</w:t>
      </w:r>
      <w:r w:rsidRPr="00C73968">
        <w:rPr>
          <w:rFonts w:asciiTheme="majorBidi" w:hAnsiTheme="majorBidi" w:cstheme="majorBidi"/>
          <w:sz w:val="24"/>
          <w:szCs w:val="24"/>
        </w:rPr>
        <w:t xml:space="preserve"> en 2004,  sur les 576 Stations d’épuration prévues pour l’horizon 2030, 54 sont à</w:t>
      </w:r>
      <w:r>
        <w:rPr>
          <w:rFonts w:asciiTheme="majorBidi" w:hAnsiTheme="majorBidi" w:cstheme="majorBidi"/>
          <w:sz w:val="24"/>
          <w:szCs w:val="24"/>
        </w:rPr>
        <w:t xml:space="preserve"> </w:t>
      </w:r>
      <w:r w:rsidRPr="00C73968">
        <w:rPr>
          <w:rFonts w:asciiTheme="majorBidi" w:hAnsiTheme="majorBidi" w:cstheme="majorBidi"/>
          <w:sz w:val="24"/>
          <w:szCs w:val="24"/>
        </w:rPr>
        <w:t xml:space="preserve">l’intérieur d’un grand périmètre irrigué (GPI) et 59 à moins de 2 km, soit 113 stations offrant un potentiel intéressant pour l’injection d’eaux usées dans le réseau d’irrigation, si la qualité des eaux le permet. </w:t>
      </w:r>
    </w:p>
    <w:p w:rsidR="00C73968" w:rsidRDefault="00C73968" w:rsidP="00C73968">
      <w:pPr>
        <w:numPr>
          <w:ilvl w:val="0"/>
          <w:numId w:val="12"/>
        </w:numPr>
        <w:spacing w:line="360" w:lineRule="auto"/>
        <w:jc w:val="both"/>
        <w:rPr>
          <w:rFonts w:asciiTheme="majorBidi" w:hAnsiTheme="majorBidi" w:cstheme="majorBidi"/>
          <w:b/>
          <w:bCs/>
          <w:sz w:val="24"/>
          <w:szCs w:val="24"/>
        </w:rPr>
      </w:pPr>
      <w:r w:rsidRPr="00C73968">
        <w:rPr>
          <w:rFonts w:asciiTheme="majorBidi" w:hAnsiTheme="majorBidi" w:cstheme="majorBidi"/>
          <w:b/>
          <w:bCs/>
          <w:sz w:val="24"/>
          <w:szCs w:val="24"/>
        </w:rPr>
        <w:t>Les eaux saumâtres</w:t>
      </w:r>
    </w:p>
    <w:p w:rsidR="00C73968" w:rsidRDefault="00C73968" w:rsidP="00C73968">
      <w:pPr>
        <w:spacing w:line="360" w:lineRule="auto"/>
        <w:ind w:left="360"/>
        <w:jc w:val="both"/>
        <w:rPr>
          <w:rFonts w:asciiTheme="majorBidi" w:hAnsiTheme="majorBidi" w:cstheme="majorBidi"/>
          <w:sz w:val="24"/>
          <w:szCs w:val="24"/>
        </w:rPr>
      </w:pPr>
      <w:r w:rsidRPr="00C73968">
        <w:rPr>
          <w:rFonts w:asciiTheme="majorBidi" w:hAnsiTheme="majorBidi" w:cstheme="majorBidi"/>
          <w:sz w:val="24"/>
          <w:szCs w:val="24"/>
        </w:rPr>
        <w:t xml:space="preserve">Concernant la mobilisation des eaux saumâtres par la déminéralisation, il faut noter que la seule station de déminéralisation en exploitation (celle de </w:t>
      </w:r>
      <w:r>
        <w:rPr>
          <w:rFonts w:asciiTheme="majorBidi" w:hAnsiTheme="majorBidi" w:cstheme="majorBidi"/>
          <w:sz w:val="24"/>
          <w:szCs w:val="24"/>
        </w:rPr>
        <w:t>B</w:t>
      </w:r>
      <w:r w:rsidRPr="00C73968">
        <w:rPr>
          <w:rFonts w:asciiTheme="majorBidi" w:hAnsiTheme="majorBidi" w:cstheme="majorBidi"/>
          <w:sz w:val="24"/>
          <w:szCs w:val="24"/>
        </w:rPr>
        <w:t xml:space="preserve">rédéah) fonctionne avec un débit insuffisant par manque de mobilisation dans le champ captant. </w:t>
      </w:r>
    </w:p>
    <w:p w:rsidR="00561191" w:rsidRPr="00C73968" w:rsidRDefault="00561191" w:rsidP="00C73968">
      <w:pPr>
        <w:spacing w:line="360" w:lineRule="auto"/>
        <w:ind w:left="360"/>
        <w:jc w:val="both"/>
        <w:rPr>
          <w:rFonts w:asciiTheme="majorBidi" w:hAnsiTheme="majorBidi" w:cstheme="majorBidi"/>
          <w:sz w:val="24"/>
          <w:szCs w:val="24"/>
        </w:rPr>
      </w:pPr>
    </w:p>
    <w:p w:rsidR="00C73968" w:rsidRDefault="00C73968" w:rsidP="00C73968">
      <w:pPr>
        <w:numPr>
          <w:ilvl w:val="0"/>
          <w:numId w:val="12"/>
        </w:numPr>
        <w:spacing w:line="360" w:lineRule="auto"/>
        <w:jc w:val="both"/>
        <w:rPr>
          <w:rFonts w:asciiTheme="majorBidi" w:hAnsiTheme="majorBidi" w:cstheme="majorBidi"/>
          <w:b/>
          <w:bCs/>
          <w:sz w:val="24"/>
          <w:szCs w:val="24"/>
        </w:rPr>
      </w:pPr>
      <w:r w:rsidRPr="00C73968">
        <w:rPr>
          <w:rFonts w:asciiTheme="majorBidi" w:hAnsiTheme="majorBidi" w:cstheme="majorBidi"/>
          <w:b/>
          <w:bCs/>
          <w:sz w:val="24"/>
          <w:szCs w:val="24"/>
        </w:rPr>
        <w:lastRenderedPageBreak/>
        <w:t xml:space="preserve">La recharge artificielle des nappes à partir d’eaux usées. </w:t>
      </w:r>
    </w:p>
    <w:p w:rsidR="00C73968" w:rsidRPr="00387BF5" w:rsidRDefault="00C73968" w:rsidP="00387BF5">
      <w:pPr>
        <w:spacing w:line="360" w:lineRule="auto"/>
        <w:ind w:left="720"/>
        <w:jc w:val="both"/>
        <w:rPr>
          <w:rFonts w:asciiTheme="majorBidi" w:hAnsiTheme="majorBidi" w:cstheme="majorBidi"/>
          <w:sz w:val="24"/>
          <w:szCs w:val="24"/>
        </w:rPr>
      </w:pPr>
      <w:r w:rsidRPr="00387BF5">
        <w:rPr>
          <w:rFonts w:asciiTheme="majorBidi" w:hAnsiTheme="majorBidi" w:cstheme="majorBidi"/>
          <w:sz w:val="24"/>
          <w:szCs w:val="24"/>
        </w:rPr>
        <w:t>Trois arguments sont avancés pour justifier ce moyen de</w:t>
      </w:r>
      <w:r w:rsidR="00387BF5">
        <w:rPr>
          <w:rFonts w:asciiTheme="majorBidi" w:hAnsiTheme="majorBidi" w:cstheme="majorBidi"/>
          <w:sz w:val="24"/>
          <w:szCs w:val="24"/>
        </w:rPr>
        <w:t xml:space="preserve"> </w:t>
      </w:r>
      <w:r w:rsidRPr="00387BF5">
        <w:rPr>
          <w:rFonts w:asciiTheme="majorBidi" w:hAnsiTheme="majorBidi" w:cstheme="majorBidi"/>
          <w:sz w:val="24"/>
          <w:szCs w:val="24"/>
        </w:rPr>
        <w:t xml:space="preserve">mobilisation des eaux. </w:t>
      </w:r>
    </w:p>
    <w:p w:rsidR="00C73968" w:rsidRPr="00387BF5" w:rsidRDefault="00C73968" w:rsidP="00561191">
      <w:pPr>
        <w:numPr>
          <w:ilvl w:val="2"/>
          <w:numId w:val="11"/>
        </w:numPr>
        <w:spacing w:line="360" w:lineRule="auto"/>
        <w:ind w:left="993" w:firstLine="0"/>
        <w:jc w:val="both"/>
        <w:rPr>
          <w:rFonts w:asciiTheme="majorBidi" w:hAnsiTheme="majorBidi" w:cstheme="majorBidi"/>
          <w:sz w:val="24"/>
          <w:szCs w:val="24"/>
        </w:rPr>
      </w:pPr>
      <w:r w:rsidRPr="00387BF5">
        <w:rPr>
          <w:rFonts w:asciiTheme="majorBidi" w:hAnsiTheme="majorBidi" w:cstheme="majorBidi"/>
          <w:sz w:val="24"/>
          <w:szCs w:val="24"/>
        </w:rPr>
        <w:t xml:space="preserve">Elle permet d’inverser la baisse de niveau d’une nappe , </w:t>
      </w:r>
    </w:p>
    <w:p w:rsidR="00C73968" w:rsidRPr="00387BF5" w:rsidRDefault="00C73968" w:rsidP="00561191">
      <w:pPr>
        <w:numPr>
          <w:ilvl w:val="2"/>
          <w:numId w:val="11"/>
        </w:numPr>
        <w:spacing w:line="360" w:lineRule="auto"/>
        <w:ind w:left="993" w:firstLine="0"/>
        <w:jc w:val="both"/>
        <w:rPr>
          <w:rFonts w:asciiTheme="majorBidi" w:hAnsiTheme="majorBidi" w:cstheme="majorBidi"/>
          <w:sz w:val="24"/>
          <w:szCs w:val="24"/>
        </w:rPr>
      </w:pPr>
      <w:r w:rsidRPr="00387BF5">
        <w:rPr>
          <w:rFonts w:asciiTheme="majorBidi" w:hAnsiTheme="majorBidi" w:cstheme="majorBidi"/>
          <w:sz w:val="24"/>
          <w:szCs w:val="24"/>
        </w:rPr>
        <w:t>elle permet de protéger en zone côtière les aquifères d’eau douce contre</w:t>
      </w:r>
    </w:p>
    <w:p w:rsidR="00C73968" w:rsidRPr="00387BF5" w:rsidRDefault="00387BF5" w:rsidP="00387BF5">
      <w:p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C73968" w:rsidRPr="00387BF5">
        <w:rPr>
          <w:rFonts w:asciiTheme="majorBidi" w:hAnsiTheme="majorBidi" w:cstheme="majorBidi"/>
          <w:sz w:val="24"/>
          <w:szCs w:val="24"/>
        </w:rPr>
        <w:t xml:space="preserve">l’intrusion </w:t>
      </w:r>
      <w:r>
        <w:rPr>
          <w:rFonts w:asciiTheme="majorBidi" w:hAnsiTheme="majorBidi" w:cstheme="majorBidi"/>
          <w:sz w:val="24"/>
          <w:szCs w:val="24"/>
        </w:rPr>
        <w:t>marine.</w:t>
      </w:r>
      <w:r w:rsidR="00C73968" w:rsidRPr="00387BF5">
        <w:rPr>
          <w:rFonts w:asciiTheme="majorBidi" w:hAnsiTheme="majorBidi" w:cstheme="majorBidi"/>
          <w:sz w:val="24"/>
          <w:szCs w:val="24"/>
        </w:rPr>
        <w:t xml:space="preserve"> </w:t>
      </w:r>
    </w:p>
    <w:p w:rsidR="00387BF5" w:rsidRDefault="00C73968" w:rsidP="00561191">
      <w:pPr>
        <w:numPr>
          <w:ilvl w:val="2"/>
          <w:numId w:val="11"/>
        </w:numPr>
        <w:spacing w:line="360" w:lineRule="auto"/>
        <w:ind w:left="993" w:firstLine="0"/>
        <w:jc w:val="both"/>
        <w:rPr>
          <w:rFonts w:asciiTheme="majorBidi" w:hAnsiTheme="majorBidi" w:cstheme="majorBidi"/>
          <w:sz w:val="24"/>
          <w:szCs w:val="24"/>
        </w:rPr>
      </w:pPr>
      <w:r w:rsidRPr="00387BF5">
        <w:rPr>
          <w:rFonts w:asciiTheme="majorBidi" w:hAnsiTheme="majorBidi" w:cstheme="majorBidi"/>
          <w:sz w:val="24"/>
          <w:szCs w:val="24"/>
        </w:rPr>
        <w:t>et enfin elle permet de stocker les eaux de surface (effluents épurés ) en vue d’un éventuel usage .</w:t>
      </w:r>
    </w:p>
    <w:p w:rsidR="00507037" w:rsidRDefault="00507037" w:rsidP="00507037">
      <w:pPr>
        <w:spacing w:line="360" w:lineRule="auto"/>
        <w:ind w:left="360"/>
        <w:jc w:val="both"/>
        <w:rPr>
          <w:rFonts w:asciiTheme="majorBidi" w:hAnsiTheme="majorBidi" w:cstheme="majorBidi"/>
          <w:b/>
          <w:bCs/>
          <w:sz w:val="24"/>
          <w:szCs w:val="24"/>
        </w:rPr>
      </w:pPr>
      <w:r w:rsidRPr="00507037">
        <w:rPr>
          <w:rFonts w:asciiTheme="majorBidi" w:hAnsiTheme="majorBidi" w:cstheme="majorBidi"/>
          <w:b/>
          <w:bCs/>
          <w:sz w:val="24"/>
          <w:szCs w:val="24"/>
        </w:rPr>
        <w:t>B)</w:t>
      </w:r>
      <w:r w:rsidRPr="00507037">
        <w:rPr>
          <w:rFonts w:asciiTheme="majorBidi" w:hAnsiTheme="majorBidi" w:cstheme="majorBidi"/>
          <w:sz w:val="24"/>
          <w:szCs w:val="24"/>
        </w:rPr>
        <w:t xml:space="preserve">  </w:t>
      </w:r>
      <w:r w:rsidRPr="00507037">
        <w:rPr>
          <w:rFonts w:asciiTheme="majorBidi" w:hAnsiTheme="majorBidi" w:cstheme="majorBidi"/>
          <w:b/>
          <w:bCs/>
          <w:sz w:val="24"/>
          <w:szCs w:val="24"/>
        </w:rPr>
        <w:t>Une eau de qualité</w:t>
      </w:r>
    </w:p>
    <w:p w:rsidR="00387BF5" w:rsidRPr="00387BF5" w:rsidRDefault="00387BF5" w:rsidP="00387BF5">
      <w:pPr>
        <w:spacing w:line="360" w:lineRule="auto"/>
        <w:ind w:left="360"/>
        <w:jc w:val="both"/>
        <w:rPr>
          <w:rFonts w:asciiTheme="majorBidi" w:hAnsiTheme="majorBidi" w:cstheme="majorBidi"/>
          <w:sz w:val="24"/>
          <w:szCs w:val="24"/>
        </w:rPr>
      </w:pPr>
      <w:r w:rsidRPr="00387BF5">
        <w:rPr>
          <w:rFonts w:asciiTheme="majorBidi" w:hAnsiTheme="majorBidi" w:cstheme="majorBidi"/>
          <w:sz w:val="24"/>
          <w:szCs w:val="24"/>
        </w:rPr>
        <w:t xml:space="preserve">La protection de l’eau par le traitement et l’épuration constitue une étape importante pour conserver cette ressource et la rendre potable pour l’homme ainsi que pour </w:t>
      </w:r>
      <w:r>
        <w:rPr>
          <w:rFonts w:asciiTheme="majorBidi" w:hAnsiTheme="majorBidi" w:cstheme="majorBidi"/>
          <w:sz w:val="24"/>
          <w:szCs w:val="24"/>
        </w:rPr>
        <w:t>la protection de l’environnement</w:t>
      </w:r>
      <w:r w:rsidRPr="00387BF5">
        <w:rPr>
          <w:rFonts w:asciiTheme="majorBidi" w:hAnsiTheme="majorBidi" w:cstheme="majorBidi"/>
          <w:sz w:val="24"/>
          <w:szCs w:val="24"/>
        </w:rPr>
        <w:t>.</w:t>
      </w:r>
    </w:p>
    <w:p w:rsidR="00387BF5" w:rsidRPr="00387BF5" w:rsidRDefault="00387BF5" w:rsidP="00387BF5">
      <w:pPr>
        <w:spacing w:line="360" w:lineRule="auto"/>
        <w:ind w:left="360"/>
        <w:jc w:val="both"/>
        <w:rPr>
          <w:rFonts w:asciiTheme="majorBidi" w:hAnsiTheme="majorBidi" w:cstheme="majorBidi"/>
          <w:sz w:val="24"/>
          <w:szCs w:val="24"/>
        </w:rPr>
      </w:pPr>
      <w:r w:rsidRPr="00387BF5">
        <w:rPr>
          <w:rFonts w:asciiTheme="majorBidi" w:hAnsiTheme="majorBidi" w:cstheme="majorBidi"/>
          <w:sz w:val="24"/>
          <w:szCs w:val="24"/>
        </w:rPr>
        <w:t xml:space="preserve"> Dans le passé, les systèmes d’assainissement mis en place ont été concentrés sur l’élimination du problème des déchets en les éloignant des zones d’habitation cependant  l’introduction de la GIRE</w:t>
      </w:r>
      <w:r>
        <w:rPr>
          <w:rFonts w:asciiTheme="majorBidi" w:hAnsiTheme="majorBidi" w:cstheme="majorBidi"/>
          <w:sz w:val="24"/>
          <w:szCs w:val="24"/>
        </w:rPr>
        <w:t xml:space="preserve"> </w:t>
      </w:r>
      <w:r w:rsidRPr="00387BF5">
        <w:rPr>
          <w:rFonts w:asciiTheme="majorBidi" w:hAnsiTheme="majorBidi" w:cstheme="majorBidi"/>
          <w:sz w:val="24"/>
          <w:szCs w:val="24"/>
        </w:rPr>
        <w:t xml:space="preserve">représente une opportunité par l’introduction de solutions d’assainissement durables qui visent aussi bien la réduction des sources de production de déchets que leurs impacts négatifs sur l’environnement. </w:t>
      </w:r>
    </w:p>
    <w:p w:rsidR="00387BF5" w:rsidRDefault="00387BF5" w:rsidP="00387BF5">
      <w:p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C</w:t>
      </w:r>
      <w:r w:rsidRPr="00507037">
        <w:rPr>
          <w:rFonts w:asciiTheme="majorBidi" w:hAnsiTheme="majorBidi" w:cstheme="majorBidi"/>
          <w:b/>
          <w:bCs/>
          <w:sz w:val="24"/>
          <w:szCs w:val="24"/>
        </w:rPr>
        <w:t>)</w:t>
      </w:r>
      <w:r w:rsidRPr="00507037">
        <w:rPr>
          <w:rFonts w:asciiTheme="majorBidi" w:hAnsiTheme="majorBidi" w:cstheme="majorBidi"/>
          <w:sz w:val="24"/>
          <w:szCs w:val="24"/>
        </w:rPr>
        <w:t xml:space="preserve">  </w:t>
      </w:r>
      <w:r>
        <w:rPr>
          <w:rFonts w:asciiTheme="majorBidi" w:hAnsiTheme="majorBidi" w:cstheme="majorBidi"/>
          <w:b/>
          <w:bCs/>
          <w:sz w:val="24"/>
          <w:szCs w:val="24"/>
        </w:rPr>
        <w:t>la gestion de l’eau</w:t>
      </w:r>
    </w:p>
    <w:p w:rsidR="00387BF5" w:rsidRPr="00561191" w:rsidRDefault="00561191" w:rsidP="00387BF5">
      <w:pPr>
        <w:spacing w:line="360" w:lineRule="auto"/>
        <w:ind w:left="360"/>
        <w:jc w:val="both"/>
        <w:rPr>
          <w:rFonts w:asciiTheme="majorBidi" w:hAnsiTheme="majorBidi" w:cstheme="majorBidi"/>
          <w:sz w:val="24"/>
          <w:szCs w:val="24"/>
        </w:rPr>
      </w:pPr>
      <w:r w:rsidRPr="00561191">
        <w:rPr>
          <w:rFonts w:asciiTheme="majorBidi" w:hAnsiTheme="majorBidi" w:cstheme="majorBidi"/>
          <w:sz w:val="24"/>
          <w:szCs w:val="24"/>
        </w:rPr>
        <w:t>La nouvelle politique de l’eau est basée non plus sur une approche sectorielle comme celle qui a prévalu durant les décennies précédentes mais  sur une approche intégrée de la gestion  qui tient compte à la fois de l’adéquation des ressources par rapport aux besoins  et qui préserve l’environnement. Cette gestion englobe les aspects suivants : la gestion régionale, économique et écologique de cette ressource rare.</w:t>
      </w:r>
    </w:p>
    <w:p w:rsidR="00391B0E" w:rsidRDefault="00391B0E" w:rsidP="003D1E00">
      <w:pPr>
        <w:spacing w:line="360" w:lineRule="auto"/>
        <w:ind w:left="426"/>
        <w:jc w:val="both"/>
        <w:rPr>
          <w:rFonts w:asciiTheme="majorBidi" w:hAnsiTheme="majorBidi" w:cstheme="majorBidi"/>
          <w:sz w:val="24"/>
          <w:szCs w:val="24"/>
        </w:rPr>
      </w:pPr>
    </w:p>
    <w:p w:rsidR="003D1E00" w:rsidRPr="003D1E00" w:rsidRDefault="003D1E00" w:rsidP="003D1E00">
      <w:p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 xml:space="preserve"> </w:t>
      </w:r>
    </w:p>
    <w:p w:rsidR="003D1E00" w:rsidRPr="003D1E00" w:rsidRDefault="003D1E00" w:rsidP="003D1E00">
      <w:pPr>
        <w:spacing w:line="360" w:lineRule="auto"/>
        <w:ind w:left="426"/>
        <w:jc w:val="both"/>
        <w:rPr>
          <w:rFonts w:asciiTheme="majorBidi" w:hAnsiTheme="majorBidi" w:cstheme="majorBidi"/>
          <w:sz w:val="24"/>
          <w:szCs w:val="24"/>
        </w:rPr>
      </w:pPr>
    </w:p>
    <w:p w:rsidR="00CC18ED" w:rsidRPr="003D1E00" w:rsidRDefault="00EB7277" w:rsidP="003D1E00">
      <w:pPr>
        <w:spacing w:line="360" w:lineRule="auto"/>
        <w:ind w:left="426"/>
        <w:jc w:val="both"/>
        <w:rPr>
          <w:rFonts w:asciiTheme="majorBidi" w:hAnsiTheme="majorBidi" w:cstheme="majorBidi"/>
          <w:sz w:val="24"/>
          <w:szCs w:val="24"/>
        </w:rPr>
      </w:pPr>
      <w:r w:rsidRPr="003D1E00">
        <w:rPr>
          <w:rFonts w:asciiTheme="majorBidi" w:hAnsiTheme="majorBidi" w:cstheme="majorBidi"/>
          <w:sz w:val="24"/>
          <w:szCs w:val="24"/>
        </w:rPr>
        <w:t xml:space="preserve"> </w:t>
      </w:r>
      <w:r w:rsidR="0033088F" w:rsidRPr="003D1E00">
        <w:rPr>
          <w:rFonts w:asciiTheme="majorBidi" w:hAnsiTheme="majorBidi" w:cstheme="majorBidi"/>
          <w:sz w:val="24"/>
          <w:szCs w:val="24"/>
        </w:rPr>
        <w:t xml:space="preserve"> </w:t>
      </w:r>
    </w:p>
    <w:sectPr w:rsidR="00CC18ED" w:rsidRPr="003D1E00" w:rsidSect="003755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64F" w:rsidRDefault="00C0064F" w:rsidP="00561191">
      <w:pPr>
        <w:spacing w:after="0" w:line="240" w:lineRule="auto"/>
      </w:pPr>
      <w:r>
        <w:separator/>
      </w:r>
    </w:p>
  </w:endnote>
  <w:endnote w:type="continuationSeparator" w:id="1">
    <w:p w:rsidR="00C0064F" w:rsidRDefault="00C0064F" w:rsidP="00561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1" w:rsidRDefault="00AD2A83" w:rsidP="00AD2A83">
    <w:pPr>
      <w:pStyle w:val="Pieddepage"/>
    </w:pPr>
    <w:r w:rsidRPr="00AD2A83">
      <w:rPr>
        <w:rFonts w:asciiTheme="majorBidi" w:hAnsiTheme="majorBidi" w:cstheme="majorBidi"/>
        <w:i/>
        <w:iCs/>
      </w:rPr>
      <w:t>Gestion des ressources en eau</w:t>
    </w:r>
    <w:r>
      <w:t xml:space="preserve"> </w:t>
    </w:r>
    <w:r>
      <w:ptab w:relativeTo="margin" w:alignment="center" w:leader="none"/>
    </w:r>
    <w:r w:rsidRPr="00AD2A83">
      <w:rPr>
        <w:rFonts w:asciiTheme="majorBidi" w:hAnsiTheme="majorBidi" w:cstheme="majorBidi"/>
        <w:i/>
        <w:iCs/>
      </w:rPr>
      <w:ptab w:relativeTo="margin" w:alignment="right" w:leader="none"/>
    </w:r>
    <w:r w:rsidRPr="00AD2A83">
      <w:rPr>
        <w:rFonts w:asciiTheme="majorBidi" w:hAnsiTheme="majorBidi" w:cstheme="majorBidi"/>
        <w:i/>
        <w:iCs/>
      </w:rPr>
      <w:t>Mme Hamzaoui. 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64F" w:rsidRDefault="00C0064F" w:rsidP="00561191">
      <w:pPr>
        <w:spacing w:after="0" w:line="240" w:lineRule="auto"/>
      </w:pPr>
      <w:r>
        <w:separator/>
      </w:r>
    </w:p>
  </w:footnote>
  <w:footnote w:type="continuationSeparator" w:id="1">
    <w:p w:rsidR="00C0064F" w:rsidRDefault="00C0064F" w:rsidP="00561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83" w:rsidRPr="00AD2A83" w:rsidRDefault="00AD2A83" w:rsidP="008B09AA">
    <w:pPr>
      <w:spacing w:line="360" w:lineRule="auto"/>
      <w:jc w:val="both"/>
      <w:rPr>
        <w:rFonts w:asciiTheme="majorBidi" w:hAnsiTheme="majorBidi" w:cstheme="majorBidi"/>
        <w:b/>
        <w:bCs/>
        <w:i/>
        <w:iCs/>
        <w:sz w:val="24"/>
        <w:szCs w:val="24"/>
      </w:rPr>
    </w:pPr>
    <w:r w:rsidRPr="00AD2A83">
      <w:rPr>
        <w:rFonts w:asciiTheme="majorBidi" w:hAnsiTheme="majorBidi" w:cstheme="majorBidi"/>
        <w:i/>
        <w:iCs/>
        <w:sz w:val="24"/>
        <w:szCs w:val="24"/>
      </w:rPr>
      <w:t xml:space="preserve">Chapitre 01                                          </w:t>
    </w:r>
    <w:r w:rsidR="008B09AA">
      <w:rPr>
        <w:rFonts w:asciiTheme="majorBidi" w:hAnsiTheme="majorBidi" w:cstheme="majorBidi"/>
        <w:i/>
        <w:iCs/>
        <w:sz w:val="24"/>
        <w:szCs w:val="24"/>
      </w:rPr>
      <w:t xml:space="preserve">Généralité sur la problématique de l’eau en Algérie </w:t>
    </w:r>
  </w:p>
  <w:p w:rsidR="00AD2A83" w:rsidRDefault="00AD2A8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BB7"/>
    <w:multiLevelType w:val="multilevel"/>
    <w:tmpl w:val="436E550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B033F"/>
    <w:multiLevelType w:val="multilevel"/>
    <w:tmpl w:val="436E550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F2645"/>
    <w:multiLevelType w:val="hybridMultilevel"/>
    <w:tmpl w:val="DE9473BE"/>
    <w:lvl w:ilvl="0" w:tplc="B83AFD7C">
      <w:start w:val="1"/>
      <w:numFmt w:val="bullet"/>
      <w:lvlText w:val="•"/>
      <w:lvlJc w:val="left"/>
      <w:pPr>
        <w:tabs>
          <w:tab w:val="num" w:pos="720"/>
        </w:tabs>
        <w:ind w:left="720" w:hanging="360"/>
      </w:pPr>
      <w:rPr>
        <w:rFonts w:ascii="Arial" w:hAnsi="Arial" w:hint="default"/>
      </w:rPr>
    </w:lvl>
    <w:lvl w:ilvl="1" w:tplc="05D4E7DE" w:tentative="1">
      <w:start w:val="1"/>
      <w:numFmt w:val="bullet"/>
      <w:lvlText w:val="•"/>
      <w:lvlJc w:val="left"/>
      <w:pPr>
        <w:tabs>
          <w:tab w:val="num" w:pos="1440"/>
        </w:tabs>
        <w:ind w:left="1440" w:hanging="360"/>
      </w:pPr>
      <w:rPr>
        <w:rFonts w:ascii="Arial" w:hAnsi="Arial" w:hint="default"/>
      </w:rPr>
    </w:lvl>
    <w:lvl w:ilvl="2" w:tplc="AF3AC4EE" w:tentative="1">
      <w:start w:val="1"/>
      <w:numFmt w:val="bullet"/>
      <w:lvlText w:val="•"/>
      <w:lvlJc w:val="left"/>
      <w:pPr>
        <w:tabs>
          <w:tab w:val="num" w:pos="2160"/>
        </w:tabs>
        <w:ind w:left="2160" w:hanging="360"/>
      </w:pPr>
      <w:rPr>
        <w:rFonts w:ascii="Arial" w:hAnsi="Arial" w:hint="default"/>
      </w:rPr>
    </w:lvl>
    <w:lvl w:ilvl="3" w:tplc="80C0D286" w:tentative="1">
      <w:start w:val="1"/>
      <w:numFmt w:val="bullet"/>
      <w:lvlText w:val="•"/>
      <w:lvlJc w:val="left"/>
      <w:pPr>
        <w:tabs>
          <w:tab w:val="num" w:pos="2880"/>
        </w:tabs>
        <w:ind w:left="2880" w:hanging="360"/>
      </w:pPr>
      <w:rPr>
        <w:rFonts w:ascii="Arial" w:hAnsi="Arial" w:hint="default"/>
      </w:rPr>
    </w:lvl>
    <w:lvl w:ilvl="4" w:tplc="1794D064" w:tentative="1">
      <w:start w:val="1"/>
      <w:numFmt w:val="bullet"/>
      <w:lvlText w:val="•"/>
      <w:lvlJc w:val="left"/>
      <w:pPr>
        <w:tabs>
          <w:tab w:val="num" w:pos="3600"/>
        </w:tabs>
        <w:ind w:left="3600" w:hanging="360"/>
      </w:pPr>
      <w:rPr>
        <w:rFonts w:ascii="Arial" w:hAnsi="Arial" w:hint="default"/>
      </w:rPr>
    </w:lvl>
    <w:lvl w:ilvl="5" w:tplc="0D9C9D92" w:tentative="1">
      <w:start w:val="1"/>
      <w:numFmt w:val="bullet"/>
      <w:lvlText w:val="•"/>
      <w:lvlJc w:val="left"/>
      <w:pPr>
        <w:tabs>
          <w:tab w:val="num" w:pos="4320"/>
        </w:tabs>
        <w:ind w:left="4320" w:hanging="360"/>
      </w:pPr>
      <w:rPr>
        <w:rFonts w:ascii="Arial" w:hAnsi="Arial" w:hint="default"/>
      </w:rPr>
    </w:lvl>
    <w:lvl w:ilvl="6" w:tplc="58820048" w:tentative="1">
      <w:start w:val="1"/>
      <w:numFmt w:val="bullet"/>
      <w:lvlText w:val="•"/>
      <w:lvlJc w:val="left"/>
      <w:pPr>
        <w:tabs>
          <w:tab w:val="num" w:pos="5040"/>
        </w:tabs>
        <w:ind w:left="5040" w:hanging="360"/>
      </w:pPr>
      <w:rPr>
        <w:rFonts w:ascii="Arial" w:hAnsi="Arial" w:hint="default"/>
      </w:rPr>
    </w:lvl>
    <w:lvl w:ilvl="7" w:tplc="24BEE6BC" w:tentative="1">
      <w:start w:val="1"/>
      <w:numFmt w:val="bullet"/>
      <w:lvlText w:val="•"/>
      <w:lvlJc w:val="left"/>
      <w:pPr>
        <w:tabs>
          <w:tab w:val="num" w:pos="5760"/>
        </w:tabs>
        <w:ind w:left="5760" w:hanging="360"/>
      </w:pPr>
      <w:rPr>
        <w:rFonts w:ascii="Arial" w:hAnsi="Arial" w:hint="default"/>
      </w:rPr>
    </w:lvl>
    <w:lvl w:ilvl="8" w:tplc="40149EC8" w:tentative="1">
      <w:start w:val="1"/>
      <w:numFmt w:val="bullet"/>
      <w:lvlText w:val="•"/>
      <w:lvlJc w:val="left"/>
      <w:pPr>
        <w:tabs>
          <w:tab w:val="num" w:pos="6480"/>
        </w:tabs>
        <w:ind w:left="6480" w:hanging="360"/>
      </w:pPr>
      <w:rPr>
        <w:rFonts w:ascii="Arial" w:hAnsi="Arial" w:hint="default"/>
      </w:rPr>
    </w:lvl>
  </w:abstractNum>
  <w:abstractNum w:abstractNumId="3">
    <w:nsid w:val="313E57CB"/>
    <w:multiLevelType w:val="hybridMultilevel"/>
    <w:tmpl w:val="BCBADCC2"/>
    <w:lvl w:ilvl="0" w:tplc="7A823B9A">
      <w:start w:val="1"/>
      <w:numFmt w:val="bullet"/>
      <w:lvlText w:val="•"/>
      <w:lvlJc w:val="left"/>
      <w:pPr>
        <w:tabs>
          <w:tab w:val="num" w:pos="720"/>
        </w:tabs>
        <w:ind w:left="720" w:hanging="360"/>
      </w:pPr>
      <w:rPr>
        <w:rFonts w:ascii="Arial" w:hAnsi="Arial" w:hint="default"/>
      </w:rPr>
    </w:lvl>
    <w:lvl w:ilvl="1" w:tplc="D2F6B86A" w:tentative="1">
      <w:start w:val="1"/>
      <w:numFmt w:val="bullet"/>
      <w:lvlText w:val="•"/>
      <w:lvlJc w:val="left"/>
      <w:pPr>
        <w:tabs>
          <w:tab w:val="num" w:pos="1440"/>
        </w:tabs>
        <w:ind w:left="1440" w:hanging="360"/>
      </w:pPr>
      <w:rPr>
        <w:rFonts w:ascii="Arial" w:hAnsi="Arial" w:hint="default"/>
      </w:rPr>
    </w:lvl>
    <w:lvl w:ilvl="2" w:tplc="68B438AE" w:tentative="1">
      <w:start w:val="1"/>
      <w:numFmt w:val="bullet"/>
      <w:lvlText w:val="•"/>
      <w:lvlJc w:val="left"/>
      <w:pPr>
        <w:tabs>
          <w:tab w:val="num" w:pos="2160"/>
        </w:tabs>
        <w:ind w:left="2160" w:hanging="360"/>
      </w:pPr>
      <w:rPr>
        <w:rFonts w:ascii="Arial" w:hAnsi="Arial" w:hint="default"/>
      </w:rPr>
    </w:lvl>
    <w:lvl w:ilvl="3" w:tplc="EFAADAB8" w:tentative="1">
      <w:start w:val="1"/>
      <w:numFmt w:val="bullet"/>
      <w:lvlText w:val="•"/>
      <w:lvlJc w:val="left"/>
      <w:pPr>
        <w:tabs>
          <w:tab w:val="num" w:pos="2880"/>
        </w:tabs>
        <w:ind w:left="2880" w:hanging="360"/>
      </w:pPr>
      <w:rPr>
        <w:rFonts w:ascii="Arial" w:hAnsi="Arial" w:hint="default"/>
      </w:rPr>
    </w:lvl>
    <w:lvl w:ilvl="4" w:tplc="5B2C0F58" w:tentative="1">
      <w:start w:val="1"/>
      <w:numFmt w:val="bullet"/>
      <w:lvlText w:val="•"/>
      <w:lvlJc w:val="left"/>
      <w:pPr>
        <w:tabs>
          <w:tab w:val="num" w:pos="3600"/>
        </w:tabs>
        <w:ind w:left="3600" w:hanging="360"/>
      </w:pPr>
      <w:rPr>
        <w:rFonts w:ascii="Arial" w:hAnsi="Arial" w:hint="default"/>
      </w:rPr>
    </w:lvl>
    <w:lvl w:ilvl="5" w:tplc="0ACCB080" w:tentative="1">
      <w:start w:val="1"/>
      <w:numFmt w:val="bullet"/>
      <w:lvlText w:val="•"/>
      <w:lvlJc w:val="left"/>
      <w:pPr>
        <w:tabs>
          <w:tab w:val="num" w:pos="4320"/>
        </w:tabs>
        <w:ind w:left="4320" w:hanging="360"/>
      </w:pPr>
      <w:rPr>
        <w:rFonts w:ascii="Arial" w:hAnsi="Arial" w:hint="default"/>
      </w:rPr>
    </w:lvl>
    <w:lvl w:ilvl="6" w:tplc="C390E19C" w:tentative="1">
      <w:start w:val="1"/>
      <w:numFmt w:val="bullet"/>
      <w:lvlText w:val="•"/>
      <w:lvlJc w:val="left"/>
      <w:pPr>
        <w:tabs>
          <w:tab w:val="num" w:pos="5040"/>
        </w:tabs>
        <w:ind w:left="5040" w:hanging="360"/>
      </w:pPr>
      <w:rPr>
        <w:rFonts w:ascii="Arial" w:hAnsi="Arial" w:hint="default"/>
      </w:rPr>
    </w:lvl>
    <w:lvl w:ilvl="7" w:tplc="9F20F7AE" w:tentative="1">
      <w:start w:val="1"/>
      <w:numFmt w:val="bullet"/>
      <w:lvlText w:val="•"/>
      <w:lvlJc w:val="left"/>
      <w:pPr>
        <w:tabs>
          <w:tab w:val="num" w:pos="5760"/>
        </w:tabs>
        <w:ind w:left="5760" w:hanging="360"/>
      </w:pPr>
      <w:rPr>
        <w:rFonts w:ascii="Arial" w:hAnsi="Arial" w:hint="default"/>
      </w:rPr>
    </w:lvl>
    <w:lvl w:ilvl="8" w:tplc="59FC87BC" w:tentative="1">
      <w:start w:val="1"/>
      <w:numFmt w:val="bullet"/>
      <w:lvlText w:val="•"/>
      <w:lvlJc w:val="left"/>
      <w:pPr>
        <w:tabs>
          <w:tab w:val="num" w:pos="6480"/>
        </w:tabs>
        <w:ind w:left="6480" w:hanging="360"/>
      </w:pPr>
      <w:rPr>
        <w:rFonts w:ascii="Arial" w:hAnsi="Arial" w:hint="default"/>
      </w:rPr>
    </w:lvl>
  </w:abstractNum>
  <w:abstractNum w:abstractNumId="4">
    <w:nsid w:val="361333D6"/>
    <w:multiLevelType w:val="multilevel"/>
    <w:tmpl w:val="B74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001CA"/>
    <w:multiLevelType w:val="hybridMultilevel"/>
    <w:tmpl w:val="53CE9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F656EC"/>
    <w:multiLevelType w:val="hybridMultilevel"/>
    <w:tmpl w:val="457296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ABE20AD"/>
    <w:multiLevelType w:val="multilevel"/>
    <w:tmpl w:val="902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E35BA"/>
    <w:multiLevelType w:val="hybridMultilevel"/>
    <w:tmpl w:val="558C59C8"/>
    <w:lvl w:ilvl="0" w:tplc="D6F287EA">
      <w:start w:val="1"/>
      <w:numFmt w:val="bullet"/>
      <w:lvlText w:val=""/>
      <w:lvlJc w:val="left"/>
      <w:pPr>
        <w:tabs>
          <w:tab w:val="num" w:pos="720"/>
        </w:tabs>
        <w:ind w:left="720" w:hanging="360"/>
      </w:pPr>
      <w:rPr>
        <w:rFonts w:ascii="Wingdings" w:hAnsi="Wingdings" w:hint="default"/>
      </w:rPr>
    </w:lvl>
    <w:lvl w:ilvl="1" w:tplc="987A21EE" w:tentative="1">
      <w:start w:val="1"/>
      <w:numFmt w:val="bullet"/>
      <w:lvlText w:val=""/>
      <w:lvlJc w:val="left"/>
      <w:pPr>
        <w:tabs>
          <w:tab w:val="num" w:pos="1440"/>
        </w:tabs>
        <w:ind w:left="1440" w:hanging="360"/>
      </w:pPr>
      <w:rPr>
        <w:rFonts w:ascii="Wingdings" w:hAnsi="Wingdings" w:hint="default"/>
      </w:rPr>
    </w:lvl>
    <w:lvl w:ilvl="2" w:tplc="E96A347E" w:tentative="1">
      <w:start w:val="1"/>
      <w:numFmt w:val="bullet"/>
      <w:lvlText w:val=""/>
      <w:lvlJc w:val="left"/>
      <w:pPr>
        <w:tabs>
          <w:tab w:val="num" w:pos="2160"/>
        </w:tabs>
        <w:ind w:left="2160" w:hanging="360"/>
      </w:pPr>
      <w:rPr>
        <w:rFonts w:ascii="Wingdings" w:hAnsi="Wingdings" w:hint="default"/>
      </w:rPr>
    </w:lvl>
    <w:lvl w:ilvl="3" w:tplc="1700D6AC" w:tentative="1">
      <w:start w:val="1"/>
      <w:numFmt w:val="bullet"/>
      <w:lvlText w:val=""/>
      <w:lvlJc w:val="left"/>
      <w:pPr>
        <w:tabs>
          <w:tab w:val="num" w:pos="2880"/>
        </w:tabs>
        <w:ind w:left="2880" w:hanging="360"/>
      </w:pPr>
      <w:rPr>
        <w:rFonts w:ascii="Wingdings" w:hAnsi="Wingdings" w:hint="default"/>
      </w:rPr>
    </w:lvl>
    <w:lvl w:ilvl="4" w:tplc="FF04CF62" w:tentative="1">
      <w:start w:val="1"/>
      <w:numFmt w:val="bullet"/>
      <w:lvlText w:val=""/>
      <w:lvlJc w:val="left"/>
      <w:pPr>
        <w:tabs>
          <w:tab w:val="num" w:pos="3600"/>
        </w:tabs>
        <w:ind w:left="3600" w:hanging="360"/>
      </w:pPr>
      <w:rPr>
        <w:rFonts w:ascii="Wingdings" w:hAnsi="Wingdings" w:hint="default"/>
      </w:rPr>
    </w:lvl>
    <w:lvl w:ilvl="5" w:tplc="A16649C6" w:tentative="1">
      <w:start w:val="1"/>
      <w:numFmt w:val="bullet"/>
      <w:lvlText w:val=""/>
      <w:lvlJc w:val="left"/>
      <w:pPr>
        <w:tabs>
          <w:tab w:val="num" w:pos="4320"/>
        </w:tabs>
        <w:ind w:left="4320" w:hanging="360"/>
      </w:pPr>
      <w:rPr>
        <w:rFonts w:ascii="Wingdings" w:hAnsi="Wingdings" w:hint="default"/>
      </w:rPr>
    </w:lvl>
    <w:lvl w:ilvl="6" w:tplc="83EEC9F8" w:tentative="1">
      <w:start w:val="1"/>
      <w:numFmt w:val="bullet"/>
      <w:lvlText w:val=""/>
      <w:lvlJc w:val="left"/>
      <w:pPr>
        <w:tabs>
          <w:tab w:val="num" w:pos="5040"/>
        </w:tabs>
        <w:ind w:left="5040" w:hanging="360"/>
      </w:pPr>
      <w:rPr>
        <w:rFonts w:ascii="Wingdings" w:hAnsi="Wingdings" w:hint="default"/>
      </w:rPr>
    </w:lvl>
    <w:lvl w:ilvl="7" w:tplc="C91A7BF8" w:tentative="1">
      <w:start w:val="1"/>
      <w:numFmt w:val="bullet"/>
      <w:lvlText w:val=""/>
      <w:lvlJc w:val="left"/>
      <w:pPr>
        <w:tabs>
          <w:tab w:val="num" w:pos="5760"/>
        </w:tabs>
        <w:ind w:left="5760" w:hanging="360"/>
      </w:pPr>
      <w:rPr>
        <w:rFonts w:ascii="Wingdings" w:hAnsi="Wingdings" w:hint="default"/>
      </w:rPr>
    </w:lvl>
    <w:lvl w:ilvl="8" w:tplc="713EE886" w:tentative="1">
      <w:start w:val="1"/>
      <w:numFmt w:val="bullet"/>
      <w:lvlText w:val=""/>
      <w:lvlJc w:val="left"/>
      <w:pPr>
        <w:tabs>
          <w:tab w:val="num" w:pos="6480"/>
        </w:tabs>
        <w:ind w:left="6480" w:hanging="360"/>
      </w:pPr>
      <w:rPr>
        <w:rFonts w:ascii="Wingdings" w:hAnsi="Wingdings" w:hint="default"/>
      </w:rPr>
    </w:lvl>
  </w:abstractNum>
  <w:abstractNum w:abstractNumId="9">
    <w:nsid w:val="62C446E5"/>
    <w:multiLevelType w:val="hybridMultilevel"/>
    <w:tmpl w:val="F91E80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53C78B3"/>
    <w:multiLevelType w:val="hybridMultilevel"/>
    <w:tmpl w:val="6B76F460"/>
    <w:lvl w:ilvl="0" w:tplc="AEAA48B2">
      <w:start w:val="1"/>
      <w:numFmt w:val="bullet"/>
      <w:lvlText w:val="•"/>
      <w:lvlJc w:val="left"/>
      <w:pPr>
        <w:tabs>
          <w:tab w:val="num" w:pos="720"/>
        </w:tabs>
        <w:ind w:left="720" w:hanging="360"/>
      </w:pPr>
      <w:rPr>
        <w:rFonts w:ascii="Arial" w:hAnsi="Arial" w:hint="default"/>
      </w:rPr>
    </w:lvl>
    <w:lvl w:ilvl="1" w:tplc="4A88A86C" w:tentative="1">
      <w:start w:val="1"/>
      <w:numFmt w:val="bullet"/>
      <w:lvlText w:val="•"/>
      <w:lvlJc w:val="left"/>
      <w:pPr>
        <w:tabs>
          <w:tab w:val="num" w:pos="1440"/>
        </w:tabs>
        <w:ind w:left="1440" w:hanging="360"/>
      </w:pPr>
      <w:rPr>
        <w:rFonts w:ascii="Arial" w:hAnsi="Arial" w:hint="default"/>
      </w:rPr>
    </w:lvl>
    <w:lvl w:ilvl="2" w:tplc="E8BE42AE" w:tentative="1">
      <w:start w:val="1"/>
      <w:numFmt w:val="bullet"/>
      <w:lvlText w:val="•"/>
      <w:lvlJc w:val="left"/>
      <w:pPr>
        <w:tabs>
          <w:tab w:val="num" w:pos="2160"/>
        </w:tabs>
        <w:ind w:left="2160" w:hanging="360"/>
      </w:pPr>
      <w:rPr>
        <w:rFonts w:ascii="Arial" w:hAnsi="Arial" w:hint="default"/>
      </w:rPr>
    </w:lvl>
    <w:lvl w:ilvl="3" w:tplc="6712B04E" w:tentative="1">
      <w:start w:val="1"/>
      <w:numFmt w:val="bullet"/>
      <w:lvlText w:val="•"/>
      <w:lvlJc w:val="left"/>
      <w:pPr>
        <w:tabs>
          <w:tab w:val="num" w:pos="2880"/>
        </w:tabs>
        <w:ind w:left="2880" w:hanging="360"/>
      </w:pPr>
      <w:rPr>
        <w:rFonts w:ascii="Arial" w:hAnsi="Arial" w:hint="default"/>
      </w:rPr>
    </w:lvl>
    <w:lvl w:ilvl="4" w:tplc="54D8347A" w:tentative="1">
      <w:start w:val="1"/>
      <w:numFmt w:val="bullet"/>
      <w:lvlText w:val="•"/>
      <w:lvlJc w:val="left"/>
      <w:pPr>
        <w:tabs>
          <w:tab w:val="num" w:pos="3600"/>
        </w:tabs>
        <w:ind w:left="3600" w:hanging="360"/>
      </w:pPr>
      <w:rPr>
        <w:rFonts w:ascii="Arial" w:hAnsi="Arial" w:hint="default"/>
      </w:rPr>
    </w:lvl>
    <w:lvl w:ilvl="5" w:tplc="B92C3F02" w:tentative="1">
      <w:start w:val="1"/>
      <w:numFmt w:val="bullet"/>
      <w:lvlText w:val="•"/>
      <w:lvlJc w:val="left"/>
      <w:pPr>
        <w:tabs>
          <w:tab w:val="num" w:pos="4320"/>
        </w:tabs>
        <w:ind w:left="4320" w:hanging="360"/>
      </w:pPr>
      <w:rPr>
        <w:rFonts w:ascii="Arial" w:hAnsi="Arial" w:hint="default"/>
      </w:rPr>
    </w:lvl>
    <w:lvl w:ilvl="6" w:tplc="7DD4A28C" w:tentative="1">
      <w:start w:val="1"/>
      <w:numFmt w:val="bullet"/>
      <w:lvlText w:val="•"/>
      <w:lvlJc w:val="left"/>
      <w:pPr>
        <w:tabs>
          <w:tab w:val="num" w:pos="5040"/>
        </w:tabs>
        <w:ind w:left="5040" w:hanging="360"/>
      </w:pPr>
      <w:rPr>
        <w:rFonts w:ascii="Arial" w:hAnsi="Arial" w:hint="default"/>
      </w:rPr>
    </w:lvl>
    <w:lvl w:ilvl="7" w:tplc="6714EC14" w:tentative="1">
      <w:start w:val="1"/>
      <w:numFmt w:val="bullet"/>
      <w:lvlText w:val="•"/>
      <w:lvlJc w:val="left"/>
      <w:pPr>
        <w:tabs>
          <w:tab w:val="num" w:pos="5760"/>
        </w:tabs>
        <w:ind w:left="5760" w:hanging="360"/>
      </w:pPr>
      <w:rPr>
        <w:rFonts w:ascii="Arial" w:hAnsi="Arial" w:hint="default"/>
      </w:rPr>
    </w:lvl>
    <w:lvl w:ilvl="8" w:tplc="73B2DE58" w:tentative="1">
      <w:start w:val="1"/>
      <w:numFmt w:val="bullet"/>
      <w:lvlText w:val="•"/>
      <w:lvlJc w:val="left"/>
      <w:pPr>
        <w:tabs>
          <w:tab w:val="num" w:pos="6480"/>
        </w:tabs>
        <w:ind w:left="6480" w:hanging="360"/>
      </w:pPr>
      <w:rPr>
        <w:rFonts w:ascii="Arial" w:hAnsi="Arial" w:hint="default"/>
      </w:rPr>
    </w:lvl>
  </w:abstractNum>
  <w:abstractNum w:abstractNumId="11">
    <w:nsid w:val="68A55EA5"/>
    <w:multiLevelType w:val="hybridMultilevel"/>
    <w:tmpl w:val="2EC47422"/>
    <w:lvl w:ilvl="0" w:tplc="AEB4AED2">
      <w:start w:val="1"/>
      <w:numFmt w:val="bullet"/>
      <w:lvlText w:val="•"/>
      <w:lvlJc w:val="left"/>
      <w:pPr>
        <w:tabs>
          <w:tab w:val="num" w:pos="720"/>
        </w:tabs>
        <w:ind w:left="720" w:hanging="360"/>
      </w:pPr>
      <w:rPr>
        <w:rFonts w:ascii="Arial" w:hAnsi="Arial" w:hint="default"/>
      </w:rPr>
    </w:lvl>
    <w:lvl w:ilvl="1" w:tplc="54940654" w:tentative="1">
      <w:start w:val="1"/>
      <w:numFmt w:val="bullet"/>
      <w:lvlText w:val="•"/>
      <w:lvlJc w:val="left"/>
      <w:pPr>
        <w:tabs>
          <w:tab w:val="num" w:pos="1440"/>
        </w:tabs>
        <w:ind w:left="1440" w:hanging="360"/>
      </w:pPr>
      <w:rPr>
        <w:rFonts w:ascii="Arial" w:hAnsi="Arial" w:hint="default"/>
      </w:rPr>
    </w:lvl>
    <w:lvl w:ilvl="2" w:tplc="34E8231C" w:tentative="1">
      <w:start w:val="1"/>
      <w:numFmt w:val="bullet"/>
      <w:lvlText w:val="•"/>
      <w:lvlJc w:val="left"/>
      <w:pPr>
        <w:tabs>
          <w:tab w:val="num" w:pos="2160"/>
        </w:tabs>
        <w:ind w:left="2160" w:hanging="360"/>
      </w:pPr>
      <w:rPr>
        <w:rFonts w:ascii="Arial" w:hAnsi="Arial" w:hint="default"/>
      </w:rPr>
    </w:lvl>
    <w:lvl w:ilvl="3" w:tplc="3594D470" w:tentative="1">
      <w:start w:val="1"/>
      <w:numFmt w:val="bullet"/>
      <w:lvlText w:val="•"/>
      <w:lvlJc w:val="left"/>
      <w:pPr>
        <w:tabs>
          <w:tab w:val="num" w:pos="2880"/>
        </w:tabs>
        <w:ind w:left="2880" w:hanging="360"/>
      </w:pPr>
      <w:rPr>
        <w:rFonts w:ascii="Arial" w:hAnsi="Arial" w:hint="default"/>
      </w:rPr>
    </w:lvl>
    <w:lvl w:ilvl="4" w:tplc="55564A8A" w:tentative="1">
      <w:start w:val="1"/>
      <w:numFmt w:val="bullet"/>
      <w:lvlText w:val="•"/>
      <w:lvlJc w:val="left"/>
      <w:pPr>
        <w:tabs>
          <w:tab w:val="num" w:pos="3600"/>
        </w:tabs>
        <w:ind w:left="3600" w:hanging="360"/>
      </w:pPr>
      <w:rPr>
        <w:rFonts w:ascii="Arial" w:hAnsi="Arial" w:hint="default"/>
      </w:rPr>
    </w:lvl>
    <w:lvl w:ilvl="5" w:tplc="0E867578" w:tentative="1">
      <w:start w:val="1"/>
      <w:numFmt w:val="bullet"/>
      <w:lvlText w:val="•"/>
      <w:lvlJc w:val="left"/>
      <w:pPr>
        <w:tabs>
          <w:tab w:val="num" w:pos="4320"/>
        </w:tabs>
        <w:ind w:left="4320" w:hanging="360"/>
      </w:pPr>
      <w:rPr>
        <w:rFonts w:ascii="Arial" w:hAnsi="Arial" w:hint="default"/>
      </w:rPr>
    </w:lvl>
    <w:lvl w:ilvl="6" w:tplc="13921AC2" w:tentative="1">
      <w:start w:val="1"/>
      <w:numFmt w:val="bullet"/>
      <w:lvlText w:val="•"/>
      <w:lvlJc w:val="left"/>
      <w:pPr>
        <w:tabs>
          <w:tab w:val="num" w:pos="5040"/>
        </w:tabs>
        <w:ind w:left="5040" w:hanging="360"/>
      </w:pPr>
      <w:rPr>
        <w:rFonts w:ascii="Arial" w:hAnsi="Arial" w:hint="default"/>
      </w:rPr>
    </w:lvl>
    <w:lvl w:ilvl="7" w:tplc="C4545C7E" w:tentative="1">
      <w:start w:val="1"/>
      <w:numFmt w:val="bullet"/>
      <w:lvlText w:val="•"/>
      <w:lvlJc w:val="left"/>
      <w:pPr>
        <w:tabs>
          <w:tab w:val="num" w:pos="5760"/>
        </w:tabs>
        <w:ind w:left="5760" w:hanging="360"/>
      </w:pPr>
      <w:rPr>
        <w:rFonts w:ascii="Arial" w:hAnsi="Arial" w:hint="default"/>
      </w:rPr>
    </w:lvl>
    <w:lvl w:ilvl="8" w:tplc="BDB44A2E" w:tentative="1">
      <w:start w:val="1"/>
      <w:numFmt w:val="bullet"/>
      <w:lvlText w:val="•"/>
      <w:lvlJc w:val="left"/>
      <w:pPr>
        <w:tabs>
          <w:tab w:val="num" w:pos="6480"/>
        </w:tabs>
        <w:ind w:left="6480" w:hanging="360"/>
      </w:pPr>
      <w:rPr>
        <w:rFonts w:ascii="Arial" w:hAnsi="Arial" w:hint="default"/>
      </w:rPr>
    </w:lvl>
  </w:abstractNum>
  <w:abstractNum w:abstractNumId="12">
    <w:nsid w:val="6BE57449"/>
    <w:multiLevelType w:val="hybridMultilevel"/>
    <w:tmpl w:val="C890CF24"/>
    <w:lvl w:ilvl="0" w:tplc="3D24D986">
      <w:start w:val="1"/>
      <w:numFmt w:val="bullet"/>
      <w:lvlText w:val="•"/>
      <w:lvlJc w:val="left"/>
      <w:pPr>
        <w:tabs>
          <w:tab w:val="num" w:pos="720"/>
        </w:tabs>
        <w:ind w:left="720" w:hanging="360"/>
      </w:pPr>
      <w:rPr>
        <w:rFonts w:ascii="Arial" w:hAnsi="Arial" w:hint="default"/>
      </w:rPr>
    </w:lvl>
    <w:lvl w:ilvl="1" w:tplc="8EB8CE06" w:tentative="1">
      <w:start w:val="1"/>
      <w:numFmt w:val="bullet"/>
      <w:lvlText w:val="•"/>
      <w:lvlJc w:val="left"/>
      <w:pPr>
        <w:tabs>
          <w:tab w:val="num" w:pos="1440"/>
        </w:tabs>
        <w:ind w:left="1440" w:hanging="360"/>
      </w:pPr>
      <w:rPr>
        <w:rFonts w:ascii="Arial" w:hAnsi="Arial" w:hint="default"/>
      </w:rPr>
    </w:lvl>
    <w:lvl w:ilvl="2" w:tplc="5A46916A" w:tentative="1">
      <w:start w:val="1"/>
      <w:numFmt w:val="bullet"/>
      <w:lvlText w:val="•"/>
      <w:lvlJc w:val="left"/>
      <w:pPr>
        <w:tabs>
          <w:tab w:val="num" w:pos="2160"/>
        </w:tabs>
        <w:ind w:left="2160" w:hanging="360"/>
      </w:pPr>
      <w:rPr>
        <w:rFonts w:ascii="Arial" w:hAnsi="Arial" w:hint="default"/>
      </w:rPr>
    </w:lvl>
    <w:lvl w:ilvl="3" w:tplc="1466D08E" w:tentative="1">
      <w:start w:val="1"/>
      <w:numFmt w:val="bullet"/>
      <w:lvlText w:val="•"/>
      <w:lvlJc w:val="left"/>
      <w:pPr>
        <w:tabs>
          <w:tab w:val="num" w:pos="2880"/>
        </w:tabs>
        <w:ind w:left="2880" w:hanging="360"/>
      </w:pPr>
      <w:rPr>
        <w:rFonts w:ascii="Arial" w:hAnsi="Arial" w:hint="default"/>
      </w:rPr>
    </w:lvl>
    <w:lvl w:ilvl="4" w:tplc="8292964C" w:tentative="1">
      <w:start w:val="1"/>
      <w:numFmt w:val="bullet"/>
      <w:lvlText w:val="•"/>
      <w:lvlJc w:val="left"/>
      <w:pPr>
        <w:tabs>
          <w:tab w:val="num" w:pos="3600"/>
        </w:tabs>
        <w:ind w:left="3600" w:hanging="360"/>
      </w:pPr>
      <w:rPr>
        <w:rFonts w:ascii="Arial" w:hAnsi="Arial" w:hint="default"/>
      </w:rPr>
    </w:lvl>
    <w:lvl w:ilvl="5" w:tplc="6980D742" w:tentative="1">
      <w:start w:val="1"/>
      <w:numFmt w:val="bullet"/>
      <w:lvlText w:val="•"/>
      <w:lvlJc w:val="left"/>
      <w:pPr>
        <w:tabs>
          <w:tab w:val="num" w:pos="4320"/>
        </w:tabs>
        <w:ind w:left="4320" w:hanging="360"/>
      </w:pPr>
      <w:rPr>
        <w:rFonts w:ascii="Arial" w:hAnsi="Arial" w:hint="default"/>
      </w:rPr>
    </w:lvl>
    <w:lvl w:ilvl="6" w:tplc="BED816DE" w:tentative="1">
      <w:start w:val="1"/>
      <w:numFmt w:val="bullet"/>
      <w:lvlText w:val="•"/>
      <w:lvlJc w:val="left"/>
      <w:pPr>
        <w:tabs>
          <w:tab w:val="num" w:pos="5040"/>
        </w:tabs>
        <w:ind w:left="5040" w:hanging="360"/>
      </w:pPr>
      <w:rPr>
        <w:rFonts w:ascii="Arial" w:hAnsi="Arial" w:hint="default"/>
      </w:rPr>
    </w:lvl>
    <w:lvl w:ilvl="7" w:tplc="B196370A" w:tentative="1">
      <w:start w:val="1"/>
      <w:numFmt w:val="bullet"/>
      <w:lvlText w:val="•"/>
      <w:lvlJc w:val="left"/>
      <w:pPr>
        <w:tabs>
          <w:tab w:val="num" w:pos="5760"/>
        </w:tabs>
        <w:ind w:left="5760" w:hanging="360"/>
      </w:pPr>
      <w:rPr>
        <w:rFonts w:ascii="Arial" w:hAnsi="Arial" w:hint="default"/>
      </w:rPr>
    </w:lvl>
    <w:lvl w:ilvl="8" w:tplc="CA04A880" w:tentative="1">
      <w:start w:val="1"/>
      <w:numFmt w:val="bullet"/>
      <w:lvlText w:val="•"/>
      <w:lvlJc w:val="left"/>
      <w:pPr>
        <w:tabs>
          <w:tab w:val="num" w:pos="6480"/>
        </w:tabs>
        <w:ind w:left="6480" w:hanging="360"/>
      </w:pPr>
      <w:rPr>
        <w:rFonts w:ascii="Arial" w:hAnsi="Arial" w:hint="default"/>
      </w:rPr>
    </w:lvl>
  </w:abstractNum>
  <w:abstractNum w:abstractNumId="13">
    <w:nsid w:val="7A3355CF"/>
    <w:multiLevelType w:val="hybridMultilevel"/>
    <w:tmpl w:val="60D2DD7E"/>
    <w:lvl w:ilvl="0" w:tplc="A54CD71E">
      <w:start w:val="1"/>
      <w:numFmt w:val="bullet"/>
      <w:lvlText w:val="•"/>
      <w:lvlJc w:val="left"/>
      <w:pPr>
        <w:tabs>
          <w:tab w:val="num" w:pos="720"/>
        </w:tabs>
        <w:ind w:left="720" w:hanging="360"/>
      </w:pPr>
      <w:rPr>
        <w:rFonts w:ascii="Arial" w:hAnsi="Arial" w:hint="default"/>
      </w:rPr>
    </w:lvl>
    <w:lvl w:ilvl="1" w:tplc="39AA782A" w:tentative="1">
      <w:start w:val="1"/>
      <w:numFmt w:val="bullet"/>
      <w:lvlText w:val="•"/>
      <w:lvlJc w:val="left"/>
      <w:pPr>
        <w:tabs>
          <w:tab w:val="num" w:pos="1440"/>
        </w:tabs>
        <w:ind w:left="1440" w:hanging="360"/>
      </w:pPr>
      <w:rPr>
        <w:rFonts w:ascii="Arial" w:hAnsi="Arial" w:hint="default"/>
      </w:rPr>
    </w:lvl>
    <w:lvl w:ilvl="2" w:tplc="6388DBFA" w:tentative="1">
      <w:start w:val="1"/>
      <w:numFmt w:val="bullet"/>
      <w:lvlText w:val="•"/>
      <w:lvlJc w:val="left"/>
      <w:pPr>
        <w:tabs>
          <w:tab w:val="num" w:pos="2160"/>
        </w:tabs>
        <w:ind w:left="2160" w:hanging="360"/>
      </w:pPr>
      <w:rPr>
        <w:rFonts w:ascii="Arial" w:hAnsi="Arial" w:hint="default"/>
      </w:rPr>
    </w:lvl>
    <w:lvl w:ilvl="3" w:tplc="80A0F142" w:tentative="1">
      <w:start w:val="1"/>
      <w:numFmt w:val="bullet"/>
      <w:lvlText w:val="•"/>
      <w:lvlJc w:val="left"/>
      <w:pPr>
        <w:tabs>
          <w:tab w:val="num" w:pos="2880"/>
        </w:tabs>
        <w:ind w:left="2880" w:hanging="360"/>
      </w:pPr>
      <w:rPr>
        <w:rFonts w:ascii="Arial" w:hAnsi="Arial" w:hint="default"/>
      </w:rPr>
    </w:lvl>
    <w:lvl w:ilvl="4" w:tplc="FD2869B0" w:tentative="1">
      <w:start w:val="1"/>
      <w:numFmt w:val="bullet"/>
      <w:lvlText w:val="•"/>
      <w:lvlJc w:val="left"/>
      <w:pPr>
        <w:tabs>
          <w:tab w:val="num" w:pos="3600"/>
        </w:tabs>
        <w:ind w:left="3600" w:hanging="360"/>
      </w:pPr>
      <w:rPr>
        <w:rFonts w:ascii="Arial" w:hAnsi="Arial" w:hint="default"/>
      </w:rPr>
    </w:lvl>
    <w:lvl w:ilvl="5" w:tplc="089C9612" w:tentative="1">
      <w:start w:val="1"/>
      <w:numFmt w:val="bullet"/>
      <w:lvlText w:val="•"/>
      <w:lvlJc w:val="left"/>
      <w:pPr>
        <w:tabs>
          <w:tab w:val="num" w:pos="4320"/>
        </w:tabs>
        <w:ind w:left="4320" w:hanging="360"/>
      </w:pPr>
      <w:rPr>
        <w:rFonts w:ascii="Arial" w:hAnsi="Arial" w:hint="default"/>
      </w:rPr>
    </w:lvl>
    <w:lvl w:ilvl="6" w:tplc="C1427304" w:tentative="1">
      <w:start w:val="1"/>
      <w:numFmt w:val="bullet"/>
      <w:lvlText w:val="•"/>
      <w:lvlJc w:val="left"/>
      <w:pPr>
        <w:tabs>
          <w:tab w:val="num" w:pos="5040"/>
        </w:tabs>
        <w:ind w:left="5040" w:hanging="360"/>
      </w:pPr>
      <w:rPr>
        <w:rFonts w:ascii="Arial" w:hAnsi="Arial" w:hint="default"/>
      </w:rPr>
    </w:lvl>
    <w:lvl w:ilvl="7" w:tplc="CBDA0FC0" w:tentative="1">
      <w:start w:val="1"/>
      <w:numFmt w:val="bullet"/>
      <w:lvlText w:val="•"/>
      <w:lvlJc w:val="left"/>
      <w:pPr>
        <w:tabs>
          <w:tab w:val="num" w:pos="5760"/>
        </w:tabs>
        <w:ind w:left="5760" w:hanging="360"/>
      </w:pPr>
      <w:rPr>
        <w:rFonts w:ascii="Arial" w:hAnsi="Arial" w:hint="default"/>
      </w:rPr>
    </w:lvl>
    <w:lvl w:ilvl="8" w:tplc="8AE6FA7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1"/>
  </w:num>
  <w:num w:numId="4">
    <w:abstractNumId w:val="4"/>
  </w:num>
  <w:num w:numId="5">
    <w:abstractNumId w:val="6"/>
  </w:num>
  <w:num w:numId="6">
    <w:abstractNumId w:val="11"/>
  </w:num>
  <w:num w:numId="7">
    <w:abstractNumId w:val="9"/>
  </w:num>
  <w:num w:numId="8">
    <w:abstractNumId w:val="2"/>
  </w:num>
  <w:num w:numId="9">
    <w:abstractNumId w:val="13"/>
  </w:num>
  <w:num w:numId="10">
    <w:abstractNumId w:val="12"/>
  </w:num>
  <w:num w:numId="11">
    <w:abstractNumId w:val="0"/>
  </w:num>
  <w:num w:numId="12">
    <w:abstractNumId w:val="5"/>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02126"/>
    <w:rsid w:val="00064E51"/>
    <w:rsid w:val="000B12B8"/>
    <w:rsid w:val="000F7ACD"/>
    <w:rsid w:val="001D7258"/>
    <w:rsid w:val="002C30FE"/>
    <w:rsid w:val="00320714"/>
    <w:rsid w:val="0033088F"/>
    <w:rsid w:val="00356F01"/>
    <w:rsid w:val="00375581"/>
    <w:rsid w:val="00387BF5"/>
    <w:rsid w:val="00390DE2"/>
    <w:rsid w:val="00391B0E"/>
    <w:rsid w:val="003D1E00"/>
    <w:rsid w:val="004253FF"/>
    <w:rsid w:val="00507037"/>
    <w:rsid w:val="00561191"/>
    <w:rsid w:val="005D620F"/>
    <w:rsid w:val="00644222"/>
    <w:rsid w:val="00753ABA"/>
    <w:rsid w:val="00773A6D"/>
    <w:rsid w:val="007A4BCA"/>
    <w:rsid w:val="007B3191"/>
    <w:rsid w:val="007D7E56"/>
    <w:rsid w:val="008B09AA"/>
    <w:rsid w:val="00902126"/>
    <w:rsid w:val="009D1A51"/>
    <w:rsid w:val="00A26164"/>
    <w:rsid w:val="00A6386E"/>
    <w:rsid w:val="00AD2A83"/>
    <w:rsid w:val="00C0064F"/>
    <w:rsid w:val="00C73968"/>
    <w:rsid w:val="00CA2129"/>
    <w:rsid w:val="00CB69FC"/>
    <w:rsid w:val="00CC18ED"/>
    <w:rsid w:val="00CD0742"/>
    <w:rsid w:val="00DF3E31"/>
    <w:rsid w:val="00EB7277"/>
    <w:rsid w:val="00EE3C2E"/>
    <w:rsid w:val="00FD5D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2126"/>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56F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6F01"/>
    <w:rPr>
      <w:rFonts w:ascii="Tahoma" w:hAnsi="Tahoma" w:cs="Tahoma"/>
      <w:sz w:val="16"/>
      <w:szCs w:val="16"/>
    </w:rPr>
  </w:style>
  <w:style w:type="character" w:styleId="Lienhypertexte">
    <w:name w:val="Hyperlink"/>
    <w:basedOn w:val="Policepardfaut"/>
    <w:uiPriority w:val="99"/>
    <w:semiHidden/>
    <w:unhideWhenUsed/>
    <w:rsid w:val="00320714"/>
    <w:rPr>
      <w:color w:val="0000FF"/>
      <w:u w:val="single"/>
    </w:rPr>
  </w:style>
  <w:style w:type="character" w:styleId="lev">
    <w:name w:val="Strong"/>
    <w:basedOn w:val="Policepardfaut"/>
    <w:uiPriority w:val="22"/>
    <w:qFormat/>
    <w:rsid w:val="00320714"/>
    <w:rPr>
      <w:b/>
      <w:bCs/>
    </w:rPr>
  </w:style>
  <w:style w:type="paragraph" w:styleId="En-tte">
    <w:name w:val="header"/>
    <w:basedOn w:val="Normal"/>
    <w:link w:val="En-tteCar"/>
    <w:uiPriority w:val="99"/>
    <w:unhideWhenUsed/>
    <w:rsid w:val="00561191"/>
    <w:pPr>
      <w:tabs>
        <w:tab w:val="center" w:pos="4536"/>
        <w:tab w:val="right" w:pos="9072"/>
      </w:tabs>
      <w:spacing w:after="0" w:line="240" w:lineRule="auto"/>
    </w:pPr>
  </w:style>
  <w:style w:type="character" w:customStyle="1" w:styleId="En-tteCar">
    <w:name w:val="En-tête Car"/>
    <w:basedOn w:val="Policepardfaut"/>
    <w:link w:val="En-tte"/>
    <w:uiPriority w:val="99"/>
    <w:rsid w:val="00561191"/>
  </w:style>
  <w:style w:type="paragraph" w:styleId="Pieddepage">
    <w:name w:val="footer"/>
    <w:basedOn w:val="Normal"/>
    <w:link w:val="PieddepageCar"/>
    <w:uiPriority w:val="99"/>
    <w:unhideWhenUsed/>
    <w:rsid w:val="005611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191"/>
  </w:style>
</w:styles>
</file>

<file path=word/webSettings.xml><?xml version="1.0" encoding="utf-8"?>
<w:webSettings xmlns:r="http://schemas.openxmlformats.org/officeDocument/2006/relationships" xmlns:w="http://schemas.openxmlformats.org/wordprocessingml/2006/main">
  <w:divs>
    <w:div w:id="259413268">
      <w:bodyDiv w:val="1"/>
      <w:marLeft w:val="0"/>
      <w:marRight w:val="0"/>
      <w:marTop w:val="0"/>
      <w:marBottom w:val="0"/>
      <w:divBdr>
        <w:top w:val="none" w:sz="0" w:space="0" w:color="auto"/>
        <w:left w:val="none" w:sz="0" w:space="0" w:color="auto"/>
        <w:bottom w:val="none" w:sz="0" w:space="0" w:color="auto"/>
        <w:right w:val="none" w:sz="0" w:space="0" w:color="auto"/>
      </w:divBdr>
    </w:div>
    <w:div w:id="297224888">
      <w:bodyDiv w:val="1"/>
      <w:marLeft w:val="0"/>
      <w:marRight w:val="0"/>
      <w:marTop w:val="0"/>
      <w:marBottom w:val="0"/>
      <w:divBdr>
        <w:top w:val="none" w:sz="0" w:space="0" w:color="auto"/>
        <w:left w:val="none" w:sz="0" w:space="0" w:color="auto"/>
        <w:bottom w:val="none" w:sz="0" w:space="0" w:color="auto"/>
        <w:right w:val="none" w:sz="0" w:space="0" w:color="auto"/>
      </w:divBdr>
    </w:div>
    <w:div w:id="555895291">
      <w:bodyDiv w:val="1"/>
      <w:marLeft w:val="0"/>
      <w:marRight w:val="0"/>
      <w:marTop w:val="0"/>
      <w:marBottom w:val="0"/>
      <w:divBdr>
        <w:top w:val="none" w:sz="0" w:space="0" w:color="auto"/>
        <w:left w:val="none" w:sz="0" w:space="0" w:color="auto"/>
        <w:bottom w:val="none" w:sz="0" w:space="0" w:color="auto"/>
        <w:right w:val="none" w:sz="0" w:space="0" w:color="auto"/>
      </w:divBdr>
    </w:div>
    <w:div w:id="574632119">
      <w:bodyDiv w:val="1"/>
      <w:marLeft w:val="0"/>
      <w:marRight w:val="0"/>
      <w:marTop w:val="0"/>
      <w:marBottom w:val="0"/>
      <w:divBdr>
        <w:top w:val="none" w:sz="0" w:space="0" w:color="auto"/>
        <w:left w:val="none" w:sz="0" w:space="0" w:color="auto"/>
        <w:bottom w:val="none" w:sz="0" w:space="0" w:color="auto"/>
        <w:right w:val="none" w:sz="0" w:space="0" w:color="auto"/>
      </w:divBdr>
      <w:divsChild>
        <w:div w:id="1834418757">
          <w:marLeft w:val="547"/>
          <w:marRight w:val="0"/>
          <w:marTop w:val="115"/>
          <w:marBottom w:val="0"/>
          <w:divBdr>
            <w:top w:val="none" w:sz="0" w:space="0" w:color="auto"/>
            <w:left w:val="none" w:sz="0" w:space="0" w:color="auto"/>
            <w:bottom w:val="none" w:sz="0" w:space="0" w:color="auto"/>
            <w:right w:val="none" w:sz="0" w:space="0" w:color="auto"/>
          </w:divBdr>
        </w:div>
      </w:divsChild>
    </w:div>
    <w:div w:id="693961057">
      <w:bodyDiv w:val="1"/>
      <w:marLeft w:val="0"/>
      <w:marRight w:val="0"/>
      <w:marTop w:val="0"/>
      <w:marBottom w:val="0"/>
      <w:divBdr>
        <w:top w:val="none" w:sz="0" w:space="0" w:color="auto"/>
        <w:left w:val="none" w:sz="0" w:space="0" w:color="auto"/>
        <w:bottom w:val="none" w:sz="0" w:space="0" w:color="auto"/>
        <w:right w:val="none" w:sz="0" w:space="0" w:color="auto"/>
      </w:divBdr>
      <w:divsChild>
        <w:div w:id="1548909552">
          <w:marLeft w:val="547"/>
          <w:marRight w:val="0"/>
          <w:marTop w:val="115"/>
          <w:marBottom w:val="0"/>
          <w:divBdr>
            <w:top w:val="none" w:sz="0" w:space="0" w:color="auto"/>
            <w:left w:val="none" w:sz="0" w:space="0" w:color="auto"/>
            <w:bottom w:val="none" w:sz="0" w:space="0" w:color="auto"/>
            <w:right w:val="none" w:sz="0" w:space="0" w:color="auto"/>
          </w:divBdr>
        </w:div>
        <w:div w:id="1536229975">
          <w:marLeft w:val="547"/>
          <w:marRight w:val="0"/>
          <w:marTop w:val="115"/>
          <w:marBottom w:val="0"/>
          <w:divBdr>
            <w:top w:val="none" w:sz="0" w:space="0" w:color="auto"/>
            <w:left w:val="none" w:sz="0" w:space="0" w:color="auto"/>
            <w:bottom w:val="none" w:sz="0" w:space="0" w:color="auto"/>
            <w:right w:val="none" w:sz="0" w:space="0" w:color="auto"/>
          </w:divBdr>
        </w:div>
        <w:div w:id="1553999102">
          <w:marLeft w:val="547"/>
          <w:marRight w:val="0"/>
          <w:marTop w:val="115"/>
          <w:marBottom w:val="0"/>
          <w:divBdr>
            <w:top w:val="none" w:sz="0" w:space="0" w:color="auto"/>
            <w:left w:val="none" w:sz="0" w:space="0" w:color="auto"/>
            <w:bottom w:val="none" w:sz="0" w:space="0" w:color="auto"/>
            <w:right w:val="none" w:sz="0" w:space="0" w:color="auto"/>
          </w:divBdr>
        </w:div>
        <w:div w:id="1155098906">
          <w:marLeft w:val="547"/>
          <w:marRight w:val="0"/>
          <w:marTop w:val="115"/>
          <w:marBottom w:val="0"/>
          <w:divBdr>
            <w:top w:val="none" w:sz="0" w:space="0" w:color="auto"/>
            <w:left w:val="none" w:sz="0" w:space="0" w:color="auto"/>
            <w:bottom w:val="none" w:sz="0" w:space="0" w:color="auto"/>
            <w:right w:val="none" w:sz="0" w:space="0" w:color="auto"/>
          </w:divBdr>
        </w:div>
      </w:divsChild>
    </w:div>
    <w:div w:id="717555072">
      <w:bodyDiv w:val="1"/>
      <w:marLeft w:val="0"/>
      <w:marRight w:val="0"/>
      <w:marTop w:val="0"/>
      <w:marBottom w:val="0"/>
      <w:divBdr>
        <w:top w:val="none" w:sz="0" w:space="0" w:color="auto"/>
        <w:left w:val="none" w:sz="0" w:space="0" w:color="auto"/>
        <w:bottom w:val="none" w:sz="0" w:space="0" w:color="auto"/>
        <w:right w:val="none" w:sz="0" w:space="0" w:color="auto"/>
      </w:divBdr>
    </w:div>
    <w:div w:id="758873365">
      <w:bodyDiv w:val="1"/>
      <w:marLeft w:val="0"/>
      <w:marRight w:val="0"/>
      <w:marTop w:val="0"/>
      <w:marBottom w:val="0"/>
      <w:divBdr>
        <w:top w:val="none" w:sz="0" w:space="0" w:color="auto"/>
        <w:left w:val="none" w:sz="0" w:space="0" w:color="auto"/>
        <w:bottom w:val="none" w:sz="0" w:space="0" w:color="auto"/>
        <w:right w:val="none" w:sz="0" w:space="0" w:color="auto"/>
      </w:divBdr>
    </w:div>
    <w:div w:id="859778930">
      <w:bodyDiv w:val="1"/>
      <w:marLeft w:val="0"/>
      <w:marRight w:val="0"/>
      <w:marTop w:val="0"/>
      <w:marBottom w:val="0"/>
      <w:divBdr>
        <w:top w:val="none" w:sz="0" w:space="0" w:color="auto"/>
        <w:left w:val="none" w:sz="0" w:space="0" w:color="auto"/>
        <w:bottom w:val="none" w:sz="0" w:space="0" w:color="auto"/>
        <w:right w:val="none" w:sz="0" w:space="0" w:color="auto"/>
      </w:divBdr>
    </w:div>
    <w:div w:id="916204341">
      <w:bodyDiv w:val="1"/>
      <w:marLeft w:val="0"/>
      <w:marRight w:val="0"/>
      <w:marTop w:val="0"/>
      <w:marBottom w:val="0"/>
      <w:divBdr>
        <w:top w:val="none" w:sz="0" w:space="0" w:color="auto"/>
        <w:left w:val="none" w:sz="0" w:space="0" w:color="auto"/>
        <w:bottom w:val="none" w:sz="0" w:space="0" w:color="auto"/>
        <w:right w:val="none" w:sz="0" w:space="0" w:color="auto"/>
      </w:divBdr>
    </w:div>
    <w:div w:id="952634620">
      <w:bodyDiv w:val="1"/>
      <w:marLeft w:val="0"/>
      <w:marRight w:val="0"/>
      <w:marTop w:val="0"/>
      <w:marBottom w:val="0"/>
      <w:divBdr>
        <w:top w:val="none" w:sz="0" w:space="0" w:color="auto"/>
        <w:left w:val="none" w:sz="0" w:space="0" w:color="auto"/>
        <w:bottom w:val="none" w:sz="0" w:space="0" w:color="auto"/>
        <w:right w:val="none" w:sz="0" w:space="0" w:color="auto"/>
      </w:divBdr>
    </w:div>
    <w:div w:id="1115950309">
      <w:bodyDiv w:val="1"/>
      <w:marLeft w:val="0"/>
      <w:marRight w:val="0"/>
      <w:marTop w:val="0"/>
      <w:marBottom w:val="0"/>
      <w:divBdr>
        <w:top w:val="none" w:sz="0" w:space="0" w:color="auto"/>
        <w:left w:val="none" w:sz="0" w:space="0" w:color="auto"/>
        <w:bottom w:val="none" w:sz="0" w:space="0" w:color="auto"/>
        <w:right w:val="none" w:sz="0" w:space="0" w:color="auto"/>
      </w:divBdr>
    </w:div>
    <w:div w:id="1242133645">
      <w:bodyDiv w:val="1"/>
      <w:marLeft w:val="0"/>
      <w:marRight w:val="0"/>
      <w:marTop w:val="0"/>
      <w:marBottom w:val="0"/>
      <w:divBdr>
        <w:top w:val="none" w:sz="0" w:space="0" w:color="auto"/>
        <w:left w:val="none" w:sz="0" w:space="0" w:color="auto"/>
        <w:bottom w:val="none" w:sz="0" w:space="0" w:color="auto"/>
        <w:right w:val="none" w:sz="0" w:space="0" w:color="auto"/>
      </w:divBdr>
    </w:div>
    <w:div w:id="1327392214">
      <w:bodyDiv w:val="1"/>
      <w:marLeft w:val="0"/>
      <w:marRight w:val="0"/>
      <w:marTop w:val="0"/>
      <w:marBottom w:val="0"/>
      <w:divBdr>
        <w:top w:val="none" w:sz="0" w:space="0" w:color="auto"/>
        <w:left w:val="none" w:sz="0" w:space="0" w:color="auto"/>
        <w:bottom w:val="none" w:sz="0" w:space="0" w:color="auto"/>
        <w:right w:val="none" w:sz="0" w:space="0" w:color="auto"/>
      </w:divBdr>
    </w:div>
    <w:div w:id="1361470232">
      <w:bodyDiv w:val="1"/>
      <w:marLeft w:val="0"/>
      <w:marRight w:val="0"/>
      <w:marTop w:val="0"/>
      <w:marBottom w:val="0"/>
      <w:divBdr>
        <w:top w:val="none" w:sz="0" w:space="0" w:color="auto"/>
        <w:left w:val="none" w:sz="0" w:space="0" w:color="auto"/>
        <w:bottom w:val="none" w:sz="0" w:space="0" w:color="auto"/>
        <w:right w:val="none" w:sz="0" w:space="0" w:color="auto"/>
      </w:divBdr>
    </w:div>
    <w:div w:id="1429078809">
      <w:bodyDiv w:val="1"/>
      <w:marLeft w:val="0"/>
      <w:marRight w:val="0"/>
      <w:marTop w:val="0"/>
      <w:marBottom w:val="0"/>
      <w:divBdr>
        <w:top w:val="none" w:sz="0" w:space="0" w:color="auto"/>
        <w:left w:val="none" w:sz="0" w:space="0" w:color="auto"/>
        <w:bottom w:val="none" w:sz="0" w:space="0" w:color="auto"/>
        <w:right w:val="none" w:sz="0" w:space="0" w:color="auto"/>
      </w:divBdr>
      <w:divsChild>
        <w:div w:id="770004290">
          <w:marLeft w:val="547"/>
          <w:marRight w:val="0"/>
          <w:marTop w:val="115"/>
          <w:marBottom w:val="0"/>
          <w:divBdr>
            <w:top w:val="none" w:sz="0" w:space="0" w:color="auto"/>
            <w:left w:val="none" w:sz="0" w:space="0" w:color="auto"/>
            <w:bottom w:val="none" w:sz="0" w:space="0" w:color="auto"/>
            <w:right w:val="none" w:sz="0" w:space="0" w:color="auto"/>
          </w:divBdr>
        </w:div>
      </w:divsChild>
    </w:div>
    <w:div w:id="1448310614">
      <w:bodyDiv w:val="1"/>
      <w:marLeft w:val="0"/>
      <w:marRight w:val="0"/>
      <w:marTop w:val="0"/>
      <w:marBottom w:val="0"/>
      <w:divBdr>
        <w:top w:val="none" w:sz="0" w:space="0" w:color="auto"/>
        <w:left w:val="none" w:sz="0" w:space="0" w:color="auto"/>
        <w:bottom w:val="none" w:sz="0" w:space="0" w:color="auto"/>
        <w:right w:val="none" w:sz="0" w:space="0" w:color="auto"/>
      </w:divBdr>
    </w:div>
    <w:div w:id="1500197422">
      <w:bodyDiv w:val="1"/>
      <w:marLeft w:val="0"/>
      <w:marRight w:val="0"/>
      <w:marTop w:val="0"/>
      <w:marBottom w:val="0"/>
      <w:divBdr>
        <w:top w:val="none" w:sz="0" w:space="0" w:color="auto"/>
        <w:left w:val="none" w:sz="0" w:space="0" w:color="auto"/>
        <w:bottom w:val="none" w:sz="0" w:space="0" w:color="auto"/>
        <w:right w:val="none" w:sz="0" w:space="0" w:color="auto"/>
      </w:divBdr>
    </w:div>
    <w:div w:id="1676568174">
      <w:bodyDiv w:val="1"/>
      <w:marLeft w:val="0"/>
      <w:marRight w:val="0"/>
      <w:marTop w:val="0"/>
      <w:marBottom w:val="0"/>
      <w:divBdr>
        <w:top w:val="none" w:sz="0" w:space="0" w:color="auto"/>
        <w:left w:val="none" w:sz="0" w:space="0" w:color="auto"/>
        <w:bottom w:val="none" w:sz="0" w:space="0" w:color="auto"/>
        <w:right w:val="none" w:sz="0" w:space="0" w:color="auto"/>
      </w:divBdr>
    </w:div>
    <w:div w:id="1903103101">
      <w:bodyDiv w:val="1"/>
      <w:marLeft w:val="0"/>
      <w:marRight w:val="0"/>
      <w:marTop w:val="0"/>
      <w:marBottom w:val="0"/>
      <w:divBdr>
        <w:top w:val="none" w:sz="0" w:space="0" w:color="auto"/>
        <w:left w:val="none" w:sz="0" w:space="0" w:color="auto"/>
        <w:bottom w:val="none" w:sz="0" w:space="0" w:color="auto"/>
        <w:right w:val="none" w:sz="0" w:space="0" w:color="auto"/>
      </w:divBdr>
      <w:divsChild>
        <w:div w:id="991567593">
          <w:marLeft w:val="375"/>
          <w:marRight w:val="0"/>
          <w:marTop w:val="0"/>
          <w:marBottom w:val="375"/>
          <w:divBdr>
            <w:top w:val="none" w:sz="0" w:space="0" w:color="auto"/>
            <w:left w:val="none" w:sz="0" w:space="0" w:color="auto"/>
            <w:bottom w:val="none" w:sz="0" w:space="0" w:color="auto"/>
            <w:right w:val="none" w:sz="0" w:space="0" w:color="auto"/>
          </w:divBdr>
          <w:divsChild>
            <w:div w:id="430661963">
              <w:marLeft w:val="0"/>
              <w:marRight w:val="0"/>
              <w:marTop w:val="0"/>
              <w:marBottom w:val="0"/>
              <w:divBdr>
                <w:top w:val="none" w:sz="0" w:space="0" w:color="auto"/>
                <w:left w:val="none" w:sz="0" w:space="0" w:color="auto"/>
                <w:bottom w:val="none" w:sz="0" w:space="0" w:color="auto"/>
                <w:right w:val="none" w:sz="0" w:space="0" w:color="auto"/>
              </w:divBdr>
            </w:div>
            <w:div w:id="1239364513">
              <w:marLeft w:val="0"/>
              <w:marRight w:val="0"/>
              <w:marTop w:val="75"/>
              <w:marBottom w:val="75"/>
              <w:divBdr>
                <w:top w:val="none" w:sz="0" w:space="0" w:color="auto"/>
                <w:left w:val="none" w:sz="0" w:space="0" w:color="auto"/>
                <w:bottom w:val="none" w:sz="0" w:space="0" w:color="auto"/>
                <w:right w:val="none" w:sz="0" w:space="0" w:color="auto"/>
              </w:divBdr>
              <w:divsChild>
                <w:div w:id="4313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5</Pages>
  <Words>1191</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dc:creator>
  <cp:keywords/>
  <dc:description/>
  <cp:lastModifiedBy>Orange</cp:lastModifiedBy>
  <cp:revision>8</cp:revision>
  <dcterms:created xsi:type="dcterms:W3CDTF">2020-03-27T19:21:00Z</dcterms:created>
  <dcterms:modified xsi:type="dcterms:W3CDTF">2020-04-03T19:20:00Z</dcterms:modified>
</cp:coreProperties>
</file>