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3BCC" w:rsidRPr="005968D8" w:rsidRDefault="00C03BCC" w:rsidP="00C03BCC">
      <w:pPr>
        <w:autoSpaceDE w:val="0"/>
        <w:autoSpaceDN w:val="0"/>
        <w:adjustRightInd w:val="0"/>
        <w:spacing w:after="0" w:line="240" w:lineRule="auto"/>
        <w:rPr>
          <w:rFonts w:ascii="Times New Roman" w:hAnsi="Times New Roman" w:cs="Times New Roman"/>
          <w:sz w:val="20"/>
          <w:szCs w:val="20"/>
        </w:rPr>
      </w:pPr>
    </w:p>
    <w:p w:rsidR="00C03BCC" w:rsidRPr="005968D8" w:rsidRDefault="00C03BCC" w:rsidP="00C03BCC">
      <w:pPr>
        <w:autoSpaceDE w:val="0"/>
        <w:autoSpaceDN w:val="0"/>
        <w:adjustRightInd w:val="0"/>
        <w:spacing w:after="0" w:line="240" w:lineRule="auto"/>
        <w:rPr>
          <w:rFonts w:ascii="Times New Roman" w:hAnsi="Times New Roman" w:cs="Times New Roman"/>
          <w:sz w:val="24"/>
          <w:szCs w:val="24"/>
        </w:rPr>
      </w:pPr>
      <w:r w:rsidRPr="005968D8">
        <w:rPr>
          <w:rFonts w:ascii="Times New Roman" w:hAnsi="Times New Roman" w:cs="Times New Roman"/>
          <w:sz w:val="24"/>
          <w:szCs w:val="24"/>
        </w:rPr>
        <w:t>Département de Biologie</w:t>
      </w:r>
    </w:p>
    <w:p w:rsidR="00C03BCC" w:rsidRPr="005968D8" w:rsidRDefault="00C03BCC" w:rsidP="00C03BCC">
      <w:pPr>
        <w:autoSpaceDE w:val="0"/>
        <w:autoSpaceDN w:val="0"/>
        <w:adjustRightInd w:val="0"/>
        <w:spacing w:after="0" w:line="240" w:lineRule="auto"/>
        <w:rPr>
          <w:rFonts w:ascii="Times New Roman" w:hAnsi="Times New Roman" w:cs="Times New Roman"/>
          <w:sz w:val="24"/>
          <w:szCs w:val="24"/>
        </w:rPr>
      </w:pPr>
      <w:r w:rsidRPr="005968D8">
        <w:rPr>
          <w:rFonts w:ascii="Times New Roman" w:hAnsi="Times New Roman" w:cs="Times New Roman"/>
          <w:sz w:val="24"/>
          <w:szCs w:val="24"/>
        </w:rPr>
        <w:t xml:space="preserve">Laboratoire de Biologie Végétale et Environnement </w:t>
      </w:r>
    </w:p>
    <w:p w:rsidR="00C03BCC" w:rsidRDefault="00C03BCC" w:rsidP="00C03BCC">
      <w:pPr>
        <w:autoSpaceDE w:val="0"/>
        <w:autoSpaceDN w:val="0"/>
        <w:adjustRightInd w:val="0"/>
        <w:spacing w:after="0" w:line="240" w:lineRule="auto"/>
        <w:rPr>
          <w:rFonts w:ascii="Times New Roman" w:hAnsi="Times New Roman" w:cs="Times New Roman"/>
          <w:sz w:val="20"/>
          <w:szCs w:val="20"/>
        </w:rPr>
      </w:pP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p>
    <w:p w:rsidR="0017395C" w:rsidRDefault="0017395C" w:rsidP="0017395C">
      <w:pPr>
        <w:autoSpaceDE w:val="0"/>
        <w:autoSpaceDN w:val="0"/>
        <w:adjustRightInd w:val="0"/>
        <w:spacing w:after="0" w:line="480" w:lineRule="auto"/>
        <w:rPr>
          <w:rFonts w:ascii="Times New Roman" w:hAnsi="Times New Roman" w:cs="Times New Roman"/>
          <w:b/>
          <w:bCs/>
          <w:sz w:val="24"/>
          <w:szCs w:val="24"/>
        </w:rPr>
      </w:pPr>
    </w:p>
    <w:p w:rsidR="0017395C" w:rsidRDefault="00C03BCC" w:rsidP="0017395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Chap</w:t>
      </w:r>
      <w:r w:rsidR="0017395C">
        <w:rPr>
          <w:rFonts w:ascii="Times New Roman" w:hAnsi="Times New Roman" w:cs="Times New Roman"/>
          <w:b/>
          <w:bCs/>
          <w:sz w:val="24"/>
          <w:szCs w:val="24"/>
        </w:rPr>
        <w:t xml:space="preserve">itre 5 </w:t>
      </w:r>
      <w:r>
        <w:rPr>
          <w:rFonts w:ascii="Times New Roman" w:hAnsi="Times New Roman" w:cs="Times New Roman"/>
          <w:b/>
          <w:bCs/>
          <w:sz w:val="24"/>
          <w:szCs w:val="24"/>
        </w:rPr>
        <w:t xml:space="preserve"> EXTRACTION DES SUBSTANCES NATURELLES</w:t>
      </w:r>
      <w:r w:rsidR="0017395C">
        <w:rPr>
          <w:rFonts w:ascii="Times New Roman" w:hAnsi="Times New Roman" w:cs="Times New Roman"/>
          <w:b/>
          <w:bCs/>
          <w:sz w:val="24"/>
          <w:szCs w:val="24"/>
        </w:rPr>
        <w:t xml:space="preserve"> (Voir TP)</w:t>
      </w:r>
    </w:p>
    <w:p w:rsidR="00C03BCC" w:rsidRDefault="00C03BCC" w:rsidP="00C03BCC">
      <w:pPr>
        <w:autoSpaceDE w:val="0"/>
        <w:autoSpaceDN w:val="0"/>
        <w:adjustRightInd w:val="0"/>
        <w:spacing w:after="0" w:line="480" w:lineRule="auto"/>
        <w:rPr>
          <w:rFonts w:ascii="Times New Roman" w:hAnsi="Times New Roman" w:cs="Times New Roman"/>
          <w:b/>
          <w:bCs/>
          <w:sz w:val="24"/>
          <w:szCs w:val="24"/>
        </w:rPr>
      </w:pPr>
    </w:p>
    <w:p w:rsidR="00C03BCC" w:rsidRDefault="00C03BCC" w:rsidP="00C03BCC">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t>Plan :</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I-Introduction</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II-Méthodes générale de l’extraction</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A-Extraction solide-liquide</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B-Extraction liquide-liquide</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C-Extraction par les gaz supercritiques</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D-Concentration-dessiccation</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E-Isolement des substances pures</w:t>
      </w:r>
    </w:p>
    <w:p w:rsidR="00C03BCC" w:rsidRDefault="00C03BCC" w:rsidP="00C03BCC">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III-Problèmes liés à la matière première d’extraction</w:t>
      </w:r>
    </w:p>
    <w:p w:rsidR="00C03BCC" w:rsidRDefault="00C03BCC" w:rsidP="00C03BCC">
      <w:pPr>
        <w:spacing w:after="0" w:line="480" w:lineRule="auto"/>
        <w:rPr>
          <w:rFonts w:ascii="Times New Roman" w:hAnsi="Times New Roman" w:cs="Times New Roman"/>
          <w:sz w:val="24"/>
          <w:szCs w:val="24"/>
        </w:rPr>
      </w:pPr>
      <w:r>
        <w:rPr>
          <w:rFonts w:ascii="Times New Roman" w:hAnsi="Times New Roman" w:cs="Times New Roman"/>
          <w:sz w:val="24"/>
          <w:szCs w:val="24"/>
        </w:rPr>
        <w:t>IV-Problèmes liés à la nature de la substance naturelle extraite</w:t>
      </w:r>
    </w:p>
    <w:p w:rsidR="0017395C" w:rsidRDefault="0017395C" w:rsidP="00C03BCC">
      <w:pPr>
        <w:spacing w:after="0" w:line="480" w:lineRule="auto"/>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________________________________________________________________________________</w:t>
      </w:r>
    </w:p>
    <w:p w:rsidR="00C03BCC" w:rsidRDefault="00C03BCC" w:rsidP="00C03BCC">
      <w:pPr>
        <w:spacing w:after="0" w:line="480" w:lineRule="auto"/>
        <w:rPr>
          <w:rFonts w:ascii="Times New Roman" w:hAnsi="Times New Roman" w:cs="Times New Roman"/>
          <w:sz w:val="24"/>
          <w:szCs w:val="24"/>
        </w:rPr>
      </w:pPr>
    </w:p>
    <w:p w:rsidR="00C03BCC" w:rsidRDefault="00C03BCC" w:rsidP="00C03BCC">
      <w:pPr>
        <w:autoSpaceDE w:val="0"/>
        <w:autoSpaceDN w:val="0"/>
        <w:adjustRightInd w:val="0"/>
        <w:spacing w:after="0" w:line="240" w:lineRule="auto"/>
        <w:rPr>
          <w:rFonts w:ascii="Times New Roman" w:hAnsi="Times New Roman" w:cs="Times New Roman"/>
          <w:b/>
          <w:bCs/>
          <w:sz w:val="28"/>
          <w:szCs w:val="28"/>
        </w:rPr>
      </w:pPr>
      <w:r>
        <w:rPr>
          <w:rFonts w:ascii="Times New Roman" w:hAnsi="Times New Roman" w:cs="Times New Roman"/>
          <w:b/>
          <w:bCs/>
          <w:sz w:val="28"/>
          <w:szCs w:val="28"/>
        </w:rPr>
        <w:t>I-Introduction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L’extraction consiste à transférer un composé d’une phase à une autre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d’une phase liquide à une autre</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d’une phase solide à une phase liquide.</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p>
    <w:p w:rsidR="00C03BCC" w:rsidRDefault="00C03BCC" w:rsidP="00C03BCC">
      <w:pPr>
        <w:autoSpaceDE w:val="0"/>
        <w:autoSpaceDN w:val="0"/>
        <w:adjustRightInd w:val="0"/>
        <w:spacing w:after="0" w:line="240" w:lineRule="auto"/>
        <w:rPr>
          <w:rFonts w:asciiTheme="majorBidi" w:hAnsiTheme="majorBidi" w:cstheme="majorBidi"/>
          <w:b/>
          <w:bCs/>
          <w:sz w:val="28"/>
          <w:szCs w:val="28"/>
        </w:rPr>
      </w:pPr>
      <w:r>
        <w:rPr>
          <w:rFonts w:ascii="Times New Roman" w:hAnsi="Times New Roman" w:cs="Times New Roman"/>
          <w:b/>
          <w:bCs/>
          <w:sz w:val="28"/>
          <w:szCs w:val="28"/>
        </w:rPr>
        <w:t>II-</w:t>
      </w:r>
      <w:r>
        <w:rPr>
          <w:rFonts w:ascii="Times New Roman,Bold" w:hAnsi="Times New Roman,Bold" w:cs="Times New Roman,Bold"/>
          <w:b/>
          <w:bCs/>
          <w:sz w:val="28"/>
          <w:szCs w:val="28"/>
        </w:rPr>
        <w:t>Méthodologie générale de l’extraction.</w:t>
      </w:r>
      <w:r w:rsidR="00C93E13">
        <w:rPr>
          <w:rFonts w:ascii="Times New Roman,Bold" w:hAnsi="Times New Roman,Bold" w:cs="Times New Roman,Bold"/>
          <w:b/>
          <w:bCs/>
          <w:sz w:val="28"/>
          <w:szCs w:val="28"/>
        </w:rPr>
        <w:t xml:space="preserve"> </w:t>
      </w:r>
      <w:r w:rsidRPr="000704BB">
        <w:rPr>
          <w:rFonts w:asciiTheme="majorBidi" w:hAnsiTheme="majorBidi" w:cstheme="majorBidi"/>
          <w:b/>
          <w:bCs/>
          <w:sz w:val="28"/>
          <w:szCs w:val="28"/>
        </w:rPr>
        <w:t xml:space="preserve">Méthodes de recherche </w:t>
      </w:r>
      <w:r>
        <w:rPr>
          <w:rFonts w:asciiTheme="majorBidi" w:hAnsiTheme="majorBidi" w:cstheme="majorBidi"/>
          <w:b/>
          <w:bCs/>
          <w:sz w:val="28"/>
          <w:szCs w:val="28"/>
        </w:rPr>
        <w:t>des Substances Naturelles</w:t>
      </w:r>
    </w:p>
    <w:p w:rsidR="00C03BCC" w:rsidRDefault="00C03BCC" w:rsidP="00C03BCC">
      <w:pPr>
        <w:autoSpaceDE w:val="0"/>
        <w:autoSpaceDN w:val="0"/>
        <w:adjustRightInd w:val="0"/>
        <w:spacing w:after="0" w:line="240" w:lineRule="auto"/>
        <w:rPr>
          <w:rFonts w:ascii="Times New Roman" w:hAnsi="Times New Roman" w:cs="Times New Roman"/>
          <w:b/>
          <w:bCs/>
          <w:sz w:val="28"/>
          <w:szCs w:val="28"/>
        </w:rPr>
      </w:pPr>
    </w:p>
    <w:p w:rsidR="00C03BCC" w:rsidRPr="009E379D" w:rsidRDefault="00C03BCC" w:rsidP="00C03BCC">
      <w:pPr>
        <w:autoSpaceDE w:val="0"/>
        <w:autoSpaceDN w:val="0"/>
        <w:adjustRightInd w:val="0"/>
        <w:spacing w:after="0"/>
        <w:jc w:val="both"/>
        <w:rPr>
          <w:rFonts w:asciiTheme="majorBidi" w:hAnsiTheme="majorBidi" w:cstheme="majorBidi"/>
          <w:sz w:val="24"/>
          <w:szCs w:val="24"/>
        </w:rPr>
      </w:pPr>
      <w:r w:rsidRPr="009E379D">
        <w:rPr>
          <w:rFonts w:asciiTheme="majorBidi" w:hAnsiTheme="majorBidi" w:cstheme="majorBidi"/>
          <w:sz w:val="24"/>
          <w:szCs w:val="24"/>
        </w:rPr>
        <w:t xml:space="preserve">Quand on obtient la molécule à partir de la drogue, on utilise la chimie extractive. Une plante donne une drogue qui donne la molécule après extraction (fractionnement …). </w:t>
      </w:r>
    </w:p>
    <w:p w:rsidR="00C03BCC" w:rsidRPr="009E379D" w:rsidRDefault="00C03BCC" w:rsidP="00C03BCC">
      <w:pPr>
        <w:autoSpaceDE w:val="0"/>
        <w:autoSpaceDN w:val="0"/>
        <w:adjustRightInd w:val="0"/>
        <w:spacing w:after="0"/>
        <w:jc w:val="both"/>
        <w:rPr>
          <w:rFonts w:asciiTheme="majorBidi" w:hAnsiTheme="majorBidi" w:cstheme="majorBidi"/>
          <w:sz w:val="24"/>
          <w:szCs w:val="24"/>
        </w:rPr>
      </w:pPr>
      <w:r w:rsidRPr="009E379D">
        <w:rPr>
          <w:rFonts w:asciiTheme="majorBidi" w:hAnsiTheme="majorBidi" w:cstheme="majorBidi"/>
          <w:sz w:val="24"/>
          <w:szCs w:val="24"/>
        </w:rPr>
        <w:t xml:space="preserve">La substance active n’est pas une molécule. Si c’est le cas c’est le médicament allopathique. Quand la substance active n’est pas une molécule (par exemple une tisane ou extrait), c’est le médicament de phytothérapie ou phytomédicament. </w:t>
      </w:r>
    </w:p>
    <w:p w:rsidR="00C03BCC" w:rsidRDefault="00C03BCC" w:rsidP="00C03BCC">
      <w:pPr>
        <w:autoSpaceDE w:val="0"/>
        <w:autoSpaceDN w:val="0"/>
        <w:adjustRightInd w:val="0"/>
        <w:spacing w:after="0" w:line="240" w:lineRule="auto"/>
        <w:jc w:val="both"/>
        <w:rPr>
          <w:rFonts w:asciiTheme="majorBidi" w:hAnsiTheme="majorBidi" w:cstheme="majorBidi"/>
          <w:sz w:val="24"/>
          <w:szCs w:val="24"/>
        </w:rPr>
      </w:pPr>
      <w:r w:rsidRPr="009E379D">
        <w:rPr>
          <w:rFonts w:asciiTheme="majorBidi" w:hAnsiTheme="majorBidi" w:cstheme="majorBidi"/>
          <w:sz w:val="24"/>
          <w:szCs w:val="24"/>
        </w:rPr>
        <w:t>On dispose après recherche des plantes médicinales (PM) d’une banque de</w:t>
      </w:r>
      <w:r>
        <w:rPr>
          <w:rFonts w:asciiTheme="majorBidi" w:hAnsiTheme="majorBidi" w:cstheme="majorBidi"/>
          <w:sz w:val="24"/>
          <w:szCs w:val="24"/>
        </w:rPr>
        <w:t xml:space="preserve"> </w:t>
      </w:r>
      <w:r w:rsidRPr="009E379D">
        <w:rPr>
          <w:rFonts w:asciiTheme="majorBidi" w:hAnsiTheme="majorBidi" w:cstheme="majorBidi"/>
          <w:sz w:val="24"/>
          <w:szCs w:val="24"/>
        </w:rPr>
        <w:t>PAM. Les plantes médicinales donnent la drogue qui est la partie utilisée de la</w:t>
      </w:r>
      <w:r>
        <w:rPr>
          <w:rFonts w:asciiTheme="majorBidi" w:hAnsiTheme="majorBidi" w:cstheme="majorBidi"/>
          <w:sz w:val="24"/>
          <w:szCs w:val="24"/>
        </w:rPr>
        <w:t xml:space="preserve"> </w:t>
      </w:r>
      <w:r w:rsidRPr="009E379D">
        <w:rPr>
          <w:rFonts w:asciiTheme="majorBidi" w:hAnsiTheme="majorBidi" w:cstheme="majorBidi"/>
          <w:sz w:val="24"/>
          <w:szCs w:val="24"/>
        </w:rPr>
        <w:t xml:space="preserve">plante. La drogue donne par la suite les </w:t>
      </w:r>
      <w:r w:rsidRPr="009E379D">
        <w:rPr>
          <w:rFonts w:asciiTheme="majorBidi" w:hAnsiTheme="majorBidi" w:cstheme="majorBidi"/>
          <w:sz w:val="24"/>
          <w:szCs w:val="24"/>
        </w:rPr>
        <w:lastRenderedPageBreak/>
        <w:t>substances actives qui sont généralement</w:t>
      </w:r>
      <w:r>
        <w:rPr>
          <w:rFonts w:asciiTheme="majorBidi" w:hAnsiTheme="majorBidi" w:cstheme="majorBidi"/>
          <w:sz w:val="24"/>
          <w:szCs w:val="24"/>
        </w:rPr>
        <w:t xml:space="preserve"> </w:t>
      </w:r>
      <w:r w:rsidRPr="009E379D">
        <w:rPr>
          <w:rFonts w:asciiTheme="majorBidi" w:hAnsiTheme="majorBidi" w:cstheme="majorBidi"/>
          <w:sz w:val="24"/>
          <w:szCs w:val="24"/>
        </w:rPr>
        <w:t>plusieurs substances pour une seule plante. Ces substances chimiques sont des</w:t>
      </w:r>
      <w:r>
        <w:rPr>
          <w:rFonts w:asciiTheme="majorBidi" w:hAnsiTheme="majorBidi" w:cstheme="majorBidi"/>
          <w:sz w:val="24"/>
          <w:szCs w:val="24"/>
        </w:rPr>
        <w:t xml:space="preserve"> </w:t>
      </w:r>
      <w:r w:rsidRPr="009E379D">
        <w:rPr>
          <w:rFonts w:asciiTheme="majorBidi" w:hAnsiTheme="majorBidi" w:cstheme="majorBidi"/>
          <w:sz w:val="24"/>
          <w:szCs w:val="24"/>
        </w:rPr>
        <w:t xml:space="preserve">molécules chimiques. </w:t>
      </w:r>
    </w:p>
    <w:p w:rsidR="00C03BCC" w:rsidRPr="00DF1DBD" w:rsidRDefault="00C03BCC" w:rsidP="00C03BCC">
      <w:pPr>
        <w:pStyle w:val="Paragraphedeliste"/>
        <w:numPr>
          <w:ilvl w:val="0"/>
          <w:numId w:val="1"/>
        </w:numPr>
        <w:autoSpaceDE w:val="0"/>
        <w:autoSpaceDN w:val="0"/>
        <w:adjustRightInd w:val="0"/>
        <w:spacing w:after="0" w:line="240" w:lineRule="auto"/>
        <w:jc w:val="both"/>
        <w:rPr>
          <w:rFonts w:asciiTheme="majorBidi" w:hAnsiTheme="majorBidi" w:cstheme="majorBidi"/>
          <w:sz w:val="24"/>
          <w:szCs w:val="24"/>
        </w:rPr>
      </w:pPr>
      <w:r w:rsidRPr="00DF1DBD">
        <w:rPr>
          <w:rFonts w:asciiTheme="majorBidi" w:hAnsiTheme="majorBidi" w:cstheme="majorBidi"/>
          <w:sz w:val="24"/>
          <w:szCs w:val="24"/>
        </w:rPr>
        <w:t xml:space="preserve">Si on isole une molécule particulière et on fabrique un médicament qui est dit </w:t>
      </w:r>
      <w:r w:rsidRPr="00DF1DBD">
        <w:rPr>
          <w:rFonts w:asciiTheme="majorBidi" w:hAnsiTheme="majorBidi" w:cstheme="majorBidi"/>
          <w:b/>
          <w:bCs/>
          <w:sz w:val="24"/>
          <w:szCs w:val="24"/>
        </w:rPr>
        <w:t>allopathique.</w:t>
      </w:r>
      <w:r w:rsidRPr="00DF1DBD">
        <w:rPr>
          <w:rFonts w:asciiTheme="majorBidi" w:hAnsiTheme="majorBidi" w:cstheme="majorBidi"/>
          <w:sz w:val="24"/>
          <w:szCs w:val="24"/>
        </w:rPr>
        <w:t xml:space="preserve"> </w:t>
      </w:r>
    </w:p>
    <w:p w:rsidR="00C03BCC" w:rsidRPr="00DF1DBD" w:rsidRDefault="00C03BCC" w:rsidP="00C03BCC">
      <w:pPr>
        <w:pStyle w:val="Paragraphedeliste"/>
        <w:numPr>
          <w:ilvl w:val="0"/>
          <w:numId w:val="1"/>
        </w:numPr>
        <w:autoSpaceDE w:val="0"/>
        <w:autoSpaceDN w:val="0"/>
        <w:adjustRightInd w:val="0"/>
        <w:spacing w:after="0" w:line="240" w:lineRule="auto"/>
        <w:ind w:left="142" w:hanging="142"/>
        <w:jc w:val="both"/>
        <w:rPr>
          <w:rFonts w:asciiTheme="majorBidi" w:hAnsiTheme="majorBidi" w:cstheme="majorBidi"/>
          <w:sz w:val="24"/>
          <w:szCs w:val="24"/>
        </w:rPr>
      </w:pPr>
      <w:r>
        <w:rPr>
          <w:rFonts w:asciiTheme="majorBidi" w:hAnsiTheme="majorBidi" w:cstheme="majorBidi"/>
          <w:sz w:val="24"/>
          <w:szCs w:val="24"/>
        </w:rPr>
        <w:t xml:space="preserve">    </w:t>
      </w:r>
      <w:r w:rsidRPr="00DF1DBD">
        <w:rPr>
          <w:rFonts w:asciiTheme="majorBidi" w:hAnsiTheme="majorBidi" w:cstheme="majorBidi"/>
          <w:sz w:val="24"/>
          <w:szCs w:val="24"/>
        </w:rPr>
        <w:t xml:space="preserve">Si plusieurs substances actives donnent une activité thérapeutique, le médicament produit est </w:t>
      </w:r>
      <w:r w:rsidRPr="00DF1DBD">
        <w:rPr>
          <w:rFonts w:asciiTheme="majorBidi" w:hAnsiTheme="majorBidi" w:cstheme="majorBidi"/>
          <w:b/>
          <w:bCs/>
          <w:sz w:val="24"/>
          <w:szCs w:val="24"/>
        </w:rPr>
        <w:t>un phyto-médicament</w:t>
      </w:r>
      <w:r w:rsidRPr="00DF1DBD">
        <w:rPr>
          <w:rFonts w:asciiTheme="majorBidi" w:hAnsiTheme="majorBidi" w:cstheme="majorBidi"/>
          <w:sz w:val="24"/>
          <w:szCs w:val="24"/>
        </w:rPr>
        <w:t xml:space="preserve">. C’est la phytothérapie. Cette drogue peut être utilisée entière (comme la tisane) ou transformée (comme le café). Il faut trouver le solvant ou le mélange de solvants nécessaires pour extraire la substance active. </w:t>
      </w:r>
      <w:r w:rsidRPr="00DF1DBD">
        <w:rPr>
          <w:rFonts w:asciiTheme="majorBidi" w:hAnsiTheme="majorBidi" w:cstheme="majorBidi"/>
          <w:b/>
          <w:bCs/>
          <w:sz w:val="24"/>
          <w:szCs w:val="24"/>
        </w:rPr>
        <w:t>C’est la chimie extractive</w:t>
      </w:r>
      <w:r w:rsidRPr="00DF1DBD">
        <w:rPr>
          <w:rFonts w:asciiTheme="majorBidi" w:hAnsiTheme="majorBidi" w:cstheme="majorBidi"/>
          <w:sz w:val="24"/>
          <w:szCs w:val="24"/>
        </w:rPr>
        <w:t>. L’extrait dépend de la quantité de poudre et de la quantité de solvant et là on définit l’extrait fluide, mou ou sec.</w:t>
      </w:r>
    </w:p>
    <w:p w:rsidR="00C03BCC" w:rsidRPr="009E379D" w:rsidRDefault="00C03BCC" w:rsidP="00C03BCC">
      <w:pPr>
        <w:autoSpaceDE w:val="0"/>
        <w:autoSpaceDN w:val="0"/>
        <w:adjustRightInd w:val="0"/>
        <w:spacing w:after="0" w:line="240" w:lineRule="auto"/>
        <w:jc w:val="both"/>
        <w:rPr>
          <w:rFonts w:asciiTheme="majorBidi" w:hAnsiTheme="majorBidi" w:cstheme="majorBidi"/>
          <w:sz w:val="24"/>
          <w:szCs w:val="24"/>
        </w:rPr>
      </w:pPr>
      <w:r w:rsidRPr="009E379D">
        <w:rPr>
          <w:rFonts w:asciiTheme="majorBidi" w:hAnsiTheme="majorBidi" w:cstheme="majorBidi"/>
          <w:sz w:val="24"/>
          <w:szCs w:val="24"/>
        </w:rPr>
        <w:t>Il faut toujours s’assurer de l’identification botanique de la drogue avec le nom</w:t>
      </w:r>
      <w:r>
        <w:rPr>
          <w:rFonts w:asciiTheme="majorBidi" w:hAnsiTheme="majorBidi" w:cstheme="majorBidi"/>
          <w:sz w:val="24"/>
          <w:szCs w:val="24"/>
        </w:rPr>
        <w:t xml:space="preserve"> </w:t>
      </w:r>
      <w:r w:rsidRPr="009E379D">
        <w:rPr>
          <w:rFonts w:asciiTheme="majorBidi" w:hAnsiTheme="majorBidi" w:cstheme="majorBidi"/>
          <w:sz w:val="24"/>
          <w:szCs w:val="24"/>
        </w:rPr>
        <w:t>de celui qui a découvert cette identité mentionné. On cherche ensuite ce que</w:t>
      </w:r>
      <w:r>
        <w:rPr>
          <w:rFonts w:asciiTheme="majorBidi" w:hAnsiTheme="majorBidi" w:cstheme="majorBidi"/>
          <w:sz w:val="24"/>
          <w:szCs w:val="24"/>
        </w:rPr>
        <w:t xml:space="preserve"> </w:t>
      </w:r>
      <w:r w:rsidRPr="009E379D">
        <w:rPr>
          <w:rFonts w:asciiTheme="majorBidi" w:hAnsiTheme="majorBidi" w:cstheme="majorBidi"/>
          <w:sz w:val="24"/>
          <w:szCs w:val="24"/>
        </w:rPr>
        <w:t xml:space="preserve">contient cette drogue avec des réaction simples (donc forcément meilleurs). </w:t>
      </w:r>
      <w:r w:rsidRPr="00DF1DBD">
        <w:rPr>
          <w:rFonts w:asciiTheme="majorBidi" w:hAnsiTheme="majorBidi" w:cstheme="majorBidi"/>
          <w:b/>
          <w:bCs/>
          <w:sz w:val="24"/>
          <w:szCs w:val="24"/>
        </w:rPr>
        <w:t>C’est le screening chimique</w:t>
      </w:r>
      <w:r w:rsidRPr="009E379D">
        <w:rPr>
          <w:rFonts w:asciiTheme="majorBidi" w:hAnsiTheme="majorBidi" w:cstheme="majorBidi"/>
          <w:sz w:val="24"/>
          <w:szCs w:val="24"/>
        </w:rPr>
        <w:t xml:space="preserve"> qui donne la composition de la drogue. On cherche ensuite les</w:t>
      </w:r>
      <w:r>
        <w:rPr>
          <w:rFonts w:asciiTheme="majorBidi" w:hAnsiTheme="majorBidi" w:cstheme="majorBidi"/>
          <w:sz w:val="24"/>
          <w:szCs w:val="24"/>
        </w:rPr>
        <w:t xml:space="preserve"> </w:t>
      </w:r>
      <w:r w:rsidRPr="00DF1DBD">
        <w:rPr>
          <w:rFonts w:asciiTheme="majorBidi" w:hAnsiTheme="majorBidi" w:cstheme="majorBidi"/>
          <w:b/>
          <w:bCs/>
          <w:sz w:val="24"/>
          <w:szCs w:val="24"/>
        </w:rPr>
        <w:t>propriétés physico-chimiques</w:t>
      </w:r>
      <w:r w:rsidRPr="009E379D">
        <w:rPr>
          <w:rFonts w:asciiTheme="majorBidi" w:hAnsiTheme="majorBidi" w:cstheme="majorBidi"/>
          <w:sz w:val="24"/>
          <w:szCs w:val="24"/>
        </w:rPr>
        <w:t xml:space="preserve"> tel que la solubilité pour savoir quel solvant ou</w:t>
      </w:r>
      <w:r>
        <w:rPr>
          <w:rFonts w:asciiTheme="majorBidi" w:hAnsiTheme="majorBidi" w:cstheme="majorBidi"/>
          <w:sz w:val="24"/>
          <w:szCs w:val="24"/>
        </w:rPr>
        <w:t xml:space="preserve"> </w:t>
      </w:r>
      <w:r w:rsidRPr="009E379D">
        <w:rPr>
          <w:rFonts w:asciiTheme="majorBidi" w:hAnsiTheme="majorBidi" w:cstheme="majorBidi"/>
          <w:sz w:val="24"/>
          <w:szCs w:val="24"/>
        </w:rPr>
        <w:t>mélange de solvants utiliser. On procède ensuite à l’extraction suivant cette</w:t>
      </w:r>
      <w:r>
        <w:rPr>
          <w:rFonts w:asciiTheme="majorBidi" w:hAnsiTheme="majorBidi" w:cstheme="majorBidi"/>
          <w:sz w:val="24"/>
          <w:szCs w:val="24"/>
        </w:rPr>
        <w:t xml:space="preserve"> </w:t>
      </w:r>
      <w:r w:rsidRPr="009E379D">
        <w:rPr>
          <w:rFonts w:asciiTheme="majorBidi" w:hAnsiTheme="majorBidi" w:cstheme="majorBidi"/>
          <w:sz w:val="24"/>
          <w:szCs w:val="24"/>
        </w:rPr>
        <w:t>méthode :</w:t>
      </w:r>
    </w:p>
    <w:p w:rsidR="00C03BCC" w:rsidRDefault="00C03BCC" w:rsidP="00C03BCC">
      <w:pPr>
        <w:autoSpaceDE w:val="0"/>
        <w:autoSpaceDN w:val="0"/>
        <w:adjustRightInd w:val="0"/>
        <w:spacing w:after="0" w:line="240" w:lineRule="auto"/>
        <w:rPr>
          <w:rFonts w:ascii="Times New Roman" w:hAnsi="Times New Roman" w:cs="Times New Roman"/>
          <w:b/>
          <w:bCs/>
          <w:sz w:val="28"/>
          <w:szCs w:val="28"/>
        </w:rPr>
      </w:pP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A-Extraction solide-liquide :</w:t>
      </w:r>
    </w:p>
    <w:p w:rsidR="00C03BCC" w:rsidRDefault="00C03BCC" w:rsidP="00862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4"/>
          <w:szCs w:val="24"/>
        </w:rPr>
        <w:t>1-Principe :</w:t>
      </w:r>
      <w:r w:rsidR="00862BAA">
        <w:rPr>
          <w:rFonts w:ascii="Times New Roman" w:hAnsi="Times New Roman" w:cs="Times New Roman"/>
          <w:b/>
          <w:bCs/>
          <w:sz w:val="24"/>
          <w:szCs w:val="24"/>
        </w:rPr>
        <w:t xml:space="preserve"> </w:t>
      </w:r>
      <w:r>
        <w:rPr>
          <w:rFonts w:ascii="Times New Roman" w:hAnsi="Times New Roman" w:cs="Times New Roman"/>
          <w:sz w:val="24"/>
          <w:szCs w:val="24"/>
        </w:rPr>
        <w:t xml:space="preserve">Permet d’extraire par </w:t>
      </w:r>
      <w:r>
        <w:rPr>
          <w:rFonts w:ascii="Times New Roman" w:hAnsi="Times New Roman" w:cs="Times New Roman"/>
          <w:b/>
          <w:bCs/>
          <w:sz w:val="24"/>
          <w:szCs w:val="24"/>
        </w:rPr>
        <w:t xml:space="preserve">dissolution </w:t>
      </w:r>
      <w:r>
        <w:rPr>
          <w:rFonts w:ascii="Times New Roman" w:hAnsi="Times New Roman" w:cs="Times New Roman"/>
          <w:sz w:val="24"/>
          <w:szCs w:val="24"/>
        </w:rPr>
        <w:t xml:space="preserve">et </w:t>
      </w:r>
      <w:r>
        <w:rPr>
          <w:rFonts w:ascii="Times New Roman" w:hAnsi="Times New Roman" w:cs="Times New Roman"/>
          <w:b/>
          <w:bCs/>
          <w:sz w:val="24"/>
          <w:szCs w:val="24"/>
        </w:rPr>
        <w:t xml:space="preserve">diffusion </w:t>
      </w:r>
      <w:r>
        <w:rPr>
          <w:rFonts w:ascii="Times New Roman" w:hAnsi="Times New Roman" w:cs="Times New Roman"/>
          <w:sz w:val="24"/>
          <w:szCs w:val="24"/>
        </w:rPr>
        <w:t>des composants solubles de matières solides à l’aide d’un solvant.</w:t>
      </w: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2-Paramètres intervenants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état de division de la matière première et porosité de la masse</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renouvellement du solvant ; extractions par simple contact, contacts multiples, contre-courant.</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température</w:t>
      </w: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3-Principaux types d'appareillages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Macération sous agitation,</w:t>
      </w:r>
    </w:p>
    <w:p w:rsidR="00C03BCC" w:rsidRDefault="00C03BCC" w:rsidP="00C03BCC">
      <w:pPr>
        <w:spacing w:after="0" w:line="48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Lixiviation,</w:t>
      </w:r>
    </w:p>
    <w:p w:rsidR="00C03BCC" w:rsidRDefault="00C03BCC" w:rsidP="00C03BCC">
      <w:pPr>
        <w:spacing w:after="0"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extent cx="3522655" cy="2343631"/>
            <wp:effectExtent l="19050" t="0" r="1595" b="0"/>
            <wp:docPr id="1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srcRect/>
                    <a:stretch>
                      <a:fillRect/>
                    </a:stretch>
                  </pic:blipFill>
                  <pic:spPr bwMode="auto">
                    <a:xfrm>
                      <a:off x="0" y="0"/>
                      <a:ext cx="3524161" cy="2344633"/>
                    </a:xfrm>
                    <a:prstGeom prst="rect">
                      <a:avLst/>
                    </a:prstGeom>
                    <a:noFill/>
                    <a:ln w="9525">
                      <a:noFill/>
                      <a:miter lim="800000"/>
                      <a:headEnd/>
                      <a:tailEnd/>
                    </a:ln>
                  </pic:spPr>
                </pic:pic>
              </a:graphicData>
            </a:graphic>
          </wp:inline>
        </w:drawing>
      </w:r>
    </w:p>
    <w:p w:rsidR="00C03BCC" w:rsidRDefault="00C03BCC" w:rsidP="00C03BCC">
      <w:pPr>
        <w:spacing w:after="0" w:line="480" w:lineRule="auto"/>
        <w:rPr>
          <w:rFonts w:ascii="Times New Roman" w:hAnsi="Times New Roman" w:cs="Times New Roman"/>
          <w:sz w:val="24"/>
          <w:szCs w:val="24"/>
        </w:rPr>
      </w:pPr>
      <w:r w:rsidRPr="00DF1DBD">
        <w:rPr>
          <w:rFonts w:ascii="Times New Roman" w:hAnsi="Times New Roman" w:cs="Times New Roman"/>
          <w:noProof/>
          <w:sz w:val="24"/>
          <w:szCs w:val="24"/>
        </w:rPr>
        <w:lastRenderedPageBreak/>
        <w:drawing>
          <wp:inline distT="0" distB="0" distL="0" distR="0">
            <wp:extent cx="6120130" cy="3567686"/>
            <wp:effectExtent l="19050" t="0" r="0" b="0"/>
            <wp:docPr id="1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120130" cy="3567686"/>
                    </a:xfrm>
                    <a:prstGeom prst="rect">
                      <a:avLst/>
                    </a:prstGeom>
                    <a:noFill/>
                    <a:ln w="9525">
                      <a:noFill/>
                      <a:miter lim="800000"/>
                      <a:headEnd/>
                      <a:tailEnd/>
                    </a:ln>
                  </pic:spPr>
                </pic:pic>
              </a:graphicData>
            </a:graphic>
          </wp:inline>
        </w:drawing>
      </w:r>
    </w:p>
    <w:p w:rsidR="00C03BCC" w:rsidRDefault="00C03BCC" w:rsidP="00C03BCC">
      <w:pPr>
        <w:spacing w:after="0" w:line="480" w:lineRule="auto"/>
        <w:rPr>
          <w:rFonts w:ascii="Times New Roman" w:hAnsi="Times New Roman" w:cs="Times New Roman"/>
          <w:sz w:val="24"/>
          <w:szCs w:val="24"/>
        </w:rPr>
      </w:pPr>
      <w:r>
        <w:rPr>
          <w:rFonts w:ascii="Times New Roman" w:hAnsi="Times New Roman" w:cs="Times New Roman"/>
          <w:sz w:val="24"/>
          <w:szCs w:val="24"/>
        </w:rPr>
        <w:t>Extracteurs continus à chaud Soxhlet, Kumagawa...)</w:t>
      </w:r>
    </w:p>
    <w:p w:rsidR="00C03BCC" w:rsidRDefault="00C03BCC" w:rsidP="00C85FC7">
      <w:pPr>
        <w:spacing w:after="0" w:line="480" w:lineRule="auto"/>
        <w:rPr>
          <w:rFonts w:ascii="Times New Roman,Bold" w:hAnsi="Times New Roman,Bold" w:cs="Times New Roman,Bold"/>
          <w:b/>
          <w:bCs/>
          <w:color w:val="C00000"/>
          <w:sz w:val="28"/>
          <w:szCs w:val="28"/>
        </w:rPr>
      </w:pPr>
      <w:r>
        <w:rPr>
          <w:rFonts w:ascii="Times New Roman" w:hAnsi="Times New Roman" w:cs="Times New Roman"/>
          <w:noProof/>
          <w:sz w:val="24"/>
          <w:szCs w:val="24"/>
        </w:rPr>
        <w:drawing>
          <wp:inline distT="0" distB="0" distL="0" distR="0">
            <wp:extent cx="1209825" cy="3104350"/>
            <wp:effectExtent l="19050" t="0" r="9375" b="0"/>
            <wp:docPr id="1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srcRect/>
                    <a:stretch>
                      <a:fillRect/>
                    </a:stretch>
                  </pic:blipFill>
                  <pic:spPr bwMode="auto">
                    <a:xfrm>
                      <a:off x="0" y="0"/>
                      <a:ext cx="1209825" cy="3104350"/>
                    </a:xfrm>
                    <a:prstGeom prst="rect">
                      <a:avLst/>
                    </a:prstGeom>
                    <a:noFill/>
                    <a:ln w="9525">
                      <a:noFill/>
                      <a:miter lim="800000"/>
                      <a:headEnd/>
                      <a:tailEnd/>
                    </a:ln>
                  </pic:spPr>
                </pic:pic>
              </a:graphicData>
            </a:graphic>
          </wp:inline>
        </w:drawing>
      </w: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B-Extraction solide-liquide :</w:t>
      </w:r>
    </w:p>
    <w:p w:rsidR="00862BAA" w:rsidRDefault="00C03BCC" w:rsidP="00862BAA">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1-Principe :</w:t>
      </w:r>
      <w:r w:rsidR="00862BAA">
        <w:rPr>
          <w:rFonts w:ascii="Times New Roman" w:hAnsi="Times New Roman" w:cs="Times New Roman"/>
          <w:b/>
          <w:bCs/>
          <w:sz w:val="24"/>
          <w:szCs w:val="24"/>
        </w:rPr>
        <w:t xml:space="preserve"> </w:t>
      </w:r>
    </w:p>
    <w:p w:rsidR="00C03BCC" w:rsidRDefault="00C03BCC" w:rsidP="00862BAA">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Transfert entre solvants non miscibles - dispersion; décantation.</w:t>
      </w: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2-Paramètres intervenant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Coefficient ce partage,</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Proportion des deux phases,</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Qualité du contact entre les deux phases,</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Qualité de la décantation, nombre d'épuisements.</w:t>
      </w: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3-Principaux types d'appareillages :</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lastRenderedPageBreak/>
        <w:t></w:t>
      </w:r>
      <w:r>
        <w:rPr>
          <w:rFonts w:ascii="Wingdings" w:hAnsi="Wingdings" w:cs="Wingdings"/>
          <w:sz w:val="24"/>
          <w:szCs w:val="24"/>
        </w:rPr>
        <w:t></w:t>
      </w:r>
      <w:r>
        <w:rPr>
          <w:rFonts w:ascii="Times New Roman" w:hAnsi="Times New Roman" w:cs="Times New Roman"/>
          <w:sz w:val="24"/>
          <w:szCs w:val="24"/>
        </w:rPr>
        <w:t>ampoule à décantation</w:t>
      </w:r>
    </w:p>
    <w:p w:rsidR="00C03BCC" w:rsidRDefault="00C03BCC" w:rsidP="00C03BCC">
      <w:pPr>
        <w:autoSpaceDE w:val="0"/>
        <w:autoSpaceDN w:val="0"/>
        <w:adjustRightInd w:val="0"/>
        <w:spacing w:after="0" w:line="240" w:lineRule="auto"/>
        <w:rPr>
          <w:rFonts w:ascii="Times New Roman" w:hAnsi="Times New Roman" w:cs="Times New Roman"/>
          <w:sz w:val="24"/>
          <w:szCs w:val="24"/>
        </w:rPr>
      </w:pPr>
      <w:r>
        <w:rPr>
          <w:rFonts w:ascii="Wingdings" w:hAnsi="Wingdings" w:cs="Wingdings"/>
          <w:sz w:val="24"/>
          <w:szCs w:val="24"/>
        </w:rPr>
        <w:t></w:t>
      </w:r>
      <w:r>
        <w:rPr>
          <w:rFonts w:ascii="Wingdings" w:hAnsi="Wingdings" w:cs="Wingdings"/>
          <w:sz w:val="24"/>
          <w:szCs w:val="24"/>
        </w:rPr>
        <w:t></w:t>
      </w:r>
      <w:r>
        <w:rPr>
          <w:rFonts w:ascii="Times New Roman" w:hAnsi="Times New Roman" w:cs="Times New Roman"/>
          <w:sz w:val="24"/>
          <w:szCs w:val="24"/>
        </w:rPr>
        <w:t>appareillages industriels</w:t>
      </w:r>
    </w:p>
    <w:p w:rsidR="00C85FC7" w:rsidRDefault="00C85FC7" w:rsidP="00C03BCC">
      <w:pPr>
        <w:autoSpaceDE w:val="0"/>
        <w:autoSpaceDN w:val="0"/>
        <w:adjustRightInd w:val="0"/>
        <w:spacing w:after="0" w:line="240" w:lineRule="auto"/>
        <w:rPr>
          <w:rFonts w:ascii="Times New Roman" w:hAnsi="Times New Roman" w:cs="Times New Roman"/>
          <w:b/>
          <w:bCs/>
          <w:sz w:val="24"/>
          <w:szCs w:val="24"/>
        </w:rPr>
      </w:pPr>
    </w:p>
    <w:p w:rsidR="00C03BCC" w:rsidRDefault="00C03BCC" w:rsidP="00C03BCC">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C-Extraction par les gaz supercritiques :</w:t>
      </w:r>
    </w:p>
    <w:p w:rsidR="00C03BCC" w:rsidRPr="00E52CFB" w:rsidRDefault="00C03BCC" w:rsidP="00C03BCC">
      <w:pPr>
        <w:spacing w:after="0"/>
        <w:rPr>
          <w:rFonts w:ascii="Times New Roman" w:hAnsi="Times New Roman" w:cs="Times New Roman"/>
          <w:sz w:val="24"/>
          <w:szCs w:val="24"/>
        </w:rPr>
      </w:pPr>
      <w:r>
        <w:rPr>
          <w:rFonts w:ascii="Times New Roman" w:hAnsi="Times New Roman" w:cs="Times New Roman"/>
          <w:sz w:val="24"/>
          <w:szCs w:val="24"/>
        </w:rPr>
        <w:t>Un fluide peut avoir la densité d’un liquide et la viscosité d’un gaz, d’où une bonne "difusibilité" dans les solides et un bon pouvoir solvant.</w:t>
      </w:r>
    </w:p>
    <w:p w:rsidR="00C03BCC" w:rsidRDefault="00C03BCC" w:rsidP="00C03BCC"/>
    <w:p w:rsidR="00C03BCC" w:rsidRPr="00E52CFB" w:rsidRDefault="00C03BCC" w:rsidP="00C03BCC">
      <w:pPr>
        <w:autoSpaceDE w:val="0"/>
        <w:autoSpaceDN w:val="0"/>
        <w:adjustRightInd w:val="0"/>
        <w:spacing w:after="0" w:line="240" w:lineRule="auto"/>
        <w:rPr>
          <w:rFonts w:ascii="Times New Roman" w:hAnsi="Times New Roman" w:cs="Times New Roman"/>
          <w:sz w:val="24"/>
          <w:szCs w:val="24"/>
        </w:rPr>
      </w:pPr>
    </w:p>
    <w:p w:rsidR="000C1A88" w:rsidRDefault="000C1A88"/>
    <w:sectPr w:rsidR="000C1A88" w:rsidSect="00A65EA9">
      <w:headerReference w:type="default" r:id="rId10"/>
      <w:footerReference w:type="default" r:id="rId11"/>
      <w:pgSz w:w="11906" w:h="16838"/>
      <w:pgMar w:top="1134" w:right="1134" w:bottom="851"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3106B" w:rsidRDefault="0093106B" w:rsidP="0034684F">
      <w:pPr>
        <w:spacing w:after="0" w:line="240" w:lineRule="auto"/>
      </w:pPr>
      <w:r>
        <w:separator/>
      </w:r>
    </w:p>
  </w:endnote>
  <w:endnote w:type="continuationSeparator" w:id="1">
    <w:p w:rsidR="0093106B" w:rsidRDefault="0093106B" w:rsidP="0034684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Bold">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6524"/>
      <w:docPartObj>
        <w:docPartGallery w:val="Page Numbers (Bottom of Page)"/>
        <w:docPartUnique/>
      </w:docPartObj>
    </w:sdtPr>
    <w:sdtContent>
      <w:p w:rsidR="006E66E0" w:rsidRDefault="00A6318B">
        <w:pPr>
          <w:pStyle w:val="Pieddepage"/>
          <w:jc w:val="right"/>
        </w:pPr>
        <w:r>
          <w:fldChar w:fldCharType="begin"/>
        </w:r>
        <w:r w:rsidR="000C1A88">
          <w:instrText xml:space="preserve"> PAGE   \* MERGEFORMAT </w:instrText>
        </w:r>
        <w:r>
          <w:fldChar w:fldCharType="separate"/>
        </w:r>
        <w:r w:rsidR="00C85FC7">
          <w:rPr>
            <w:noProof/>
          </w:rPr>
          <w:t>1</w:t>
        </w:r>
        <w:r>
          <w:fldChar w:fldCharType="end"/>
        </w:r>
      </w:p>
    </w:sdtContent>
  </w:sdt>
  <w:p w:rsidR="006E66E0" w:rsidRDefault="0093106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3106B" w:rsidRDefault="0093106B" w:rsidP="0034684F">
      <w:pPr>
        <w:spacing w:after="0" w:line="240" w:lineRule="auto"/>
      </w:pPr>
      <w:r>
        <w:separator/>
      </w:r>
    </w:p>
  </w:footnote>
  <w:footnote w:type="continuationSeparator" w:id="1">
    <w:p w:rsidR="0093106B" w:rsidRDefault="0093106B" w:rsidP="0034684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1E76" w:rsidRDefault="000C1A88" w:rsidP="006C1E76">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Pharmacognosie  Générale. </w:t>
    </w:r>
    <w:r w:rsidRPr="005968D8">
      <w:rPr>
        <w:rFonts w:ascii="Times New Roman" w:hAnsi="Times New Roman" w:cs="Times New Roman"/>
        <w:sz w:val="20"/>
        <w:szCs w:val="20"/>
      </w:rPr>
      <w:t>Cours Master1 Biologie Végétale et Environnement</w:t>
    </w:r>
    <w:r w:rsidRPr="006C1E76">
      <w:rPr>
        <w:rFonts w:ascii="Times New Roman" w:hAnsi="Times New Roman" w:cs="Times New Roman"/>
        <w:i/>
        <w:iCs/>
        <w:sz w:val="18"/>
        <w:szCs w:val="18"/>
      </w:rPr>
      <w:t xml:space="preserve">.                            </w:t>
    </w:r>
    <w:r>
      <w:rPr>
        <w:rFonts w:ascii="Times New Roman" w:hAnsi="Times New Roman" w:cs="Times New Roman"/>
        <w:i/>
        <w:iCs/>
        <w:sz w:val="18"/>
        <w:szCs w:val="18"/>
      </w:rPr>
      <w:t xml:space="preserve">       </w:t>
    </w:r>
    <w:r w:rsidRPr="006C1E76">
      <w:rPr>
        <w:rFonts w:ascii="Times New Roman" w:hAnsi="Times New Roman" w:cs="Times New Roman"/>
        <w:i/>
        <w:iCs/>
        <w:sz w:val="18"/>
        <w:szCs w:val="18"/>
      </w:rPr>
      <w:t xml:space="preserve">     Pr. SERIDI Ratiba                                                                                </w:t>
    </w:r>
  </w:p>
  <w:p w:rsidR="006C1E76" w:rsidRDefault="0093106B">
    <w:pPr>
      <w:pStyle w:val="En-tt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6C0601"/>
    <w:multiLevelType w:val="hybridMultilevel"/>
    <w:tmpl w:val="4724B2D0"/>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hyphenationZone w:val="425"/>
  <w:characterSpacingControl w:val="doNotCompress"/>
  <w:footnotePr>
    <w:footnote w:id="0"/>
    <w:footnote w:id="1"/>
  </w:footnotePr>
  <w:endnotePr>
    <w:endnote w:id="0"/>
    <w:endnote w:id="1"/>
  </w:endnotePr>
  <w:compat>
    <w:useFELayout/>
  </w:compat>
  <w:rsids>
    <w:rsidRoot w:val="00C03BCC"/>
    <w:rsid w:val="000C1A88"/>
    <w:rsid w:val="0017395C"/>
    <w:rsid w:val="0034684F"/>
    <w:rsid w:val="00862BAA"/>
    <w:rsid w:val="00883E56"/>
    <w:rsid w:val="0093106B"/>
    <w:rsid w:val="009B03B2"/>
    <w:rsid w:val="00A6318B"/>
    <w:rsid w:val="00AD3C7A"/>
    <w:rsid w:val="00C03BCC"/>
    <w:rsid w:val="00C85FC7"/>
    <w:rsid w:val="00C93E13"/>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684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C03BCC"/>
    <w:pPr>
      <w:tabs>
        <w:tab w:val="center" w:pos="4536"/>
        <w:tab w:val="right" w:pos="9072"/>
      </w:tabs>
      <w:spacing w:after="0" w:line="240" w:lineRule="auto"/>
    </w:pPr>
    <w:rPr>
      <w:rFonts w:eastAsiaTheme="minorHAnsi"/>
      <w:lang w:eastAsia="en-US"/>
    </w:rPr>
  </w:style>
  <w:style w:type="character" w:customStyle="1" w:styleId="En-tteCar">
    <w:name w:val="En-tête Car"/>
    <w:basedOn w:val="Policepardfaut"/>
    <w:link w:val="En-tte"/>
    <w:uiPriority w:val="99"/>
    <w:rsid w:val="00C03BCC"/>
    <w:rPr>
      <w:rFonts w:eastAsiaTheme="minorHAnsi"/>
      <w:lang w:eastAsia="en-US"/>
    </w:rPr>
  </w:style>
  <w:style w:type="paragraph" w:styleId="Pieddepage">
    <w:name w:val="footer"/>
    <w:basedOn w:val="Normal"/>
    <w:link w:val="PieddepageCar"/>
    <w:uiPriority w:val="99"/>
    <w:unhideWhenUsed/>
    <w:rsid w:val="00C03BCC"/>
    <w:pPr>
      <w:tabs>
        <w:tab w:val="center" w:pos="4536"/>
        <w:tab w:val="right" w:pos="9072"/>
      </w:tabs>
      <w:spacing w:after="0" w:line="240" w:lineRule="auto"/>
    </w:pPr>
    <w:rPr>
      <w:rFonts w:eastAsiaTheme="minorHAnsi"/>
      <w:lang w:eastAsia="en-US"/>
    </w:rPr>
  </w:style>
  <w:style w:type="character" w:customStyle="1" w:styleId="PieddepageCar">
    <w:name w:val="Pied de page Car"/>
    <w:basedOn w:val="Policepardfaut"/>
    <w:link w:val="Pieddepage"/>
    <w:uiPriority w:val="99"/>
    <w:rsid w:val="00C03BCC"/>
    <w:rPr>
      <w:rFonts w:eastAsiaTheme="minorHAnsi"/>
      <w:lang w:eastAsia="en-US"/>
    </w:rPr>
  </w:style>
  <w:style w:type="paragraph" w:styleId="Paragraphedeliste">
    <w:name w:val="List Paragraph"/>
    <w:basedOn w:val="Normal"/>
    <w:uiPriority w:val="34"/>
    <w:qFormat/>
    <w:rsid w:val="00C03BCC"/>
    <w:pPr>
      <w:ind w:left="720"/>
      <w:contextualSpacing/>
    </w:pPr>
    <w:rPr>
      <w:rFonts w:eastAsiaTheme="minorHAnsi"/>
      <w:lang w:eastAsia="en-US"/>
    </w:rPr>
  </w:style>
  <w:style w:type="paragraph" w:styleId="Textedebulles">
    <w:name w:val="Balloon Text"/>
    <w:basedOn w:val="Normal"/>
    <w:link w:val="TextedebullesCar"/>
    <w:uiPriority w:val="99"/>
    <w:semiHidden/>
    <w:unhideWhenUsed/>
    <w:rsid w:val="00C03BC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03BC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141</TotalTime>
  <Pages>4</Pages>
  <Words>568</Words>
  <Characters>3128</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3689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SERIDI</dc:creator>
  <cp:keywords/>
  <dc:description/>
  <cp:lastModifiedBy>SERIDI</cp:lastModifiedBy>
  <cp:revision>6</cp:revision>
  <dcterms:created xsi:type="dcterms:W3CDTF">2018-03-05T19:05:00Z</dcterms:created>
  <dcterms:modified xsi:type="dcterms:W3CDTF">2020-03-31T19:09:00Z</dcterms:modified>
</cp:coreProperties>
</file>